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39599" w14:textId="1C78F5DF" w:rsidR="007F3FF7" w:rsidRPr="00F556FB" w:rsidRDefault="00F556FB" w:rsidP="00F556FB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F556FB">
        <w:rPr>
          <w:rFonts w:ascii="Arial" w:hAnsi="Arial" w:cs="Arial"/>
          <w:b/>
          <w:bCs/>
          <w:sz w:val="20"/>
          <w:szCs w:val="20"/>
          <w:lang w:val="en-US"/>
        </w:rPr>
        <w:t>Supplementary Data file</w:t>
      </w:r>
    </w:p>
    <w:p w14:paraId="677D1A64" w14:textId="30EE2122" w:rsidR="00F556FB" w:rsidRPr="00F556FB" w:rsidRDefault="00F556FB" w:rsidP="00F556FB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F556FB">
        <w:rPr>
          <w:rFonts w:ascii="Arial" w:hAnsi="Arial" w:cs="Arial"/>
          <w:b/>
          <w:bCs/>
          <w:sz w:val="20"/>
          <w:szCs w:val="20"/>
          <w:lang w:val="en-US"/>
        </w:rPr>
        <w:t>Excluded studies</w:t>
      </w:r>
    </w:p>
    <w:tbl>
      <w:tblPr>
        <w:tblStyle w:val="Grigliatabella"/>
        <w:tblpPr w:leftFromText="141" w:rightFromText="141" w:tblpY="5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90"/>
        <w:gridCol w:w="3462"/>
      </w:tblGrid>
      <w:tr w:rsidR="008C03E6" w:rsidRPr="00F556FB" w14:paraId="7DF02F99" w14:textId="77777777" w:rsidTr="00A00791">
        <w:tc>
          <w:tcPr>
            <w:tcW w:w="5690" w:type="dxa"/>
            <w:tcBorders>
              <w:top w:val="nil"/>
              <w:bottom w:val="single" w:sz="4" w:space="0" w:color="auto"/>
              <w:right w:val="nil"/>
            </w:tcBorders>
          </w:tcPr>
          <w:p w14:paraId="6113E8FB" w14:textId="77777777" w:rsidR="008C03E6" w:rsidRPr="00F556FB" w:rsidRDefault="008C03E6" w:rsidP="00A00791">
            <w:pPr>
              <w:pStyle w:val="NormaleWeb"/>
              <w:spacing w:before="120" w:beforeAutospacing="0" w:after="120" w:afterAutospacing="0"/>
              <w:ind w:left="7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Study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DC58A" w14:textId="77777777" w:rsidR="008C03E6" w:rsidRPr="00F556FB" w:rsidRDefault="008C03E6" w:rsidP="00A00791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Reason for exclusion</w:t>
            </w:r>
          </w:p>
        </w:tc>
      </w:tr>
      <w:tr w:rsidR="008C03E6" w:rsidRPr="00F556FB" w14:paraId="04A1DDB5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5EF314" w14:textId="77777777" w:rsidR="008C03E6" w:rsidRPr="00F556FB" w:rsidRDefault="008C03E6" w:rsidP="00A00791">
            <w:pPr>
              <w:pStyle w:val="Paragrafoelenco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Almkvist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O;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Eriksdotter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M;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Sundström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E;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Stormoen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S;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Tallberg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(2019). Decisions and attitudes regarding participation and proxy in clinical trials among patients with impaired cognitive function. 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Dementia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18(6): 2049-2061.</w:t>
            </w:r>
            <w:r w:rsidRPr="00F556F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FE85C" w14:textId="6B9195E4" w:rsidR="008C03E6" w:rsidRPr="00F556FB" w:rsidRDefault="001B3D87" w:rsidP="00A00791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</w:p>
        </w:tc>
      </w:tr>
      <w:tr w:rsidR="008C03E6" w:rsidRPr="00F556FB" w14:paraId="62D873A4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C3096C" w14:textId="77777777" w:rsidR="008C03E6" w:rsidRPr="00F556FB" w:rsidRDefault="008C03E6" w:rsidP="00A00791">
            <w:pPr>
              <w:pStyle w:val="NormaleWeb"/>
              <w:numPr>
                <w:ilvl w:val="0"/>
                <w:numId w:val="7"/>
              </w:numPr>
              <w:spacing w:before="120" w:beforeAutospacing="0" w:after="120" w:afterAutospacing="0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Ayalon, L., YG, B.,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Dwolatzky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T.,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Heinik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J., Ayalon, L.,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Bachner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Y. G., …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Heinik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J. (2012). Preferences for end-of-life treatment: concordance between older adults with dementia or mild cognitive impairment and their spouses.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International 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Psychogeriatrics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24(7), 1798–1804. 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D5590" w14:textId="1660468D" w:rsidR="008C03E6" w:rsidRPr="00F556FB" w:rsidRDefault="001B3D87" w:rsidP="00A00791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</w:p>
        </w:tc>
      </w:tr>
      <w:tr w:rsidR="008C03E6" w:rsidRPr="00F556FB" w14:paraId="198ED21D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D93DDC" w14:textId="77777777" w:rsidR="008C03E6" w:rsidRPr="00F556FB" w:rsidRDefault="008C03E6" w:rsidP="00A00791">
            <w:pPr>
              <w:pStyle w:val="NormaleWeb"/>
              <w:numPr>
                <w:ilvl w:val="0"/>
                <w:numId w:val="7"/>
              </w:numPr>
              <w:spacing w:before="120" w:beforeAutospacing="0" w:after="120" w:afterAutospacing="0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Bayard, S.,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Jacus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J.-P.,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Raffard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S., &amp;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Gely-Nargeot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M.-C. (2014). Apathy and emotion-based decision-making in amnesic mild cognitive impairment and Alzheimer’s disease. 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Behavioural</w:t>
            </w:r>
            <w:proofErr w:type="spellEnd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Neurology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>, 2014, 231469.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6EE40" w14:textId="5C3FB269" w:rsidR="008C03E6" w:rsidRPr="00F556FB" w:rsidRDefault="001B3D87" w:rsidP="00A00791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</w:p>
        </w:tc>
      </w:tr>
      <w:tr w:rsidR="008C03E6" w:rsidRPr="00F556FB" w14:paraId="6AFEFE46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1F533E" w14:textId="77777777" w:rsidR="008C03E6" w:rsidRPr="00F556FB" w:rsidRDefault="008C03E6" w:rsidP="00A00791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Bayard, S.,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Jacus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J.-P.,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Raffard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S., &amp;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Gély-Nargeot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M.-C. (2015). Conscious Knowledge and Decision Making Under Ambiguity in Mild Cognitive Impairment and Alzheimer Disease.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Alzheimer 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Disease</w:t>
            </w:r>
            <w:proofErr w:type="spellEnd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&amp; Associated Disorders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29(4), 357–359. 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C9278C" w14:textId="79A0245B" w:rsidR="008C03E6" w:rsidRPr="00F556FB" w:rsidRDefault="001B3D87" w:rsidP="00A00791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</w:p>
        </w:tc>
      </w:tr>
      <w:tr w:rsidR="008C03E6" w:rsidRPr="00F556FB" w14:paraId="0ACDFE1E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6DAA28" w14:textId="77777777" w:rsidR="008C03E6" w:rsidRPr="00F556FB" w:rsidRDefault="008C03E6" w:rsidP="00A00791">
            <w:pPr>
              <w:pStyle w:val="NormaleWeb"/>
              <w:numPr>
                <w:ilvl w:val="0"/>
                <w:numId w:val="7"/>
              </w:numPr>
              <w:spacing w:before="120" w:beforeAutospacing="0" w:after="120" w:afterAutospacing="0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Bennett, D. A., Buchman, A. S., Boyle, P. A., Barnes, L. L., Wilson, R. S., &amp; Schneider, J. A. (2018). Religious Orders Study and Rush Memory and Aging Project.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Journal of Alzheimer’s Disease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64(s1), S161–S189. 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259B92" w14:textId="7CC4FCFA" w:rsidR="008C03E6" w:rsidRPr="00F556FB" w:rsidRDefault="001B3D87" w:rsidP="00A00791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</w:p>
        </w:tc>
      </w:tr>
      <w:tr w:rsidR="008C03E6" w:rsidRPr="00F556FB" w14:paraId="2E910529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9A82B8" w14:textId="77777777" w:rsidR="008C03E6" w:rsidRPr="00F556FB" w:rsidRDefault="008C03E6" w:rsidP="00A00791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Bertrand, E., van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>Duinkerken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E.,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>Landeira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-Fernandez, J.,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>Dourado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M. C. N., Santos, R. L.,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>Laks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J., &amp;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>Mograbi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D. C. (2017). 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Behavioral and psychological symptoms impact clinical competence in Alzheimer’s disease.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Frontiers in Aging Neuroscience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9(JUN), 1–8. 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57AB4" w14:textId="77777777" w:rsidR="008C03E6" w:rsidRPr="00F556FB" w:rsidRDefault="008C03E6" w:rsidP="00A00791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sz w:val="20"/>
                <w:szCs w:val="20"/>
                <w:lang w:val="en-US"/>
              </w:rPr>
              <w:t>Wrong population</w:t>
            </w:r>
          </w:p>
        </w:tc>
      </w:tr>
      <w:tr w:rsidR="008C03E6" w:rsidRPr="00F556FB" w14:paraId="42C65EF0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934DFF" w14:textId="29468F66" w:rsidR="008C03E6" w:rsidRPr="00F556FB" w:rsidRDefault="008C03E6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Bezrukov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V. V.,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Bachinskaya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N. Y.,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Kopchak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O. O.,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Kholin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V. O., &amp;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Pulyk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 O. R. (2018). Age related characteristics of cognitive changes in patients with metabolic syndrome.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Wiadomosci</w:t>
            </w:r>
            <w:proofErr w:type="spellEnd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lekarskie</w:t>
            </w:r>
            <w:proofErr w:type="spellEnd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Warsaw</w:t>
            </w:r>
            <w:proofErr w:type="spellEnd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, Poland: 1960)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71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(8), 1515–1523.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3F6F9" w14:textId="77777777" w:rsidR="008C03E6" w:rsidRPr="00F556FB" w:rsidRDefault="008C03E6" w:rsidP="00A00791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sz w:val="20"/>
                <w:szCs w:val="20"/>
                <w:lang w:val="en-US"/>
              </w:rPr>
              <w:t>Wrong population</w:t>
            </w:r>
          </w:p>
        </w:tc>
      </w:tr>
      <w:tr w:rsidR="008C03E6" w:rsidRPr="00F556FB" w14:paraId="09EFC510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3558E6" w14:textId="1C838B07" w:rsidR="008C03E6" w:rsidRPr="00F556FB" w:rsidRDefault="008C03E6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Biella, M. M., De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>Siqueira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A. S. S., Borges, M. K., Ribeiro, E. S., Magaldi, R. M., Busse, A. L., …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Aprahamian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I. (2019). Decision-making profile in older adults: The influence of cognitive impairment, premorbid intelligence and depressive symptoms.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International Psychogeriatrics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1–7. 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05529" w14:textId="63D3E2B7" w:rsidR="008C03E6" w:rsidRPr="00F556FB" w:rsidRDefault="001B3D87" w:rsidP="00A00791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</w:p>
        </w:tc>
      </w:tr>
      <w:tr w:rsidR="00F556FB" w:rsidRPr="00F556FB" w14:paraId="7E031BD1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B1C267" w14:textId="033DF6B8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Bronner K., Hamann, J. (2018) Shared decision-making and important medical and social decisions in the context of early diagnosis of Alzheimer’s disease. 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In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Lilford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P., Hughes, J. (2018)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Biomarkers for Preclinical Alzheimer’s Disease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137, 259-270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7BF217" w14:textId="7B2EA8A9" w:rsidR="00F556FB" w:rsidRPr="00F556FB" w:rsidRDefault="00F556FB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Wrong design</w:t>
            </w:r>
          </w:p>
        </w:tc>
      </w:tr>
      <w:tr w:rsidR="00F556FB" w:rsidRPr="00F556FB" w14:paraId="1A665D91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D96AC4" w14:textId="70DAA2E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Boyle, P. A., Yu, L., Wilson, R. S., Gamble, K., Buchman, A. S., &amp; Bennett, D. A. (2012). Poor decision making is a consequence of cognitive decline among older persons without Alzheimer’s disease or mild cognitive impairment. 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PloS</w:t>
            </w:r>
            <w:proofErr w:type="spellEnd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One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7(8), e43647. 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1D2F2" w14:textId="612C91C2" w:rsidR="00F556FB" w:rsidRPr="00F556FB" w:rsidRDefault="001B3D87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</w:p>
        </w:tc>
      </w:tr>
      <w:tr w:rsidR="00F556FB" w:rsidRPr="00F556FB" w14:paraId="4CDB4015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6C3F47" w14:textId="2EADC8E2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Boyle, P. A., Wilson, R. S., Yu, L., Buchman, A. S., &amp; Bennett, D. A. (2013). Poor decision making is associated with an increased risk of mortality among community dwelling older persons without dementia.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Neuroepidemiology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40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(4), 247–252.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46ECC" w14:textId="77777777" w:rsidR="00F556FB" w:rsidRPr="00F556FB" w:rsidRDefault="00F556FB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sz w:val="20"/>
                <w:szCs w:val="20"/>
                <w:lang w:val="en-US"/>
              </w:rPr>
              <w:t>Wrong population</w:t>
            </w:r>
          </w:p>
        </w:tc>
      </w:tr>
      <w:tr w:rsidR="00F556FB" w:rsidRPr="00F556FB" w14:paraId="078761B3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363368" w14:textId="77777777" w:rsidR="00F556FB" w:rsidRPr="00F556FB" w:rsidRDefault="00F556FB" w:rsidP="00F556FB">
            <w:pPr>
              <w:pStyle w:val="NormaleWeb"/>
              <w:numPr>
                <w:ilvl w:val="0"/>
                <w:numId w:val="7"/>
              </w:numPr>
              <w:spacing w:before="120" w:beforeAutospacing="0" w:after="120" w:afterAutospacing="0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Buckles, V. D.,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Powlishta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K. K., Palmer, J. L., Coats, M.,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Hosto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T., Buckley, A., &amp; Morris, J. C. (2003). Understanding of informed consent by demented individuals.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Neurology,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61(12), 1662–1666.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EE516" w14:textId="77777777" w:rsidR="00F556FB" w:rsidRPr="00F556FB" w:rsidRDefault="00F556FB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sz w:val="20"/>
                <w:szCs w:val="20"/>
                <w:lang w:val="en-US"/>
              </w:rPr>
              <w:t>Wrong population</w:t>
            </w:r>
          </w:p>
        </w:tc>
      </w:tr>
      <w:tr w:rsidR="00F556FB" w:rsidRPr="00F556FB" w14:paraId="2370C350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BBC84C" w14:textId="77777777" w:rsidR="00F556FB" w:rsidRPr="00F556FB" w:rsidRDefault="00F556FB" w:rsidP="00F556FB">
            <w:pPr>
              <w:pStyle w:val="NormaleWeb"/>
              <w:numPr>
                <w:ilvl w:val="0"/>
                <w:numId w:val="7"/>
              </w:numPr>
              <w:spacing w:before="120" w:beforeAutospacing="0" w:after="120" w:afterAutospacing="0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Calamia, M., Bernstein, J. P. K., &amp; Keller, J. N. (2016). 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I’d do anything for research, but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won’t do that: Interest in pharmacological interventions in older adults enrolled in a longitudinal aging study. 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PLoS</w:t>
            </w:r>
            <w:proofErr w:type="spellEnd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ONE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11(7), 1–7.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FF543" w14:textId="19C1AC69" w:rsidR="00F556FB" w:rsidRPr="00F556FB" w:rsidRDefault="001B3D87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</w:p>
        </w:tc>
      </w:tr>
      <w:tr w:rsidR="00F556FB" w:rsidRPr="00F556FB" w14:paraId="5478A877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AA7D6A" w14:textId="58CB234F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>Calcedo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-Barba, A., Candia, P. C.,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>Galindo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J. C., &amp; Solano, F. G. (2004). 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The interaction between insight and legal capacity in dementia.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Current Opinion in Psychiatry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17(5), 397–400. 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A09D8" w14:textId="77777777" w:rsidR="00F556FB" w:rsidRPr="00F556FB" w:rsidRDefault="00F556FB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sz w:val="20"/>
                <w:szCs w:val="20"/>
                <w:lang w:val="en-US"/>
              </w:rPr>
              <w:t>Wrong design</w:t>
            </w:r>
          </w:p>
        </w:tc>
      </w:tr>
      <w:tr w:rsidR="00F556FB" w:rsidRPr="00F556FB" w14:paraId="37AE49F0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5463CB" w14:textId="7839A405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Cameron, J.,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>Worrall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-Carter, L., Page, K.,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>Riegel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B., Lo, S. K., &amp; Stewart, S. (2010). 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Does cognitive impairment predict poor self-care in patients with heart failure? 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European</w:t>
            </w:r>
            <w:proofErr w:type="spellEnd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Journal of Heart 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Failure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12(5), 508–515. 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544D3" w14:textId="3A4BF2E7" w:rsidR="00F556FB" w:rsidRPr="00F556FB" w:rsidRDefault="001B3D87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</w:p>
        </w:tc>
      </w:tr>
      <w:tr w:rsidR="00F556FB" w:rsidRPr="00F556FB" w14:paraId="7517F394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8910D6" w14:textId="6394B1C6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Cheong, K., Fisher, P., Goh, J., Ng, L., Koh, H. M., &amp; Yap, P. (2015). Advance care planning in people with early cognitive impairment.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BMJ Supportive &amp; Palliative Care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5(1), 63–69. 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7A9C0" w14:textId="6B7A0B5D" w:rsidR="00F556FB" w:rsidRPr="00F556FB" w:rsidRDefault="001B3D87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</w:p>
        </w:tc>
      </w:tr>
      <w:tr w:rsidR="00F556FB" w:rsidRPr="00F556FB" w14:paraId="76D0401A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84CBD54" w14:textId="7D8340E4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Coelho, S.,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>Guerreiro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M., Chester, C., Silva, D.,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>Maroco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J., Paglieri, F., &amp; de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>Mendonca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A. (2017). 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Delay discounting in mild cognitive impairment.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Journal of Clinical and Experimental Neuropsychology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39(4), 336–346.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080C64" w14:textId="2261F486" w:rsidR="00F556FB" w:rsidRPr="00F556FB" w:rsidRDefault="001B3D87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</w:p>
        </w:tc>
      </w:tr>
      <w:tr w:rsidR="00F556FB" w:rsidRPr="00F556FB" w14:paraId="18390B70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939F4D" w14:textId="5777EA3C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Cohen-Mansfield, J. (2019). Who is informed and who uninformed? Addressing the legal barriers to progress in dementia research and care.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Israel Journal of Health Policy Research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8(1), 1–8.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31428" w14:textId="77777777" w:rsidR="00F556FB" w:rsidRPr="00F556FB" w:rsidRDefault="00F556FB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sz w:val="20"/>
                <w:szCs w:val="20"/>
                <w:lang w:val="en-US"/>
              </w:rPr>
              <w:t>Wrong design</w:t>
            </w:r>
          </w:p>
        </w:tc>
      </w:tr>
      <w:tr w:rsidR="00F556FB" w:rsidRPr="00F556FB" w14:paraId="5A6333A1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789769" w14:textId="77777777" w:rsidR="00F556FB" w:rsidRPr="00F556FB" w:rsidRDefault="00F556FB" w:rsidP="00F556FB">
            <w:pPr>
              <w:pStyle w:val="NormaleWeb"/>
              <w:numPr>
                <w:ilvl w:val="0"/>
                <w:numId w:val="7"/>
              </w:numPr>
              <w:spacing w:before="120" w:beforeAutospacing="0" w:after="120" w:afterAutospacing="0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Cox, C. G., Ryan, M. M., Gillen, D. L., &amp; Grill, J. D. (2018). A preliminary study of clinical trial enrollment decisions among people with Mild Cognitive Impairment and their study partners.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The American Journal of Geriatric Psychiatry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 27 (3), 322-332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557B2D" w14:textId="31251BC8" w:rsidR="00F556FB" w:rsidRPr="00F556FB" w:rsidRDefault="001B3D87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</w:p>
        </w:tc>
      </w:tr>
      <w:tr w:rsidR="00F556FB" w:rsidRPr="00F556FB" w14:paraId="190A2995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5BEC19" w14:textId="53D2840F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Dale, W.,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Hougham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G.,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Hemmerich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J., Sachs, G. (2005) Treatment for mild cognitive impairment the 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role of anxiety and locus of control in decision-making.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The Gerontologist, 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45 (2), 632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7D5A9E" w14:textId="77777777" w:rsidR="00F556FB" w:rsidRPr="00F556FB" w:rsidRDefault="00F556FB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Wrong design </w:t>
            </w:r>
          </w:p>
        </w:tc>
      </w:tr>
      <w:tr w:rsidR="00F556FB" w:rsidRPr="00F556FB" w14:paraId="4384C061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24139E" w14:textId="42537FCB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Darby, R. R., &amp; Dickerson, B. C. (2017). Dementia, Decision Making, and Capacity.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Harvard Review of Psychiatry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25(6), 270–278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11876A" w14:textId="77777777" w:rsidR="00F556FB" w:rsidRPr="00F556FB" w:rsidRDefault="00F556FB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sz w:val="20"/>
                <w:szCs w:val="20"/>
                <w:lang w:val="en-US"/>
              </w:rPr>
              <w:t>Wrong design</w:t>
            </w:r>
          </w:p>
        </w:tc>
      </w:tr>
      <w:tr w:rsidR="00F556FB" w:rsidRPr="00F556FB" w14:paraId="3321A00B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144EEC" w14:textId="6E2FDD6C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Dawson, N. V., Singer, M. E.,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Lenert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L., Patterson, M. B., Sami, S. A.,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Gonsenhouser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I., … Whitehouse, P. J. (2008). Health State Valuation in Mild to Moderate Cognitive Impairment: Feasibility of Computer-Based, Direct Patient Utility Assessment.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Medical Decision Making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28(2), 220–232. 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4857C" w14:textId="71286221" w:rsidR="00F556FB" w:rsidRPr="00F556FB" w:rsidRDefault="001B3D87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</w:p>
        </w:tc>
      </w:tr>
      <w:tr w:rsidR="00F556FB" w:rsidRPr="00F556FB" w14:paraId="27F0C047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760192" w14:textId="688FB49A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>Paduanis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G. A., Marietti, D., Giani, A., Santoro, M. C., Peruzzi, G., Losi, S., … 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Cappelli, R. (2011). Self-determination of elderly patients in acute care hospitals. </w:t>
            </w:r>
            <w:proofErr w:type="spellStart"/>
            <w:r w:rsidRPr="007514B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Giornale</w:t>
            </w:r>
            <w:proofErr w:type="spellEnd"/>
            <w:r w:rsidRPr="007514B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7514B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Gerontologia</w:t>
            </w:r>
            <w:proofErr w:type="spellEnd"/>
            <w:r w:rsidRPr="007514BD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59(1), 4–16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72CDD" w14:textId="61718719" w:rsidR="00F556FB" w:rsidRPr="00F556FB" w:rsidRDefault="001B3D87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</w:p>
        </w:tc>
      </w:tr>
      <w:tr w:rsidR="00F556FB" w:rsidRPr="00F556FB" w14:paraId="577E517A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C99DA9" w14:textId="3D6E9A3E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Escudier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F.,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Léveillé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É., Charbonneau, S., Cole, J.,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Hudon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C.,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Bédirian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 V., &amp; Scherzer, P. (2016). Evaluating Decision-Making: Validation and Regression-Based Normative Data of the Judgment Assessment Tool.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556FB">
              <w:rPr>
                <w:rStyle w:val="Enfasicorsivo"/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Archives of clinical </w:t>
            </w:r>
            <w:proofErr w:type="gramStart"/>
            <w:r w:rsidRPr="00F556FB">
              <w:rPr>
                <w:rStyle w:val="Enfasicorsivo"/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neuropsychology :</w:t>
            </w:r>
            <w:proofErr w:type="gramEnd"/>
            <w:r w:rsidRPr="00F556FB">
              <w:rPr>
                <w:rStyle w:val="Enfasicorsivo"/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the official journal of the National Academy of Neuropsychologists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233EA" w14:textId="77777777" w:rsidR="00F556FB" w:rsidRPr="00F556FB" w:rsidRDefault="00F556FB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sz w:val="20"/>
                <w:szCs w:val="20"/>
                <w:lang w:val="en-US"/>
              </w:rPr>
              <w:t>Wrong population</w:t>
            </w:r>
          </w:p>
        </w:tc>
      </w:tr>
      <w:tr w:rsidR="00F556FB" w:rsidRPr="00F556FB" w14:paraId="3E922074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3D747C" w14:textId="2602EEF3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>Gaitan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A.,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>Garolera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M.,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>Cerulla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>, N. N., Chico, G., Rodriguez-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>Querol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M., Canela-Soler, J., …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Canela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-Soler, J. (2013). Efficacy of an adjunctive computer-based cognitive training program in amnestic mild cognitive impairment and Alzheimer’s disease: a single-blind, randomized clinical trial.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International Journal of Geriatric Psychiatry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28(1), 91–99.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AA53E" w14:textId="7538E803" w:rsidR="00F556FB" w:rsidRPr="00F556FB" w:rsidRDefault="001B3D87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</w:p>
        </w:tc>
      </w:tr>
      <w:tr w:rsidR="00F556FB" w:rsidRPr="00F556FB" w14:paraId="634CAD3C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6533B6" w14:textId="255895E0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Gao, X.,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Prigerson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H. G., Diamond, E. L., Zhang, B., Wright, A. A., Meyer, F., &amp;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Maciejewski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P. K. (2013). Minor cognitive impairments in cancer patients magnify the effect of caregiver preferences on end-of-life care.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Journal of Pain and Symptom Management,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45(4), 650–659.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7DAC6E" w14:textId="77777777" w:rsidR="00F556FB" w:rsidRPr="00F556FB" w:rsidRDefault="00F556FB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sz w:val="20"/>
                <w:szCs w:val="20"/>
                <w:lang w:val="en-US"/>
              </w:rPr>
              <w:t>Wrong population</w:t>
            </w:r>
          </w:p>
        </w:tc>
      </w:tr>
      <w:tr w:rsidR="00F556FB" w:rsidRPr="00F556FB" w14:paraId="4FFA85FE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C2C530" w14:textId="5D0AD31B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Gerstenecker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A.,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Niccolai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L., Marson, D., &amp;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Triebel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 K. L. (2016). Enhancing Medical Decision-Making Evaluations: Introduction of Normative Data for the Capacity to Consent to Treatment Instrument.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Assessment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23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(2), 232–239. 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399A8" w14:textId="77777777" w:rsidR="00F556FB" w:rsidRPr="00F556FB" w:rsidRDefault="00F556FB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sz w:val="20"/>
                <w:szCs w:val="20"/>
                <w:lang w:val="en-US"/>
              </w:rPr>
              <w:t>Wrong population</w:t>
            </w:r>
          </w:p>
        </w:tc>
      </w:tr>
      <w:tr w:rsidR="00F556FB" w:rsidRPr="00F556FB" w14:paraId="048EA103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BCC9E5" w14:textId="2CDC28E8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Greenaway, M. C., Duncan, N. L., Hanna, S., &amp; Smith, G. E. (2012). Predicting functional ability in mild cognitive impairment with the Dementia Rating Scale-2.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International Psychogeriatrics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24(6), 987–993.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A03BF" w14:textId="118A6EDD" w:rsidR="00F556FB" w:rsidRPr="00F556FB" w:rsidRDefault="001B3D87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</w:p>
        </w:tc>
      </w:tr>
      <w:tr w:rsidR="00F556FB" w:rsidRPr="00F556FB" w14:paraId="15BEB694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2143EB" w14:textId="19A5187F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Grill, J. D., Cox, C. G.,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Kremen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S., Mendez, M. F., Teng, E., Shapira, J., …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Apostolova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L. G. (2017). Patient and caregiver reactions to clinical amyloid imaging.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Alzheimer’s and Dementia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13(8), 924–932.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78A3A" w14:textId="53147180" w:rsidR="00F556FB" w:rsidRPr="00F556FB" w:rsidRDefault="001B3D87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</w:p>
        </w:tc>
      </w:tr>
      <w:tr w:rsidR="00F556FB" w:rsidRPr="001B3D87" w14:paraId="593DBE85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84B0B6" w14:textId="0650251A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Hamann, J., Bronner, K.,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Margull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J., Mendel, R., Diehl</w:t>
            </w:r>
            <w:r w:rsidRPr="00F556FB">
              <w:rPr>
                <w:rFonts w:ascii="Cambria Math" w:hAnsi="Cambria Math" w:cs="Cambria Math"/>
                <w:color w:val="000000" w:themeColor="text1"/>
                <w:sz w:val="20"/>
                <w:szCs w:val="20"/>
                <w:lang w:val="en-US"/>
              </w:rPr>
              <w:t>‐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Schmid, J.,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Bühner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M., …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Perneczky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R. (2011). Patient participation in medical and social decisions in 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Alzheimer’s disease.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Journal of the American Geriatrics Society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59(11), 2045–2052.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7C0E4F" w14:textId="70402B7F" w:rsidR="00F556FB" w:rsidRPr="00F556FB" w:rsidRDefault="007514BD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Did not provide the needed data</w:t>
            </w:r>
          </w:p>
        </w:tc>
      </w:tr>
      <w:tr w:rsidR="00F556FB" w:rsidRPr="00F556FB" w14:paraId="17AAE6E2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E710EED" w14:textId="3D9A4A69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Han, S. D., Boyle, P. A., James, B. D., Yu, L., &amp; Bennett, D. A. (2015). Mild Cognitive Impairment Is Associated with Poorer Decision-Making in Community-Based Older Persons.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Journal of the American 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Geriatrics</w:t>
            </w:r>
            <w:proofErr w:type="spellEnd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Society, 63(4), 676–683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6669A" w14:textId="5C2F30B1" w:rsidR="00F556FB" w:rsidRPr="00F556FB" w:rsidRDefault="001B3D87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</w:p>
        </w:tc>
      </w:tr>
      <w:tr w:rsidR="00F556FB" w:rsidRPr="00F556FB" w14:paraId="3A8F04D9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313B32" w14:textId="6272629E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Hellmers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N., Obeng-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Aduasare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Y., De Melo-Martín, I., &amp;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Henchcliffe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C. (2016). Future needs for informed consent in stem cell clinical trials in neurodegenerative diseases.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Neural Regeneration Research,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11(1), 83–85.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8C5F4" w14:textId="77777777" w:rsidR="00F556FB" w:rsidRPr="00F556FB" w:rsidRDefault="00F556FB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sz w:val="20"/>
                <w:szCs w:val="20"/>
                <w:lang w:val="en-US"/>
              </w:rPr>
              <w:t>Wrong design</w:t>
            </w:r>
          </w:p>
        </w:tc>
      </w:tr>
      <w:tr w:rsidR="00F556FB" w:rsidRPr="00F556FB" w14:paraId="67A7443D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E883C8" w14:textId="4ADD944C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Hougham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G. W., Sachs, G. A., Danner, D.,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Mintz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J., Patterson, M., Roberts, L. W.,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Siminoff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L. A., Sugarman, J., Whitehouse, P. J., &amp;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Wirshing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 D. (2003). Empirical research on informed consent with the cognitively impaired.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IRB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Suppl 25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(5), S26–S32.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46659" w14:textId="77777777" w:rsidR="00F556FB" w:rsidRPr="00F556FB" w:rsidRDefault="00F556FB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sz w:val="20"/>
                <w:szCs w:val="20"/>
                <w:lang w:val="en-US"/>
              </w:rPr>
              <w:t>Wrong design</w:t>
            </w:r>
          </w:p>
        </w:tc>
      </w:tr>
      <w:tr w:rsidR="00F556FB" w:rsidRPr="00F556FB" w14:paraId="1E45E983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265A90" w14:textId="22B5672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Jacus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J. P.,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Gély-Nargeot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M. C., &amp; Bayard, S. (2018). Ecological relevance of the Iowa gambling task in patients with Alzheimer’s disease and mild cognitive impairment.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Revue 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Neurologique</w:t>
            </w:r>
            <w:proofErr w:type="spellEnd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174(5), 327–336.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D32E2" w14:textId="5CA332A1" w:rsidR="00F556FB" w:rsidRPr="00F556FB" w:rsidRDefault="001B3D87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</w:p>
        </w:tc>
      </w:tr>
      <w:tr w:rsidR="00F556FB" w:rsidRPr="00F556FB" w14:paraId="61647389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18A70D" w14:textId="41023AEE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Jefferson, A. L., Carmona, H., Gifford, K. A.,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Lambe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S., Byerly, L. K., Cantwell, N. G.,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Tripodis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Y., &amp;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Karlawish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 J. (2012). Clinical research risk assessment among individuals with mild cognitive impairment.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The American journal of geriatric psychiatry: official journal of the American Association for Geriatric Psychiatry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20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(10), 878–886.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D91EF" w14:textId="01878584" w:rsidR="00F556FB" w:rsidRPr="00F556FB" w:rsidRDefault="00F556FB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sz w:val="20"/>
                <w:szCs w:val="20"/>
                <w:lang w:val="en-US"/>
              </w:rPr>
              <w:t>Duplicating same data</w:t>
            </w:r>
          </w:p>
        </w:tc>
      </w:tr>
      <w:tr w:rsidR="00F556FB" w:rsidRPr="00F556FB" w14:paraId="5E7E3BC0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7DC2AD" w14:textId="365573D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Karlawish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J. H.,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Casarett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D. J., James, B. D.,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Xie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 S. X., &amp; Kim, S. Y. (2005). The ability of persons with Alzheimer disease (AD) to make a decision about taking an AD treatment.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Neurology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64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(9), 1514–1519.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24D5A" w14:textId="77777777" w:rsidR="00F556FB" w:rsidRPr="00F556FB" w:rsidRDefault="00F556FB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sz w:val="20"/>
                <w:szCs w:val="20"/>
                <w:lang w:val="en-US"/>
              </w:rPr>
              <w:t>Wrong population</w:t>
            </w:r>
          </w:p>
        </w:tc>
      </w:tr>
      <w:tr w:rsidR="00F556FB" w:rsidRPr="00F556FB" w14:paraId="4F354321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52F14F" w14:textId="4D0C0965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Kontos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N.,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Querques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J., &amp;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Freudenreich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O. (2015). Capable of More: Some Underemphasized Aspects of Capacity Assessment.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Psychosomatics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56(3), 217–226.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01BBE" w14:textId="77777777" w:rsidR="00F556FB" w:rsidRPr="00F556FB" w:rsidRDefault="00F556FB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sz w:val="20"/>
                <w:szCs w:val="20"/>
                <w:lang w:val="en-US"/>
              </w:rPr>
              <w:t>Wrong design</w:t>
            </w:r>
          </w:p>
        </w:tc>
      </w:tr>
      <w:tr w:rsidR="00F556FB" w:rsidRPr="00F556FB" w14:paraId="0FB6B72A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91D3B9" w14:textId="4D669DA6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Kramer, D. B.,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Habtemariam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D., Adjei-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Poku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Y., Samuel, M.,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Engorn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D., Reynolds, M. R., &amp; Mitchell, S. L. (2017). The Decisions, Interventions, and Goals in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ImplaNtable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Cardioverter-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DefIbrillator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TherapY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(DIGNITY) Pilot Study.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Journal of the American Heart Association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6(9), 1–10.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7410D6" w14:textId="7EB2AE04" w:rsidR="00F556FB" w:rsidRPr="00F556FB" w:rsidRDefault="001B3D87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</w:p>
        </w:tc>
      </w:tr>
      <w:tr w:rsidR="00F556FB" w:rsidRPr="00F556FB" w14:paraId="28108351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BB6E51" w14:textId="231CAF91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Kurita, K., Reid, M. C., Siegler, E. L., Diamond, E. L., &amp;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Prigerson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H. G. (2018). Associations between Mild Cognitive Dysfunction and End-of-Life Outcomes in Patients with Advanced Cancer.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Journal of Palliative Medicine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21(4), 536–540.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3D1B3" w14:textId="287C4993" w:rsidR="00F556FB" w:rsidRPr="00F556FB" w:rsidRDefault="001B3D87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</w:p>
        </w:tc>
      </w:tr>
      <w:tr w:rsidR="00F556FB" w:rsidRPr="001B3D87" w14:paraId="336D04E0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4DC118" w14:textId="5BB8E441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Lai, J. M., Gill, T. M., Cooney, L. M., Bradley, E. H., Hawkins, K. A., &amp;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Karlawish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J. H. (2008). Everyday decision-making ability in older persons with cognitive 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lastRenderedPageBreak/>
              <w:t>impairment.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The American journal of geriatric psychiatry: official journal of the American Association for Geriatric Psychiatry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16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(8), 693–696. 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55FE7" w14:textId="4B1F8BE8" w:rsidR="00F556FB" w:rsidRPr="00F556FB" w:rsidRDefault="007514BD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Did not provide the needed data</w:t>
            </w:r>
          </w:p>
        </w:tc>
      </w:tr>
      <w:tr w:rsidR="00F556FB" w:rsidRPr="00F556FB" w14:paraId="63E1080A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60C4D6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Lam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L. C., Lui, V. W.,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Chiu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H. F.,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Leung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K. F.,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Appelbaum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P. S., &amp;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Karlawish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J. (2013). 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Assessing mental capacity for everyday decision-making in the Chinese older population.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Hong Kong medical journal = 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Xianggang</w:t>
            </w:r>
            <w:proofErr w:type="spellEnd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yi</w:t>
            </w:r>
            <w:proofErr w:type="spellEnd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xue</w:t>
            </w:r>
            <w:proofErr w:type="spellEnd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zhi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19 Suppl 9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 17–20.</w:t>
            </w:r>
          </w:p>
          <w:p w14:paraId="336C402D" w14:textId="77777777" w:rsidR="00F556FB" w:rsidRPr="00F556FB" w:rsidRDefault="00F556FB" w:rsidP="00F556FB">
            <w:pPr>
              <w:pStyle w:val="Paragrafoelenco"/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6D0B1" w14:textId="77777777" w:rsidR="00F556FB" w:rsidRPr="00F556FB" w:rsidRDefault="00F556FB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sz w:val="20"/>
                <w:szCs w:val="20"/>
                <w:lang w:val="en-US"/>
              </w:rPr>
              <w:t>Duplicating same data</w:t>
            </w:r>
          </w:p>
        </w:tc>
      </w:tr>
      <w:tr w:rsidR="00F556FB" w:rsidRPr="00F556FB" w14:paraId="648336CC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55A043" w14:textId="7D6BAA3F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Law, L. L. F., Barnett, F., Gray, M. A.,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Yau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M. K., &amp; Siu, A. M. H. (2014). Translation and validation of Chinese version of the problems in everyday living (PEDL) test in patients with mild cognitive impairment.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International Psychogeriatrics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26(2), 273–284.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1FCFC" w14:textId="26434E77" w:rsidR="00F556FB" w:rsidRPr="00F556FB" w:rsidRDefault="001B3D87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</w:p>
        </w:tc>
      </w:tr>
      <w:tr w:rsidR="00F556FB" w:rsidRPr="00F556FB" w14:paraId="3D668493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772D0A" w14:textId="0DDBB5E0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Lawrence, V., Pickett, J., Ballard, C., &amp; Murray, J. (2014). Patient and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carer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views on participating in clinical trials for prodromal Alzheimer’s disease and mild cognitive impairment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. International Journal of Geriatric Psychiatry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29(1), 22–31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776D4" w14:textId="6DEE541E" w:rsidR="00F556FB" w:rsidRPr="00F556FB" w:rsidRDefault="001B3D87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</w:p>
        </w:tc>
      </w:tr>
      <w:tr w:rsidR="00F556FB" w:rsidRPr="00F556FB" w14:paraId="316EF086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F8CD60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Lewis, M., RAND, E., Mullaly, E., Mellor, D., &amp; Macfarlane, S. (2015). Uptake of a newly implemented advance care planning program in a dementia diagnostic service.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Age &amp; Ageing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44(6), 1045–1049.</w:t>
            </w:r>
          </w:p>
          <w:p w14:paraId="03EBAAC7" w14:textId="77777777" w:rsidR="00F556FB" w:rsidRPr="00F556FB" w:rsidRDefault="00F556FB" w:rsidP="00F556FB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3520A" w14:textId="777B646F" w:rsidR="00F556FB" w:rsidRPr="00F556FB" w:rsidRDefault="001B3D87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</w:p>
        </w:tc>
      </w:tr>
      <w:tr w:rsidR="00F556FB" w:rsidRPr="00F556FB" w14:paraId="5A2ADD00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858D3B" w14:textId="4C00ACD5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Lingler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J. H., Hirschman, K. B., Garand, L., Dew, M. A., Becker, J. T., Schulz, R., &amp;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Dekosky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 S. T. (2008). Frequency and correlates of advance planning among cognitively impaired older adults.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The American journal of geriatric psychiatry: official journal of the American Association for Geriatric Psychiatry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16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(8), 643–649. https://doi.org/10.1097/JGP.0b013e31816b7324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7E361" w14:textId="5DA10211" w:rsidR="00F556FB" w:rsidRPr="00F556FB" w:rsidRDefault="001B3D87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</w:p>
        </w:tc>
      </w:tr>
      <w:tr w:rsidR="00F556FB" w:rsidRPr="00F556FB" w14:paraId="2A0F346B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20AC51" w14:textId="2E73124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Lingler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J. H., Butters, M. A., Gentry, A. L., Hu, L., Hunsaker, A. E.,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Klunk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 W. E., Mattos, M. K., Parker, L. S., Roberts, J. S., &amp; Schulz, R. (2016). Development of a Standardized Approach to Disclosing Amyloid Imaging Research Results in Mild Cognitive Impairment.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Journal of 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Alzheimer's</w:t>
            </w:r>
            <w:proofErr w:type="spellEnd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disease</w:t>
            </w:r>
            <w:proofErr w:type="spellEnd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: JAD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52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(1), 17–24.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7F55E6" w14:textId="1B9689A2" w:rsidR="00F556FB" w:rsidRPr="00F556FB" w:rsidRDefault="001B3D87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</w:p>
        </w:tc>
      </w:tr>
      <w:tr w:rsidR="00F556FB" w:rsidRPr="00F556FB" w14:paraId="3E19CD1E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BFDA39" w14:textId="4C47C4E5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Lingler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J. H., Roberts, J. S., Kim, H., Morris, J. L., Hu, L., Mattos, M., … Lopez, O. L. (2018). Amyloid positron emission tomography candidates may focus more on benefits than risks of results disclosure.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Alzheimer’s &amp; Dementia (Amsterdam, Netherlands)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10, 413–420.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3950D" w14:textId="78EF2031" w:rsidR="00F556FB" w:rsidRPr="00F556FB" w:rsidRDefault="001B3D87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</w:p>
        </w:tc>
      </w:tr>
      <w:tr w:rsidR="00F556FB" w:rsidRPr="00F556FB" w14:paraId="47E3B79D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DED6FB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Lui, V. W.,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Lam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L. C.,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Luk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D. N.,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Wong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L. H., Tam, C. W.,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Chiu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H. F., &amp;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Appelbaum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P. S. (2009). 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Capacity to make treatment decisions in Chinese older persons with very mild dementia and mild Alzheimer disease.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The American journal of geriatric psychiatry: official journal of the American Association for Geriatric Psychiatry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17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(5), 428–436.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EA4847" w14:textId="77777777" w:rsidR="00F556FB" w:rsidRPr="00F556FB" w:rsidRDefault="00F556FB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sz w:val="20"/>
                <w:szCs w:val="20"/>
                <w:lang w:val="en-US"/>
              </w:rPr>
              <w:t>Wrong population</w:t>
            </w:r>
          </w:p>
        </w:tc>
      </w:tr>
      <w:tr w:rsidR="00F556FB" w:rsidRPr="00F556FB" w14:paraId="4B17386E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07EA7D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Lui, V. W. C., Lam, L. C. W., Chau, R. C. M., Fung, A. W. T., Wong, B. M. L., Leung, G. T. Y., … Appelbaum, P. S. (2013). Structured assessment of mental capacity to make financial decisions in Chinese older persons with mild cognitive impairment and mild Alzheimer disease.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Journal of Geriatric Psychiatry &amp; Neurology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26(2), 69–77.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B78D3" w14:textId="77777777" w:rsidR="00F556FB" w:rsidRPr="00F556FB" w:rsidRDefault="00F556FB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sz w:val="20"/>
                <w:szCs w:val="20"/>
                <w:lang w:val="en-US"/>
              </w:rPr>
              <w:t>Duplicating same data</w:t>
            </w:r>
          </w:p>
        </w:tc>
      </w:tr>
      <w:tr w:rsidR="00F556FB" w:rsidRPr="00F556FB" w14:paraId="303FFA23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DC9E83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Maia, P. D., &amp;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>Kutz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J. N. (2017). 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Reaction time impairments in decision-making networks as a diagnostic marker for traumatic brain injuries and neurological diseases.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Journal of Computational Neuroscience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42(3), 323–347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9FD87" w14:textId="5412196C" w:rsidR="00F556FB" w:rsidRPr="00F556FB" w:rsidRDefault="001B3D87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</w:p>
        </w:tc>
      </w:tr>
      <w:tr w:rsidR="00F556FB" w:rsidRPr="00F556FB" w14:paraId="7A2416DF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6BDF3E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Malay, D. S. (2019). Mild Cognitive Impairment and Consent to Surgery.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Journal of Foot &amp; Ankle Surgery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58(1), 1.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600EC9" w14:textId="77777777" w:rsidR="00F556FB" w:rsidRPr="00F556FB" w:rsidRDefault="00F556FB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sz w:val="20"/>
                <w:szCs w:val="20"/>
                <w:lang w:val="en-US"/>
              </w:rPr>
              <w:t>Wrong design</w:t>
            </w:r>
          </w:p>
        </w:tc>
      </w:tr>
      <w:tr w:rsidR="00F556FB" w:rsidRPr="00F556FB" w14:paraId="54B9CB76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8E71C1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Marson, D. C., &amp; Hershey, L. A. (2013). Decisional capacity in cognitively impaired patients with Parkinson disease.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Neurology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81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(9), 780–781.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EE5FC" w14:textId="77777777" w:rsidR="00F556FB" w:rsidRPr="00F556FB" w:rsidRDefault="00F556FB" w:rsidP="00F556FB">
            <w:pPr>
              <w:pStyle w:val="NormaleWeb"/>
              <w:tabs>
                <w:tab w:val="left" w:pos="1109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sz w:val="20"/>
                <w:szCs w:val="20"/>
                <w:lang w:val="en-US"/>
              </w:rPr>
              <w:t>Wrong design</w:t>
            </w:r>
          </w:p>
        </w:tc>
      </w:tr>
      <w:tr w:rsidR="00F556FB" w:rsidRPr="00F556FB" w14:paraId="660463C6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BF62AD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Martin, P., Tamblyn, R., Ahmed, S., &amp; Tannenbaum, C. (2013). An educational intervention to reduce the use of potentially inappropriate medications among older adults (EMPOWER study): protocol for a cluster randomized trial.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Trials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14(1), 80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98DDF" w14:textId="77777777" w:rsidR="00F556FB" w:rsidRPr="00F556FB" w:rsidRDefault="00F556FB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sz w:val="20"/>
                <w:szCs w:val="20"/>
                <w:lang w:val="en-US"/>
              </w:rPr>
              <w:t>Wrong design</w:t>
            </w:r>
          </w:p>
        </w:tc>
      </w:tr>
      <w:tr w:rsidR="00F556FB" w:rsidRPr="00F556FB" w14:paraId="4D86FA4B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17492DF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Mayo, A.M.,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Wallhagen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M.I., (2007). Healthcare decision-making among patients with amnestic mild cognitive impairment.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Clinical Nurse specialist, 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21(2), 115.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35D17" w14:textId="77777777" w:rsidR="00F556FB" w:rsidRPr="00F556FB" w:rsidRDefault="00F556FB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sz w:val="20"/>
                <w:szCs w:val="20"/>
                <w:lang w:val="en-US"/>
              </w:rPr>
              <w:t>Wrong design</w:t>
            </w:r>
          </w:p>
        </w:tc>
      </w:tr>
      <w:tr w:rsidR="00F556FB" w:rsidRPr="00F556FB" w14:paraId="14B923F5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3CFF44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Mayo, A.M.,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Wallhagen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M.I., Johnson, J., Miller, B.L (2007). Healthcare decision-making among patients with mild cognitive impairment.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Communicating</w:t>
            </w:r>
            <w:proofErr w:type="spellEnd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Nursing 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Research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>, 40 (1), 405.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9AAC6" w14:textId="77777777" w:rsidR="00F556FB" w:rsidRPr="00F556FB" w:rsidRDefault="00F556FB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sz w:val="20"/>
                <w:szCs w:val="20"/>
                <w:lang w:val="en-US"/>
              </w:rPr>
              <w:t>Wrong design</w:t>
            </w:r>
          </w:p>
        </w:tc>
      </w:tr>
      <w:tr w:rsidR="00F556FB" w:rsidRPr="00F556FB" w14:paraId="38BEC987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A5200F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Mayo, A.M.,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Wallhagen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M.I., Hartford, J.A, Miller, B.L. (2008). Mild cognitive impairment may impact patient health care decision-making. 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Communicating</w:t>
            </w:r>
            <w:proofErr w:type="spellEnd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Nursing 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Research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>, 41(1), 464-464.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B9FD0" w14:textId="77777777" w:rsidR="00F556FB" w:rsidRPr="00F556FB" w:rsidRDefault="00F556FB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sz w:val="20"/>
                <w:szCs w:val="20"/>
                <w:lang w:val="en-US"/>
              </w:rPr>
              <w:t>Wrong design</w:t>
            </w:r>
          </w:p>
        </w:tc>
      </w:tr>
      <w:tr w:rsidR="00F556FB" w:rsidRPr="00F556FB" w14:paraId="30D550A8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460727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Mayo, A.M.,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Wallhagen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M.I., Johnson, J., Miller, B.L. (2012). Health care decision-making among older adults with mild cognitive impairment.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Gerontologist, 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52, 612. 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8D251B" w14:textId="77777777" w:rsidR="00F556FB" w:rsidRPr="00F556FB" w:rsidRDefault="00F556FB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sz w:val="20"/>
                <w:szCs w:val="20"/>
                <w:lang w:val="en-US"/>
              </w:rPr>
              <w:t>Wrong design</w:t>
            </w:r>
          </w:p>
        </w:tc>
      </w:tr>
      <w:tr w:rsidR="00F556FB" w:rsidRPr="00F556FB" w14:paraId="21028CA0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83FA54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Mitsis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E. M., Bender, H. A.,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Kostakoglu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L.,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Machac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J., Martin, J.,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Woehr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J. L., … Gandy, S. (2014). A consecutive case series experience with [§ssup§18§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esup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§ F]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florbetapir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PET imaging in an urban dementia center: Impact on quality of life, decision making, and disposition.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Molecular Neurodegeneration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9(1), 1–6.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270BF6" w14:textId="490FB6E9" w:rsidR="00F556FB" w:rsidRPr="00F556FB" w:rsidRDefault="001B3D87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</w:p>
        </w:tc>
      </w:tr>
      <w:tr w:rsidR="00F556FB" w:rsidRPr="001B3D87" w14:paraId="5B424E9B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D99FB4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Mittal, D., Palmer, B. W., Dunn, L. B.,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Landes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R.,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Ghormley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C., Beck, C., Golshan, S., Blevins, D., &amp;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Jeste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 D. V. (2007). Comparison of two enhanced consent procedures for patients with mild Alzheimer disease or mild cognitive impairment. 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The American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lastRenderedPageBreak/>
              <w:t>journal of geriatric psychiatry: official journal of the American Association for Geriatric Psychiatry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 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15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(2), 163–167.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D0A478" w14:textId="067D0837" w:rsidR="00F556FB" w:rsidRPr="00F556FB" w:rsidRDefault="007514BD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Did not provide the needed data</w:t>
            </w:r>
          </w:p>
        </w:tc>
      </w:tr>
      <w:tr w:rsidR="00F556FB" w:rsidRPr="00F556FB" w14:paraId="7E9CDA2D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CE874C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Morgans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A. K., &amp; Ryan, C. J. (2019). Hard Problems Need “Soft” Science: Integrating Quality of Life into Treatment Decision Making.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European Urology, 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75(6), 948–949.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9332C" w14:textId="77777777" w:rsidR="00F556FB" w:rsidRPr="00F556FB" w:rsidRDefault="00F556FB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sz w:val="20"/>
                <w:szCs w:val="20"/>
                <w:lang w:val="en-US"/>
              </w:rPr>
              <w:t>Wrong design</w:t>
            </w:r>
          </w:p>
        </w:tc>
      </w:tr>
      <w:tr w:rsidR="00F556FB" w:rsidRPr="00F556FB" w14:paraId="26A2ACAA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6ADD37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Moye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 J., Marson, D. C., &amp; Edelstein, B. (2013). Assessment of capacity in an aging society.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The American 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psychologist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68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(3), 158–171.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58456" w14:textId="77777777" w:rsidR="00F556FB" w:rsidRPr="00F556FB" w:rsidRDefault="00F556FB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sz w:val="20"/>
                <w:szCs w:val="20"/>
                <w:lang w:val="en-US"/>
              </w:rPr>
              <w:t>Wrong design</w:t>
            </w:r>
          </w:p>
        </w:tc>
      </w:tr>
      <w:tr w:rsidR="00F556FB" w:rsidRPr="00F556FB" w14:paraId="5F6B9D0C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C6ABEE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Munhoz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R. P. (2017). The new era and paradigms for patient consent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Arquivos</w:t>
            </w:r>
            <w:proofErr w:type="spellEnd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de Neuro-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Psiquiatria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75(1), 1–2.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EAFD0" w14:textId="77777777" w:rsidR="00F556FB" w:rsidRPr="00F556FB" w:rsidRDefault="00F556FB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sz w:val="20"/>
                <w:szCs w:val="20"/>
                <w:lang w:val="en-US"/>
              </w:rPr>
              <w:t>Wrong design</w:t>
            </w:r>
          </w:p>
        </w:tc>
      </w:tr>
      <w:tr w:rsidR="00F556FB" w:rsidRPr="00F556FB" w14:paraId="7FB81A2E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E74B112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Ouimet, M. A.,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Dendukuri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N., Dion, D.,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Beizile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 E., &amp; Elie, M. (2004). Disclosure of Alzheimer's disease. Senior citizens' opinions.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Canadian family physician 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Medecin</w:t>
            </w:r>
            <w:proofErr w:type="spellEnd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famille</w:t>
            </w:r>
            <w:proofErr w:type="spellEnd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canadien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50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 1671–1677.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B9E5F8" w14:textId="54B85009" w:rsidR="00F556FB" w:rsidRPr="00F556FB" w:rsidRDefault="001B3D87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</w:p>
        </w:tc>
      </w:tr>
      <w:tr w:rsidR="00F556FB" w:rsidRPr="00F556FB" w14:paraId="79B503BF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D154AA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Okonkwo, O. C., Griffith, H. R.,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Belue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K., Lanza, S.,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Zamrini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E. Y., Harrell, L. E., … Marson, D. C. (2008). Cognitive models of medical decision-making capacity in patients with mild cognitive impairment.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Journal of the International Neuropsychological Society, 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14(2), 297–308.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A9E4A2" w14:textId="77777777" w:rsidR="00F556FB" w:rsidRPr="00F556FB" w:rsidRDefault="00F556FB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sz w:val="20"/>
                <w:szCs w:val="20"/>
                <w:lang w:val="en-US"/>
              </w:rPr>
              <w:t>Duplicating same data</w:t>
            </w:r>
          </w:p>
        </w:tc>
      </w:tr>
      <w:tr w:rsidR="00F556FB" w:rsidRPr="00F556FB" w14:paraId="26B123B0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5DC1FB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Palmer, B. W., &amp;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Harmell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A. L. (2016). Assessment of Healthcare Decision-making Capacity.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Archives of Clinical Neuropsychology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31(6), 530–540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E77CF3" w14:textId="77777777" w:rsidR="00F556FB" w:rsidRPr="00F556FB" w:rsidRDefault="00F556FB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sz w:val="20"/>
                <w:szCs w:val="20"/>
                <w:lang w:val="en-US"/>
              </w:rPr>
              <w:t>Wrong design</w:t>
            </w:r>
          </w:p>
        </w:tc>
      </w:tr>
      <w:tr w:rsidR="00F556FB" w:rsidRPr="00F556FB" w14:paraId="6B2F73F1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B2CD42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Palmer, B. W.,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Harmell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A. L., Pinto, L. L., Dunn, L. B., Kim, S. Y. H., Golshan, S., &amp;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Jeste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D. V. (2017). Determinants of Capacity to Consent to Research on Alzheimer’s Disease.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Clinical Gerontologist,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40(1), 24–34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95145" w14:textId="77777777" w:rsidR="00F556FB" w:rsidRPr="00F556FB" w:rsidRDefault="00F556FB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sz w:val="20"/>
                <w:szCs w:val="20"/>
                <w:lang w:val="en-US"/>
              </w:rPr>
              <w:t>Wrong population</w:t>
            </w:r>
          </w:p>
        </w:tc>
      </w:tr>
      <w:tr w:rsidR="00F556FB" w:rsidRPr="00F556FB" w14:paraId="70C6DF52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7FE761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Perez, A.M.,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Chiong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W., Mudar, R., Rackley, A.,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Venza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E., Chapman, S.B. (2013). Decision making ability in healthy older adults and older adults with pre-mild cognitive impairment.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Gerontologist, 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53, 455-456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DC2D69" w14:textId="5355D20C" w:rsidR="00F556FB" w:rsidRPr="00F556FB" w:rsidRDefault="001B3D87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</w:p>
        </w:tc>
      </w:tr>
      <w:tr w:rsidR="00F556FB" w:rsidRPr="00F556FB" w14:paraId="0D2E2C05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8724640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>Pertl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M.-T.,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>Benke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T.,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>Zamarian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L., Martini, C.,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>Bodner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T.,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>Karner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E., &amp;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>Delazer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M. (2014). 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Do patients with mild cognitive impairment understand numerical health information?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Journal of Alzheimer’s Disease,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38(1), 531–540.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DC9A8" w14:textId="1864B8F0" w:rsidR="00F556FB" w:rsidRPr="00F556FB" w:rsidRDefault="001B3D87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</w:p>
        </w:tc>
      </w:tr>
      <w:tr w:rsidR="00F556FB" w:rsidRPr="00F556FB" w14:paraId="550915F1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5B6434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Pertl, M.-T.,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Benke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T.,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Zamarian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L., &amp;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Delazer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M. (2015). Decision Making and Ratio Processing in Patients with Mild Cognitive Impairment.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Journal of Alzheimer’s Disease, 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48(3), 765–779.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FF50F" w14:textId="023B6B92" w:rsidR="00F556FB" w:rsidRPr="00F556FB" w:rsidRDefault="001B3D87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</w:p>
        </w:tc>
      </w:tr>
      <w:tr w:rsidR="00F556FB" w:rsidRPr="00F556FB" w14:paraId="7F986348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9BA20E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Pertl, M.-T.,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Benke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T.,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Zamarian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L., &amp;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Delazer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M. (2017). Effects of Healthy Aging and Mild Cognitive Impairment on a Real-Life Decision-Making Task.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Journal of Alzheimer’s Disease,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58(4), 1077–1087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A4D551" w14:textId="097A0139" w:rsidR="00F556FB" w:rsidRPr="00F556FB" w:rsidRDefault="001B3D87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</w:p>
        </w:tc>
      </w:tr>
      <w:tr w:rsidR="00F556FB" w:rsidRPr="00F556FB" w14:paraId="1CD41063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25BFB7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Pierce, R. (2010). A changing landscape for advance directives in dementia research.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Social Science and Medicine,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70(4), 623–630.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387B05" w14:textId="77777777" w:rsidR="00F556FB" w:rsidRPr="00F556FB" w:rsidRDefault="00F556FB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sz w:val="20"/>
                <w:szCs w:val="20"/>
                <w:lang w:val="en-US"/>
              </w:rPr>
              <w:t>Wrong design</w:t>
            </w:r>
          </w:p>
        </w:tc>
      </w:tr>
      <w:tr w:rsidR="00F556FB" w:rsidRPr="00F556FB" w14:paraId="54AE9E9A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8567D5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Quinn, C. G., Rabin, L. A., &amp;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>Sprehn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G. C. (2018). 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The Association of Judgement Ability and Functional Status in Older Adult Rehabilitation Inpatients.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Brain Impairment,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19(3), 235–245.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CFCE5" w14:textId="59902260" w:rsidR="00F556FB" w:rsidRPr="00F556FB" w:rsidRDefault="001B3D87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</w:p>
        </w:tc>
      </w:tr>
      <w:tr w:rsidR="00F556FB" w:rsidRPr="00F556FB" w14:paraId="04FEECA9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A0769BD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Rabin, L. A.,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Borgos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M. J.,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Saykin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A. J., Wishart, H. A., Crane, P. K.,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Nutter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-Upham, K. E., &amp; Flashman, L. A. (2007). Judgment in older adults: development and psychometric evaluation of the Test of Practical Judgment (TOP-J).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Journal of 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clinical</w:t>
            </w:r>
            <w:proofErr w:type="spellEnd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experimental</w:t>
            </w:r>
            <w:proofErr w:type="spellEnd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neuropsychology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29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(7), 752–767.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051CD" w14:textId="1CC02809" w:rsidR="00F556FB" w:rsidRPr="00F556FB" w:rsidRDefault="001B3D87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</w:p>
        </w:tc>
      </w:tr>
      <w:tr w:rsidR="00F556FB" w:rsidRPr="00F556FB" w14:paraId="2054B5AD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C9B1F0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Renier, M.,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Gnoato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F., Tessari, A.,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Formilan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M., Busonera, F., Albanese, P., Sartori, G., &amp; Cester, A. (2016). 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 correlational study between signature, writing abilities and decision-making capacity among people with initial cognitive impairment.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Aging 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clinical</w:t>
            </w:r>
            <w:proofErr w:type="spellEnd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experimental</w:t>
            </w:r>
            <w:proofErr w:type="spellEnd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research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28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(3), 505–511.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C13E9" w14:textId="517566E3" w:rsidR="00F556FB" w:rsidRPr="00F556FB" w:rsidRDefault="001B3D87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  <w:r w:rsidR="00F556FB" w:rsidRPr="00F556F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F556FB" w:rsidRPr="00F556FB" w14:paraId="058C10AD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CA7421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Samek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J. R., Wulff, L. L.,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Neijstrom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E. M., Brandt, J. (2008). Risky decision-making in subtypes of mild cognitive impairment.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Archives of Clinical Neuropsychology,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 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23(6):639-639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5FE5D" w14:textId="2F3A33B8" w:rsidR="00F556FB" w:rsidRPr="00F556FB" w:rsidRDefault="001B3D87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</w:p>
        </w:tc>
      </w:tr>
      <w:tr w:rsidR="00F556FB" w:rsidRPr="00F556FB" w14:paraId="6D2AEC90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687CFC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Santos, R. L., De Sousa, M. F. B., Neto, J. P. S., Bertrand, E.,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>Mograbi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D. C.,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>Landeira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-Fernandez, J., …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Dourado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M. C. N. (2017). MacArthur Competence Assessment Tool for Treatment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na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doença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de Alzheimer: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Adaptação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transcultural. 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Arquivos</w:t>
            </w:r>
            <w:proofErr w:type="spellEnd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de Neuro-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Psiquiatria</w:t>
            </w:r>
            <w:proofErr w:type="spellEnd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,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75(1), 36–43.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FBBF7" w14:textId="77777777" w:rsidR="00F556FB" w:rsidRPr="00F556FB" w:rsidRDefault="00F556FB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sz w:val="20"/>
                <w:szCs w:val="20"/>
                <w:lang w:val="en-US"/>
              </w:rPr>
              <w:t>Wrong population</w:t>
            </w:r>
          </w:p>
        </w:tc>
      </w:tr>
      <w:tr w:rsidR="00F556FB" w:rsidRPr="00F556FB" w14:paraId="5C77F0E7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C2377E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Scott, J., Owen-Smith, A., Tonkin-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Crine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S., Rayner, H., Roderick, P., Okamoto, I., … Methven, S. (2018). Decision-making for people with dementia and advanced kidney disease: A secondary qualitative analysis of interviews from the Conservative Kidney Management Assessment of Practice Patterns Study.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BMJ Open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8(11).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794E6" w14:textId="77777777" w:rsidR="00F556FB" w:rsidRPr="00F556FB" w:rsidRDefault="00F556FB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sz w:val="20"/>
                <w:szCs w:val="20"/>
                <w:lang w:val="en-US"/>
              </w:rPr>
              <w:t>Wrong population</w:t>
            </w:r>
          </w:p>
        </w:tc>
      </w:tr>
      <w:tr w:rsidR="00F556FB" w:rsidRPr="00F556FB" w14:paraId="0D4EFBD5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61B459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Schütz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H., Heinrichs, B., Fuchs, M., &amp; Bauer, A. (2016).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Informierte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Einwilligung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in der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Demenzforschung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. Eine qualitative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Studie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zum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Informationsverständnis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von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Probanden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Ethik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in Der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Medizin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28(2), 91–106.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50796C" w14:textId="77777777" w:rsidR="00F556FB" w:rsidRPr="00F556FB" w:rsidRDefault="00F556FB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sz w:val="20"/>
                <w:szCs w:val="20"/>
                <w:lang w:val="en-US"/>
              </w:rPr>
              <w:t>Wrong population</w:t>
            </w:r>
          </w:p>
        </w:tc>
      </w:tr>
      <w:tr w:rsidR="00F556FB" w:rsidRPr="001B3D87" w14:paraId="6EBE0EE5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1FC2D8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Seaman, J. B., Terhorst, L., Gentry, A., Hunsaker, A., Parker, L. S., &amp;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Lingler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 J. H. (2015). Psychometric Properties of a Decisional Capacity Screening Tool for Individuals Contemplating Participation in Alzheimer's Disease Research.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Journal of 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Alzheimer's</w:t>
            </w:r>
            <w:proofErr w:type="spellEnd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disease</w:t>
            </w:r>
            <w:proofErr w:type="spellEnd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: JAD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46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(1), 1–9.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28F3E" w14:textId="6BC9F83A" w:rsidR="00F556FB" w:rsidRPr="00F556FB" w:rsidRDefault="007514BD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Did not provide the needed data</w:t>
            </w:r>
          </w:p>
        </w:tc>
      </w:tr>
      <w:tr w:rsidR="00F556FB" w:rsidRPr="00F556FB" w14:paraId="585325D1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4E4B13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Slyer, J. T., Archibald, E.,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Moyo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F., &amp;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Truglio-Londrigan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 M. (2018). Advance care planning and anticipatory decision making in patients with Alzheimer disease.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The Nurse 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practitioner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43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(6), 23–31.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A2D053" w14:textId="77777777" w:rsidR="00F556FB" w:rsidRPr="00F556FB" w:rsidRDefault="00F556FB" w:rsidP="00F556FB">
            <w:pPr>
              <w:pStyle w:val="NormaleWeb"/>
              <w:tabs>
                <w:tab w:val="left" w:pos="2102"/>
              </w:tabs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sz w:val="20"/>
                <w:szCs w:val="20"/>
                <w:lang w:val="en-US"/>
              </w:rPr>
              <w:t>Wrong design</w:t>
            </w:r>
          </w:p>
          <w:p w14:paraId="2B1ED160" w14:textId="77777777" w:rsidR="00F556FB" w:rsidRPr="00F556FB" w:rsidRDefault="00F556FB" w:rsidP="00F556F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556FB" w:rsidRPr="00F556FB" w14:paraId="52B8B9A1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DEA9E2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lastRenderedPageBreak/>
              <w:t>Snaedal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J. (2018). Does my older cancer patient have cognitive impairment?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Journal of Geriatric Oncology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9(3), 183–185.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7E63E" w14:textId="77777777" w:rsidR="00F556FB" w:rsidRPr="00F556FB" w:rsidRDefault="00F556FB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sz w:val="20"/>
                <w:szCs w:val="20"/>
                <w:lang w:val="en-US"/>
              </w:rPr>
              <w:t>Wrong design</w:t>
            </w:r>
          </w:p>
        </w:tc>
      </w:tr>
      <w:tr w:rsidR="00F556FB" w:rsidRPr="00F556FB" w14:paraId="5DB2C315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B63EEA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Stewart, C. C., Yu, L., Wilson, R. S., Bennett, D. A., &amp; Boyle, P. A. (2019). Healthcare and Financial Decision Making and Incident Adverse Cognitive Outcomes among Older Adults.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Journal of the American Geriatrics Society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67(8), 1590–1595.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86049" w14:textId="116B3B6E" w:rsidR="00F556FB" w:rsidRPr="00F556FB" w:rsidRDefault="001B3D87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</w:p>
        </w:tc>
      </w:tr>
      <w:tr w:rsidR="00F556FB" w:rsidRPr="001B3D87" w14:paraId="39F5D250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F2F26B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Stormoen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S.,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Almkvist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O.,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Eriksdotter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M.,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Sundström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E., &amp;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Tallberg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 I. M. (2014). Cognitive predictors of medical decision-making capacity in mild cognitive impairment and Alzheimer's disease.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International journal of 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geriatric</w:t>
            </w:r>
            <w:proofErr w:type="spellEnd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psychiatry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29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(12), 1304–1311.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ABB07" w14:textId="6D15F4C4" w:rsidR="00F556FB" w:rsidRPr="00F556FB" w:rsidRDefault="007514BD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Did not provide the needed data</w:t>
            </w:r>
          </w:p>
        </w:tc>
      </w:tr>
      <w:tr w:rsidR="00F556FB" w:rsidRPr="001B3D87" w14:paraId="773C1E33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920794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Stormoen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S.,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Tallberg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I. M.,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Almkvist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O.,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Eriksdotter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M., &amp;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Sundström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 E. (2019). Decisions and attitudes regarding participation and proxy in clinical trials among patients with impaired cognitive function.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Dementia</w:t>
            </w:r>
            <w:proofErr w:type="spellEnd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(London, 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England</w:t>
            </w:r>
            <w:proofErr w:type="spellEnd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)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18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(6), 2049–2061.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97B4D" w14:textId="269D50EA" w:rsidR="00F556FB" w:rsidRPr="00F556FB" w:rsidRDefault="007514BD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Did not provide the needed data</w:t>
            </w:r>
          </w:p>
        </w:tc>
      </w:tr>
      <w:tr w:rsidR="00F556FB" w:rsidRPr="00F556FB" w14:paraId="4FD17839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5F7393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Soo, W.K. (2013) Older adults with cancer and clinical decision-making: The importance of assessing cognition.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Cancer Forum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37(3), 201-205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1C1B7" w14:textId="77777777" w:rsidR="00F556FB" w:rsidRPr="00F556FB" w:rsidRDefault="00F556FB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sz w:val="20"/>
                <w:szCs w:val="20"/>
                <w:lang w:val="en-US"/>
              </w:rPr>
              <w:t>Wrong population</w:t>
            </w:r>
          </w:p>
        </w:tc>
      </w:tr>
      <w:tr w:rsidR="00F556FB" w:rsidRPr="001B3D87" w14:paraId="479DA4C6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FE0E61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Tallberg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I. M.,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Stormoen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S.,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Almkvist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O.,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Eriksdotter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M., &amp;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Sundström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 E. (2013). Investigating medical decision-making capacity in patients with cognitive impairment using a protocol based on linguistic features.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Scandinavian</w:t>
            </w:r>
            <w:proofErr w:type="spellEnd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journal of 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psychology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54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(5), 386–392.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A79C0" w14:textId="38F46168" w:rsidR="00F556FB" w:rsidRPr="00F556FB" w:rsidRDefault="007514BD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Did not provide the needed data</w:t>
            </w:r>
          </w:p>
        </w:tc>
      </w:tr>
      <w:tr w:rsidR="00F556FB" w:rsidRPr="00F556FB" w14:paraId="1B76303D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C71AAC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Tay, S. Y., Davison, J.,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Jin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 N. C., &amp; Yap, P. L. (2015). Education and Executive Function Mediate Engagement in Advance Care Planning in Early Cognitive Impairment.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Journal of the American 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Medical</w:t>
            </w:r>
            <w:proofErr w:type="spellEnd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Directors Association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16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(11), 957–962.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6EAB0" w14:textId="29FB77A0" w:rsidR="00F556FB" w:rsidRPr="00F556FB" w:rsidRDefault="001B3D87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</w:p>
        </w:tc>
      </w:tr>
      <w:tr w:rsidR="00F556FB" w:rsidRPr="00F556FB" w14:paraId="5B4C9F42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2566E2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Terranova, C., Cardin, F., Pietra, L. Di, Zen, M.,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>Bruttocao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A., &amp; Militello, C. (2013). 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Ethical and medico-legal implications of capacity of patients in geriatric surgery. Medicine, Science &amp; the Law, 53(3), 166–171.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8B3F5" w14:textId="504D83A9" w:rsidR="00F556FB" w:rsidRPr="00F556FB" w:rsidRDefault="001B3D87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</w:p>
        </w:tc>
      </w:tr>
      <w:tr w:rsidR="00F556FB" w:rsidRPr="00F556FB" w14:paraId="02D7F6E6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869E57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Thalén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L.,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Heimann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Mühlenbock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K.,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Almkvist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O.,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Eriksdotter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M.,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Sundström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E., &amp;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Tallberg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I. M. (2017). Do adapted vignettes improve medical decision-making capacity for individuals with Alzheimer’s disease?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Scandinavian Journal of Psychology,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58(6), 497–503.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530A5" w14:textId="77777777" w:rsidR="00F556FB" w:rsidRPr="00F556FB" w:rsidRDefault="00F556FB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sz w:val="20"/>
                <w:szCs w:val="20"/>
                <w:lang w:val="en-US"/>
              </w:rPr>
              <w:t>Wrong population</w:t>
            </w:r>
          </w:p>
        </w:tc>
      </w:tr>
      <w:tr w:rsidR="00F556FB" w:rsidRPr="00F556FB" w14:paraId="6DEBC2A2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277793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Tommasino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C., &amp;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Petrini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C. (2018).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Anaesthesiology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and ethics: Can the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anaesthesiologist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ameliorate simply and rapidly the assessment of decision-making capacity in the elderly?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European Journal of 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Anaesthesiology</w:t>
            </w:r>
            <w:proofErr w:type="spellEnd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35(3), 155–157.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307B7" w14:textId="77777777" w:rsidR="00F556FB" w:rsidRPr="00F556FB" w:rsidRDefault="00F556FB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sz w:val="20"/>
                <w:szCs w:val="20"/>
                <w:lang w:val="en-US"/>
              </w:rPr>
              <w:t>Wrong design</w:t>
            </w:r>
          </w:p>
        </w:tc>
      </w:tr>
      <w:tr w:rsidR="00F556FB" w:rsidRPr="00F556FB" w14:paraId="0F7EBA34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96A1D0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lastRenderedPageBreak/>
              <w:t>Tommasino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C., &amp;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Petrini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C. (2018). Informed consent in elderly people: Assessing the patient's decision-making capacity.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Dental 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Cadmos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86 (7), 612-619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A5DD7" w14:textId="77777777" w:rsidR="00F556FB" w:rsidRPr="00F556FB" w:rsidRDefault="00F556FB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556FB" w:rsidRPr="00F556FB" w14:paraId="6AE5A9B7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BA201B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Unverzagt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F. W., Smith, D. M.,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Rebok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G. W.,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Marsiske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M., Morris, J. N., Jones, R., … Sharon, L. (2010). Lessons from the ACTIVE Study.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Training,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6(4), 375–383.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6E5CA9" w14:textId="24943639" w:rsidR="00F556FB" w:rsidRPr="00F556FB" w:rsidRDefault="001B3D87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</w:p>
        </w:tc>
      </w:tr>
      <w:tr w:rsidR="00F556FB" w:rsidRPr="00F556FB" w14:paraId="2CB25025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ACC819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van der Flier, W. M.,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Kunneman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M.,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Bouwman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F. H., Petersen, R. C., &amp;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Smets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E. M. A. (2017). Diagnostic dilemmas in Alzheimer’s disease: Room for shared decision making. Alzheimer’s and Dementia: Translational Research and Clinical Interventions, 3(3), 301–304.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8508E1" w14:textId="77777777" w:rsidR="00F556FB" w:rsidRPr="00F556FB" w:rsidRDefault="00F556FB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sz w:val="20"/>
                <w:szCs w:val="20"/>
                <w:lang w:val="en-US"/>
              </w:rPr>
              <w:t>Wrong design</w:t>
            </w:r>
          </w:p>
        </w:tc>
      </w:tr>
      <w:tr w:rsidR="00F556FB" w:rsidRPr="00F556FB" w14:paraId="29C7FB5D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FB95BF4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CFCFC"/>
              </w:rPr>
              <w:t>Vanderschaeghe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CFCFC"/>
              </w:rPr>
              <w:t xml:space="preserve">, G.,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CFCFC"/>
              </w:rPr>
              <w:t>Schaeverbeke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CFCFC"/>
              </w:rPr>
              <w:t xml:space="preserve">, J.,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CFCFC"/>
              </w:rPr>
              <w:t>Vandenberghe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CFCFC"/>
              </w:rPr>
              <w:t>, R.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CFCFC"/>
              </w:rPr>
              <w:t> 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et al.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CFCFC"/>
              </w:rPr>
              <w:t> 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CFCFC"/>
                <w:lang w:val="en-US"/>
              </w:rPr>
              <w:t xml:space="preserve">Amnestic MCI Patients’ Perspectives toward Disclosure of Amyloid PET Results in a Research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CFCFC"/>
                <w:lang w:val="en-US"/>
              </w:rPr>
              <w:t>Context.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Neuroethics</w:t>
            </w:r>
            <w:proofErr w:type="spellEnd"/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CFCFC"/>
                <w:lang w:val="en-US"/>
              </w:rPr>
              <w:t> </w:t>
            </w:r>
            <w:r w:rsidRPr="00F556F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10,</w:t>
            </w:r>
            <w:r w:rsidRPr="00F556FB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 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CFCFC"/>
                <w:lang w:val="en-US"/>
              </w:rPr>
              <w:t>281–297 (2017).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9888B" w14:textId="0A7A8360" w:rsidR="00F556FB" w:rsidRPr="00F556FB" w:rsidRDefault="001B3D87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</w:p>
        </w:tc>
      </w:tr>
      <w:tr w:rsidR="00F556FB" w:rsidRPr="00F556FB" w14:paraId="461A125C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02E178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Vanderschaeghe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G.,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Schaeverbeke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J.,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Bruffaerts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R.,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Vandenberghe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R., &amp; Dierickx, K. (2017). Amnestic MCI patients’ experiences after disclosure of their amyloid PET result in a research context.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Alzheimer’s Research and Therapy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9(1), 1–16.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0ABC3" w14:textId="62C9CB1E" w:rsidR="00F556FB" w:rsidRPr="00F556FB" w:rsidRDefault="001B3D87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</w:p>
        </w:tc>
      </w:tr>
      <w:tr w:rsidR="00F556FB" w:rsidRPr="00F556FB" w14:paraId="634F2F51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13F27F0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Van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Rookhuijzen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A. E.,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Touwen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D. P., de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Ruijter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W.,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Engberts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D. P., &amp; van der Mast, R. C. (2014). Deliberating Clinical Research with Cognitively Impaired Older People and Their Relatives.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The American Journal of Geriatric Psychiatry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22(11), 1233–1240. 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EC1E32" w14:textId="046DD87B" w:rsidR="00F556FB" w:rsidRPr="00F556FB" w:rsidRDefault="001B3D87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  <w:r w:rsidR="00F556FB" w:rsidRPr="00F556F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F556FB" w:rsidRPr="00F556FB" w14:paraId="4F8FD1F4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D71761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>Visser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P. J.,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>Wolf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H., Frisoni, G., &amp;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>Gertz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H. J. (2012). 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Disclosure of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Alzheimers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disease biomarker status in subjects with mild cognitive impairment.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Biomarkers in Medicine,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6(4), 365–368.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A8E617" w14:textId="77777777" w:rsidR="00F556FB" w:rsidRPr="00F556FB" w:rsidRDefault="00F556FB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sz w:val="20"/>
                <w:szCs w:val="20"/>
                <w:lang w:val="en-US"/>
              </w:rPr>
              <w:t>Wrong design</w:t>
            </w:r>
          </w:p>
        </w:tc>
      </w:tr>
      <w:tr w:rsidR="00F556FB" w:rsidRPr="00F556FB" w14:paraId="0ADF1847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B76500F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ind w:left="60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Ward, A. M.,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Calamia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M., Thiemann, E., Dunlap, J., &amp;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Tranel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D. (2017). Association between olfaction and higher cortical functions in Alzheimer’s disease, mild cognitive impairment, and healthy older adults.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Journal of Clinical and Experimental Neuropsychology,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39(7), 646–658.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EA4828" w14:textId="50D9D4E8" w:rsidR="00F556FB" w:rsidRPr="00F556FB" w:rsidRDefault="001B3D87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</w:p>
        </w:tc>
      </w:tr>
      <w:tr w:rsidR="00F556FB" w:rsidRPr="00F556FB" w14:paraId="23376624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B304EE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ind w:left="60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Wilson, R. S., Yu, L., James, B. D., Bennett, D. A., &amp; Boyle, P. A. (2017). Association of financial and health literacy with cognitive health in old age.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Neuropsychology, development, and cognition. Section B, Aging, neuropsychology and cognition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F556FB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24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(2), 186–197. https://doi.org/10.1080/13825585.2016.1178210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0ED97" w14:textId="0928E53A" w:rsidR="00F556FB" w:rsidRPr="00F556FB" w:rsidRDefault="001B3D87" w:rsidP="00F556FB">
            <w:pPr>
              <w:tabs>
                <w:tab w:val="left" w:pos="1008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</w:p>
        </w:tc>
      </w:tr>
      <w:tr w:rsidR="00F556FB" w:rsidRPr="00F556FB" w14:paraId="301DB2CC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5633F8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ind w:left="60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Zamarian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L.,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Benke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T.,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Buchler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M.,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Wenter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J., &amp;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Delazer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M. (2010). Information about medications may cause misunderstanding in older adults with cognitive impairment.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Journal of the Neurological Sciences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298(1–2), 46–51.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4701C" w14:textId="5A1482BD" w:rsidR="00F556FB" w:rsidRPr="00F556FB" w:rsidRDefault="001B3D87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</w:p>
        </w:tc>
      </w:tr>
      <w:tr w:rsidR="00F556FB" w:rsidRPr="00F556FB" w14:paraId="0672B6DF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6100AA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ind w:left="60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lastRenderedPageBreak/>
              <w:t>Zamarian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L., Weiss, E. M., &amp;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Delazer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M. (2011). The impact of mild cognitive impairment on decision making in two gambling tasks. Journals of Gerontology - Series B </w:t>
            </w:r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Psychological Sciences and Social Science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s, 66 </w:t>
            </w:r>
            <w:proofErr w:type="gram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B(</w:t>
            </w:r>
            <w:proofErr w:type="gram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1), 23–31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6381AD" w14:textId="752C318B" w:rsidR="00F556FB" w:rsidRPr="00F556FB" w:rsidRDefault="001B3D87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Wrong focus</w:t>
            </w:r>
          </w:p>
        </w:tc>
      </w:tr>
      <w:tr w:rsidR="00F556FB" w:rsidRPr="00F556FB" w14:paraId="7CAC2204" w14:textId="77777777" w:rsidTr="00A00791">
        <w:tc>
          <w:tcPr>
            <w:tcW w:w="56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DE4780" w14:textId="77777777" w:rsidR="00F556FB" w:rsidRPr="00F556FB" w:rsidRDefault="00F556FB" w:rsidP="00F556FB">
            <w:pPr>
              <w:pStyle w:val="Paragrafoelenco"/>
              <w:numPr>
                <w:ilvl w:val="0"/>
                <w:numId w:val="7"/>
              </w:numPr>
              <w:spacing w:before="120" w:after="120"/>
              <w:ind w:left="601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Zannas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A. S.,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Doraiswamy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P. M.,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Shpanskaya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, K. S., Murphy, K. R., Petrella, J. R., Burke, J. R., &amp; Wong, T. Z. (2014). Impact of 18F-florbetapir PET imaging of β-amyloid </w:t>
            </w:r>
            <w:proofErr w:type="spellStart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neuritic</w:t>
            </w:r>
            <w:proofErr w:type="spellEnd"/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plaque density on clinical decision-making. </w:t>
            </w:r>
            <w:proofErr w:type="spellStart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Neurocase</w:t>
            </w:r>
            <w:proofErr w:type="spellEnd"/>
            <w:r w:rsidRPr="00F556F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,</w:t>
            </w:r>
            <w:r w:rsidRPr="00F556FB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20(4), 466–473.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9E612" w14:textId="77777777" w:rsidR="00F556FB" w:rsidRPr="00F556FB" w:rsidRDefault="00F556FB" w:rsidP="00F556FB">
            <w:pPr>
              <w:pStyle w:val="Normale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56FB">
              <w:rPr>
                <w:rFonts w:ascii="Arial" w:hAnsi="Arial" w:cs="Arial"/>
                <w:sz w:val="20"/>
                <w:szCs w:val="20"/>
                <w:lang w:val="en-US"/>
              </w:rPr>
              <w:t xml:space="preserve">Wrong design </w:t>
            </w:r>
          </w:p>
        </w:tc>
      </w:tr>
    </w:tbl>
    <w:p w14:paraId="0394086D" w14:textId="77777777" w:rsidR="008C03E6" w:rsidRPr="00F556FB" w:rsidRDefault="008C03E6" w:rsidP="00915C2C">
      <w:pPr>
        <w:spacing w:before="120" w:after="120"/>
        <w:rPr>
          <w:rFonts w:ascii="Arial" w:hAnsi="Arial" w:cs="Arial"/>
          <w:sz w:val="20"/>
          <w:szCs w:val="20"/>
          <w:lang w:val="en-US"/>
        </w:rPr>
      </w:pPr>
    </w:p>
    <w:sectPr w:rsidR="008C03E6" w:rsidRPr="00F556FB" w:rsidSect="0013289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64A75" w14:textId="77777777" w:rsidR="005145EF" w:rsidRDefault="005145EF" w:rsidP="007F3FF7">
      <w:r>
        <w:separator/>
      </w:r>
    </w:p>
  </w:endnote>
  <w:endnote w:type="continuationSeparator" w:id="0">
    <w:p w14:paraId="1663D2AB" w14:textId="77777777" w:rsidR="005145EF" w:rsidRDefault="005145EF" w:rsidP="007F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CA95A" w14:textId="77777777" w:rsidR="005145EF" w:rsidRDefault="005145EF" w:rsidP="007F3FF7">
      <w:r>
        <w:separator/>
      </w:r>
    </w:p>
  </w:footnote>
  <w:footnote w:type="continuationSeparator" w:id="0">
    <w:p w14:paraId="782E71C4" w14:textId="77777777" w:rsidR="005145EF" w:rsidRDefault="005145EF" w:rsidP="007F3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1274"/>
    <w:multiLevelType w:val="hybridMultilevel"/>
    <w:tmpl w:val="CFF6C6E8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74F9"/>
    <w:multiLevelType w:val="multilevel"/>
    <w:tmpl w:val="AC04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F50BA"/>
    <w:multiLevelType w:val="multilevel"/>
    <w:tmpl w:val="7FD0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74770"/>
    <w:multiLevelType w:val="hybridMultilevel"/>
    <w:tmpl w:val="B0C4BE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E4EDC"/>
    <w:multiLevelType w:val="hybridMultilevel"/>
    <w:tmpl w:val="CFF6C6E8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A6066"/>
    <w:multiLevelType w:val="hybridMultilevel"/>
    <w:tmpl w:val="CC64B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7786"/>
    <w:multiLevelType w:val="multilevel"/>
    <w:tmpl w:val="2CAE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03"/>
    <w:rsid w:val="0000603C"/>
    <w:rsid w:val="000B6F06"/>
    <w:rsid w:val="000E773F"/>
    <w:rsid w:val="001252E8"/>
    <w:rsid w:val="0013289D"/>
    <w:rsid w:val="00155BF2"/>
    <w:rsid w:val="001B3D87"/>
    <w:rsid w:val="001D1DA0"/>
    <w:rsid w:val="001D4CD9"/>
    <w:rsid w:val="002E7F69"/>
    <w:rsid w:val="003C6E21"/>
    <w:rsid w:val="00455E77"/>
    <w:rsid w:val="004C1125"/>
    <w:rsid w:val="004D1C77"/>
    <w:rsid w:val="00512EDD"/>
    <w:rsid w:val="005145EF"/>
    <w:rsid w:val="005428FB"/>
    <w:rsid w:val="00584897"/>
    <w:rsid w:val="005A6DF7"/>
    <w:rsid w:val="005B4A6D"/>
    <w:rsid w:val="00607699"/>
    <w:rsid w:val="0060791B"/>
    <w:rsid w:val="007514BD"/>
    <w:rsid w:val="00756DDB"/>
    <w:rsid w:val="0078234C"/>
    <w:rsid w:val="007B1177"/>
    <w:rsid w:val="007F3FF7"/>
    <w:rsid w:val="008C03E6"/>
    <w:rsid w:val="008D772C"/>
    <w:rsid w:val="00915C2C"/>
    <w:rsid w:val="00A12B65"/>
    <w:rsid w:val="00AB6332"/>
    <w:rsid w:val="00AC1E74"/>
    <w:rsid w:val="00B14789"/>
    <w:rsid w:val="00B356BE"/>
    <w:rsid w:val="00BE1603"/>
    <w:rsid w:val="00CD50AF"/>
    <w:rsid w:val="00D33ED9"/>
    <w:rsid w:val="00D6078F"/>
    <w:rsid w:val="00D77264"/>
    <w:rsid w:val="00DB2B4B"/>
    <w:rsid w:val="00DD51F9"/>
    <w:rsid w:val="00DE56B0"/>
    <w:rsid w:val="00E20F3C"/>
    <w:rsid w:val="00F556FB"/>
    <w:rsid w:val="00F72B3C"/>
    <w:rsid w:val="00FC6232"/>
    <w:rsid w:val="00FD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37C9"/>
  <w15:chartTrackingRefBased/>
  <w15:docId w15:val="{C672F130-AED5-9A40-A1B9-28E2AE8B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56B0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E1603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BE1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252E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F3FF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FF7"/>
  </w:style>
  <w:style w:type="paragraph" w:styleId="Pidipagina">
    <w:name w:val="footer"/>
    <w:basedOn w:val="Normale"/>
    <w:link w:val="PidipaginaCarattere"/>
    <w:uiPriority w:val="99"/>
    <w:unhideWhenUsed/>
    <w:rsid w:val="007F3FF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FF7"/>
  </w:style>
  <w:style w:type="character" w:customStyle="1" w:styleId="apple-converted-space">
    <w:name w:val="apple-converted-space"/>
    <w:basedOn w:val="Carpredefinitoparagrafo"/>
    <w:rsid w:val="00756DDB"/>
  </w:style>
  <w:style w:type="character" w:styleId="Enfasicorsivo">
    <w:name w:val="Emphasis"/>
    <w:basedOn w:val="Carpredefinitoparagrafo"/>
    <w:uiPriority w:val="20"/>
    <w:qFormat/>
    <w:rsid w:val="00FD35C5"/>
    <w:rPr>
      <w:i/>
      <w:iCs/>
    </w:rPr>
  </w:style>
  <w:style w:type="paragraph" w:customStyle="1" w:styleId="nova-e-listitem">
    <w:name w:val="nova-e-list__item"/>
    <w:basedOn w:val="Normale"/>
    <w:rsid w:val="0078234C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78234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234C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E5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56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56B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5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56B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6B0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6B0"/>
    <w:rPr>
      <w:rFonts w:ascii="Times New Roman" w:eastAsia="Times New Roman" w:hAnsi="Times New Roman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2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8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5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3791</Words>
  <Characters>21610</Characters>
  <Application>Microsoft Office Word</Application>
  <DocSecurity>0</DocSecurity>
  <Lines>180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Barchielli</dc:creator>
  <cp:keywords/>
  <dc:description/>
  <cp:lastModifiedBy>Giovanna Parmigiani</cp:lastModifiedBy>
  <cp:revision>9</cp:revision>
  <dcterms:created xsi:type="dcterms:W3CDTF">2020-07-29T15:29:00Z</dcterms:created>
  <dcterms:modified xsi:type="dcterms:W3CDTF">2020-08-03T15:13:00Z</dcterms:modified>
</cp:coreProperties>
</file>