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398C" w14:textId="77777777" w:rsidR="00A018EC" w:rsidRDefault="00A018EC" w:rsidP="00A018EC">
      <w:pPr>
        <w:rPr>
          <w:b/>
        </w:rPr>
      </w:pPr>
      <w:r w:rsidRPr="00A018EC">
        <w:rPr>
          <w:b/>
        </w:rPr>
        <w:t>SUPPLEMENTARY DATA</w:t>
      </w:r>
    </w:p>
    <w:p w14:paraId="0F6B4F1C" w14:textId="77777777" w:rsidR="00A018EC" w:rsidRPr="00A018EC" w:rsidRDefault="00A018EC" w:rsidP="00A018EC">
      <w:pPr>
        <w:rPr>
          <w:b/>
        </w:rPr>
      </w:pPr>
      <w:r w:rsidRPr="00A018EC">
        <w:rPr>
          <w:b/>
        </w:rPr>
        <w:t xml:space="preserve"> Mate et al. Polypharmacy and the use of anticholinergic medicines by older Aboriginal Australians: association with negative health outcomes </w:t>
      </w:r>
    </w:p>
    <w:p w14:paraId="22C68ED6" w14:textId="77777777" w:rsidR="00A018EC" w:rsidRPr="00A018EC" w:rsidRDefault="00A018EC">
      <w:pPr>
        <w:rPr>
          <w:b/>
        </w:rPr>
      </w:pPr>
    </w:p>
    <w:tbl>
      <w:tblPr>
        <w:tblW w:w="6091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985"/>
      </w:tblGrid>
      <w:tr w:rsidR="000C2414" w:rsidRPr="00A018EC" w14:paraId="116DA301" w14:textId="77777777" w:rsidTr="000C2414">
        <w:trPr>
          <w:trHeight w:val="113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F86F" w14:textId="7173B5DF" w:rsidR="000C2414" w:rsidRPr="000C2414" w:rsidRDefault="000C2414" w:rsidP="000C241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C241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Anticholinergic Medications Identified in Study Population</w:t>
            </w:r>
          </w:p>
        </w:tc>
      </w:tr>
      <w:tr w:rsidR="000C2414" w:rsidRPr="00A018EC" w14:paraId="7D98C2E4" w14:textId="77777777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18A8" w14:textId="4FC62931" w:rsidR="000C2414" w:rsidRPr="000C2414" w:rsidRDefault="000C2414" w:rsidP="000C2414">
            <w:pPr>
              <w:spacing w:after="0"/>
              <w:rPr>
                <w:b/>
              </w:rPr>
            </w:pPr>
            <w:r w:rsidRPr="000C2414">
              <w:rPr>
                <w:b/>
              </w:rPr>
              <w:t>Level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974F" w14:textId="3EF5F3B1" w:rsidR="000C2414" w:rsidRP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C241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Level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6F8" w14:textId="4ADC1F7D" w:rsidR="000C2414" w:rsidRP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C241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Level 3</w:t>
            </w:r>
          </w:p>
        </w:tc>
      </w:tr>
      <w:tr w:rsidR="000C2414" w:rsidRPr="00A018EC" w14:paraId="0C16460B" w14:textId="586CA223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A39" w14:textId="26BE1054" w:rsidR="000C2414" w:rsidRPr="001F374E" w:rsidRDefault="000C2414" w:rsidP="000C2414">
            <w:pPr>
              <w:spacing w:after="0"/>
            </w:pPr>
            <w:r w:rsidRPr="001F374E">
              <w:t>Alprazolam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9FE2" w14:textId="173B7DFD" w:rsidR="000C2414" w:rsidRPr="00A018EC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Carbamazepine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380E" w14:textId="58393BF5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Amitriptyline</w:t>
            </w:r>
          </w:p>
        </w:tc>
      </w:tr>
      <w:tr w:rsidR="000C2414" w:rsidRPr="00A018EC" w14:paraId="2AD7BB28" w14:textId="1BC60810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DC87" w14:textId="03726FD7" w:rsidR="000C2414" w:rsidRPr="001F374E" w:rsidRDefault="000C2414" w:rsidP="000C2414">
            <w:pPr>
              <w:spacing w:after="0"/>
            </w:pPr>
            <w:r w:rsidRPr="001F374E">
              <w:t>Atenolol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FA4A" w14:textId="6DF2BCCE" w:rsidR="000C2414" w:rsidRPr="00A018EC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Cyproheptadine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73F" w14:textId="47F4551F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Chlorpromazine</w:t>
            </w:r>
          </w:p>
        </w:tc>
      </w:tr>
      <w:tr w:rsidR="000C2414" w:rsidRPr="00A018EC" w14:paraId="19E3ECBD" w14:textId="025EAC0A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3B1F1" w14:textId="52815DB2" w:rsidR="000C2414" w:rsidRPr="001F374E" w:rsidRDefault="000C2414" w:rsidP="000C2414">
            <w:pPr>
              <w:spacing w:after="0"/>
            </w:pPr>
            <w:r w:rsidRPr="001F374E">
              <w:t>Chlorthalidone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3E2C" w14:textId="45D0DA8A" w:rsidR="000C2414" w:rsidRPr="00A018EC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Ranitidine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AC6" w14:textId="52F66B5B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Doxepin</w:t>
            </w:r>
          </w:p>
        </w:tc>
      </w:tr>
      <w:tr w:rsidR="000C2414" w:rsidRPr="00A018EC" w14:paraId="30088CB7" w14:textId="6F3B6ACE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BE77" w14:textId="77CB728C" w:rsidR="000C2414" w:rsidRPr="001F374E" w:rsidRDefault="000C2414" w:rsidP="000C2414">
            <w:pPr>
              <w:spacing w:after="0"/>
            </w:pPr>
            <w:r w:rsidRPr="001F374E">
              <w:t>Codeine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B0B9" w14:textId="6E302DA8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D56" w14:textId="08D1E85A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Oxybutynin</w:t>
            </w:r>
          </w:p>
        </w:tc>
      </w:tr>
      <w:tr w:rsidR="000C2414" w:rsidRPr="00A018EC" w14:paraId="291194FE" w14:textId="3A3E6775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0459" w14:textId="3CF11C27" w:rsidR="000C2414" w:rsidRPr="001F374E" w:rsidRDefault="000C2414" w:rsidP="000C2414">
            <w:pPr>
              <w:spacing w:after="0"/>
            </w:pPr>
            <w:r w:rsidRPr="001F374E">
              <w:t>Colchicine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A930" w14:textId="15E7D691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7EA" w14:textId="7F500C34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Paroxetine</w:t>
            </w:r>
          </w:p>
        </w:tc>
      </w:tr>
      <w:tr w:rsidR="000C2414" w:rsidRPr="00A018EC" w14:paraId="71D26857" w14:textId="58E90F4B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A619" w14:textId="2058876C" w:rsidR="000C2414" w:rsidRPr="001F374E" w:rsidRDefault="000C2414" w:rsidP="000C2414">
            <w:pPr>
              <w:spacing w:after="0"/>
            </w:pPr>
            <w:r w:rsidRPr="001F374E">
              <w:t>Diazepam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CE0C" w14:textId="04CD56FA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7F5" w14:textId="51E38455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Propantheline</w:t>
            </w:r>
          </w:p>
        </w:tc>
      </w:tr>
      <w:tr w:rsidR="000C2414" w:rsidRPr="00A018EC" w14:paraId="585E5ABC" w14:textId="7292B442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C479" w14:textId="6D041D43" w:rsidR="000C2414" w:rsidRPr="001F374E" w:rsidRDefault="000C2414" w:rsidP="000C2414">
            <w:pPr>
              <w:spacing w:after="0"/>
            </w:pPr>
            <w:r w:rsidRPr="001F374E">
              <w:t>Digoxin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1AF8" w14:textId="4037DD63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F2F" w14:textId="173F2892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Quetiapine</w:t>
            </w:r>
          </w:p>
        </w:tc>
      </w:tr>
      <w:tr w:rsidR="000C2414" w:rsidRPr="00A018EC" w14:paraId="16EF87AB" w14:textId="4E3067CA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271" w14:textId="2214E919" w:rsidR="000C2414" w:rsidRPr="001F374E" w:rsidRDefault="000C2414" w:rsidP="000C2414">
            <w:pPr>
              <w:spacing w:after="0"/>
            </w:pPr>
            <w:r w:rsidRPr="001F374E">
              <w:t>Dipyridamole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7237" w14:textId="0946C4EB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57E" w14:textId="520EEFDE" w:rsidR="000C2414" w:rsidRDefault="000C2414" w:rsidP="000C2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374E">
              <w:t>Solifenacin</w:t>
            </w:r>
          </w:p>
        </w:tc>
      </w:tr>
      <w:tr w:rsidR="000C2414" w:rsidRPr="00A018EC" w14:paraId="3F9D4498" w14:textId="37E2E81D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5CDF" w14:textId="29AC4CE6" w:rsidR="000C2414" w:rsidRPr="001F374E" w:rsidRDefault="000C2414" w:rsidP="000C2414">
            <w:pPr>
              <w:spacing w:after="0"/>
            </w:pPr>
            <w:r w:rsidRPr="001F374E">
              <w:t>Fentanyl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C83B" w14:textId="5EA1CE45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862" w14:textId="235FB4EA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506A3201" w14:textId="568C78B1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47CC" w14:textId="19B72DAB" w:rsidR="000C2414" w:rsidRPr="001F374E" w:rsidRDefault="000C2414" w:rsidP="000C2414">
            <w:pPr>
              <w:spacing w:after="0"/>
            </w:pPr>
            <w:r w:rsidRPr="001F374E">
              <w:t>Fluoxetine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2904" w14:textId="4CA1A1A6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CFC" w14:textId="10DD6D4F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31B87574" w14:textId="1491711E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2902" w14:textId="6DF95276" w:rsidR="000C2414" w:rsidRPr="001F374E" w:rsidRDefault="000C2414" w:rsidP="000C2414">
            <w:pPr>
              <w:spacing w:after="0"/>
            </w:pPr>
            <w:r w:rsidRPr="001F374E">
              <w:t>Fluvoxamine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E0A2" w14:textId="74EE68B7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1F2" w14:textId="4D346451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627E08A4" w14:textId="08F5EC5E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AB60" w14:textId="6DED8C83" w:rsidR="000C2414" w:rsidRPr="001F374E" w:rsidRDefault="000C2414" w:rsidP="000C2414">
            <w:pPr>
              <w:spacing w:after="0"/>
            </w:pPr>
            <w:r w:rsidRPr="001F374E">
              <w:t>Furosemide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393F" w14:textId="02AED177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B37" w14:textId="317EF0ED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15C0A625" w14:textId="468B8FAC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6501" w14:textId="4232CA12" w:rsidR="000C2414" w:rsidRPr="001F374E" w:rsidRDefault="000C2414" w:rsidP="000C2414">
            <w:pPr>
              <w:spacing w:after="0"/>
            </w:pPr>
            <w:r w:rsidRPr="001F374E">
              <w:t>Haloperidol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A0A4" w14:textId="482FF44B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F78" w14:textId="20FA6CF5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04FBF99B" w14:textId="38377541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A8DE" w14:textId="2F8874ED" w:rsidR="000C2414" w:rsidRPr="001F374E" w:rsidRDefault="000C2414" w:rsidP="000C2414">
            <w:pPr>
              <w:spacing w:after="0"/>
            </w:pPr>
            <w:r w:rsidRPr="001F374E">
              <w:t>Hydralazine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14CE" w14:textId="6B479747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82A" w14:textId="427F7A6D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23DE7AAB" w14:textId="56C319E2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6FD2" w14:textId="03AA976A" w:rsidR="000C2414" w:rsidRPr="001F374E" w:rsidRDefault="000C2414" w:rsidP="000C2414">
            <w:pPr>
              <w:spacing w:after="0"/>
            </w:pPr>
            <w:r w:rsidRPr="001F374E">
              <w:t>Isosorbide Dinitrate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B431" w14:textId="4CCEB3B4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95D" w14:textId="066FA21B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51497ECE" w14:textId="3C4563F0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B4CF" w14:textId="52118D89" w:rsidR="000C2414" w:rsidRPr="001F374E" w:rsidRDefault="000C2414" w:rsidP="000C2414">
            <w:pPr>
              <w:spacing w:after="0"/>
            </w:pPr>
            <w:r w:rsidRPr="001F374E">
              <w:t>Isosorbide Mononitrate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3601" w14:textId="0E46C764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3D8" w14:textId="11505675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5F2AADA8" w14:textId="2D60BC2E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98C1" w14:textId="30C504A7" w:rsidR="000C2414" w:rsidRPr="001F374E" w:rsidRDefault="000C2414" w:rsidP="000C2414">
            <w:pPr>
              <w:spacing w:after="0"/>
            </w:pPr>
            <w:r w:rsidRPr="001F374E">
              <w:t>Metoprolol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D784" w14:textId="2F97EEA2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E0F" w14:textId="62249716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1A9B3A9C" w14:textId="0FEF926C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E38C" w14:textId="43AD15A8" w:rsidR="000C2414" w:rsidRPr="001F374E" w:rsidRDefault="000C2414" w:rsidP="000C2414">
            <w:pPr>
              <w:spacing w:after="0"/>
            </w:pPr>
            <w:r w:rsidRPr="001F374E">
              <w:t>Morphine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1958" w14:textId="35EEB232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7E1" w14:textId="78828ECC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29ECC54E" w14:textId="6C068A15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443E5" w14:textId="2224CABE" w:rsidR="000C2414" w:rsidRPr="001F374E" w:rsidRDefault="000C2414" w:rsidP="000C2414">
            <w:pPr>
              <w:spacing w:after="0"/>
            </w:pPr>
            <w:r w:rsidRPr="001F374E">
              <w:t>Nifedipine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7E23" w14:textId="3FCDDEB5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167" w14:textId="4689739B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7540F00A" w14:textId="3BF3FE59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0AD6" w14:textId="443BD5E4" w:rsidR="000C2414" w:rsidRPr="001F374E" w:rsidRDefault="000C2414" w:rsidP="000C2414">
            <w:pPr>
              <w:spacing w:after="0"/>
            </w:pPr>
            <w:r w:rsidRPr="001F374E">
              <w:t>Olanzapine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BB36" w14:textId="2F53A65E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5DB" w14:textId="3D5014D4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7A42EFCC" w14:textId="41A18FB2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9F46" w14:textId="6924A162" w:rsidR="000C2414" w:rsidRPr="001F374E" w:rsidRDefault="000C2414" w:rsidP="000C2414">
            <w:pPr>
              <w:spacing w:after="0"/>
            </w:pPr>
            <w:r w:rsidRPr="001F374E">
              <w:t>Oxycodone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3326" w14:textId="1B039ED2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597" w14:textId="6B564F14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3C71B27C" w14:textId="76A708E7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671BF" w14:textId="0D82BB40" w:rsidR="000C2414" w:rsidRPr="001F374E" w:rsidRDefault="000C2414" w:rsidP="000C2414">
            <w:pPr>
              <w:spacing w:after="0"/>
            </w:pPr>
            <w:r w:rsidRPr="001F374E">
              <w:t>Prednisolone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AA58" w14:textId="0E2EE8A9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017" w14:textId="415C5056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407B0A2F" w14:textId="7C48197A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195" w14:textId="5DD4A21E" w:rsidR="000C2414" w:rsidRPr="001F374E" w:rsidRDefault="000C2414" w:rsidP="000C2414">
            <w:pPr>
              <w:spacing w:after="0"/>
            </w:pPr>
            <w:r w:rsidRPr="001F374E">
              <w:t>Prednisone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65B" w14:textId="7C53F2A5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E18" w14:textId="27114D71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60F9BB74" w14:textId="44B932D0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280D8" w14:textId="1BCD1E54" w:rsidR="000C2414" w:rsidRPr="001F374E" w:rsidRDefault="000C2414" w:rsidP="000C2414">
            <w:pPr>
              <w:spacing w:after="0"/>
            </w:pPr>
            <w:r w:rsidRPr="001F374E">
              <w:t>Prochlorperazine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BB28" w14:textId="2ABA580A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99E" w14:textId="0C5B0B4C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19B78838" w14:textId="645EDFD7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4DBF" w14:textId="185B9475" w:rsidR="000C2414" w:rsidRPr="001F374E" w:rsidRDefault="000C2414" w:rsidP="000C2414">
            <w:pPr>
              <w:spacing w:after="0"/>
            </w:pPr>
            <w:r w:rsidRPr="001F374E">
              <w:t>Risperidone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74D8" w14:textId="7385ED01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B5B" w14:textId="0507D3F8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5AF2C1DB" w14:textId="55520E43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88AA" w14:textId="64D61C48" w:rsidR="000C2414" w:rsidRPr="001F374E" w:rsidRDefault="000C2414" w:rsidP="000C2414">
            <w:pPr>
              <w:spacing w:after="0"/>
            </w:pPr>
            <w:r w:rsidRPr="001F374E">
              <w:t>Sertraline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9DB3" w14:textId="69C0BB37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E57" w14:textId="24D39A60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18AC5962" w14:textId="48FEAC7D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C2A1" w14:textId="41639839" w:rsidR="000C2414" w:rsidRPr="001F374E" w:rsidRDefault="000C2414" w:rsidP="000C2414">
            <w:pPr>
              <w:spacing w:after="0"/>
            </w:pPr>
            <w:r w:rsidRPr="001F374E">
              <w:t>Temazepam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6CAF" w14:textId="0C5DC3C0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BBA" w14:textId="2A9C1879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129943A4" w14:textId="15E260BF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B5FB" w14:textId="0C1C0943" w:rsidR="000C2414" w:rsidRPr="001F374E" w:rsidRDefault="000C2414" w:rsidP="000C2414">
            <w:pPr>
              <w:spacing w:after="0"/>
            </w:pPr>
            <w:r w:rsidRPr="001F374E">
              <w:t>Theophylline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2C90" w14:textId="27242ED6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4D2" w14:textId="58B753F0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4106BE24" w14:textId="6CA4F3CB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AE51" w14:textId="2B117B63" w:rsidR="000C2414" w:rsidRPr="001F374E" w:rsidRDefault="000C2414" w:rsidP="000C2414">
            <w:pPr>
              <w:spacing w:after="0"/>
            </w:pPr>
            <w:r w:rsidRPr="001F374E">
              <w:t>Tramadol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14B2" w14:textId="05820355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0C2" w14:textId="420A9561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3DA746AA" w14:textId="5C1B2182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93DE0" w14:textId="77DF0688" w:rsidR="000C2414" w:rsidRPr="001F374E" w:rsidRDefault="000C2414" w:rsidP="000C2414">
            <w:pPr>
              <w:spacing w:after="0"/>
            </w:pPr>
            <w:r w:rsidRPr="001F374E">
              <w:t>Venlafaxine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8932" w14:textId="40B2F426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E7A" w14:textId="50A57DFC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C2414" w:rsidRPr="00A018EC" w14:paraId="24F12F40" w14:textId="790D78B2" w:rsidTr="000C2414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B934" w14:textId="70538F18" w:rsidR="000C2414" w:rsidRPr="001F374E" w:rsidRDefault="000C2414" w:rsidP="000C2414">
            <w:pPr>
              <w:spacing w:after="0"/>
            </w:pPr>
            <w:r w:rsidRPr="001F374E">
              <w:t>Warfarin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EABD" w14:textId="0EE4ACC4" w:rsidR="000C2414" w:rsidRPr="00A018EC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35A" w14:textId="4889FA49" w:rsidR="000C2414" w:rsidRDefault="000C2414" w:rsidP="000C2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293B4CB" w14:textId="77777777" w:rsidR="003D194A" w:rsidRDefault="000C2414"/>
    <w:sectPr w:rsidR="003D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EC"/>
    <w:rsid w:val="000C2414"/>
    <w:rsid w:val="00357EB5"/>
    <w:rsid w:val="00381A8C"/>
    <w:rsid w:val="00A018EC"/>
    <w:rsid w:val="00A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C3E5"/>
  <w15:chartTrackingRefBased/>
  <w15:docId w15:val="{8061E711-BBF3-448B-8EC9-15CE0A3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Mate</dc:creator>
  <cp:keywords/>
  <dc:description/>
  <cp:lastModifiedBy>Karen Mate</cp:lastModifiedBy>
  <cp:revision>2</cp:revision>
  <dcterms:created xsi:type="dcterms:W3CDTF">2019-05-02T09:41:00Z</dcterms:created>
  <dcterms:modified xsi:type="dcterms:W3CDTF">2019-05-02T09:41:00Z</dcterms:modified>
</cp:coreProperties>
</file>