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A10AD" w14:textId="77777777" w:rsidR="00C0676B" w:rsidRPr="00FF3F8A" w:rsidRDefault="00336D22" w:rsidP="00C0676B">
      <w:pPr>
        <w:rPr>
          <w:b/>
        </w:rPr>
      </w:pPr>
      <w:r>
        <w:rPr>
          <w:b/>
        </w:rPr>
        <w:t xml:space="preserve">Supplementary Table 2 - </w:t>
      </w:r>
      <w:r w:rsidR="00ED7E24">
        <w:rPr>
          <w:b/>
        </w:rPr>
        <w:t>Article</w:t>
      </w:r>
      <w:r w:rsidR="00C0676B" w:rsidRPr="00FF3F8A">
        <w:rPr>
          <w:b/>
        </w:rPr>
        <w:t xml:space="preserve"> Quality </w:t>
      </w:r>
      <w:r w:rsidR="00ED7E24">
        <w:rPr>
          <w:b/>
        </w:rPr>
        <w:t>A</w:t>
      </w:r>
      <w:r w:rsidR="00C0676B" w:rsidRPr="00FF3F8A">
        <w:rPr>
          <w:b/>
        </w:rPr>
        <w:t>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1960"/>
        <w:gridCol w:w="1214"/>
        <w:gridCol w:w="1320"/>
        <w:gridCol w:w="1315"/>
        <w:gridCol w:w="1059"/>
        <w:gridCol w:w="1198"/>
        <w:gridCol w:w="1095"/>
        <w:gridCol w:w="1147"/>
        <w:gridCol w:w="1226"/>
        <w:gridCol w:w="1178"/>
        <w:gridCol w:w="1488"/>
        <w:gridCol w:w="892"/>
      </w:tblGrid>
      <w:tr w:rsidR="00C6175D" w:rsidRPr="0030281A" w14:paraId="44594114" w14:textId="77777777" w:rsidTr="00C6175D">
        <w:tc>
          <w:tcPr>
            <w:tcW w:w="209" w:type="pct"/>
          </w:tcPr>
          <w:p w14:paraId="26D37F72" w14:textId="4A631669" w:rsidR="00C6175D" w:rsidRPr="0030281A" w:rsidRDefault="00C6175D" w:rsidP="00937B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Number</w:t>
            </w:r>
          </w:p>
        </w:tc>
        <w:tc>
          <w:tcPr>
            <w:tcW w:w="650" w:type="pct"/>
          </w:tcPr>
          <w:p w14:paraId="37346EC1" w14:textId="3F026B06" w:rsidR="00C6175D" w:rsidRPr="0030281A" w:rsidRDefault="009A36AB" w:rsidP="00937B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</w:t>
            </w:r>
            <w:r w:rsidR="00C6175D" w:rsidRPr="0030281A">
              <w:rPr>
                <w:b/>
                <w:sz w:val="18"/>
                <w:szCs w:val="18"/>
              </w:rPr>
              <w:t xml:space="preserve"> name &amp; author</w:t>
            </w:r>
          </w:p>
          <w:p w14:paraId="7189C59E" w14:textId="77777777" w:rsidR="00C6175D" w:rsidRPr="0030281A" w:rsidRDefault="00C6175D" w:rsidP="00937BB5">
            <w:pPr>
              <w:rPr>
                <w:b/>
                <w:sz w:val="18"/>
                <w:szCs w:val="18"/>
              </w:rPr>
            </w:pPr>
          </w:p>
          <w:p w14:paraId="4D6F20A1" w14:textId="77777777" w:rsidR="00C6175D" w:rsidRPr="0030281A" w:rsidRDefault="00C6175D" w:rsidP="00937BB5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 xml:space="preserve"> [First author, publication year; name of study, if applicable]</w:t>
            </w:r>
          </w:p>
          <w:p w14:paraId="11540B59" w14:textId="77777777" w:rsidR="00C6175D" w:rsidRPr="0030281A" w:rsidRDefault="00C6175D" w:rsidP="004264B5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14:paraId="38049F80" w14:textId="4F8116BC" w:rsidR="00C6175D" w:rsidRPr="0030281A" w:rsidRDefault="00C6175D" w:rsidP="00E24206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Study design [cross-sectional = 0 points; longitudinal = 1 point; quasi-experimental = 2 points]</w:t>
            </w:r>
          </w:p>
        </w:tc>
        <w:tc>
          <w:tcPr>
            <w:tcW w:w="312" w:type="pct"/>
          </w:tcPr>
          <w:p w14:paraId="533966F6" w14:textId="2BE2D4A6" w:rsidR="00C6175D" w:rsidRPr="0030281A" w:rsidRDefault="00C6175D" w:rsidP="00E24206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Recruitment stratified by key environmental attributes</w:t>
            </w:r>
          </w:p>
          <w:p w14:paraId="5C2FC3DB" w14:textId="77777777" w:rsidR="00C6175D" w:rsidRPr="0030281A" w:rsidRDefault="00C6175D" w:rsidP="00E24206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[weight 1]</w:t>
            </w:r>
          </w:p>
        </w:tc>
        <w:tc>
          <w:tcPr>
            <w:tcW w:w="381" w:type="pct"/>
          </w:tcPr>
          <w:p w14:paraId="2F799641" w14:textId="77777777" w:rsidR="00C6175D" w:rsidRPr="0030281A" w:rsidRDefault="00C6175D" w:rsidP="00E24206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 xml:space="preserve">Response rate </w:t>
            </w:r>
            <w:r w:rsidRPr="0030281A">
              <w:rPr>
                <w:rFonts w:cstheme="minorHAnsi"/>
                <w:b/>
                <w:sz w:val="18"/>
                <w:szCs w:val="18"/>
              </w:rPr>
              <w:t>≥</w:t>
            </w:r>
            <w:r w:rsidRPr="0030281A">
              <w:rPr>
                <w:b/>
                <w:sz w:val="18"/>
                <w:szCs w:val="18"/>
              </w:rPr>
              <w:t>60% or sample shown to be representative of the population</w:t>
            </w:r>
          </w:p>
          <w:p w14:paraId="66861274" w14:textId="77777777" w:rsidR="00C6175D" w:rsidRPr="0030281A" w:rsidRDefault="00C6175D" w:rsidP="00E24206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[weight 1]</w:t>
            </w:r>
          </w:p>
        </w:tc>
        <w:tc>
          <w:tcPr>
            <w:tcW w:w="381" w:type="pct"/>
          </w:tcPr>
          <w:p w14:paraId="407ED9FC" w14:textId="77777777" w:rsidR="00C6175D" w:rsidRPr="0030281A" w:rsidRDefault="00C6175D" w:rsidP="00C0676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Outcome measures shown to be valid or commonly-used</w:t>
            </w:r>
          </w:p>
          <w:p w14:paraId="5D7D7D53" w14:textId="77777777" w:rsidR="00C6175D" w:rsidRPr="0030281A" w:rsidRDefault="00C6175D" w:rsidP="00C0676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[weight 1]</w:t>
            </w:r>
          </w:p>
        </w:tc>
        <w:tc>
          <w:tcPr>
            <w:tcW w:w="381" w:type="pct"/>
          </w:tcPr>
          <w:p w14:paraId="323DBEC2" w14:textId="2B644809" w:rsidR="00C6175D" w:rsidRPr="0030281A" w:rsidRDefault="00C6175D" w:rsidP="00D8010A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Adjustment for socio-demographic covariates (at least age, gender, education or similar)</w:t>
            </w:r>
          </w:p>
          <w:p w14:paraId="05CBD7A5" w14:textId="77777777" w:rsidR="00C6175D" w:rsidRPr="0030281A" w:rsidRDefault="00C6175D" w:rsidP="00D8010A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[weight 1]</w:t>
            </w:r>
          </w:p>
        </w:tc>
        <w:tc>
          <w:tcPr>
            <w:tcW w:w="381" w:type="pct"/>
          </w:tcPr>
          <w:p w14:paraId="781C8D22" w14:textId="616A134A" w:rsidR="00C6175D" w:rsidRPr="0030281A" w:rsidRDefault="00C6175D" w:rsidP="004264B5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 xml:space="preserve">Adjustment for </w:t>
            </w:r>
            <w:r w:rsidR="00EF2044">
              <w:rPr>
                <w:b/>
                <w:color w:val="FF0000"/>
                <w:sz w:val="18"/>
                <w:szCs w:val="18"/>
              </w:rPr>
              <w:t xml:space="preserve">residential </w:t>
            </w:r>
            <w:bookmarkStart w:id="0" w:name="_GoBack"/>
            <w:bookmarkEnd w:id="0"/>
            <w:r w:rsidRPr="0030281A">
              <w:rPr>
                <w:b/>
                <w:sz w:val="18"/>
                <w:szCs w:val="18"/>
              </w:rPr>
              <w:t>self-selection</w:t>
            </w:r>
          </w:p>
          <w:p w14:paraId="7A5F5A64" w14:textId="77777777" w:rsidR="00C6175D" w:rsidRPr="0030281A" w:rsidRDefault="00C6175D" w:rsidP="004264B5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[weight 1]</w:t>
            </w:r>
          </w:p>
        </w:tc>
        <w:tc>
          <w:tcPr>
            <w:tcW w:w="381" w:type="pct"/>
          </w:tcPr>
          <w:p w14:paraId="371BB713" w14:textId="77777777" w:rsidR="00C6175D" w:rsidRPr="0030281A" w:rsidRDefault="00C6175D" w:rsidP="00C0676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Appropriate analytical approach – accounting for clustering (if needed)</w:t>
            </w:r>
          </w:p>
          <w:p w14:paraId="3D4B1A69" w14:textId="77777777" w:rsidR="00C6175D" w:rsidRPr="0030281A" w:rsidRDefault="00C6175D" w:rsidP="00C0676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[weight 1/3]</w:t>
            </w:r>
          </w:p>
        </w:tc>
        <w:tc>
          <w:tcPr>
            <w:tcW w:w="381" w:type="pct"/>
          </w:tcPr>
          <w:p w14:paraId="05410511" w14:textId="77777777" w:rsidR="00C6175D" w:rsidRPr="0030281A" w:rsidRDefault="00C6175D" w:rsidP="00C0676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Appropriate analytical approach – accounting for distributional assumptions</w:t>
            </w:r>
          </w:p>
          <w:p w14:paraId="2A6C0544" w14:textId="77777777" w:rsidR="00C6175D" w:rsidRPr="0030281A" w:rsidRDefault="00C6175D" w:rsidP="00C0676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[weight 1/3]</w:t>
            </w:r>
          </w:p>
        </w:tc>
        <w:tc>
          <w:tcPr>
            <w:tcW w:w="381" w:type="pct"/>
          </w:tcPr>
          <w:p w14:paraId="0D12BC00" w14:textId="77777777" w:rsidR="00C6175D" w:rsidRPr="0030281A" w:rsidRDefault="00C6175D" w:rsidP="00AF424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Appropriate analytical approach –analyses conducted and presented correctly (e.g., formal testing of moderators; presentation of point estimates and p-values, 95% CIs)</w:t>
            </w:r>
          </w:p>
          <w:p w14:paraId="22C30B9E" w14:textId="77777777" w:rsidR="00C6175D" w:rsidRPr="0030281A" w:rsidRDefault="00C6175D" w:rsidP="00AF424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>[weight 1/3]</w:t>
            </w:r>
          </w:p>
        </w:tc>
        <w:tc>
          <w:tcPr>
            <w:tcW w:w="381" w:type="pct"/>
          </w:tcPr>
          <w:p w14:paraId="2FA1680B" w14:textId="77777777" w:rsidR="00C6175D" w:rsidRPr="0030281A" w:rsidRDefault="00C6175D" w:rsidP="00AF424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 xml:space="preserve">Did not (inappropriately) categorise continuous environmental exposure </w:t>
            </w:r>
          </w:p>
          <w:p w14:paraId="5E2137F3" w14:textId="77777777" w:rsidR="00C6175D" w:rsidRPr="0030281A" w:rsidRDefault="00C6175D" w:rsidP="00AF424B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 xml:space="preserve">[weight 1] </w:t>
            </w:r>
          </w:p>
        </w:tc>
        <w:tc>
          <w:tcPr>
            <w:tcW w:w="378" w:type="pct"/>
          </w:tcPr>
          <w:p w14:paraId="3B6C49D5" w14:textId="089DBAD8" w:rsidR="00C6175D" w:rsidRPr="0030281A" w:rsidRDefault="00C6175D" w:rsidP="00C762EF">
            <w:pPr>
              <w:rPr>
                <w:b/>
                <w:sz w:val="18"/>
                <w:szCs w:val="18"/>
              </w:rPr>
            </w:pPr>
            <w:r w:rsidRPr="0030281A">
              <w:rPr>
                <w:b/>
                <w:sz w:val="18"/>
                <w:szCs w:val="18"/>
              </w:rPr>
              <w:t xml:space="preserve">Total quality score (out of </w:t>
            </w:r>
            <w:r w:rsidR="00C762EF">
              <w:rPr>
                <w:b/>
                <w:sz w:val="18"/>
                <w:szCs w:val="18"/>
              </w:rPr>
              <w:t>9</w:t>
            </w:r>
            <w:r w:rsidRPr="0030281A">
              <w:rPr>
                <w:b/>
                <w:sz w:val="18"/>
                <w:szCs w:val="18"/>
              </w:rPr>
              <w:t>)</w:t>
            </w:r>
          </w:p>
        </w:tc>
      </w:tr>
      <w:tr w:rsidR="00C6175D" w:rsidRPr="0030281A" w14:paraId="508DE012" w14:textId="77777777" w:rsidTr="00C6175D">
        <w:tc>
          <w:tcPr>
            <w:tcW w:w="209" w:type="pct"/>
          </w:tcPr>
          <w:p w14:paraId="4342F2D6" w14:textId="565F8E23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0" w:type="pct"/>
          </w:tcPr>
          <w:p w14:paraId="3B439F6C" w14:textId="1ACCF0EA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Adult Changes in Thought (ACT) ;</w:t>
            </w:r>
          </w:p>
          <w:p w14:paraId="2C47D165" w14:textId="77777777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Berke</w:t>
            </w:r>
            <w:proofErr w:type="spellEnd"/>
            <w:r w:rsidRPr="0030281A">
              <w:rPr>
                <w:sz w:val="18"/>
                <w:szCs w:val="18"/>
              </w:rPr>
              <w:t xml:space="preserve"> et al., 2007</w:t>
            </w:r>
          </w:p>
          <w:p w14:paraId="2F88428D" w14:textId="77777777" w:rsidR="00C6175D" w:rsidRPr="0030281A" w:rsidRDefault="00C6175D" w:rsidP="0092753B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14:paraId="3A0AFBA5" w14:textId="34CB64C3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27B135F5" w14:textId="7075D4D2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N </w:t>
            </w:r>
          </w:p>
        </w:tc>
        <w:tc>
          <w:tcPr>
            <w:tcW w:w="381" w:type="pct"/>
          </w:tcPr>
          <w:p w14:paraId="546FCB66" w14:textId="07D459E8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FDAE843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C0D34DE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1B22361" w14:textId="59FF7A75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A042E75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D771FC3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E0A4CD6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C329525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B907964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5</w:t>
            </w:r>
          </w:p>
        </w:tc>
      </w:tr>
      <w:tr w:rsidR="00C6175D" w:rsidRPr="0030281A" w14:paraId="033DD4A4" w14:textId="77777777" w:rsidTr="00C6175D">
        <w:tc>
          <w:tcPr>
            <w:tcW w:w="209" w:type="pct"/>
          </w:tcPr>
          <w:p w14:paraId="6E5CF4A3" w14:textId="2ADCC64F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0" w:type="pct"/>
          </w:tcPr>
          <w:p w14:paraId="5A38DD64" w14:textId="7A6ACD90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Aging, Stress and Health (ASH) ; </w:t>
            </w:r>
          </w:p>
          <w:p w14:paraId="2748BC0D" w14:textId="52922D07" w:rsidR="00C6175D" w:rsidRPr="0030281A" w:rsidRDefault="00C6175D" w:rsidP="0092753B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Bierman</w:t>
            </w:r>
            <w:proofErr w:type="spellEnd"/>
            <w:r w:rsidRPr="0030281A">
              <w:rPr>
                <w:sz w:val="18"/>
                <w:szCs w:val="18"/>
              </w:rPr>
              <w:t xml:space="preserve">, 2009 </w:t>
            </w:r>
          </w:p>
        </w:tc>
        <w:tc>
          <w:tcPr>
            <w:tcW w:w="402" w:type="pct"/>
          </w:tcPr>
          <w:p w14:paraId="7CDC57FB" w14:textId="3909BE62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40483403" w14:textId="5264B764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D0031C1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B818AB5" w14:textId="471B8B51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3B33A8A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DD9927A" w14:textId="0800ADFE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ED54410" w14:textId="5EE1B989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6A0E975" w14:textId="1887B8AE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62930EE" w14:textId="78EE61C0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546E504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4BCC9A07" w14:textId="7777777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5</w:t>
            </w:r>
          </w:p>
        </w:tc>
      </w:tr>
      <w:tr w:rsidR="00C6175D" w:rsidRPr="0030281A" w14:paraId="37378966" w14:textId="77777777" w:rsidTr="00C6175D">
        <w:tc>
          <w:tcPr>
            <w:tcW w:w="209" w:type="pct"/>
          </w:tcPr>
          <w:p w14:paraId="560C29C2" w14:textId="72B0864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0" w:type="pct"/>
          </w:tcPr>
          <w:p w14:paraId="6DFD5D26" w14:textId="7F21FDA2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Aichi </w:t>
            </w:r>
            <w:proofErr w:type="spellStart"/>
            <w:r w:rsidRPr="0030281A">
              <w:rPr>
                <w:sz w:val="18"/>
                <w:szCs w:val="18"/>
              </w:rPr>
              <w:t>Gerontological</w:t>
            </w:r>
            <w:proofErr w:type="spellEnd"/>
            <w:r w:rsidRPr="0030281A">
              <w:rPr>
                <w:sz w:val="18"/>
                <w:szCs w:val="18"/>
              </w:rPr>
              <w:t xml:space="preserve"> </w:t>
            </w:r>
            <w:proofErr w:type="spellStart"/>
            <w:r w:rsidRPr="0030281A">
              <w:rPr>
                <w:sz w:val="18"/>
                <w:szCs w:val="18"/>
              </w:rPr>
              <w:t>Evaulation</w:t>
            </w:r>
            <w:proofErr w:type="spellEnd"/>
            <w:r w:rsidRPr="0030281A">
              <w:rPr>
                <w:sz w:val="18"/>
                <w:szCs w:val="18"/>
              </w:rPr>
              <w:t xml:space="preserve"> Study (AGES); Murata et al., 2008</w:t>
            </w:r>
          </w:p>
        </w:tc>
        <w:tc>
          <w:tcPr>
            <w:tcW w:w="402" w:type="pct"/>
          </w:tcPr>
          <w:p w14:paraId="1FD9AAC3" w14:textId="1D80134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34D7262" w14:textId="5571866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D29CC8D" w14:textId="7F3D186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7992AD8" w14:textId="65DEB14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A0D8759" w14:textId="2B4342D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40E23DE" w14:textId="4E68E4D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D82E0E1" w14:textId="2920BE3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0F9DA6C" w14:textId="682D115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C3D5466" w14:textId="23FF825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7DBADF1" w14:textId="1C37F28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1ACA4B4" w14:textId="0E9FCAD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192FE5AA" w14:textId="77777777" w:rsidTr="00C6175D">
        <w:tc>
          <w:tcPr>
            <w:tcW w:w="209" w:type="pct"/>
          </w:tcPr>
          <w:p w14:paraId="563ABEEC" w14:textId="791B8FB4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0" w:type="pct"/>
          </w:tcPr>
          <w:p w14:paraId="54894A68" w14:textId="2BAAE5B3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AGES;</w:t>
            </w:r>
          </w:p>
          <w:p w14:paraId="0325B58D" w14:textId="31F864F4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Takagi et al., 2013</w:t>
            </w:r>
          </w:p>
        </w:tc>
        <w:tc>
          <w:tcPr>
            <w:tcW w:w="402" w:type="pct"/>
          </w:tcPr>
          <w:p w14:paraId="412DD846" w14:textId="4A13D20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C783436" w14:textId="756D5AA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A77F320" w14:textId="7F3B285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6B7080A" w14:textId="1B872E2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6BC334F" w14:textId="2C026FF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D094913" w14:textId="748D98B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8451C9E" w14:textId="772788D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E67B482" w14:textId="42BA093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B84DAA3" w14:textId="7600136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2C458FC" w14:textId="7BF4B4B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196971C" w14:textId="2168BE4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082009F7" w14:textId="77777777" w:rsidTr="00C6175D">
        <w:tc>
          <w:tcPr>
            <w:tcW w:w="209" w:type="pct"/>
          </w:tcPr>
          <w:p w14:paraId="76E2D155" w14:textId="3164E4CD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0" w:type="pct"/>
          </w:tcPr>
          <w:p w14:paraId="2145B112" w14:textId="26BB34BC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Alameda County Study (ACS);</w:t>
            </w:r>
          </w:p>
          <w:p w14:paraId="54BE75DE" w14:textId="09A6BD82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Roberts et al., 1997</w:t>
            </w:r>
          </w:p>
        </w:tc>
        <w:tc>
          <w:tcPr>
            <w:tcW w:w="402" w:type="pct"/>
          </w:tcPr>
          <w:p w14:paraId="15A4EABE" w14:textId="5DFE985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0B27303" w14:textId="0B28660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8F2F882" w14:textId="27DEFB8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C345278" w14:textId="306338F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E4C84C2" w14:textId="698E136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88DE509" w14:textId="0A8C54C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6986CF4" w14:textId="449D2CC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0988895" w14:textId="5CCAFFD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6BCA1F5" w14:textId="72C5D47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D9E0812" w14:textId="2A75A32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32A8931A" w14:textId="7E006CE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2.67</w:t>
            </w:r>
          </w:p>
        </w:tc>
      </w:tr>
      <w:tr w:rsidR="00C6175D" w:rsidRPr="0030281A" w14:paraId="1D4EBBA2" w14:textId="77777777" w:rsidTr="00C6175D">
        <w:tc>
          <w:tcPr>
            <w:tcW w:w="209" w:type="pct"/>
          </w:tcPr>
          <w:p w14:paraId="7EEC4F9E" w14:textId="06AA626B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0" w:type="pct"/>
          </w:tcPr>
          <w:p w14:paraId="5CC0E005" w14:textId="76859D3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Assets and Health Dynamics Among the Oldest Old (AHEAD) ;</w:t>
            </w:r>
          </w:p>
          <w:p w14:paraId="44564F0C" w14:textId="6E5EF7B4" w:rsidR="00C6175D" w:rsidRPr="0030281A" w:rsidRDefault="00C6175D" w:rsidP="0092753B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Aneshensel</w:t>
            </w:r>
            <w:proofErr w:type="spellEnd"/>
            <w:r w:rsidRPr="0030281A">
              <w:rPr>
                <w:sz w:val="18"/>
                <w:szCs w:val="18"/>
              </w:rPr>
              <w:t xml:space="preserve"> et al., 2007 </w:t>
            </w:r>
          </w:p>
        </w:tc>
        <w:tc>
          <w:tcPr>
            <w:tcW w:w="402" w:type="pct"/>
          </w:tcPr>
          <w:p w14:paraId="6D6FD86D" w14:textId="4771777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8339662" w14:textId="670197C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E1CEDD1" w14:textId="43279A6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6DC37F4" w14:textId="615C6D9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95B5AFD" w14:textId="31E413F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0BE8375" w14:textId="15DEBEB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7C620C1" w14:textId="1D47B0C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6E372B0" w14:textId="62566A0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EB3BD54" w14:textId="282EB2A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0730EDE" w14:textId="2287E91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290E1BD6" w14:textId="5306C57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0D6AA2F1" w14:textId="77777777" w:rsidTr="00C6175D">
        <w:tc>
          <w:tcPr>
            <w:tcW w:w="209" w:type="pct"/>
          </w:tcPr>
          <w:p w14:paraId="75FC5CF8" w14:textId="518E6375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0" w:type="pct"/>
          </w:tcPr>
          <w:p w14:paraId="4C51B711" w14:textId="4AB7531D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AHEAD;</w:t>
            </w:r>
          </w:p>
          <w:p w14:paraId="75E8D89F" w14:textId="77777777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Muramatsu</w:t>
            </w:r>
            <w:proofErr w:type="spellEnd"/>
            <w:r w:rsidRPr="0030281A">
              <w:rPr>
                <w:sz w:val="18"/>
                <w:szCs w:val="18"/>
              </w:rPr>
              <w:t>, 2003</w:t>
            </w:r>
          </w:p>
          <w:p w14:paraId="6DDF82A9" w14:textId="77777777" w:rsidR="00C6175D" w:rsidRPr="0030281A" w:rsidRDefault="00C6175D" w:rsidP="0092753B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14:paraId="729832CF" w14:textId="45D24E7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5D76AB6C" w14:textId="3018AB6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C9B3C61" w14:textId="3D73900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A682F87" w14:textId="1568B2E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9F42329" w14:textId="6CA3623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5F5C2EB" w14:textId="52FCABB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043A835" w14:textId="425407A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E98D63D" w14:textId="2CB6AE1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85FCBF5" w14:textId="774298E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E20621F" w14:textId="50F1A8B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B614395" w14:textId="61E3696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27A314A7" w14:textId="77777777" w:rsidTr="00C6175D">
        <w:tc>
          <w:tcPr>
            <w:tcW w:w="209" w:type="pct"/>
          </w:tcPr>
          <w:p w14:paraId="02C67428" w14:textId="7FDF709D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650" w:type="pct"/>
          </w:tcPr>
          <w:p w14:paraId="00CB369D" w14:textId="6D878356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¡</w:t>
            </w:r>
            <w:proofErr w:type="spellStart"/>
            <w:r w:rsidRPr="0030281A">
              <w:rPr>
                <w:sz w:val="18"/>
                <w:szCs w:val="18"/>
              </w:rPr>
              <w:t>Caminemos</w:t>
            </w:r>
            <w:proofErr w:type="spellEnd"/>
            <w:r w:rsidRPr="0030281A">
              <w:rPr>
                <w:sz w:val="18"/>
                <w:szCs w:val="18"/>
              </w:rPr>
              <w:t>!;</w:t>
            </w:r>
          </w:p>
          <w:p w14:paraId="7B0DE44C" w14:textId="77777777" w:rsidR="00C6175D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Hernandez et al., 2015</w:t>
            </w:r>
            <w:r>
              <w:rPr>
                <w:sz w:val="18"/>
                <w:szCs w:val="18"/>
              </w:rPr>
              <w:t xml:space="preserve"> </w:t>
            </w:r>
          </w:p>
          <w:p w14:paraId="6D437F0D" w14:textId="0D3AF53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(A) (cross-sectional)</w:t>
            </w:r>
          </w:p>
        </w:tc>
        <w:tc>
          <w:tcPr>
            <w:tcW w:w="402" w:type="pct"/>
          </w:tcPr>
          <w:p w14:paraId="258C67D3" w14:textId="585FB07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F0F4F72" w14:textId="025F04A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96778F8" w14:textId="02E4E96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198908C" w14:textId="3512770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4EE0527" w14:textId="7874CE8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A488F25" w14:textId="571AE36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CA86BE9" w14:textId="429DBFB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440B1F2" w14:textId="64AFDD9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0F764C3" w14:textId="26D9D16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DE14A22" w14:textId="78DB607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36E5C428" w14:textId="7512760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56FB013A" w14:textId="77777777" w:rsidTr="00C6175D">
        <w:tc>
          <w:tcPr>
            <w:tcW w:w="209" w:type="pct"/>
          </w:tcPr>
          <w:p w14:paraId="7206FB70" w14:textId="39F046D3" w:rsidR="00C6175D" w:rsidRPr="0030281A" w:rsidRDefault="00C6175D" w:rsidP="008C0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650" w:type="pct"/>
          </w:tcPr>
          <w:p w14:paraId="0E97D5CD" w14:textId="1262C407" w:rsidR="00C6175D" w:rsidRPr="0030281A" w:rsidRDefault="00C6175D" w:rsidP="008C0EB1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¡</w:t>
            </w:r>
            <w:proofErr w:type="spellStart"/>
            <w:r w:rsidRPr="0030281A">
              <w:rPr>
                <w:sz w:val="18"/>
                <w:szCs w:val="18"/>
              </w:rPr>
              <w:t>Caminemos</w:t>
            </w:r>
            <w:proofErr w:type="spellEnd"/>
            <w:r w:rsidRPr="0030281A">
              <w:rPr>
                <w:sz w:val="18"/>
                <w:szCs w:val="18"/>
              </w:rPr>
              <w:t>!;</w:t>
            </w:r>
          </w:p>
          <w:p w14:paraId="29DDBC6F" w14:textId="77777777" w:rsidR="00C6175D" w:rsidRDefault="00C6175D" w:rsidP="008C0EB1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Hernandez et al., 2015</w:t>
            </w:r>
            <w:r>
              <w:rPr>
                <w:sz w:val="18"/>
                <w:szCs w:val="18"/>
              </w:rPr>
              <w:t xml:space="preserve"> </w:t>
            </w:r>
          </w:p>
          <w:p w14:paraId="7C03AF80" w14:textId="359719ED" w:rsidR="00C6175D" w:rsidRPr="0030281A" w:rsidRDefault="00C6175D" w:rsidP="0015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(B) (longitudinal)</w:t>
            </w:r>
          </w:p>
        </w:tc>
        <w:tc>
          <w:tcPr>
            <w:tcW w:w="402" w:type="pct"/>
          </w:tcPr>
          <w:p w14:paraId="3470BA96" w14:textId="6A02A41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63B2D459" w14:textId="1241D71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E893B96" w14:textId="22DA8AF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1BFE0DA" w14:textId="206C5E9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921F299" w14:textId="3423A91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664A489" w14:textId="3D92863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E08E426" w14:textId="38D1D39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625717A" w14:textId="49D5B6F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57F2FD6" w14:textId="0D43B09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B5AE868" w14:textId="1310582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9929216" w14:textId="6045FA2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7CFE026C" w14:textId="77777777" w:rsidTr="00C6175D">
        <w:tc>
          <w:tcPr>
            <w:tcW w:w="209" w:type="pct"/>
          </w:tcPr>
          <w:p w14:paraId="50DA4146" w14:textId="51D9D602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0" w:type="pct"/>
          </w:tcPr>
          <w:p w14:paraId="486DA9F8" w14:textId="10E8DFB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Chicago Health and Aging Project (CHAP);</w:t>
            </w:r>
          </w:p>
          <w:p w14:paraId="05E4A6F0" w14:textId="7F870D15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Everson-Rose et al., 2011</w:t>
            </w:r>
          </w:p>
        </w:tc>
        <w:tc>
          <w:tcPr>
            <w:tcW w:w="402" w:type="pct"/>
          </w:tcPr>
          <w:p w14:paraId="0D7C6BAF" w14:textId="156F7DB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9A11AEB" w14:textId="7135C22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4926F6E" w14:textId="3666E7C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0C9A26F" w14:textId="24D6966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2693D24" w14:textId="5754065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A5B4620" w14:textId="4D832DA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A9E0E5E" w14:textId="71B9296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C9A16B1" w14:textId="67763E1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E658FBE" w14:textId="3E37F05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9484736" w14:textId="030CDFA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44E0BEA1" w14:textId="1FEBCDA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3AB688D8" w14:textId="77777777" w:rsidTr="00C6175D">
        <w:tc>
          <w:tcPr>
            <w:tcW w:w="209" w:type="pct"/>
          </w:tcPr>
          <w:p w14:paraId="04070190" w14:textId="2CF3DDE6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</w:tcPr>
          <w:p w14:paraId="439E1E7D" w14:textId="6006E834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CHAP;</w:t>
            </w:r>
          </w:p>
          <w:p w14:paraId="0088A7E3" w14:textId="6E025359" w:rsidR="00C6175D" w:rsidRPr="0030281A" w:rsidRDefault="00C6175D" w:rsidP="00630E8A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Kelley-Moore et al., 2016</w:t>
            </w:r>
          </w:p>
        </w:tc>
        <w:tc>
          <w:tcPr>
            <w:tcW w:w="402" w:type="pct"/>
          </w:tcPr>
          <w:p w14:paraId="097C98F4" w14:textId="343E237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48FF62A9" w14:textId="4EE27C5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878C18B" w14:textId="61CA059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BA5A44D" w14:textId="1E44DA0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C9CD74B" w14:textId="526D218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7FC305C" w14:textId="3FABE97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0D82AA3" w14:textId="4129827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FE89AAA" w14:textId="707F7E4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982315D" w14:textId="661B47B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2ACB32C" w14:textId="3F9B626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76627885" w14:textId="471A7C8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6175D" w:rsidRPr="0030281A" w14:paraId="68FED915" w14:textId="77777777" w:rsidTr="00C6175D">
        <w:tc>
          <w:tcPr>
            <w:tcW w:w="209" w:type="pct"/>
          </w:tcPr>
          <w:p w14:paraId="2306784E" w14:textId="22948BDC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0" w:type="pct"/>
          </w:tcPr>
          <w:p w14:paraId="5C3269D3" w14:textId="1BD3AFA8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China Health and Retirement Longitudinal Study (CHARLS);</w:t>
            </w:r>
          </w:p>
          <w:p w14:paraId="5287A21C" w14:textId="1512A836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Li et al., 2015</w:t>
            </w:r>
          </w:p>
        </w:tc>
        <w:tc>
          <w:tcPr>
            <w:tcW w:w="402" w:type="pct"/>
          </w:tcPr>
          <w:p w14:paraId="2467CD92" w14:textId="5E283DF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733F4E43" w14:textId="48DD9D9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EAA5920" w14:textId="78F3B5E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829FE83" w14:textId="3895FEB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E15B1EC" w14:textId="6D58806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1576567" w14:textId="7741C5E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0DA02E0" w14:textId="31531A3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6AD18EE" w14:textId="5C22B42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9A215DD" w14:textId="3A674BF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A2D89FE" w14:textId="27DAE56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0138C6B" w14:textId="139E841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3AFE0112" w14:textId="77777777" w:rsidTr="00C6175D">
        <w:tc>
          <w:tcPr>
            <w:tcW w:w="209" w:type="pct"/>
          </w:tcPr>
          <w:p w14:paraId="62C4B0F2" w14:textId="37C63F74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0" w:type="pct"/>
          </w:tcPr>
          <w:p w14:paraId="07CBC9F5" w14:textId="4A420B9F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CHARLS ;</w:t>
            </w:r>
          </w:p>
          <w:p w14:paraId="474DE9A5" w14:textId="300F612B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Li et al., 2016</w:t>
            </w:r>
          </w:p>
        </w:tc>
        <w:tc>
          <w:tcPr>
            <w:tcW w:w="402" w:type="pct"/>
          </w:tcPr>
          <w:p w14:paraId="46896FB5" w14:textId="433F507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29156C88" w14:textId="6EFF79D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5F15D2C" w14:textId="59F304C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7902A91" w14:textId="5306473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0BDBE63" w14:textId="32E5EEB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A3DC145" w14:textId="3A03494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E2C3DB9" w14:textId="2B200DF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248AAE3" w14:textId="07C5051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8D0A7A5" w14:textId="2C6111F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7BC5555" w14:textId="22FAAC3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F228968" w14:textId="05AE578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6.67</w:t>
            </w:r>
          </w:p>
        </w:tc>
      </w:tr>
      <w:tr w:rsidR="00C6175D" w:rsidRPr="0030281A" w14:paraId="678C8FA3" w14:textId="77777777" w:rsidTr="00C6175D">
        <w:tc>
          <w:tcPr>
            <w:tcW w:w="209" w:type="pct"/>
          </w:tcPr>
          <w:p w14:paraId="5A87C172" w14:textId="4B7D1863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0" w:type="pct"/>
          </w:tcPr>
          <w:p w14:paraId="590F8C0E" w14:textId="2EC51A1E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CHARLS;</w:t>
            </w:r>
          </w:p>
          <w:p w14:paraId="64E5360A" w14:textId="5D0D0AEB" w:rsidR="00C6175D" w:rsidRPr="0030281A" w:rsidRDefault="00C6175D" w:rsidP="00630E8A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Tian et al., 2015</w:t>
            </w:r>
          </w:p>
        </w:tc>
        <w:tc>
          <w:tcPr>
            <w:tcW w:w="402" w:type="pct"/>
          </w:tcPr>
          <w:p w14:paraId="116335EE" w14:textId="0C60DF2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C35EF35" w14:textId="7B5E112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C266FA4" w14:textId="62C5805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995A093" w14:textId="4DD8EAF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C3DF182" w14:textId="15BAAE0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F66D45B" w14:textId="35B3AB3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6ED6F84" w14:textId="48BB76C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DDBE73B" w14:textId="5AC8936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84298D3" w14:textId="5BCC7BF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DEDC10D" w14:textId="4EBD660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513E6DE" w14:textId="52FF576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</w:t>
            </w:r>
          </w:p>
        </w:tc>
      </w:tr>
      <w:tr w:rsidR="00C6175D" w:rsidRPr="0030281A" w14:paraId="3AD98804" w14:textId="77777777" w:rsidTr="00C6175D">
        <w:tc>
          <w:tcPr>
            <w:tcW w:w="209" w:type="pct"/>
          </w:tcPr>
          <w:p w14:paraId="3507F9D4" w14:textId="191D603D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0" w:type="pct"/>
          </w:tcPr>
          <w:p w14:paraId="55A81FA3" w14:textId="2515165F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Dynamics Among the Oldest Old (AHEAD);</w:t>
            </w:r>
          </w:p>
          <w:p w14:paraId="4FE15AC5" w14:textId="2DD292BF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Wight et al., 2009</w:t>
            </w:r>
          </w:p>
        </w:tc>
        <w:tc>
          <w:tcPr>
            <w:tcW w:w="402" w:type="pct"/>
          </w:tcPr>
          <w:p w14:paraId="18B5F8F3" w14:textId="28C9143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53F0A3FA" w14:textId="451936E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1CF86AF" w14:textId="735B38B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16ED1C0" w14:textId="0D9BC2A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37174FD" w14:textId="2B87A2B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2A1D744" w14:textId="0D7B023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5CC1EE0" w14:textId="4311558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2C942AD" w14:textId="0B0B939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0FD5BE" w14:textId="562A808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087AD45" w14:textId="3792292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00F0256" w14:textId="7D4213D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36F3CAA8" w14:textId="77777777" w:rsidTr="00C6175D">
        <w:tc>
          <w:tcPr>
            <w:tcW w:w="209" w:type="pct"/>
          </w:tcPr>
          <w:p w14:paraId="63FA8C3E" w14:textId="1701C893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0" w:type="pct"/>
          </w:tcPr>
          <w:p w14:paraId="02547DC3" w14:textId="0E080027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English Longitudinal Study of Ageing (ELSA) – Wave 1;</w:t>
            </w:r>
          </w:p>
          <w:p w14:paraId="007B3A47" w14:textId="7E69432E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Marshall et al., 2014</w:t>
            </w:r>
          </w:p>
        </w:tc>
        <w:tc>
          <w:tcPr>
            <w:tcW w:w="402" w:type="pct"/>
          </w:tcPr>
          <w:p w14:paraId="0F63667A" w14:textId="1947F3C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D22C4D5" w14:textId="785EC9F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9E61B3C" w14:textId="6776F1E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BAFB061" w14:textId="592C123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E0E3C13" w14:textId="0AC3071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3237FA4" w14:textId="76F3F20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3E48F24" w14:textId="07987C8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2544CBE" w14:textId="7FEE81F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710E7C0" w14:textId="7BFDA82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97523F" w14:textId="4D294A9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7E3AF5C7" w14:textId="442076E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29495353" w14:textId="77777777" w:rsidTr="00C6175D">
        <w:tc>
          <w:tcPr>
            <w:tcW w:w="209" w:type="pct"/>
          </w:tcPr>
          <w:p w14:paraId="29F3518D" w14:textId="3A785CA9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0" w:type="pct"/>
          </w:tcPr>
          <w:p w14:paraId="27433566" w14:textId="1DE30995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ELSA;</w:t>
            </w:r>
          </w:p>
          <w:p w14:paraId="0908B983" w14:textId="5868CAA9" w:rsidR="00C6175D" w:rsidRPr="0030281A" w:rsidRDefault="00C6175D" w:rsidP="00630E8A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Stafford et al., 2011 </w:t>
            </w:r>
          </w:p>
        </w:tc>
        <w:tc>
          <w:tcPr>
            <w:tcW w:w="402" w:type="pct"/>
          </w:tcPr>
          <w:p w14:paraId="1ED6F67E" w14:textId="2C7D434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14F2070C" w14:textId="5C8B7ED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4051D1F" w14:textId="6E8EF6B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33AE5DB" w14:textId="7D9AE1A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590FA38" w14:textId="39CFBF8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5DC1355" w14:textId="71F35B4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6DE6751" w14:textId="2000DC2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D2E5430" w14:textId="5C0B851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5606D09" w14:textId="40FD758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F43C392" w14:textId="5693BD4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5B26E97" w14:textId="7CD012F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6.33</w:t>
            </w:r>
          </w:p>
        </w:tc>
      </w:tr>
      <w:tr w:rsidR="00C6175D" w:rsidRPr="0030281A" w14:paraId="02AE53B4" w14:textId="77777777" w:rsidTr="00C6175D">
        <w:tc>
          <w:tcPr>
            <w:tcW w:w="209" w:type="pct"/>
          </w:tcPr>
          <w:p w14:paraId="02366E5C" w14:textId="36878E25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50" w:type="pct"/>
          </w:tcPr>
          <w:p w14:paraId="1BF1F58B" w14:textId="768C5F7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Epidemiological Study of the Elderly (EPESE) – Duke;</w:t>
            </w:r>
          </w:p>
          <w:p w14:paraId="5237EBA5" w14:textId="318AE704" w:rsidR="00C6175D" w:rsidRPr="0030281A" w:rsidRDefault="00C6175D" w:rsidP="002D09C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Hybels et al., 2006</w:t>
            </w:r>
          </w:p>
        </w:tc>
        <w:tc>
          <w:tcPr>
            <w:tcW w:w="402" w:type="pct"/>
          </w:tcPr>
          <w:p w14:paraId="1C3A9718" w14:textId="7DBD21F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282AFAB" w14:textId="5BCD9CD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A9A053E" w14:textId="7A07755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1C7F85C" w14:textId="0B2E820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F8FBD49" w14:textId="123DEE3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85D6785" w14:textId="6CE8F1B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2593688" w14:textId="3F8D369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38DB163" w14:textId="2773511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DDADC5C" w14:textId="0DFA8ED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0449483" w14:textId="60476DE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2020608" w14:textId="2F502AE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61196AEA" w14:textId="77777777" w:rsidTr="00C6175D">
        <w:tc>
          <w:tcPr>
            <w:tcW w:w="209" w:type="pct"/>
          </w:tcPr>
          <w:p w14:paraId="62229C77" w14:textId="0964F79D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0" w:type="pct"/>
          </w:tcPr>
          <w:p w14:paraId="4E220BAE" w14:textId="7D348015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EPESE – Hispanic Established Population;</w:t>
            </w:r>
          </w:p>
          <w:p w14:paraId="3705648F" w14:textId="0B26F6B1" w:rsidR="00C6175D" w:rsidRPr="0030281A" w:rsidRDefault="00C6175D" w:rsidP="0092753B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Gerst</w:t>
            </w:r>
            <w:proofErr w:type="spellEnd"/>
            <w:r w:rsidRPr="0030281A">
              <w:rPr>
                <w:sz w:val="18"/>
                <w:szCs w:val="18"/>
              </w:rPr>
              <w:t xml:space="preserve"> et al., 2011 </w:t>
            </w:r>
          </w:p>
        </w:tc>
        <w:tc>
          <w:tcPr>
            <w:tcW w:w="402" w:type="pct"/>
          </w:tcPr>
          <w:p w14:paraId="71DA22C7" w14:textId="38CD4B0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5FFA6EEF" w14:textId="36C4762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57EC29C" w14:textId="29F5A6D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AFC90D9" w14:textId="500F26F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64D94D3" w14:textId="7056411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9531AC6" w14:textId="380C297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436F9A4" w14:textId="45A045F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C13EF02" w14:textId="30A8553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3C4DED0" w14:textId="44D9117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2A4CF84" w14:textId="567EF15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7B9E1D4" w14:textId="5EFCA56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65DA6A84" w14:textId="77777777" w:rsidTr="00C6175D">
        <w:tc>
          <w:tcPr>
            <w:tcW w:w="209" w:type="pct"/>
          </w:tcPr>
          <w:p w14:paraId="0575A5F3" w14:textId="017BF12B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0" w:type="pct"/>
          </w:tcPr>
          <w:p w14:paraId="70D2AE07" w14:textId="64D9754B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EPESE – Hispanic;</w:t>
            </w:r>
          </w:p>
          <w:p w14:paraId="5899F625" w14:textId="61848216" w:rsidR="00C6175D" w:rsidRPr="0030281A" w:rsidRDefault="00C6175D" w:rsidP="009275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Ostir</w:t>
            </w:r>
            <w:proofErr w:type="spellEnd"/>
            <w:r>
              <w:rPr>
                <w:sz w:val="18"/>
                <w:szCs w:val="18"/>
              </w:rPr>
              <w:t xml:space="preserve"> et al., 2003</w:t>
            </w:r>
          </w:p>
        </w:tc>
        <w:tc>
          <w:tcPr>
            <w:tcW w:w="402" w:type="pct"/>
          </w:tcPr>
          <w:p w14:paraId="2244555E" w14:textId="337F80C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BDB17A3" w14:textId="3D7D072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F2682A9" w14:textId="00880C0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36F5AF2" w14:textId="7E415BF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200CFAE" w14:textId="2C7268F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42C10EB" w14:textId="3C31237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991BE84" w14:textId="442B843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746C22A" w14:textId="547C445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093BAF9" w14:textId="3E55A77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E78A3A5" w14:textId="7705C05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52ACBD4" w14:textId="32AFBF9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00090EEE" w14:textId="77777777" w:rsidTr="00C6175D">
        <w:tc>
          <w:tcPr>
            <w:tcW w:w="209" w:type="pct"/>
          </w:tcPr>
          <w:p w14:paraId="07BDB9EC" w14:textId="0ADFBBC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0" w:type="pct"/>
          </w:tcPr>
          <w:p w14:paraId="75B99F7C" w14:textId="0D6C1DBE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EPSE – New Haven; </w:t>
            </w:r>
            <w:proofErr w:type="spellStart"/>
            <w:r w:rsidRPr="0030281A">
              <w:rPr>
                <w:sz w:val="18"/>
                <w:szCs w:val="18"/>
              </w:rPr>
              <w:t>Kubansky</w:t>
            </w:r>
            <w:proofErr w:type="spellEnd"/>
            <w:r w:rsidRPr="0030281A">
              <w:rPr>
                <w:sz w:val="18"/>
                <w:szCs w:val="18"/>
              </w:rPr>
              <w:t xml:space="preserve"> et al., 2005</w:t>
            </w:r>
          </w:p>
        </w:tc>
        <w:tc>
          <w:tcPr>
            <w:tcW w:w="402" w:type="pct"/>
          </w:tcPr>
          <w:p w14:paraId="375EFCC8" w14:textId="1B55C75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9A61B25" w14:textId="44CE2DE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46C38DA" w14:textId="34C2C43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6CDD7F1" w14:textId="2EEE43A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1E1FCBD" w14:textId="05A6371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5A99D61" w14:textId="549B08A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70746FC" w14:textId="5AA8A09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D3B2CF4" w14:textId="1225FFE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2386CC7" w14:textId="56D7E19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9B1C392" w14:textId="32F73EE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78" w:type="pct"/>
          </w:tcPr>
          <w:p w14:paraId="53A87122" w14:textId="5235930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421A3D91" w14:textId="77777777" w:rsidTr="00C6175D">
        <w:tc>
          <w:tcPr>
            <w:tcW w:w="209" w:type="pct"/>
          </w:tcPr>
          <w:p w14:paraId="4D81F5EC" w14:textId="44330A12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50" w:type="pct"/>
          </w:tcPr>
          <w:p w14:paraId="516E9694" w14:textId="1492598B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Étude sur la Santé des </w:t>
            </w:r>
            <w:proofErr w:type="spellStart"/>
            <w:r w:rsidRPr="0030281A">
              <w:rPr>
                <w:sz w:val="18"/>
                <w:szCs w:val="18"/>
              </w:rPr>
              <w:t>Ainés</w:t>
            </w:r>
            <w:proofErr w:type="spellEnd"/>
            <w:r w:rsidRPr="0030281A">
              <w:rPr>
                <w:sz w:val="18"/>
                <w:szCs w:val="18"/>
              </w:rPr>
              <w:t xml:space="preserve"> (ESA);</w:t>
            </w:r>
          </w:p>
          <w:p w14:paraId="3C05AC81" w14:textId="1A938FA6" w:rsidR="00C6175D" w:rsidRPr="0030281A" w:rsidRDefault="00C6175D" w:rsidP="0092753B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Mechakra-Tahiri</w:t>
            </w:r>
            <w:proofErr w:type="spellEnd"/>
            <w:r w:rsidRPr="0030281A">
              <w:rPr>
                <w:sz w:val="18"/>
                <w:szCs w:val="18"/>
              </w:rPr>
              <w:t xml:space="preserve"> et al., 2009</w:t>
            </w:r>
          </w:p>
        </w:tc>
        <w:tc>
          <w:tcPr>
            <w:tcW w:w="402" w:type="pct"/>
          </w:tcPr>
          <w:p w14:paraId="740F4D92" w14:textId="7E35226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3B557DA" w14:textId="5774D58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EF81086" w14:textId="382F8FD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D9EC5B7" w14:textId="13AE7DC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F13B992" w14:textId="281D18F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2C309CD" w14:textId="7F544A8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F5BEFBC" w14:textId="5FBBBB6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508FF93" w14:textId="4010B48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541830B" w14:textId="5BEAB10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D4D1244" w14:textId="559546E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0C2894F" w14:textId="5ACE206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</w:t>
            </w:r>
          </w:p>
        </w:tc>
      </w:tr>
      <w:tr w:rsidR="00C6175D" w:rsidRPr="0030281A" w14:paraId="5E7C91E2" w14:textId="77777777" w:rsidTr="00C6175D">
        <w:tc>
          <w:tcPr>
            <w:tcW w:w="209" w:type="pct"/>
          </w:tcPr>
          <w:p w14:paraId="3D4D9EF8" w14:textId="75163EE6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50" w:type="pct"/>
          </w:tcPr>
          <w:p w14:paraId="29FA8BA7" w14:textId="0DC4431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Health and Retirement Study (HRS);</w:t>
            </w:r>
          </w:p>
          <w:p w14:paraId="62364063" w14:textId="0BCC4FED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Choi et al., 2015</w:t>
            </w:r>
          </w:p>
        </w:tc>
        <w:tc>
          <w:tcPr>
            <w:tcW w:w="402" w:type="pct"/>
          </w:tcPr>
          <w:p w14:paraId="021B78AD" w14:textId="30BECFE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74D1C0C" w14:textId="233A0C9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439A2FF" w14:textId="0501972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22ED1AD" w14:textId="2910AA0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92EA6CC" w14:textId="7F56C55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DC1CEDB" w14:textId="3EDDD12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F296D04" w14:textId="5EACCB1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3481AE7" w14:textId="25F8CF2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03CF1B4" w14:textId="552F1CA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D113B71" w14:textId="0B6AE93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922289A" w14:textId="1F81C5D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61091801" w14:textId="77777777" w:rsidTr="00C6175D">
        <w:tc>
          <w:tcPr>
            <w:tcW w:w="209" w:type="pct"/>
          </w:tcPr>
          <w:p w14:paraId="3A1A0ADC" w14:textId="7177E45B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50" w:type="pct"/>
          </w:tcPr>
          <w:p w14:paraId="3822EACD" w14:textId="65D867FC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Georgia Centenarian Study;</w:t>
            </w:r>
          </w:p>
          <w:p w14:paraId="7CB2E4FC" w14:textId="2E967AB0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Clayton et al., 1994</w:t>
            </w:r>
          </w:p>
        </w:tc>
        <w:tc>
          <w:tcPr>
            <w:tcW w:w="402" w:type="pct"/>
          </w:tcPr>
          <w:p w14:paraId="29418E64" w14:textId="508E867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40150C90" w14:textId="06C87AA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28FD22C" w14:textId="5415940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27E9E00" w14:textId="5ADCE86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8052CD" w14:textId="67CD583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BF54310" w14:textId="4BBD2B4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B1A8651" w14:textId="3332876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39FB289" w14:textId="34816C3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090F4D5" w14:textId="6422104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40D58A9" w14:textId="09D6CBB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F0F1798" w14:textId="1051B1C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6175D" w:rsidRPr="0030281A" w14:paraId="120161A5" w14:textId="77777777" w:rsidTr="00C6175D">
        <w:tc>
          <w:tcPr>
            <w:tcW w:w="209" w:type="pct"/>
          </w:tcPr>
          <w:p w14:paraId="1466E000" w14:textId="1F8058F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50" w:type="pct"/>
          </w:tcPr>
          <w:p w14:paraId="1A3ECA8E" w14:textId="141F6B5F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Gerontological Regional Database and Resource Centre (GERDA) project; </w:t>
            </w:r>
            <w:proofErr w:type="spellStart"/>
            <w:r w:rsidRPr="0030281A">
              <w:rPr>
                <w:sz w:val="18"/>
                <w:szCs w:val="18"/>
              </w:rPr>
              <w:t>Forsman</w:t>
            </w:r>
            <w:proofErr w:type="spellEnd"/>
            <w:r w:rsidRPr="0030281A">
              <w:rPr>
                <w:sz w:val="18"/>
                <w:szCs w:val="18"/>
              </w:rPr>
              <w:t xml:space="preserve"> et al., 2012</w:t>
            </w:r>
          </w:p>
        </w:tc>
        <w:tc>
          <w:tcPr>
            <w:tcW w:w="402" w:type="pct"/>
          </w:tcPr>
          <w:p w14:paraId="5059D547" w14:textId="291DDCA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2D3BB87" w14:textId="1924141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(rural/urban: can impact on social capital)</w:t>
            </w:r>
          </w:p>
        </w:tc>
        <w:tc>
          <w:tcPr>
            <w:tcW w:w="381" w:type="pct"/>
          </w:tcPr>
          <w:p w14:paraId="0FCDEC95" w14:textId="18249C4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9F9CEFE" w14:textId="4F8C911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F86E654" w14:textId="5EA7AAE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53EE840" w14:textId="6155121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960C0E2" w14:textId="17A343C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FD46B94" w14:textId="6D6C4A8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32FDF90" w14:textId="6E7465C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EA06622" w14:textId="02714E7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A7B29D9" w14:textId="4FDB4C7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004C36B7" w14:textId="77777777" w:rsidTr="00C6175D">
        <w:tc>
          <w:tcPr>
            <w:tcW w:w="209" w:type="pct"/>
          </w:tcPr>
          <w:p w14:paraId="6990BFB2" w14:textId="19E2CB5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50" w:type="pct"/>
          </w:tcPr>
          <w:p w14:paraId="2EF83666" w14:textId="49AC143A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Hatoyama Cohort </w:t>
            </w:r>
            <w:r w:rsidRPr="0030281A">
              <w:rPr>
                <w:sz w:val="18"/>
                <w:szCs w:val="18"/>
              </w:rPr>
              <w:lastRenderedPageBreak/>
              <w:t xml:space="preserve">Study; Murayama et al., 2013 </w:t>
            </w:r>
          </w:p>
        </w:tc>
        <w:tc>
          <w:tcPr>
            <w:tcW w:w="402" w:type="pct"/>
          </w:tcPr>
          <w:p w14:paraId="4474ADF8" w14:textId="2B1093E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2" w:type="pct"/>
          </w:tcPr>
          <w:p w14:paraId="2B133F11" w14:textId="3605B66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C6745B8" w14:textId="1433E9A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0EA75D1" w14:textId="2696BFA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DB6A1D2" w14:textId="0042137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26AFFC1" w14:textId="01F0F0B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DE282BA" w14:textId="134EFFA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5BDFDD3" w14:textId="58B1D4B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4BF62D7" w14:textId="39393EA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D3FAE1E" w14:textId="6424DB8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1F0790D6" w14:textId="75062AC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</w:t>
            </w:r>
          </w:p>
        </w:tc>
      </w:tr>
      <w:tr w:rsidR="00C6175D" w:rsidRPr="0030281A" w14:paraId="10544870" w14:textId="77777777" w:rsidTr="00C6175D">
        <w:tc>
          <w:tcPr>
            <w:tcW w:w="209" w:type="pct"/>
          </w:tcPr>
          <w:p w14:paraId="1C4A0F03" w14:textId="2C9F6B8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650" w:type="pct"/>
          </w:tcPr>
          <w:p w14:paraId="09F4FCBB" w14:textId="71170C91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Hatoyama Cohort Study; Murayama, Nishi et al., 2015</w:t>
            </w:r>
          </w:p>
        </w:tc>
        <w:tc>
          <w:tcPr>
            <w:tcW w:w="402" w:type="pct"/>
          </w:tcPr>
          <w:p w14:paraId="60813EB7" w14:textId="501AC93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27A57EB6" w14:textId="2EA5EC4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2FAC285" w14:textId="2E65C9C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90516D9" w14:textId="11FA2E9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34A54F5" w14:textId="45DAD84F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5A9F17B" w14:textId="77A92D0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3A1B130" w14:textId="6E7F833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D172612" w14:textId="2CDA06D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C1C841D" w14:textId="4346080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D0524E0" w14:textId="70ADDF4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29648523" w14:textId="595BD3F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6AEDBCDF" w14:textId="77777777" w:rsidTr="00C6175D">
        <w:tc>
          <w:tcPr>
            <w:tcW w:w="209" w:type="pct"/>
          </w:tcPr>
          <w:p w14:paraId="7AE7F1C1" w14:textId="7AECBFE1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50" w:type="pct"/>
          </w:tcPr>
          <w:p w14:paraId="160FDBD1" w14:textId="602EB523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Health in Men Study (HIMS);</w:t>
            </w:r>
          </w:p>
          <w:p w14:paraId="3A7B5684" w14:textId="7970A123" w:rsidR="00C6175D" w:rsidRPr="0030281A" w:rsidRDefault="00C6175D" w:rsidP="0092753B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Saarloos</w:t>
            </w:r>
            <w:proofErr w:type="spellEnd"/>
            <w:r w:rsidRPr="0030281A">
              <w:rPr>
                <w:sz w:val="18"/>
                <w:szCs w:val="18"/>
              </w:rPr>
              <w:t xml:space="preserve"> et al., 2011</w:t>
            </w:r>
          </w:p>
        </w:tc>
        <w:tc>
          <w:tcPr>
            <w:tcW w:w="402" w:type="pct"/>
          </w:tcPr>
          <w:p w14:paraId="6A717D01" w14:textId="354F9B5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091C1C1" w14:textId="11BF6A3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(not stratified by walkability, only by postcode of residence)</w:t>
            </w:r>
          </w:p>
        </w:tc>
        <w:tc>
          <w:tcPr>
            <w:tcW w:w="381" w:type="pct"/>
          </w:tcPr>
          <w:p w14:paraId="42C2C488" w14:textId="775B3E9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4FA70D2" w14:textId="027CE29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6C6F2D7" w14:textId="0C0CF26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95F180B" w14:textId="67BC1A7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02A3417" w14:textId="364FDE7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E1D24E2" w14:textId="3115B82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F1CB35E" w14:textId="2947340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B19D8A3" w14:textId="2BA37AF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78" w:type="pct"/>
          </w:tcPr>
          <w:p w14:paraId="2998EDF6" w14:textId="39B0EC5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0AF87933" w14:textId="77777777" w:rsidTr="00C6175D">
        <w:tc>
          <w:tcPr>
            <w:tcW w:w="209" w:type="pct"/>
          </w:tcPr>
          <w:p w14:paraId="3B45CE20" w14:textId="678A1086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50" w:type="pct"/>
          </w:tcPr>
          <w:p w14:paraId="70E2AF1A" w14:textId="2F32647D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Healthy Aging Research Network walking study (HAN);</w:t>
            </w:r>
          </w:p>
          <w:p w14:paraId="6D8FFAF0" w14:textId="43646E28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Ivey et al., 2015</w:t>
            </w:r>
          </w:p>
        </w:tc>
        <w:tc>
          <w:tcPr>
            <w:tcW w:w="402" w:type="pct"/>
          </w:tcPr>
          <w:p w14:paraId="7EAFE4D9" w14:textId="6C3A3A5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7C41E051" w14:textId="10DDAE9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6478FC5" w14:textId="237FC88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263344A" w14:textId="4A0A3EE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2D9A571" w14:textId="061CCB1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2ACC07C" w14:textId="19A6EAC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8613D20" w14:textId="338A609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572B390" w14:textId="5EA92BF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C5F8B54" w14:textId="1B08A72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871048E" w14:textId="3600754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22C8C348" w14:textId="4A9F176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3E62F919" w14:textId="77777777" w:rsidTr="00C6175D">
        <w:tc>
          <w:tcPr>
            <w:tcW w:w="209" w:type="pct"/>
          </w:tcPr>
          <w:p w14:paraId="541B33B4" w14:textId="36A8D33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50" w:type="pct"/>
          </w:tcPr>
          <w:p w14:paraId="14897CFB" w14:textId="00017CBE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Hispanic Elders’ </w:t>
            </w:r>
            <w:proofErr w:type="spellStart"/>
            <w:r w:rsidRPr="0030281A">
              <w:rPr>
                <w:sz w:val="18"/>
                <w:szCs w:val="18"/>
              </w:rPr>
              <w:t>Behavioral</w:t>
            </w:r>
            <w:proofErr w:type="spellEnd"/>
            <w:r w:rsidRPr="0030281A">
              <w:rPr>
                <w:sz w:val="18"/>
                <w:szCs w:val="18"/>
              </w:rPr>
              <w:t xml:space="preserve"> Health Study; Brown et al., 2009 </w:t>
            </w:r>
          </w:p>
        </w:tc>
        <w:tc>
          <w:tcPr>
            <w:tcW w:w="402" w:type="pct"/>
          </w:tcPr>
          <w:p w14:paraId="2C9276B5" w14:textId="541D07A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322455CA" w14:textId="78BBC86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6FC00E6" w14:textId="57048B8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CBB3B36" w14:textId="6469D85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5DB87A5" w14:textId="4B9E609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1EF96B0" w14:textId="15EB936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F74BE4C" w14:textId="0982085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CB533B6" w14:textId="5C86E77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8DBF9C" w14:textId="3E6AB5B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EFC8C21" w14:textId="1ECA267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9989A45" w14:textId="4C3370A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3BED0AD9" w14:textId="77777777" w:rsidTr="00C6175D">
        <w:tc>
          <w:tcPr>
            <w:tcW w:w="209" w:type="pct"/>
          </w:tcPr>
          <w:p w14:paraId="0DCFFE3D" w14:textId="05BB224C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0" w:type="pct"/>
          </w:tcPr>
          <w:p w14:paraId="6024CC63" w14:textId="329B6074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Korean Community Health Survey (KCHS);</w:t>
            </w:r>
          </w:p>
          <w:p w14:paraId="18A632C0" w14:textId="7EC1D458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Lee &amp; Park, 2015</w:t>
            </w:r>
          </w:p>
        </w:tc>
        <w:tc>
          <w:tcPr>
            <w:tcW w:w="402" w:type="pct"/>
          </w:tcPr>
          <w:p w14:paraId="0E7CF945" w14:textId="102EF76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7643590F" w14:textId="74D5EB9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0BC9614" w14:textId="4DBC7FB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DD63A09" w14:textId="537BC4C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E7D2AAA" w14:textId="4E38DC7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2DA627E" w14:textId="766E705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F017874" w14:textId="05D95CE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676DD92" w14:textId="7ECED25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91F054E" w14:textId="5F67BF6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61B3DF5" w14:textId="2A259E1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E249174" w14:textId="002DC40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06C76E4B" w14:textId="77777777" w:rsidTr="00C6175D">
        <w:tc>
          <w:tcPr>
            <w:tcW w:w="209" w:type="pct"/>
          </w:tcPr>
          <w:p w14:paraId="16F59D5C" w14:textId="771F7E1F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50" w:type="pct"/>
          </w:tcPr>
          <w:p w14:paraId="6CFC20C3" w14:textId="7F591132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Kwangju (study 1);</w:t>
            </w:r>
          </w:p>
          <w:p w14:paraId="7EBCE022" w14:textId="1F81CF27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Kim et al., 2002</w:t>
            </w:r>
          </w:p>
        </w:tc>
        <w:tc>
          <w:tcPr>
            <w:tcW w:w="402" w:type="pct"/>
          </w:tcPr>
          <w:p w14:paraId="4921A6F8" w14:textId="4207B60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5707C27" w14:textId="3CDE6BF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757C367" w14:textId="3BE13C5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CF01B16" w14:textId="4AD4023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24BFE92" w14:textId="4265A51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872103E" w14:textId="507B242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AE5CEE5" w14:textId="1F27640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D3F2620" w14:textId="45355BA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AA641B6" w14:textId="2B09D9D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733C3C6" w14:textId="33F7654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47EA68E8" w14:textId="34F5098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0D264468" w14:textId="77777777" w:rsidTr="00C6175D">
        <w:tc>
          <w:tcPr>
            <w:tcW w:w="209" w:type="pct"/>
          </w:tcPr>
          <w:p w14:paraId="5FEF261F" w14:textId="0E36542A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50" w:type="pct"/>
          </w:tcPr>
          <w:p w14:paraId="51F4DDD0" w14:textId="67A27F0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Kwangju (study2);</w:t>
            </w:r>
          </w:p>
          <w:p w14:paraId="3252C3F5" w14:textId="287B0431" w:rsidR="00C6175D" w:rsidRPr="0030281A" w:rsidRDefault="00C6175D" w:rsidP="006009F9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Kim et al., 2004</w:t>
            </w:r>
          </w:p>
        </w:tc>
        <w:tc>
          <w:tcPr>
            <w:tcW w:w="402" w:type="pct"/>
          </w:tcPr>
          <w:p w14:paraId="06B884A3" w14:textId="125CA06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46E5984F" w14:textId="06821F4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110DA39" w14:textId="48F7BA4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90C082" w14:textId="62B2A99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2360230" w14:textId="6EAE7AB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CFE9F6F" w14:textId="3333A79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F3767C6" w14:textId="53FBEA73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B9510D7" w14:textId="5FB18C4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0B3CFF6" w14:textId="395F1E4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D3DF1A0" w14:textId="1119D3F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C6B5847" w14:textId="26E4EDA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27B60423" w14:textId="77777777" w:rsidTr="00C6175D">
        <w:tc>
          <w:tcPr>
            <w:tcW w:w="209" w:type="pct"/>
          </w:tcPr>
          <w:p w14:paraId="4A1AB670" w14:textId="55478E1F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50" w:type="pct"/>
          </w:tcPr>
          <w:p w14:paraId="5EE7312C" w14:textId="74966E84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Longitudinal Aging Study Amsterdam (LASA); </w:t>
            </w:r>
          </w:p>
          <w:p w14:paraId="6F6CD310" w14:textId="66564FE8" w:rsidR="00C6175D" w:rsidRPr="0030281A" w:rsidRDefault="00C6175D" w:rsidP="0092753B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Knipscheer</w:t>
            </w:r>
            <w:proofErr w:type="spellEnd"/>
            <w:r w:rsidRPr="0030281A">
              <w:rPr>
                <w:sz w:val="18"/>
                <w:szCs w:val="18"/>
              </w:rPr>
              <w:t xml:space="preserve"> et al., 2000 </w:t>
            </w:r>
          </w:p>
        </w:tc>
        <w:tc>
          <w:tcPr>
            <w:tcW w:w="402" w:type="pct"/>
          </w:tcPr>
          <w:p w14:paraId="7683DE4C" w14:textId="377E6B2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980428C" w14:textId="07E25DB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885CC9B" w14:textId="1231EA1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006FE53" w14:textId="1FEDEEB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757697A" w14:textId="05EC8A9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F76576B" w14:textId="5E8DE36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A048581" w14:textId="045AB04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A82736B" w14:textId="2628776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9928346" w14:textId="797A1A7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4C2DF23" w14:textId="5C57065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12F6F8DD" w14:textId="119B758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121565A8" w14:textId="77777777" w:rsidTr="007B490A">
        <w:tc>
          <w:tcPr>
            <w:tcW w:w="209" w:type="pct"/>
          </w:tcPr>
          <w:p w14:paraId="0CBAC78C" w14:textId="35242450" w:rsidR="00C6175D" w:rsidRPr="0030281A" w:rsidRDefault="00C6175D" w:rsidP="0042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50" w:type="pct"/>
          </w:tcPr>
          <w:p w14:paraId="79360D4E" w14:textId="7DD5C385" w:rsidR="00C6175D" w:rsidRPr="0030281A" w:rsidRDefault="00C6175D" w:rsidP="004264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Long-Term Care and Social Support: American Indian Aged Project; </w:t>
            </w:r>
            <w:proofErr w:type="spellStart"/>
            <w:r w:rsidRPr="0030281A">
              <w:rPr>
                <w:sz w:val="18"/>
                <w:szCs w:val="18"/>
              </w:rPr>
              <w:t>Curyto</w:t>
            </w:r>
            <w:proofErr w:type="spellEnd"/>
            <w:r w:rsidRPr="0030281A">
              <w:rPr>
                <w:sz w:val="18"/>
                <w:szCs w:val="18"/>
              </w:rPr>
              <w:t xml:space="preserve"> et al., 1998</w:t>
            </w:r>
          </w:p>
        </w:tc>
        <w:tc>
          <w:tcPr>
            <w:tcW w:w="402" w:type="pct"/>
          </w:tcPr>
          <w:p w14:paraId="1BB6477C" w14:textId="13F9674F" w:rsidR="00C6175D" w:rsidRPr="0030281A" w:rsidRDefault="00C6175D" w:rsidP="0042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4026BC9" w14:textId="61FD074E" w:rsidR="00C6175D" w:rsidRPr="0030281A" w:rsidRDefault="00C6175D" w:rsidP="0042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BEDBDC9" w14:textId="430E31B9" w:rsidR="00C6175D" w:rsidRPr="0030281A" w:rsidRDefault="00C6175D" w:rsidP="0042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A96919A" w14:textId="12965FC0" w:rsidR="00C6175D" w:rsidRPr="0030281A" w:rsidRDefault="00C6175D" w:rsidP="0042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D5C82A8" w14:textId="37CEAFBC" w:rsidR="00C6175D" w:rsidRPr="0030281A" w:rsidRDefault="00C6175D" w:rsidP="0042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 (depending on the outcome; report as 0.5)</w:t>
            </w:r>
          </w:p>
        </w:tc>
        <w:tc>
          <w:tcPr>
            <w:tcW w:w="381" w:type="pct"/>
          </w:tcPr>
          <w:p w14:paraId="110D4C56" w14:textId="1EA92ABC" w:rsidR="00C6175D" w:rsidRPr="0030281A" w:rsidRDefault="00C6175D" w:rsidP="00426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63648E6" w14:textId="5AD93B06" w:rsidR="00C6175D" w:rsidRPr="0030281A" w:rsidRDefault="00C6175D" w:rsidP="00E24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B97683D" w14:textId="5ABA2F04" w:rsidR="00C6175D" w:rsidRPr="0030281A" w:rsidRDefault="00C6175D" w:rsidP="00E24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A86A6FA" w14:textId="33AAA47D" w:rsidR="00C6175D" w:rsidRPr="0030281A" w:rsidRDefault="00C6175D" w:rsidP="00E24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AC0B536" w14:textId="347528CD" w:rsidR="00C6175D" w:rsidRPr="0030281A" w:rsidRDefault="00C6175D" w:rsidP="00E24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  <w:shd w:val="clear" w:color="auto" w:fill="auto"/>
          </w:tcPr>
          <w:p w14:paraId="5DF4C423" w14:textId="096506D0" w:rsidR="00C6175D" w:rsidRPr="0030281A" w:rsidRDefault="00C6175D" w:rsidP="007B4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="007B490A">
              <w:rPr>
                <w:sz w:val="18"/>
                <w:szCs w:val="18"/>
              </w:rPr>
              <w:t>3</w:t>
            </w:r>
          </w:p>
        </w:tc>
      </w:tr>
      <w:tr w:rsidR="00C6175D" w:rsidRPr="0030281A" w14:paraId="6C1F1331" w14:textId="77777777" w:rsidTr="00C6175D">
        <w:tc>
          <w:tcPr>
            <w:tcW w:w="209" w:type="pct"/>
          </w:tcPr>
          <w:p w14:paraId="50FABE17" w14:textId="4691DDDD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50" w:type="pct"/>
          </w:tcPr>
          <w:p w14:paraId="1110F69E" w14:textId="7485EDA5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Manitoba Study on Health and Aging (MSHA);</w:t>
            </w:r>
          </w:p>
          <w:p w14:paraId="610C5E48" w14:textId="52D1BBF3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St John et al., 2006</w:t>
            </w:r>
          </w:p>
        </w:tc>
        <w:tc>
          <w:tcPr>
            <w:tcW w:w="402" w:type="pct"/>
          </w:tcPr>
          <w:p w14:paraId="6A65CE71" w14:textId="47DF6FF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64D9E4C" w14:textId="61D843C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ABEC551" w14:textId="40AD332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3A489FF" w14:textId="4F908E20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A4EBFC0" w14:textId="77A9407B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A1EE080" w14:textId="331BAD3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D97475E" w14:textId="47D1CF0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F99DC2F" w14:textId="57013A6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CA0B471" w14:textId="65298376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C3723D2" w14:textId="04A5391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A662825" w14:textId="518CA895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62ED933F" w14:textId="77777777" w:rsidTr="00C6175D">
        <w:tc>
          <w:tcPr>
            <w:tcW w:w="209" w:type="pct"/>
          </w:tcPr>
          <w:p w14:paraId="4EFD2A64" w14:textId="64F94817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0" w:type="pct"/>
          </w:tcPr>
          <w:p w14:paraId="53244E17" w14:textId="3E5B489B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MSHA;</w:t>
            </w:r>
          </w:p>
          <w:p w14:paraId="6BF46359" w14:textId="758C1D91" w:rsidR="00C6175D" w:rsidRPr="0030281A" w:rsidRDefault="00C6175D" w:rsidP="004900E0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St John et al., 2009; </w:t>
            </w:r>
          </w:p>
        </w:tc>
        <w:tc>
          <w:tcPr>
            <w:tcW w:w="402" w:type="pct"/>
          </w:tcPr>
          <w:p w14:paraId="47842DAE" w14:textId="1C2C4BE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356A4AF" w14:textId="6A6976D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DF88F22" w14:textId="6B02368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3980915" w14:textId="4EF3D4DB" w:rsidR="00C6175D" w:rsidRPr="0030281A" w:rsidRDefault="00C6175D" w:rsidP="00AB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AA13CAD" w14:textId="7B39A55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6A18EB7" w14:textId="6D897F0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EECE278" w14:textId="4EDC249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0B8BCDC" w14:textId="6E755D7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A31FE4B" w14:textId="2790AF6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AF549D5" w14:textId="74A5A2DC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1F1E27E7" w14:textId="1165C4B7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</w:t>
            </w:r>
          </w:p>
        </w:tc>
      </w:tr>
      <w:tr w:rsidR="00C6175D" w:rsidRPr="0030281A" w14:paraId="1E9FAB05" w14:textId="77777777" w:rsidTr="00C6175D">
        <w:tc>
          <w:tcPr>
            <w:tcW w:w="209" w:type="pct"/>
          </w:tcPr>
          <w:p w14:paraId="573ACC9F" w14:textId="4A4F8E45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50" w:type="pct"/>
          </w:tcPr>
          <w:p w14:paraId="6ADC742E" w14:textId="61500E20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Medical Research Council Trial;</w:t>
            </w:r>
          </w:p>
          <w:p w14:paraId="67CE8531" w14:textId="2661F908" w:rsidR="00C6175D" w:rsidRPr="0030281A" w:rsidRDefault="00C6175D" w:rsidP="00295F0D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Walters et al., 2004</w:t>
            </w:r>
          </w:p>
        </w:tc>
        <w:tc>
          <w:tcPr>
            <w:tcW w:w="402" w:type="pct"/>
          </w:tcPr>
          <w:p w14:paraId="0C9DE6B4" w14:textId="387D32F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7F2A1F6A" w14:textId="3619778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E0417B4" w14:textId="0A0ABC8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E0E0C83" w14:textId="58EE4128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C02D94E" w14:textId="69526438" w:rsidR="00C6175D" w:rsidRPr="0030281A" w:rsidRDefault="00C6175D" w:rsidP="0049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 (depending on the exposure; report as 0.5)</w:t>
            </w:r>
          </w:p>
        </w:tc>
        <w:tc>
          <w:tcPr>
            <w:tcW w:w="381" w:type="pct"/>
          </w:tcPr>
          <w:p w14:paraId="64574566" w14:textId="18DBA92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30E3F83" w14:textId="3DF4EF2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4A735D1" w14:textId="78873E3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DC879BB" w14:textId="776A099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EF2CD80" w14:textId="39FF92D8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78" w:type="pct"/>
          </w:tcPr>
          <w:p w14:paraId="43C2AE25" w14:textId="1CB134F9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</w:tr>
      <w:tr w:rsidR="00C6175D" w:rsidRPr="0030281A" w14:paraId="42297C30" w14:textId="77777777" w:rsidTr="00C6175D">
        <w:tc>
          <w:tcPr>
            <w:tcW w:w="209" w:type="pct"/>
          </w:tcPr>
          <w:p w14:paraId="051E5146" w14:textId="6A05A415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38a</w:t>
            </w:r>
          </w:p>
        </w:tc>
        <w:tc>
          <w:tcPr>
            <w:tcW w:w="650" w:type="pct"/>
          </w:tcPr>
          <w:p w14:paraId="179B662D" w14:textId="05C8D84A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Medical Research Council Ageing in Liverpool – Health Aspects (MRC-ALPHA);</w:t>
            </w:r>
          </w:p>
          <w:p w14:paraId="33000E35" w14:textId="77777777" w:rsidR="00C6175D" w:rsidRDefault="00C6175D" w:rsidP="00295F0D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Wilson et al., 1999</w:t>
            </w:r>
          </w:p>
          <w:p w14:paraId="285759E0" w14:textId="0C5E073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(A) (cross-sectional)</w:t>
            </w:r>
          </w:p>
        </w:tc>
        <w:tc>
          <w:tcPr>
            <w:tcW w:w="402" w:type="pct"/>
          </w:tcPr>
          <w:p w14:paraId="700F9204" w14:textId="0401D90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18D4EAA" w14:textId="5FBF5A5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50F97EB" w14:textId="4AF8D87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243C2C7" w14:textId="47958E3F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C940CCE" w14:textId="4F7EDD2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6BC23BC" w14:textId="50F6177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AB3C886" w14:textId="0BEE762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E20A5BB" w14:textId="5637E58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582C3BD" w14:textId="396C3AD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49BE41C" w14:textId="081A0DB2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B8AAD5B" w14:textId="6A8C12FE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6BF86322" w14:textId="77777777" w:rsidTr="00C6175D">
        <w:tc>
          <w:tcPr>
            <w:tcW w:w="209" w:type="pct"/>
          </w:tcPr>
          <w:p w14:paraId="38F4E35A" w14:textId="75749723" w:rsidR="00C6175D" w:rsidRPr="0030281A" w:rsidRDefault="00C6175D" w:rsidP="00BF5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38b</w:t>
            </w:r>
          </w:p>
        </w:tc>
        <w:tc>
          <w:tcPr>
            <w:tcW w:w="650" w:type="pct"/>
          </w:tcPr>
          <w:p w14:paraId="112EAD3E" w14:textId="77209B5B" w:rsidR="00C6175D" w:rsidRPr="0030281A" w:rsidRDefault="00C6175D" w:rsidP="00BF51A2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Medical Research Council Ageing in Liverpool – Health Aspects (MRC-ALPHA);</w:t>
            </w:r>
          </w:p>
          <w:p w14:paraId="46B8DD98" w14:textId="77777777" w:rsidR="00C6175D" w:rsidRDefault="00C6175D" w:rsidP="00BF51A2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Wilson et al., 1999</w:t>
            </w:r>
          </w:p>
          <w:p w14:paraId="353CCA3A" w14:textId="44B4F4B5" w:rsidR="00C6175D" w:rsidRPr="0030281A" w:rsidRDefault="00C6175D" w:rsidP="00BF5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(B) (longitudinal)</w:t>
            </w:r>
          </w:p>
        </w:tc>
        <w:tc>
          <w:tcPr>
            <w:tcW w:w="402" w:type="pct"/>
          </w:tcPr>
          <w:p w14:paraId="7826DA66" w14:textId="55EF7DF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05957844" w14:textId="1AC1965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23369E5" w14:textId="0FB1F31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97261F1" w14:textId="38C828AD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42415AB" w14:textId="71CD54D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7602707" w14:textId="6D3C3D0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EC5EC39" w14:textId="3AFD301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A03EE6B" w14:textId="1E2AF5B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3DE630C" w14:textId="7122388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58ABDF1" w14:textId="48DEE629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16A5A6B0" w14:textId="2A309461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7FC648CA" w14:textId="77777777" w:rsidTr="00C6175D">
        <w:tc>
          <w:tcPr>
            <w:tcW w:w="209" w:type="pct"/>
          </w:tcPr>
          <w:p w14:paraId="3B42EA3D" w14:textId="14D70DE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50" w:type="pct"/>
          </w:tcPr>
          <w:p w14:paraId="6ECD5345" w14:textId="25C2BFC0" w:rsidR="00C6175D" w:rsidRPr="0030281A" w:rsidRDefault="00C6175D" w:rsidP="0092753B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Mobilize Boston Study; Wang et al., 2014</w:t>
            </w:r>
          </w:p>
        </w:tc>
        <w:tc>
          <w:tcPr>
            <w:tcW w:w="402" w:type="pct"/>
          </w:tcPr>
          <w:p w14:paraId="5D1252BA" w14:textId="2D98A2FC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728A847C" w14:textId="53B17609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7097F82" w14:textId="5A0A24F7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26D7ECF" w14:textId="5238EE9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DA6AA35" w14:textId="6D2544E2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DDC9962" w14:textId="49D076E1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2F50E2E" w14:textId="5D6D7B6A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E2DE2C9" w14:textId="2F02C6CE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 (continuous outcome positively skewed; report as 0.5)</w:t>
            </w:r>
          </w:p>
        </w:tc>
        <w:tc>
          <w:tcPr>
            <w:tcW w:w="381" w:type="pct"/>
          </w:tcPr>
          <w:p w14:paraId="71621E52" w14:textId="18918988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C321FCE" w14:textId="2255DED4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78" w:type="pct"/>
          </w:tcPr>
          <w:p w14:paraId="09FB10F5" w14:textId="53523C3D" w:rsidR="00C6175D" w:rsidRPr="0030281A" w:rsidRDefault="00C6175D" w:rsidP="009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</w:t>
            </w:r>
          </w:p>
        </w:tc>
      </w:tr>
      <w:tr w:rsidR="00C6175D" w:rsidRPr="0030281A" w14:paraId="45B30FE8" w14:textId="77777777" w:rsidTr="00C6175D">
        <w:tc>
          <w:tcPr>
            <w:tcW w:w="209" w:type="pct"/>
          </w:tcPr>
          <w:p w14:paraId="389FA1F8" w14:textId="193E32D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40a</w:t>
            </w:r>
          </w:p>
        </w:tc>
        <w:tc>
          <w:tcPr>
            <w:tcW w:w="650" w:type="pct"/>
          </w:tcPr>
          <w:p w14:paraId="6C087E3F" w14:textId="1120F690" w:rsidR="00C6175D" w:rsidRDefault="00C6175D" w:rsidP="00295F0D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Multi-Ethnic Study of Atherosclerosis (MESA); Moore et al., 2016</w:t>
            </w:r>
          </w:p>
          <w:p w14:paraId="6BF32F12" w14:textId="1CE0231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(A) (cross-sectional)</w:t>
            </w:r>
          </w:p>
        </w:tc>
        <w:tc>
          <w:tcPr>
            <w:tcW w:w="402" w:type="pct"/>
          </w:tcPr>
          <w:p w14:paraId="4F43E28B" w14:textId="46C0AFA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20102EAE" w14:textId="380363A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7DB835B" w14:textId="7512E33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B4B121A" w14:textId="70A2EAB9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A023354" w14:textId="3513BB4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1780D16" w14:textId="5103BD2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59ACA4D" w14:textId="177C436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E4FC67D" w14:textId="1532B62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57E6D13" w14:textId="55822FE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E2B2633" w14:textId="7E73E2C4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8656A7D" w14:textId="3ECF6819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</w:tr>
      <w:tr w:rsidR="00C6175D" w:rsidRPr="0030281A" w14:paraId="5B062EFC" w14:textId="77777777" w:rsidTr="00C6175D">
        <w:tc>
          <w:tcPr>
            <w:tcW w:w="209" w:type="pct"/>
          </w:tcPr>
          <w:p w14:paraId="5442C20D" w14:textId="023016C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40b</w:t>
            </w:r>
          </w:p>
        </w:tc>
        <w:tc>
          <w:tcPr>
            <w:tcW w:w="650" w:type="pct"/>
          </w:tcPr>
          <w:p w14:paraId="5DAEC18E" w14:textId="5F156EA6" w:rsidR="00C6175D" w:rsidRDefault="00C6175D" w:rsidP="00295F0D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Multi-Ethnic Study of Atherosclerosis (MESA); Moore et al., 2016</w:t>
            </w:r>
          </w:p>
          <w:p w14:paraId="07D35AAF" w14:textId="4CFEE3A1" w:rsidR="00C6175D" w:rsidRPr="0030281A" w:rsidRDefault="00C6175D" w:rsidP="00FF2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(B) (longitudinal)</w:t>
            </w:r>
          </w:p>
        </w:tc>
        <w:tc>
          <w:tcPr>
            <w:tcW w:w="402" w:type="pct"/>
          </w:tcPr>
          <w:p w14:paraId="524A9D40" w14:textId="35D95A5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137F8A80" w14:textId="6E6B1AC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EF119B5" w14:textId="1DEF7BC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273F9FD" w14:textId="076CEE72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64A3274" w14:textId="79043AC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77E7A48" w14:textId="324F699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A261CCF" w14:textId="2B9381F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32C0665" w14:textId="54EE3AC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AFE1853" w14:textId="5251876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0F7F481" w14:textId="1CC58E6F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36BD63A" w14:textId="61F5FB62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</w:t>
            </w:r>
          </w:p>
        </w:tc>
      </w:tr>
      <w:tr w:rsidR="00C6175D" w:rsidRPr="0030281A" w14:paraId="0A82AE55" w14:textId="77777777" w:rsidTr="00C6175D">
        <w:tc>
          <w:tcPr>
            <w:tcW w:w="209" w:type="pct"/>
          </w:tcPr>
          <w:p w14:paraId="529406CB" w14:textId="09E59EA4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50" w:type="pct"/>
          </w:tcPr>
          <w:p w14:paraId="6FA77CD7" w14:textId="201B4E35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National Social Life Health and Aging Project (NSHAP);</w:t>
            </w:r>
          </w:p>
          <w:p w14:paraId="1D62646F" w14:textId="0074002F" w:rsidR="00C6175D" w:rsidRPr="0030281A" w:rsidRDefault="00C6175D" w:rsidP="00A17F14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Upenieks</w:t>
            </w:r>
            <w:proofErr w:type="spellEnd"/>
            <w:r w:rsidRPr="0030281A">
              <w:rPr>
                <w:sz w:val="18"/>
                <w:szCs w:val="18"/>
              </w:rPr>
              <w:t xml:space="preserve"> et al 2016</w:t>
            </w:r>
          </w:p>
        </w:tc>
        <w:tc>
          <w:tcPr>
            <w:tcW w:w="402" w:type="pct"/>
          </w:tcPr>
          <w:p w14:paraId="714FDA62" w14:textId="0E9838E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35FFBFC" w14:textId="00CCB14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452A34A" w14:textId="47BA51E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14F1A92" w14:textId="51E3F117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2BB3C94" w14:textId="30A4E82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40FBA5B" w14:textId="575A059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A6CFE90" w14:textId="3395140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26EBB6C" w14:textId="792DFD6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D18E14C" w14:textId="746010D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E87E9E5" w14:textId="2473FF6C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F249C09" w14:textId="111AA5EF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16B3E4D5" w14:textId="77777777" w:rsidTr="00C6175D">
        <w:tc>
          <w:tcPr>
            <w:tcW w:w="209" w:type="pct"/>
          </w:tcPr>
          <w:p w14:paraId="7EEE1117" w14:textId="4903B9B8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50" w:type="pct"/>
          </w:tcPr>
          <w:p w14:paraId="44FC7922" w14:textId="13D574C9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Nationwide Survey on Dementia in Korea (</w:t>
            </w:r>
            <w:proofErr w:type="spellStart"/>
            <w:r w:rsidRPr="0030281A">
              <w:rPr>
                <w:sz w:val="18"/>
                <w:szCs w:val="18"/>
              </w:rPr>
              <w:t>NaSDeK</w:t>
            </w:r>
            <w:proofErr w:type="spellEnd"/>
            <w:r w:rsidRPr="0030281A">
              <w:rPr>
                <w:sz w:val="18"/>
                <w:szCs w:val="18"/>
              </w:rPr>
              <w:t>);</w:t>
            </w:r>
          </w:p>
          <w:p w14:paraId="2648B850" w14:textId="24BFEA0B" w:rsidR="00C6175D" w:rsidRPr="0030281A" w:rsidRDefault="00C6175D" w:rsidP="003B16B3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Park et al., 2012</w:t>
            </w:r>
          </w:p>
        </w:tc>
        <w:tc>
          <w:tcPr>
            <w:tcW w:w="402" w:type="pct"/>
          </w:tcPr>
          <w:p w14:paraId="1DDEDB5E" w14:textId="05B4C44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4A221F09" w14:textId="02DA68F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A0D8326" w14:textId="0FF922F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36D0B58" w14:textId="63BF6520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958EDD5" w14:textId="4097761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3A8ED6E" w14:textId="0D99EE5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2A961C3" w14:textId="6558D92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71856A5" w14:textId="1C90197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BC0EBDA" w14:textId="5F2ECC9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3250A66" w14:textId="216AAFB1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2F0CBCCE" w14:textId="14E2EB0D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4E99F39F" w14:textId="77777777" w:rsidTr="00C6175D">
        <w:tc>
          <w:tcPr>
            <w:tcW w:w="209" w:type="pct"/>
          </w:tcPr>
          <w:p w14:paraId="7D0CB0D8" w14:textId="2EF8A4E6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50" w:type="pct"/>
          </w:tcPr>
          <w:p w14:paraId="0323EF23" w14:textId="0E12A9E7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New York Social Environment Study </w:t>
            </w:r>
          </w:p>
          <w:p w14:paraId="0474015A" w14:textId="1499B310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Ahern et al., 2011; </w:t>
            </w:r>
          </w:p>
        </w:tc>
        <w:tc>
          <w:tcPr>
            <w:tcW w:w="402" w:type="pct"/>
          </w:tcPr>
          <w:p w14:paraId="3C37A3BF" w14:textId="60600BB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D91BC5D" w14:textId="5FAE5BF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AF41DCB" w14:textId="3F0A456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227BEB4" w14:textId="08156F3E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9CBBD94" w14:textId="3959437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834CDD4" w14:textId="307CF61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CC9098B" w14:textId="44F947A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77FF6EF" w14:textId="2A3F1BE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330F5B5" w14:textId="521E29E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84EF426" w14:textId="6A3AA3F0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78" w:type="pct"/>
          </w:tcPr>
          <w:p w14:paraId="17F93604" w14:textId="66B01549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6175D" w:rsidRPr="0030281A" w14:paraId="1CF901D9" w14:textId="77777777" w:rsidTr="00C6175D">
        <w:tc>
          <w:tcPr>
            <w:tcW w:w="209" w:type="pct"/>
          </w:tcPr>
          <w:p w14:paraId="1578B745" w14:textId="13DAC6AD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50" w:type="pct"/>
          </w:tcPr>
          <w:p w14:paraId="171E79AA" w14:textId="6AE95BEE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Sacramento Area Latino Study on Aging (SALSA); </w:t>
            </w:r>
            <w:proofErr w:type="spellStart"/>
            <w:r w:rsidRPr="0030281A">
              <w:rPr>
                <w:sz w:val="18"/>
                <w:szCs w:val="18"/>
              </w:rPr>
              <w:t>Kwag</w:t>
            </w:r>
            <w:proofErr w:type="spellEnd"/>
            <w:r w:rsidRPr="0030281A">
              <w:rPr>
                <w:sz w:val="18"/>
                <w:szCs w:val="18"/>
              </w:rPr>
              <w:t xml:space="preserve"> et al., 2012</w:t>
            </w:r>
          </w:p>
        </w:tc>
        <w:tc>
          <w:tcPr>
            <w:tcW w:w="402" w:type="pct"/>
          </w:tcPr>
          <w:p w14:paraId="0ECA7625" w14:textId="0C2D8F5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82330B4" w14:textId="4AE03C0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91012E7" w14:textId="176B4FA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8B1F386" w14:textId="0ADA95BA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DD819B9" w14:textId="7EAEC9E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65F90F8" w14:textId="12855C4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B494DDD" w14:textId="21318E5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63CF3F9" w14:textId="052F9B0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B686562" w14:textId="0E5BC83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F0636D8" w14:textId="721DC4CB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3C72D8EE" w14:textId="7B138A84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6175D" w:rsidRPr="0030281A" w14:paraId="79389909" w14:textId="77777777" w:rsidTr="00C6175D">
        <w:tc>
          <w:tcPr>
            <w:tcW w:w="209" w:type="pct"/>
          </w:tcPr>
          <w:p w14:paraId="61BC78B8" w14:textId="4B049A63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50" w:type="pct"/>
          </w:tcPr>
          <w:p w14:paraId="64FC25FB" w14:textId="531B84A4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Shimane </w:t>
            </w:r>
            <w:proofErr w:type="spellStart"/>
            <w:r w:rsidRPr="0030281A">
              <w:rPr>
                <w:sz w:val="18"/>
                <w:szCs w:val="18"/>
              </w:rPr>
              <w:t>CoHRE</w:t>
            </w:r>
            <w:proofErr w:type="spellEnd"/>
            <w:r w:rsidRPr="0030281A">
              <w:rPr>
                <w:sz w:val="18"/>
                <w:szCs w:val="18"/>
              </w:rPr>
              <w:t xml:space="preserve"> Study; Hamano et al., 2016</w:t>
            </w:r>
          </w:p>
        </w:tc>
        <w:tc>
          <w:tcPr>
            <w:tcW w:w="402" w:type="pct"/>
          </w:tcPr>
          <w:p w14:paraId="08902640" w14:textId="37B5E40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D180DF0" w14:textId="57F91CE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EDB7BDE" w14:textId="0AD5E31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52BB8A9" w14:textId="4A76C7A5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957EA08" w14:textId="49D5E54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CBA2F6A" w14:textId="2DCA851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DB9CEBF" w14:textId="4D601C6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C3D5C09" w14:textId="7B2E172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900BFA2" w14:textId="323AD91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CC44ECA" w14:textId="16A6D106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78" w:type="pct"/>
          </w:tcPr>
          <w:p w14:paraId="120F8A48" w14:textId="18AD9738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175D" w:rsidRPr="0030281A" w14:paraId="70FE3C43" w14:textId="77777777" w:rsidTr="00C6175D">
        <w:tc>
          <w:tcPr>
            <w:tcW w:w="209" w:type="pct"/>
          </w:tcPr>
          <w:p w14:paraId="6408ACE1" w14:textId="0AA3A302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50" w:type="pct"/>
          </w:tcPr>
          <w:p w14:paraId="645AC442" w14:textId="16700F53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Taiwan Old Age Depression Study (TOADS);</w:t>
            </w:r>
          </w:p>
          <w:p w14:paraId="2BD851A6" w14:textId="092803CD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Chong et al., 2001</w:t>
            </w:r>
          </w:p>
        </w:tc>
        <w:tc>
          <w:tcPr>
            <w:tcW w:w="402" w:type="pct"/>
          </w:tcPr>
          <w:p w14:paraId="1F32FD32" w14:textId="7542593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2282DC0" w14:textId="0D64956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A6FD645" w14:textId="66C459C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F7C05C4" w14:textId="15B4D41A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3F5DB84" w14:textId="5539B4B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9F309FB" w14:textId="21D7F24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BD2B068" w14:textId="7476876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CC677E7" w14:textId="02354CB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4F27E9C" w14:textId="51CBE6B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5EFE828" w14:textId="165EA7BE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FAA3D4A" w14:textId="4855E36A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</w:tr>
      <w:tr w:rsidR="00C6175D" w:rsidRPr="0030281A" w14:paraId="7B6DC42E" w14:textId="77777777" w:rsidTr="00C6175D">
        <w:tc>
          <w:tcPr>
            <w:tcW w:w="209" w:type="pct"/>
          </w:tcPr>
          <w:p w14:paraId="2E9787D0" w14:textId="42B12B70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50" w:type="pct"/>
          </w:tcPr>
          <w:p w14:paraId="3D0C17A4" w14:textId="3BDD29C0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30A8711B" w14:textId="13F3BCE2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Abe et al., 2012</w:t>
            </w:r>
          </w:p>
        </w:tc>
        <w:tc>
          <w:tcPr>
            <w:tcW w:w="402" w:type="pct"/>
          </w:tcPr>
          <w:p w14:paraId="519B547A" w14:textId="2202269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4F049CDE" w14:textId="479004F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F02D499" w14:textId="7B1C415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AA2FDA0" w14:textId="54BB560D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9E8A955" w14:textId="29764E0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DB50348" w14:textId="3A9BBE2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44BE675" w14:textId="31E113D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ED4CF61" w14:textId="22C377F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5246A8C" w14:textId="3FDD726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1183A14" w14:textId="2D79C98F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978D41B" w14:textId="34363004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6175D" w:rsidRPr="0030281A" w14:paraId="22194645" w14:textId="77777777" w:rsidTr="00C6175D">
        <w:tc>
          <w:tcPr>
            <w:tcW w:w="209" w:type="pct"/>
          </w:tcPr>
          <w:p w14:paraId="2D2BEBBB" w14:textId="21DC4BDE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50" w:type="pct"/>
          </w:tcPr>
          <w:p w14:paraId="3EA99919" w14:textId="064200F8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38745E7F" w14:textId="0B6335FB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Bastos et al., 2015</w:t>
            </w:r>
          </w:p>
        </w:tc>
        <w:tc>
          <w:tcPr>
            <w:tcW w:w="402" w:type="pct"/>
          </w:tcPr>
          <w:p w14:paraId="0DC60C75" w14:textId="1DDCE4B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1D88D45" w14:textId="3E3F237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BB03C59" w14:textId="17403DB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3080995" w14:textId="168B37EC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664956F" w14:textId="75ED07F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BC5AA47" w14:textId="21566CA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9222F4D" w14:textId="0B936D9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F7D57B7" w14:textId="31DFACF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69AF0E9" w14:textId="6CFB76A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118BDA4" w14:textId="06035589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2D2FE963" w14:textId="48F52815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</w:tr>
      <w:tr w:rsidR="00C6175D" w:rsidRPr="0030281A" w14:paraId="5AED2BD0" w14:textId="77777777" w:rsidTr="00C6175D">
        <w:tc>
          <w:tcPr>
            <w:tcW w:w="209" w:type="pct"/>
          </w:tcPr>
          <w:p w14:paraId="43C47BD8" w14:textId="1B5757DF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650" w:type="pct"/>
          </w:tcPr>
          <w:p w14:paraId="57B6C059" w14:textId="08FF4346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115C91F5" w14:textId="18FE04DB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Carpiniello</w:t>
            </w:r>
            <w:proofErr w:type="spellEnd"/>
            <w:r w:rsidRPr="0030281A">
              <w:rPr>
                <w:sz w:val="18"/>
                <w:szCs w:val="18"/>
              </w:rPr>
              <w:t xml:space="preserve"> et al., 1989</w:t>
            </w:r>
          </w:p>
        </w:tc>
        <w:tc>
          <w:tcPr>
            <w:tcW w:w="402" w:type="pct"/>
          </w:tcPr>
          <w:p w14:paraId="79AEF9AC" w14:textId="000F9A2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48AD2C07" w14:textId="7198981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67EDBA4" w14:textId="060E80D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BBCE6EA" w14:textId="7572B111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8F36BA9" w14:textId="4BFFD30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D760545" w14:textId="304EDAE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3B4D780" w14:textId="5DE34B8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BBBFC27" w14:textId="529CA14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5C535EB" w14:textId="5C30AE5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9B2325D" w14:textId="73D538C1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44430A41" w14:textId="55EF4597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24E3B5B5" w14:textId="77777777" w:rsidTr="00C6175D">
        <w:tc>
          <w:tcPr>
            <w:tcW w:w="209" w:type="pct"/>
          </w:tcPr>
          <w:p w14:paraId="3748F1A2" w14:textId="00D2BFC9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50" w:type="pct"/>
          </w:tcPr>
          <w:p w14:paraId="4EBEA6F6" w14:textId="63CFD5C6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517860BC" w14:textId="03180CC7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Chiu et al., 2005</w:t>
            </w:r>
          </w:p>
        </w:tc>
        <w:tc>
          <w:tcPr>
            <w:tcW w:w="402" w:type="pct"/>
          </w:tcPr>
          <w:p w14:paraId="05B98478" w14:textId="574D86E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91BA47E" w14:textId="543D059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48258C0" w14:textId="440D2CA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793BBEE" w14:textId="4875F919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99D6ECF" w14:textId="70E2216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7B0AA67" w14:textId="2E2846C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F861BE4" w14:textId="5A3042B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6E8D803" w14:textId="087D55E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DB3D14C" w14:textId="4B565C4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670FACB" w14:textId="4B201C2A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775221B3" w14:textId="29E54C74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0938A2D9" w14:textId="77777777" w:rsidTr="00C6175D">
        <w:tc>
          <w:tcPr>
            <w:tcW w:w="209" w:type="pct"/>
          </w:tcPr>
          <w:p w14:paraId="0C4E28B3" w14:textId="30143738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50" w:type="pct"/>
          </w:tcPr>
          <w:p w14:paraId="5CCC0D5C" w14:textId="046AB27D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102BD4C1" w14:textId="1B297AE9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Evans, 2009</w:t>
            </w:r>
          </w:p>
        </w:tc>
        <w:tc>
          <w:tcPr>
            <w:tcW w:w="402" w:type="pct"/>
          </w:tcPr>
          <w:p w14:paraId="5F7F1866" w14:textId="5CB2C5C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29D7E815" w14:textId="515A094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AEF3E1A" w14:textId="0622EC8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72E486F" w14:textId="04D86A3C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59D8DC3" w14:textId="7D7030F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8543798" w14:textId="5412BA1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1E5C68B" w14:textId="6D7AAA4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6FE93CA" w14:textId="15E4158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F78AFA9" w14:textId="6A1BAA4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3F7A2DC" w14:textId="42610AEA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7E2FC229" w14:textId="1FEC7CAA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</w:tr>
      <w:tr w:rsidR="00C6175D" w:rsidRPr="0030281A" w14:paraId="45FA65E1" w14:textId="77777777" w:rsidTr="00C6175D">
        <w:tc>
          <w:tcPr>
            <w:tcW w:w="209" w:type="pct"/>
          </w:tcPr>
          <w:p w14:paraId="0BEBF50A" w14:textId="129737D7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50" w:type="pct"/>
          </w:tcPr>
          <w:p w14:paraId="32234739" w14:textId="2D7C12DA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1480D72C" w14:textId="0E70316C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Goins et al., 1999</w:t>
            </w:r>
          </w:p>
        </w:tc>
        <w:tc>
          <w:tcPr>
            <w:tcW w:w="402" w:type="pct"/>
          </w:tcPr>
          <w:p w14:paraId="6FFE24D6" w14:textId="4E774E7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3D82353" w14:textId="5208FFD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5CFEB1D" w14:textId="3E4CD80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47B87B5" w14:textId="2508E328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212123A" w14:textId="60FF421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A52355B" w14:textId="3B97F81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ED5A851" w14:textId="5014CAD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5A71778" w14:textId="48B58C9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63C53F3" w14:textId="77DE6BF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36D66B2" w14:textId="2ADFF184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77099733" w14:textId="6C411D42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</w:t>
            </w:r>
          </w:p>
        </w:tc>
      </w:tr>
      <w:tr w:rsidR="00C6175D" w:rsidRPr="0030281A" w14:paraId="033359AB" w14:textId="77777777" w:rsidTr="00C6175D">
        <w:tc>
          <w:tcPr>
            <w:tcW w:w="209" w:type="pct"/>
          </w:tcPr>
          <w:p w14:paraId="648B77E1" w14:textId="4E45DF93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50" w:type="pct"/>
          </w:tcPr>
          <w:p w14:paraId="6403A214" w14:textId="76242AD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483BA501" w14:textId="7A6DB28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Kim et al., 2013</w:t>
            </w:r>
          </w:p>
        </w:tc>
        <w:tc>
          <w:tcPr>
            <w:tcW w:w="402" w:type="pct"/>
          </w:tcPr>
          <w:p w14:paraId="354E2244" w14:textId="190C51A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1855197" w14:textId="08A65ED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297BAE3" w14:textId="71916E1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1E976AC" w14:textId="733A5315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47A8705" w14:textId="1F9232E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B9A78D2" w14:textId="46B7C5D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019FE5C" w14:textId="132EE2D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03FE2D2" w14:textId="08C0277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DED4C22" w14:textId="4EB7F61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38E96E2" w14:textId="0269EBF1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303F3079" w14:textId="348D2683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</w:t>
            </w:r>
          </w:p>
        </w:tc>
      </w:tr>
      <w:tr w:rsidR="00C6175D" w:rsidRPr="0030281A" w14:paraId="6F0E42E5" w14:textId="77777777" w:rsidTr="00C6175D">
        <w:tc>
          <w:tcPr>
            <w:tcW w:w="209" w:type="pct"/>
          </w:tcPr>
          <w:p w14:paraId="17BB06C0" w14:textId="699EEFE4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50" w:type="pct"/>
          </w:tcPr>
          <w:p w14:paraId="11293DE9" w14:textId="5582D89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11DB2263" w14:textId="7638CAB7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Kim &amp; Lee, 2015</w:t>
            </w:r>
          </w:p>
        </w:tc>
        <w:tc>
          <w:tcPr>
            <w:tcW w:w="402" w:type="pct"/>
          </w:tcPr>
          <w:p w14:paraId="35CD1586" w14:textId="260B3EA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7BF95BE" w14:textId="186EFC4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BE04841" w14:textId="74D0524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640C239" w14:textId="76F179FB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D67F208" w14:textId="28E18CB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7BCD0E8" w14:textId="6FDF3B8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1A7305E" w14:textId="13CF06A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5F7690F" w14:textId="0840292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F860EEF" w14:textId="2076FB1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4F7C049" w14:textId="0F8B2687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F98AC14" w14:textId="6851D0F9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7E5BF8D6" w14:textId="77777777" w:rsidTr="00C6175D">
        <w:tc>
          <w:tcPr>
            <w:tcW w:w="209" w:type="pct"/>
          </w:tcPr>
          <w:p w14:paraId="4F3CFAEF" w14:textId="1165EC20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50" w:type="pct"/>
          </w:tcPr>
          <w:p w14:paraId="296626F3" w14:textId="7CFE9F94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4DE6CABE" w14:textId="4EF0FFD5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Kwag</w:t>
            </w:r>
            <w:proofErr w:type="spellEnd"/>
            <w:r w:rsidRPr="0030281A">
              <w:rPr>
                <w:sz w:val="18"/>
                <w:szCs w:val="18"/>
              </w:rPr>
              <w:t xml:space="preserve"> et al., 2011</w:t>
            </w:r>
          </w:p>
        </w:tc>
        <w:tc>
          <w:tcPr>
            <w:tcW w:w="402" w:type="pct"/>
          </w:tcPr>
          <w:p w14:paraId="60935E5C" w14:textId="25CAC8A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1097CB23" w14:textId="6F81AE7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A58BDC8" w14:textId="5D0E598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97560BF" w14:textId="0A8E6618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70D56FB" w14:textId="13EF617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5CE9B9E" w14:textId="617AD54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23504B2" w14:textId="4055678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701E3BA" w14:textId="2771723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E8A1FDA" w14:textId="4638AA5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3F4BA66" w14:textId="06EA8739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E9FAA7A" w14:textId="6E52461C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02579B0D" w14:textId="77777777" w:rsidTr="00C6175D">
        <w:tc>
          <w:tcPr>
            <w:tcW w:w="209" w:type="pct"/>
          </w:tcPr>
          <w:p w14:paraId="7631DB0C" w14:textId="0E20497E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50" w:type="pct"/>
          </w:tcPr>
          <w:p w14:paraId="52EFE96C" w14:textId="71737A90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La Gory et al., 1992</w:t>
            </w:r>
          </w:p>
        </w:tc>
        <w:tc>
          <w:tcPr>
            <w:tcW w:w="402" w:type="pct"/>
          </w:tcPr>
          <w:p w14:paraId="5A182C45" w14:textId="6558870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C6731A0" w14:textId="1041C05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DE7A9CE" w14:textId="457C691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B6A2637" w14:textId="50D7E2D4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248F8C7" w14:textId="0525D28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47CBA3F" w14:textId="170B6EE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001AF18" w14:textId="2CA9405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BA70C01" w14:textId="7415656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284457F" w14:textId="73E0E60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76B0FBF" w14:textId="15E690AA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414800E8" w14:textId="49487AB0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6175D" w:rsidRPr="0030281A" w14:paraId="1DFA9FCA" w14:textId="77777777" w:rsidTr="00C6175D">
        <w:tc>
          <w:tcPr>
            <w:tcW w:w="209" w:type="pct"/>
          </w:tcPr>
          <w:p w14:paraId="229E7510" w14:textId="07B00D4A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50" w:type="pct"/>
          </w:tcPr>
          <w:p w14:paraId="32D0CA19" w14:textId="71AD5B8F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50F8FB8D" w14:textId="0EE5E006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Leggett et al., 2012</w:t>
            </w:r>
          </w:p>
        </w:tc>
        <w:tc>
          <w:tcPr>
            <w:tcW w:w="402" w:type="pct"/>
          </w:tcPr>
          <w:p w14:paraId="2E66979A" w14:textId="7C977CD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0D2C2CB" w14:textId="5A9E1CB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087A30A" w14:textId="7EBFE6F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E868071" w14:textId="230BF602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(omission of 1 item from the scale)</w:t>
            </w:r>
          </w:p>
        </w:tc>
        <w:tc>
          <w:tcPr>
            <w:tcW w:w="381" w:type="pct"/>
          </w:tcPr>
          <w:p w14:paraId="58FA1F4E" w14:textId="1CE97CA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E8FCC47" w14:textId="445ECE0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D9C8A92" w14:textId="0413D75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97CE785" w14:textId="0837E4F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7CAA30D" w14:textId="6356B2F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3DDD303" w14:textId="101C772A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FF4D0C9" w14:textId="2F143A09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07BACF59" w14:textId="77777777" w:rsidTr="00C6175D">
        <w:tc>
          <w:tcPr>
            <w:tcW w:w="209" w:type="pct"/>
          </w:tcPr>
          <w:p w14:paraId="2411CF2D" w14:textId="07FA914D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50" w:type="pct"/>
          </w:tcPr>
          <w:p w14:paraId="24B1443A" w14:textId="33FDA0E2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717449E1" w14:textId="34F79AA2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 et al., 2011</w:t>
            </w:r>
          </w:p>
        </w:tc>
        <w:tc>
          <w:tcPr>
            <w:tcW w:w="402" w:type="pct"/>
          </w:tcPr>
          <w:p w14:paraId="4ADFB0D7" w14:textId="3603327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28FF43D" w14:textId="33B3550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7996A40" w14:textId="01D27D1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38E0BE6" w14:textId="031572AA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B6B1738" w14:textId="68DC83A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666C70A" w14:textId="6EB4833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FEEA2AD" w14:textId="1E1AEBD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0E38ABC" w14:textId="09D556C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44E1780" w14:textId="586E6CA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2E87518" w14:textId="1F4A24A6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AE113A0" w14:textId="7A6CA4B5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601AB68B" w14:textId="77777777" w:rsidTr="00C6175D">
        <w:tc>
          <w:tcPr>
            <w:tcW w:w="209" w:type="pct"/>
          </w:tcPr>
          <w:p w14:paraId="3FE4A0E4" w14:textId="32A4DA0A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50" w:type="pct"/>
          </w:tcPr>
          <w:p w14:paraId="7BD9EC40" w14:textId="5A45B95A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724959D2" w14:textId="77777777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Lim et al., 2012</w:t>
            </w:r>
          </w:p>
          <w:p w14:paraId="6D55B7F8" w14:textId="77777777" w:rsidR="00C6175D" w:rsidRPr="0030281A" w:rsidRDefault="00C6175D" w:rsidP="00937BB5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</w:tcPr>
          <w:p w14:paraId="132C9D74" w14:textId="0A3319E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</w:tcPr>
          <w:p w14:paraId="31A11BFF" w14:textId="193EEEC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CBBC99A" w14:textId="1E5A986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B31C2C2" w14:textId="1495F1BA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F094D96" w14:textId="5767308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2F26DC7" w14:textId="2CBDA19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96A2F8E" w14:textId="6575B5D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 (may not be as critical as investigating associations across time; report as 0.5)</w:t>
            </w:r>
          </w:p>
        </w:tc>
        <w:tc>
          <w:tcPr>
            <w:tcW w:w="381" w:type="pct"/>
          </w:tcPr>
          <w:p w14:paraId="69AF2045" w14:textId="01EC923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E75E50F" w14:textId="6BB3287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BE1632B" w14:textId="532361AD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0A61FB1" w14:textId="1A33988D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5.83</w:t>
            </w:r>
          </w:p>
        </w:tc>
      </w:tr>
      <w:tr w:rsidR="00C6175D" w:rsidRPr="0030281A" w14:paraId="2A94BE9E" w14:textId="77777777" w:rsidTr="00C6175D">
        <w:tc>
          <w:tcPr>
            <w:tcW w:w="209" w:type="pct"/>
          </w:tcPr>
          <w:p w14:paraId="47E52347" w14:textId="794D8BC5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50" w:type="pct"/>
          </w:tcPr>
          <w:p w14:paraId="27618153" w14:textId="40FD1395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60DFB705" w14:textId="62AB2365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Mamplekou</w:t>
            </w:r>
            <w:proofErr w:type="spellEnd"/>
            <w:r w:rsidRPr="0030281A">
              <w:rPr>
                <w:sz w:val="18"/>
                <w:szCs w:val="18"/>
              </w:rPr>
              <w:t xml:space="preserve"> et al., 2010</w:t>
            </w:r>
          </w:p>
        </w:tc>
        <w:tc>
          <w:tcPr>
            <w:tcW w:w="402" w:type="pct"/>
          </w:tcPr>
          <w:p w14:paraId="39DB5CAF" w14:textId="4870268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2F7F68A3" w14:textId="1183B41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5DE09F5" w14:textId="04A060B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230E68D" w14:textId="17AA690E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909944D" w14:textId="7F8CF02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F8B2929" w14:textId="5CE5557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8B6E5E7" w14:textId="650BAB1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B9ED139" w14:textId="0BAF5F6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6CD2663" w14:textId="61ECE32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7468405" w14:textId="57D2B04C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743AEC6" w14:textId="48C233BE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</w:t>
            </w:r>
          </w:p>
        </w:tc>
      </w:tr>
      <w:tr w:rsidR="00C6175D" w:rsidRPr="0030281A" w14:paraId="5DCA636E" w14:textId="77777777" w:rsidTr="00C6175D">
        <w:tc>
          <w:tcPr>
            <w:tcW w:w="209" w:type="pct"/>
          </w:tcPr>
          <w:p w14:paraId="2CBE1CB6" w14:textId="2EF7F21D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50" w:type="pct"/>
          </w:tcPr>
          <w:p w14:paraId="38555BC9" w14:textId="3C87471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4ADDBBC9" w14:textId="3DAF0C48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Menec</w:t>
            </w:r>
            <w:proofErr w:type="spellEnd"/>
            <w:r w:rsidRPr="0030281A">
              <w:rPr>
                <w:sz w:val="18"/>
                <w:szCs w:val="18"/>
              </w:rPr>
              <w:t xml:space="preserve"> et al., 2010</w:t>
            </w:r>
          </w:p>
        </w:tc>
        <w:tc>
          <w:tcPr>
            <w:tcW w:w="402" w:type="pct"/>
          </w:tcPr>
          <w:p w14:paraId="586DAF5D" w14:textId="5D47DB9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2ED653F" w14:textId="28BFE1F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851C8EC" w14:textId="644D47E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495F7EE" w14:textId="03CB5996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855290C" w14:textId="2B38709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614850D" w14:textId="2F44F57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C413FCE" w14:textId="0389226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3993E2" w14:textId="3EF8C8C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1EB1AF7" w14:textId="693AE5C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3767C13" w14:textId="138D4C86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382D8F7" w14:textId="2EBD6CA0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35510F70" w14:textId="77777777" w:rsidTr="00C6175D">
        <w:tc>
          <w:tcPr>
            <w:tcW w:w="209" w:type="pct"/>
          </w:tcPr>
          <w:p w14:paraId="4ACAE4A5" w14:textId="79100B96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50" w:type="pct"/>
          </w:tcPr>
          <w:p w14:paraId="01CA002D" w14:textId="14603B2D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7A46604B" w14:textId="33FCF597" w:rsidR="00C6175D" w:rsidRPr="0030281A" w:rsidRDefault="00C6175D" w:rsidP="00964B2C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Murayama, </w:t>
            </w:r>
            <w:proofErr w:type="spellStart"/>
            <w:r w:rsidRPr="0030281A">
              <w:rPr>
                <w:sz w:val="18"/>
                <w:szCs w:val="18"/>
                <w:shd w:val="clear" w:color="auto" w:fill="B8CCE4" w:themeFill="accent1" w:themeFillTint="66"/>
              </w:rPr>
              <w:t>Nofuji</w:t>
            </w:r>
            <w:proofErr w:type="spellEnd"/>
            <w:r w:rsidRPr="0030281A">
              <w:rPr>
                <w:sz w:val="18"/>
                <w:szCs w:val="18"/>
                <w:shd w:val="clear" w:color="auto" w:fill="B8CCE4" w:themeFill="accent1" w:themeFillTint="66"/>
              </w:rPr>
              <w:t xml:space="preserve"> </w:t>
            </w:r>
            <w:r w:rsidRPr="0030281A">
              <w:rPr>
                <w:sz w:val="18"/>
                <w:szCs w:val="18"/>
              </w:rPr>
              <w:t>et al., 2015</w:t>
            </w:r>
          </w:p>
        </w:tc>
        <w:tc>
          <w:tcPr>
            <w:tcW w:w="402" w:type="pct"/>
          </w:tcPr>
          <w:p w14:paraId="21A2DBF5" w14:textId="0A6675E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7FDD13B3" w14:textId="17C6D74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F49C817" w14:textId="423E3C0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C8E032F" w14:textId="68929676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F1CD9F8" w14:textId="5AA3219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0E2EC43" w14:textId="3F4D110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C8EB921" w14:textId="0A91F0B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A610B52" w14:textId="1BCD3DE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7FC0496" w14:textId="2BCDA0F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A48A005" w14:textId="0AA3E9FD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F2FBC22" w14:textId="4D54375F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75D" w:rsidRPr="0030281A" w14:paraId="561D8D00" w14:textId="77777777" w:rsidTr="00C6175D">
        <w:tc>
          <w:tcPr>
            <w:tcW w:w="209" w:type="pct"/>
          </w:tcPr>
          <w:p w14:paraId="2B8EF1F8" w14:textId="77997D83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50" w:type="pct"/>
          </w:tcPr>
          <w:p w14:paraId="46B71E3A" w14:textId="64B269BA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7A0F801E" w14:textId="77777777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Norstrand</w:t>
            </w:r>
            <w:proofErr w:type="spellEnd"/>
            <w:r w:rsidRPr="0030281A">
              <w:rPr>
                <w:sz w:val="18"/>
                <w:szCs w:val="18"/>
              </w:rPr>
              <w:t xml:space="preserve"> et al., 2012</w:t>
            </w:r>
          </w:p>
          <w:p w14:paraId="68D637B9" w14:textId="3FB2F210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From the Public Health Management Corporation’s Community Health Data Base</w:t>
            </w:r>
          </w:p>
        </w:tc>
        <w:tc>
          <w:tcPr>
            <w:tcW w:w="402" w:type="pct"/>
          </w:tcPr>
          <w:p w14:paraId="7F364AD8" w14:textId="04AFB36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0E24E9B" w14:textId="63829D3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4EE802D" w14:textId="24D5E0D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CB81F75" w14:textId="3C1F1868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9B8E91" w14:textId="0FF81D2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0B919F5" w14:textId="3C82628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8259834" w14:textId="710B230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54CF8AD" w14:textId="534B5D5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4ECF35F" w14:textId="0D47D8D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14133EB" w14:textId="1856D04E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0D717EE3" w14:textId="55820126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261CF390" w14:textId="77777777" w:rsidTr="00C6175D">
        <w:tc>
          <w:tcPr>
            <w:tcW w:w="209" w:type="pct"/>
          </w:tcPr>
          <w:p w14:paraId="6E55A7C7" w14:textId="56710CE4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50" w:type="pct"/>
          </w:tcPr>
          <w:p w14:paraId="3FB89981" w14:textId="25E57210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4529A84B" w14:textId="27E5BA90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Okwumabua</w:t>
            </w:r>
            <w:proofErr w:type="spellEnd"/>
            <w:r w:rsidRPr="0030281A">
              <w:rPr>
                <w:sz w:val="18"/>
                <w:szCs w:val="18"/>
              </w:rPr>
              <w:t xml:space="preserve"> et al., 1997</w:t>
            </w:r>
          </w:p>
        </w:tc>
        <w:tc>
          <w:tcPr>
            <w:tcW w:w="402" w:type="pct"/>
          </w:tcPr>
          <w:p w14:paraId="6F673B9A" w14:textId="675D712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6666DB7" w14:textId="4EE0172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28BFF8B" w14:textId="24636C1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FD726DA" w14:textId="75E638A2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BFA4B3F" w14:textId="4FD09E2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C257666" w14:textId="11513CC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43BD79B" w14:textId="74947D1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6CB4A1F" w14:textId="7F90F34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FE767EC" w14:textId="76D14BD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B8A885A" w14:textId="56579D12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C9DA056" w14:textId="7A31A243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</w:t>
            </w:r>
          </w:p>
        </w:tc>
      </w:tr>
      <w:tr w:rsidR="00C6175D" w:rsidRPr="0030281A" w14:paraId="749D0C7C" w14:textId="77777777" w:rsidTr="00C6175D">
        <w:tc>
          <w:tcPr>
            <w:tcW w:w="209" w:type="pct"/>
          </w:tcPr>
          <w:p w14:paraId="470FB4CE" w14:textId="4A085BDF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50" w:type="pct"/>
          </w:tcPr>
          <w:p w14:paraId="47F4F884" w14:textId="67126092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5B0CC7D8" w14:textId="1BEEC961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Roh</w:t>
            </w:r>
            <w:proofErr w:type="spellEnd"/>
            <w:r w:rsidRPr="0030281A">
              <w:rPr>
                <w:sz w:val="18"/>
                <w:szCs w:val="18"/>
              </w:rPr>
              <w:t xml:space="preserve"> et al., 2011</w:t>
            </w:r>
          </w:p>
        </w:tc>
        <w:tc>
          <w:tcPr>
            <w:tcW w:w="402" w:type="pct"/>
          </w:tcPr>
          <w:p w14:paraId="166FF7DF" w14:textId="5D2AE5A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084F68F" w14:textId="51B9983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7F3AFE7" w14:textId="5811D15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AB01699" w14:textId="3E99FD5B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05FB1B8" w14:textId="34996FB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23193EC" w14:textId="7D5F894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304816E" w14:textId="55228C2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E61162" w14:textId="2966F3A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B35ADD3" w14:textId="6D9E3EC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55A4D98" w14:textId="6ADC6FAD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545FA72B" w14:textId="25B53004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6175D" w:rsidRPr="0030281A" w14:paraId="3749E507" w14:textId="77777777" w:rsidTr="00C6175D">
        <w:tc>
          <w:tcPr>
            <w:tcW w:w="209" w:type="pct"/>
          </w:tcPr>
          <w:p w14:paraId="247762B5" w14:textId="3DB95A12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50" w:type="pct"/>
          </w:tcPr>
          <w:p w14:paraId="28E42060" w14:textId="40980EAA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0E7BD709" w14:textId="52BACCC1" w:rsidR="00C6175D" w:rsidRPr="0030281A" w:rsidRDefault="00C6175D" w:rsidP="00937BB5">
            <w:pPr>
              <w:rPr>
                <w:sz w:val="18"/>
                <w:szCs w:val="18"/>
              </w:rPr>
            </w:pPr>
            <w:proofErr w:type="spellStart"/>
            <w:r w:rsidRPr="0030281A">
              <w:rPr>
                <w:sz w:val="18"/>
                <w:szCs w:val="18"/>
              </w:rPr>
              <w:t>Schieman</w:t>
            </w:r>
            <w:proofErr w:type="spellEnd"/>
            <w:r w:rsidRPr="0030281A">
              <w:rPr>
                <w:sz w:val="18"/>
                <w:szCs w:val="18"/>
              </w:rPr>
              <w:t xml:space="preserve"> &amp; </w:t>
            </w:r>
            <w:proofErr w:type="spellStart"/>
            <w:r w:rsidRPr="0030281A">
              <w:rPr>
                <w:sz w:val="18"/>
                <w:szCs w:val="18"/>
              </w:rPr>
              <w:t>Meersman</w:t>
            </w:r>
            <w:proofErr w:type="spellEnd"/>
            <w:r w:rsidRPr="0030281A">
              <w:rPr>
                <w:sz w:val="18"/>
                <w:szCs w:val="18"/>
              </w:rPr>
              <w:t>, 2004</w:t>
            </w:r>
          </w:p>
        </w:tc>
        <w:tc>
          <w:tcPr>
            <w:tcW w:w="402" w:type="pct"/>
          </w:tcPr>
          <w:p w14:paraId="3B8F75B9" w14:textId="32FFE02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9A4097C" w14:textId="1D46CB5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50C9443" w14:textId="3FF4025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EA0D3B5" w14:textId="0F0B1B8D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AE6D33E" w14:textId="382CB66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442E18C" w14:textId="265F7B5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4D35A41" w14:textId="380CA41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B3A3167" w14:textId="57FF98C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2860253" w14:textId="03954B1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A14160C" w14:textId="116E4C55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6F9EB9C6" w14:textId="4F731B57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</w:tr>
      <w:tr w:rsidR="00C6175D" w:rsidRPr="0030281A" w14:paraId="683ABE4C" w14:textId="77777777" w:rsidTr="00C6175D">
        <w:tc>
          <w:tcPr>
            <w:tcW w:w="209" w:type="pct"/>
          </w:tcPr>
          <w:p w14:paraId="45655D10" w14:textId="0AC13923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50" w:type="pct"/>
          </w:tcPr>
          <w:p w14:paraId="30A34FAA" w14:textId="13127028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53BD98A3" w14:textId="0433EF5F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Schulman et al., 2002</w:t>
            </w:r>
          </w:p>
        </w:tc>
        <w:tc>
          <w:tcPr>
            <w:tcW w:w="402" w:type="pct"/>
          </w:tcPr>
          <w:p w14:paraId="21B3A833" w14:textId="0DECB6D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04486E2B" w14:textId="4D30297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9B71F97" w14:textId="6926491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(data from clinical records; no participant recruitment)</w:t>
            </w:r>
          </w:p>
        </w:tc>
        <w:tc>
          <w:tcPr>
            <w:tcW w:w="381" w:type="pct"/>
          </w:tcPr>
          <w:p w14:paraId="3143D7FF" w14:textId="35C243CA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2C219F2" w14:textId="78AF7E8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B6A1741" w14:textId="7F964C0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00AF73F" w14:textId="43EF5E9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FBC1588" w14:textId="510BB92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D9306F5" w14:textId="49CB6DF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C7EA4EB" w14:textId="1C46007C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1189A2E4" w14:textId="3D5B0D9E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6E73A0E4" w14:textId="77777777" w:rsidTr="00C6175D">
        <w:tc>
          <w:tcPr>
            <w:tcW w:w="209" w:type="pct"/>
          </w:tcPr>
          <w:p w14:paraId="6720ADA9" w14:textId="31B9A9F7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50" w:type="pct"/>
          </w:tcPr>
          <w:p w14:paraId="64F03EE4" w14:textId="5CB000EF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04C3CC89" w14:textId="6FA9989A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Sengupta &amp; Benjamin, 2015 </w:t>
            </w:r>
          </w:p>
        </w:tc>
        <w:tc>
          <w:tcPr>
            <w:tcW w:w="402" w:type="pct"/>
          </w:tcPr>
          <w:p w14:paraId="66754435" w14:textId="7CCE669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3BC6A2E9" w14:textId="1541D4D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E648F93" w14:textId="19901CC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2E4C675" w14:textId="48AD70E9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D9E37FE" w14:textId="40D17A5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9D6DBAC" w14:textId="3F4EC0A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2B64282" w14:textId="4B40D1B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52233B7" w14:textId="10B9D1D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C26E00D" w14:textId="43B3EAB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A6E3422" w14:textId="68403E80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40D2B4EC" w14:textId="03AAB468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6175D" w:rsidRPr="0030281A" w14:paraId="3AFFC5C5" w14:textId="77777777" w:rsidTr="00C6175D">
        <w:tc>
          <w:tcPr>
            <w:tcW w:w="209" w:type="pct"/>
          </w:tcPr>
          <w:p w14:paraId="4E5099FA" w14:textId="3ABA2FB0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50" w:type="pct"/>
          </w:tcPr>
          <w:p w14:paraId="0152EB51" w14:textId="6BB30841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63524C1D" w14:textId="651A203F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Su et al., 2012</w:t>
            </w:r>
          </w:p>
        </w:tc>
        <w:tc>
          <w:tcPr>
            <w:tcW w:w="402" w:type="pct"/>
          </w:tcPr>
          <w:p w14:paraId="73AD5A6F" w14:textId="03D8640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5C735593" w14:textId="38B262F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FA6CEFB" w14:textId="2E8C2C2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D5F4036" w14:textId="52867609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A2F26F7" w14:textId="0B6B150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DF6B948" w14:textId="2611AA1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D2EDA0B" w14:textId="0EB82A2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96FBE7F" w14:textId="4A36BBB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EEBFA8E" w14:textId="30CB49B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DF8136B" w14:textId="01D8F311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710DD70B" w14:textId="7AF17C02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</w:tr>
      <w:tr w:rsidR="00C6175D" w:rsidRPr="0030281A" w14:paraId="12261BD9" w14:textId="77777777" w:rsidTr="00C6175D">
        <w:tc>
          <w:tcPr>
            <w:tcW w:w="209" w:type="pct"/>
          </w:tcPr>
          <w:p w14:paraId="1A0E901F" w14:textId="13C44D4E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50" w:type="pct"/>
          </w:tcPr>
          <w:p w14:paraId="5B07171E" w14:textId="052FE91C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25CE9F0C" w14:textId="3A0EB816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 xml:space="preserve">Tanaka et al., 2016 </w:t>
            </w:r>
          </w:p>
        </w:tc>
        <w:tc>
          <w:tcPr>
            <w:tcW w:w="402" w:type="pct"/>
          </w:tcPr>
          <w:p w14:paraId="7219BB36" w14:textId="1F81ED3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0300D0A" w14:textId="4FE67690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E712428" w14:textId="575F57E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584DF1C" w14:textId="7FBC9188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5700114" w14:textId="0028135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04E60FD2" w14:textId="1C7A603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8F99D92" w14:textId="1DC9407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6B1E98F1" w14:textId="4CBB2FC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FDE4A84" w14:textId="4425E77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DDD7242" w14:textId="7D2DED89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137532AF" w14:textId="65FEA624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6175D" w:rsidRPr="0030281A" w14:paraId="1A1B7592" w14:textId="77777777" w:rsidTr="00C6175D">
        <w:tc>
          <w:tcPr>
            <w:tcW w:w="209" w:type="pct"/>
          </w:tcPr>
          <w:p w14:paraId="298A293B" w14:textId="6CD65F0F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50" w:type="pct"/>
          </w:tcPr>
          <w:p w14:paraId="2A7A2DA5" w14:textId="3BBBAA89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6A0C97CA" w14:textId="2C35D0FC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Wee et al., 2014</w:t>
            </w:r>
          </w:p>
        </w:tc>
        <w:tc>
          <w:tcPr>
            <w:tcW w:w="402" w:type="pct"/>
          </w:tcPr>
          <w:p w14:paraId="1DCA73ED" w14:textId="5675D87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7ACE0F35" w14:textId="75389934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4E2A50C0" w14:textId="175A4FD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4868B030" w14:textId="7EB58673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33C047D" w14:textId="14F3F57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085348E" w14:textId="6E1BE01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713E233E" w14:textId="3E6FDB38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7DB04CB" w14:textId="6439D486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853E8F1" w14:textId="199B0913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361C2F82" w14:textId="6BB7E30F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72574C6A" w14:textId="088EA965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6175D" w:rsidRPr="0030281A" w14:paraId="1BBB9520" w14:textId="77777777" w:rsidTr="00C6175D">
        <w:tc>
          <w:tcPr>
            <w:tcW w:w="209" w:type="pct"/>
          </w:tcPr>
          <w:p w14:paraId="5B99B428" w14:textId="7709A55A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50" w:type="pct"/>
          </w:tcPr>
          <w:p w14:paraId="0654AC3E" w14:textId="345C7FA5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7EF38AD1" w14:textId="6EDF5A8C" w:rsidR="00C6175D" w:rsidRPr="0030281A" w:rsidRDefault="00C6175D" w:rsidP="00D81A5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Wilcox et al., 2003</w:t>
            </w:r>
          </w:p>
        </w:tc>
        <w:tc>
          <w:tcPr>
            <w:tcW w:w="402" w:type="pct"/>
          </w:tcPr>
          <w:p w14:paraId="7C46209E" w14:textId="609E3A4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295E42E3" w14:textId="64052D3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038D11D" w14:textId="35A50A59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3EBB066C" w14:textId="178AD0FA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7F2429D" w14:textId="437FB5B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3F251A9" w14:textId="156B6F2C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523384F4" w14:textId="5594B33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1D806633" w14:textId="44AC22B7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61DD7908" w14:textId="1ABCA93D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8792531" w14:textId="52B54C12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2A9470E4" w14:textId="10343040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6175D" w:rsidRPr="0030281A" w14:paraId="774C8633" w14:textId="77777777" w:rsidTr="00C6175D">
        <w:tc>
          <w:tcPr>
            <w:tcW w:w="209" w:type="pct"/>
          </w:tcPr>
          <w:p w14:paraId="710E3DBB" w14:textId="481964E8" w:rsidR="00C6175D" w:rsidRPr="0030281A" w:rsidRDefault="00C6175D" w:rsidP="00937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50" w:type="pct"/>
          </w:tcPr>
          <w:p w14:paraId="4DC543AB" w14:textId="32A14CDB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None;</w:t>
            </w:r>
          </w:p>
          <w:p w14:paraId="23C1DB9A" w14:textId="77777777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Yen et al., 2008</w:t>
            </w:r>
          </w:p>
          <w:p w14:paraId="62988EC1" w14:textId="5F126CAC" w:rsidR="00C6175D" w:rsidRPr="0030281A" w:rsidRDefault="00C6175D" w:rsidP="00937BB5">
            <w:pPr>
              <w:rPr>
                <w:sz w:val="18"/>
                <w:szCs w:val="18"/>
              </w:rPr>
            </w:pPr>
            <w:r w:rsidRPr="0030281A">
              <w:rPr>
                <w:sz w:val="18"/>
                <w:szCs w:val="18"/>
              </w:rPr>
              <w:t>check sample with other Taiwan papers</w:t>
            </w:r>
          </w:p>
        </w:tc>
        <w:tc>
          <w:tcPr>
            <w:tcW w:w="402" w:type="pct"/>
          </w:tcPr>
          <w:p w14:paraId="2B5E789D" w14:textId="312EE3A1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2" w:type="pct"/>
          </w:tcPr>
          <w:p w14:paraId="6245E491" w14:textId="3D2BB55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2E5E7E18" w14:textId="50D84C8E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7A183C60" w14:textId="14FDB2CA" w:rsidR="00C6175D" w:rsidRPr="0030281A" w:rsidRDefault="00C6175D" w:rsidP="00305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ED13107" w14:textId="63C0A2A2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0A52A0A7" w14:textId="702C03FB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1EE9E89B" w14:textId="43D066AF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</w:t>
            </w:r>
          </w:p>
        </w:tc>
        <w:tc>
          <w:tcPr>
            <w:tcW w:w="381" w:type="pct"/>
          </w:tcPr>
          <w:p w14:paraId="0E8D5628" w14:textId="62A181F5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81" w:type="pct"/>
          </w:tcPr>
          <w:p w14:paraId="5F2EF9D2" w14:textId="499B594A" w:rsidR="00C6175D" w:rsidRPr="0030281A" w:rsidRDefault="00C6175D" w:rsidP="002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81" w:type="pct"/>
          </w:tcPr>
          <w:p w14:paraId="2832DD75" w14:textId="67BD4233" w:rsidR="00C6175D" w:rsidRPr="0030281A" w:rsidRDefault="00C6175D" w:rsidP="00EB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78" w:type="pct"/>
          </w:tcPr>
          <w:p w14:paraId="4266A81F" w14:textId="2D001F64" w:rsidR="00C6175D" w:rsidRPr="0030281A" w:rsidRDefault="00C6175D" w:rsidP="00326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5.67</w:t>
            </w:r>
          </w:p>
        </w:tc>
      </w:tr>
    </w:tbl>
    <w:p w14:paraId="5BCD262C" w14:textId="1140F1D3" w:rsidR="00B72361" w:rsidRDefault="00B72361"/>
    <w:p w14:paraId="1845D36F" w14:textId="77777777" w:rsidR="00A62BF8" w:rsidRDefault="00A62BF8" w:rsidP="000F390C">
      <w:pPr>
        <w:spacing w:after="0" w:line="360" w:lineRule="auto"/>
      </w:pPr>
    </w:p>
    <w:sectPr w:rsidR="00A62BF8" w:rsidSect="0070113F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439"/>
    <w:multiLevelType w:val="hybridMultilevel"/>
    <w:tmpl w:val="587A9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1C40"/>
    <w:multiLevelType w:val="multilevel"/>
    <w:tmpl w:val="D4B6E412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BEB13B5"/>
    <w:multiLevelType w:val="multilevel"/>
    <w:tmpl w:val="5DFAB1E8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9AF7941"/>
    <w:multiLevelType w:val="hybridMultilevel"/>
    <w:tmpl w:val="90208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CF"/>
    <w:rsid w:val="00000EEE"/>
    <w:rsid w:val="000013A9"/>
    <w:rsid w:val="0000242C"/>
    <w:rsid w:val="00002A76"/>
    <w:rsid w:val="00004621"/>
    <w:rsid w:val="00004CDC"/>
    <w:rsid w:val="00004E16"/>
    <w:rsid w:val="00005A21"/>
    <w:rsid w:val="00005C16"/>
    <w:rsid w:val="000069F7"/>
    <w:rsid w:val="00006D25"/>
    <w:rsid w:val="00007061"/>
    <w:rsid w:val="000073AC"/>
    <w:rsid w:val="000109D6"/>
    <w:rsid w:val="00012526"/>
    <w:rsid w:val="00012D7B"/>
    <w:rsid w:val="0001362B"/>
    <w:rsid w:val="00014C30"/>
    <w:rsid w:val="00014E46"/>
    <w:rsid w:val="00015345"/>
    <w:rsid w:val="000159B4"/>
    <w:rsid w:val="0001667C"/>
    <w:rsid w:val="0001681C"/>
    <w:rsid w:val="00016E03"/>
    <w:rsid w:val="00017542"/>
    <w:rsid w:val="00017E0F"/>
    <w:rsid w:val="000212F8"/>
    <w:rsid w:val="0002222C"/>
    <w:rsid w:val="0002250E"/>
    <w:rsid w:val="0002334F"/>
    <w:rsid w:val="00023525"/>
    <w:rsid w:val="00024DFE"/>
    <w:rsid w:val="000255EF"/>
    <w:rsid w:val="0002637D"/>
    <w:rsid w:val="0002684E"/>
    <w:rsid w:val="00026A05"/>
    <w:rsid w:val="00026BF3"/>
    <w:rsid w:val="00027340"/>
    <w:rsid w:val="00027CF0"/>
    <w:rsid w:val="00027E02"/>
    <w:rsid w:val="00031A6D"/>
    <w:rsid w:val="00031FEC"/>
    <w:rsid w:val="00032564"/>
    <w:rsid w:val="00032D3F"/>
    <w:rsid w:val="00032F24"/>
    <w:rsid w:val="00033988"/>
    <w:rsid w:val="00033A00"/>
    <w:rsid w:val="00035AF5"/>
    <w:rsid w:val="00035D83"/>
    <w:rsid w:val="0003644D"/>
    <w:rsid w:val="00036551"/>
    <w:rsid w:val="00036A00"/>
    <w:rsid w:val="00037118"/>
    <w:rsid w:val="00037DE6"/>
    <w:rsid w:val="00040A48"/>
    <w:rsid w:val="00040EDE"/>
    <w:rsid w:val="000413B3"/>
    <w:rsid w:val="000420BB"/>
    <w:rsid w:val="0004307C"/>
    <w:rsid w:val="000437A1"/>
    <w:rsid w:val="00043A48"/>
    <w:rsid w:val="00045158"/>
    <w:rsid w:val="00046E75"/>
    <w:rsid w:val="000476DF"/>
    <w:rsid w:val="00051F05"/>
    <w:rsid w:val="0005369B"/>
    <w:rsid w:val="0005434B"/>
    <w:rsid w:val="00054ABC"/>
    <w:rsid w:val="000558BE"/>
    <w:rsid w:val="00056375"/>
    <w:rsid w:val="000563BA"/>
    <w:rsid w:val="00057B90"/>
    <w:rsid w:val="00057D0B"/>
    <w:rsid w:val="00060CD9"/>
    <w:rsid w:val="00061A5D"/>
    <w:rsid w:val="00061AD9"/>
    <w:rsid w:val="00061F7A"/>
    <w:rsid w:val="000624FA"/>
    <w:rsid w:val="0006257E"/>
    <w:rsid w:val="0006377A"/>
    <w:rsid w:val="000643C3"/>
    <w:rsid w:val="000663CA"/>
    <w:rsid w:val="00066A53"/>
    <w:rsid w:val="00067997"/>
    <w:rsid w:val="00067B43"/>
    <w:rsid w:val="00070F2F"/>
    <w:rsid w:val="00073355"/>
    <w:rsid w:val="00074DBB"/>
    <w:rsid w:val="00074E36"/>
    <w:rsid w:val="00075247"/>
    <w:rsid w:val="000755D2"/>
    <w:rsid w:val="00075ACF"/>
    <w:rsid w:val="00076DB3"/>
    <w:rsid w:val="00076F11"/>
    <w:rsid w:val="00077B5F"/>
    <w:rsid w:val="00080290"/>
    <w:rsid w:val="000806B9"/>
    <w:rsid w:val="0008080B"/>
    <w:rsid w:val="00081499"/>
    <w:rsid w:val="000826E1"/>
    <w:rsid w:val="00083AC6"/>
    <w:rsid w:val="00083DD5"/>
    <w:rsid w:val="00083DE4"/>
    <w:rsid w:val="000846FE"/>
    <w:rsid w:val="0008706B"/>
    <w:rsid w:val="000877CE"/>
    <w:rsid w:val="00090689"/>
    <w:rsid w:val="000916FD"/>
    <w:rsid w:val="00092561"/>
    <w:rsid w:val="000927C2"/>
    <w:rsid w:val="00092BBB"/>
    <w:rsid w:val="00093CCE"/>
    <w:rsid w:val="00094246"/>
    <w:rsid w:val="000942AB"/>
    <w:rsid w:val="00094AFD"/>
    <w:rsid w:val="00094B92"/>
    <w:rsid w:val="00094BBC"/>
    <w:rsid w:val="00095A66"/>
    <w:rsid w:val="00095C04"/>
    <w:rsid w:val="000A03D4"/>
    <w:rsid w:val="000A08F8"/>
    <w:rsid w:val="000A1541"/>
    <w:rsid w:val="000A3F62"/>
    <w:rsid w:val="000A450D"/>
    <w:rsid w:val="000A5623"/>
    <w:rsid w:val="000A7BE8"/>
    <w:rsid w:val="000B0734"/>
    <w:rsid w:val="000B1B38"/>
    <w:rsid w:val="000B1D94"/>
    <w:rsid w:val="000B1F7C"/>
    <w:rsid w:val="000B2D9E"/>
    <w:rsid w:val="000B3075"/>
    <w:rsid w:val="000B3B35"/>
    <w:rsid w:val="000B414A"/>
    <w:rsid w:val="000B4588"/>
    <w:rsid w:val="000B57DE"/>
    <w:rsid w:val="000B5C6B"/>
    <w:rsid w:val="000B5D82"/>
    <w:rsid w:val="000B5E9E"/>
    <w:rsid w:val="000B69F7"/>
    <w:rsid w:val="000B6DD8"/>
    <w:rsid w:val="000B786D"/>
    <w:rsid w:val="000B7A0F"/>
    <w:rsid w:val="000C0A9D"/>
    <w:rsid w:val="000C1EA7"/>
    <w:rsid w:val="000C3BB0"/>
    <w:rsid w:val="000C3C43"/>
    <w:rsid w:val="000C4F89"/>
    <w:rsid w:val="000C56F9"/>
    <w:rsid w:val="000C58B6"/>
    <w:rsid w:val="000C5BD7"/>
    <w:rsid w:val="000C6128"/>
    <w:rsid w:val="000D0C54"/>
    <w:rsid w:val="000D112C"/>
    <w:rsid w:val="000D1CD9"/>
    <w:rsid w:val="000D25E4"/>
    <w:rsid w:val="000D2BCF"/>
    <w:rsid w:val="000D66C4"/>
    <w:rsid w:val="000D77B1"/>
    <w:rsid w:val="000E2045"/>
    <w:rsid w:val="000E23EF"/>
    <w:rsid w:val="000E29E0"/>
    <w:rsid w:val="000E2B9E"/>
    <w:rsid w:val="000E496C"/>
    <w:rsid w:val="000E5229"/>
    <w:rsid w:val="000E58BC"/>
    <w:rsid w:val="000E6D2C"/>
    <w:rsid w:val="000E6F1D"/>
    <w:rsid w:val="000E709C"/>
    <w:rsid w:val="000E70C2"/>
    <w:rsid w:val="000E72EE"/>
    <w:rsid w:val="000E77C9"/>
    <w:rsid w:val="000E7BCA"/>
    <w:rsid w:val="000F0135"/>
    <w:rsid w:val="000F17E3"/>
    <w:rsid w:val="000F2474"/>
    <w:rsid w:val="000F390C"/>
    <w:rsid w:val="000F409F"/>
    <w:rsid w:val="000F4435"/>
    <w:rsid w:val="000F4C51"/>
    <w:rsid w:val="000F6E32"/>
    <w:rsid w:val="0010239A"/>
    <w:rsid w:val="001034DB"/>
    <w:rsid w:val="00103A89"/>
    <w:rsid w:val="00103CD4"/>
    <w:rsid w:val="00103F3F"/>
    <w:rsid w:val="00104E5F"/>
    <w:rsid w:val="001050F0"/>
    <w:rsid w:val="001067DC"/>
    <w:rsid w:val="00110000"/>
    <w:rsid w:val="00110B57"/>
    <w:rsid w:val="00111146"/>
    <w:rsid w:val="00111C50"/>
    <w:rsid w:val="00112A37"/>
    <w:rsid w:val="00112E67"/>
    <w:rsid w:val="00114317"/>
    <w:rsid w:val="00114337"/>
    <w:rsid w:val="00115774"/>
    <w:rsid w:val="00115A1D"/>
    <w:rsid w:val="00115BBE"/>
    <w:rsid w:val="00117B7A"/>
    <w:rsid w:val="001205BB"/>
    <w:rsid w:val="00120CE5"/>
    <w:rsid w:val="0012229E"/>
    <w:rsid w:val="00122CF5"/>
    <w:rsid w:val="001250FF"/>
    <w:rsid w:val="00125136"/>
    <w:rsid w:val="00125BFE"/>
    <w:rsid w:val="0012674E"/>
    <w:rsid w:val="00127802"/>
    <w:rsid w:val="00127E1C"/>
    <w:rsid w:val="00130D16"/>
    <w:rsid w:val="0013316E"/>
    <w:rsid w:val="001352D0"/>
    <w:rsid w:val="00135314"/>
    <w:rsid w:val="0013578B"/>
    <w:rsid w:val="001367F0"/>
    <w:rsid w:val="001408AA"/>
    <w:rsid w:val="0014090F"/>
    <w:rsid w:val="00141072"/>
    <w:rsid w:val="001450D9"/>
    <w:rsid w:val="00145BE8"/>
    <w:rsid w:val="001472B0"/>
    <w:rsid w:val="0015022C"/>
    <w:rsid w:val="001503DE"/>
    <w:rsid w:val="0015113C"/>
    <w:rsid w:val="00151D51"/>
    <w:rsid w:val="001527A8"/>
    <w:rsid w:val="001530F3"/>
    <w:rsid w:val="0015419B"/>
    <w:rsid w:val="00154245"/>
    <w:rsid w:val="001552D5"/>
    <w:rsid w:val="00157212"/>
    <w:rsid w:val="001604A6"/>
    <w:rsid w:val="00160A49"/>
    <w:rsid w:val="001639C8"/>
    <w:rsid w:val="0016552D"/>
    <w:rsid w:val="0016558B"/>
    <w:rsid w:val="00165F11"/>
    <w:rsid w:val="001667C9"/>
    <w:rsid w:val="0016754C"/>
    <w:rsid w:val="00167894"/>
    <w:rsid w:val="00167E3C"/>
    <w:rsid w:val="00170F2F"/>
    <w:rsid w:val="00171887"/>
    <w:rsid w:val="00171A88"/>
    <w:rsid w:val="00171B11"/>
    <w:rsid w:val="00171EE1"/>
    <w:rsid w:val="00173938"/>
    <w:rsid w:val="00173EAC"/>
    <w:rsid w:val="001751C4"/>
    <w:rsid w:val="0017599A"/>
    <w:rsid w:val="00176BB2"/>
    <w:rsid w:val="0017788D"/>
    <w:rsid w:val="00181349"/>
    <w:rsid w:val="001826A1"/>
    <w:rsid w:val="00183BC7"/>
    <w:rsid w:val="0018423E"/>
    <w:rsid w:val="00184872"/>
    <w:rsid w:val="00185F2D"/>
    <w:rsid w:val="00185F71"/>
    <w:rsid w:val="0018664E"/>
    <w:rsid w:val="001875C3"/>
    <w:rsid w:val="00187BB7"/>
    <w:rsid w:val="00190526"/>
    <w:rsid w:val="00190630"/>
    <w:rsid w:val="001910CF"/>
    <w:rsid w:val="001930C8"/>
    <w:rsid w:val="001933BB"/>
    <w:rsid w:val="001935C7"/>
    <w:rsid w:val="00193A8B"/>
    <w:rsid w:val="00194AD0"/>
    <w:rsid w:val="00194C70"/>
    <w:rsid w:val="001955DD"/>
    <w:rsid w:val="001963E6"/>
    <w:rsid w:val="00197683"/>
    <w:rsid w:val="001A2C1F"/>
    <w:rsid w:val="001A40F1"/>
    <w:rsid w:val="001A7593"/>
    <w:rsid w:val="001A7A7D"/>
    <w:rsid w:val="001B0405"/>
    <w:rsid w:val="001B0856"/>
    <w:rsid w:val="001B25B5"/>
    <w:rsid w:val="001B2657"/>
    <w:rsid w:val="001B2B6A"/>
    <w:rsid w:val="001B34E9"/>
    <w:rsid w:val="001B3B28"/>
    <w:rsid w:val="001B42FC"/>
    <w:rsid w:val="001B6B69"/>
    <w:rsid w:val="001B755F"/>
    <w:rsid w:val="001B758E"/>
    <w:rsid w:val="001C12BB"/>
    <w:rsid w:val="001C1E22"/>
    <w:rsid w:val="001C2061"/>
    <w:rsid w:val="001C34C0"/>
    <w:rsid w:val="001C37CC"/>
    <w:rsid w:val="001C4978"/>
    <w:rsid w:val="001C505F"/>
    <w:rsid w:val="001C58F3"/>
    <w:rsid w:val="001C7D06"/>
    <w:rsid w:val="001D13BB"/>
    <w:rsid w:val="001D1B3B"/>
    <w:rsid w:val="001D1D52"/>
    <w:rsid w:val="001D2149"/>
    <w:rsid w:val="001D2543"/>
    <w:rsid w:val="001D2E94"/>
    <w:rsid w:val="001D3059"/>
    <w:rsid w:val="001D38F2"/>
    <w:rsid w:val="001D4D99"/>
    <w:rsid w:val="001D5ED0"/>
    <w:rsid w:val="001D6891"/>
    <w:rsid w:val="001D7CFB"/>
    <w:rsid w:val="001E01AB"/>
    <w:rsid w:val="001E07BF"/>
    <w:rsid w:val="001E10F5"/>
    <w:rsid w:val="001E22FA"/>
    <w:rsid w:val="001E3FAB"/>
    <w:rsid w:val="001E4017"/>
    <w:rsid w:val="001E44A8"/>
    <w:rsid w:val="001E5137"/>
    <w:rsid w:val="001E5532"/>
    <w:rsid w:val="001E5793"/>
    <w:rsid w:val="001E6150"/>
    <w:rsid w:val="001E6362"/>
    <w:rsid w:val="001E7021"/>
    <w:rsid w:val="001E7B4B"/>
    <w:rsid w:val="001E7B6D"/>
    <w:rsid w:val="001E7BC2"/>
    <w:rsid w:val="001F0355"/>
    <w:rsid w:val="001F0A43"/>
    <w:rsid w:val="001F0E06"/>
    <w:rsid w:val="001F0E2E"/>
    <w:rsid w:val="001F0EDE"/>
    <w:rsid w:val="001F17CA"/>
    <w:rsid w:val="001F18E7"/>
    <w:rsid w:val="001F2848"/>
    <w:rsid w:val="001F29A0"/>
    <w:rsid w:val="001F5313"/>
    <w:rsid w:val="001F5C43"/>
    <w:rsid w:val="001F62CA"/>
    <w:rsid w:val="001F68BB"/>
    <w:rsid w:val="002010AD"/>
    <w:rsid w:val="00201BED"/>
    <w:rsid w:val="00203064"/>
    <w:rsid w:val="0020339C"/>
    <w:rsid w:val="00203C59"/>
    <w:rsid w:val="00203DEF"/>
    <w:rsid w:val="0020448E"/>
    <w:rsid w:val="00205570"/>
    <w:rsid w:val="00205B6D"/>
    <w:rsid w:val="002064CD"/>
    <w:rsid w:val="00206EF1"/>
    <w:rsid w:val="0020780C"/>
    <w:rsid w:val="00207EF0"/>
    <w:rsid w:val="002119D2"/>
    <w:rsid w:val="00213629"/>
    <w:rsid w:val="0021372C"/>
    <w:rsid w:val="00213898"/>
    <w:rsid w:val="002149B1"/>
    <w:rsid w:val="00214FC3"/>
    <w:rsid w:val="00215B58"/>
    <w:rsid w:val="00216765"/>
    <w:rsid w:val="002212F7"/>
    <w:rsid w:val="002213A2"/>
    <w:rsid w:val="00221CC9"/>
    <w:rsid w:val="00222DAD"/>
    <w:rsid w:val="002236D2"/>
    <w:rsid w:val="00224507"/>
    <w:rsid w:val="0022465A"/>
    <w:rsid w:val="00224C1F"/>
    <w:rsid w:val="00226107"/>
    <w:rsid w:val="002261AB"/>
    <w:rsid w:val="00226D39"/>
    <w:rsid w:val="00226D8F"/>
    <w:rsid w:val="002271CA"/>
    <w:rsid w:val="00227F08"/>
    <w:rsid w:val="00230079"/>
    <w:rsid w:val="002323D4"/>
    <w:rsid w:val="002331FC"/>
    <w:rsid w:val="00235487"/>
    <w:rsid w:val="00235EA2"/>
    <w:rsid w:val="0023695E"/>
    <w:rsid w:val="00236B12"/>
    <w:rsid w:val="00237119"/>
    <w:rsid w:val="002372AB"/>
    <w:rsid w:val="00240CD3"/>
    <w:rsid w:val="002458C0"/>
    <w:rsid w:val="002462DA"/>
    <w:rsid w:val="0024693D"/>
    <w:rsid w:val="00247120"/>
    <w:rsid w:val="0024731D"/>
    <w:rsid w:val="002520AB"/>
    <w:rsid w:val="00252FE0"/>
    <w:rsid w:val="00253711"/>
    <w:rsid w:val="00253867"/>
    <w:rsid w:val="00253EAB"/>
    <w:rsid w:val="0025450D"/>
    <w:rsid w:val="00257352"/>
    <w:rsid w:val="00257540"/>
    <w:rsid w:val="00257C1C"/>
    <w:rsid w:val="002606D9"/>
    <w:rsid w:val="002618C8"/>
    <w:rsid w:val="002635BB"/>
    <w:rsid w:val="00263764"/>
    <w:rsid w:val="0026390F"/>
    <w:rsid w:val="00264CFA"/>
    <w:rsid w:val="00264DA7"/>
    <w:rsid w:val="002660FC"/>
    <w:rsid w:val="00267A76"/>
    <w:rsid w:val="00267B5D"/>
    <w:rsid w:val="0027080B"/>
    <w:rsid w:val="00270D74"/>
    <w:rsid w:val="00270EBC"/>
    <w:rsid w:val="002713D9"/>
    <w:rsid w:val="002727CF"/>
    <w:rsid w:val="0027462E"/>
    <w:rsid w:val="0027467F"/>
    <w:rsid w:val="002748E7"/>
    <w:rsid w:val="00275454"/>
    <w:rsid w:val="002757A1"/>
    <w:rsid w:val="002758B5"/>
    <w:rsid w:val="002765F9"/>
    <w:rsid w:val="0027797A"/>
    <w:rsid w:val="00277CAB"/>
    <w:rsid w:val="00280805"/>
    <w:rsid w:val="0028124D"/>
    <w:rsid w:val="0028130F"/>
    <w:rsid w:val="00281329"/>
    <w:rsid w:val="00281FEE"/>
    <w:rsid w:val="0028207C"/>
    <w:rsid w:val="00282940"/>
    <w:rsid w:val="00283700"/>
    <w:rsid w:val="00283A41"/>
    <w:rsid w:val="002851E0"/>
    <w:rsid w:val="00286B5A"/>
    <w:rsid w:val="00287A1B"/>
    <w:rsid w:val="00290022"/>
    <w:rsid w:val="0029068B"/>
    <w:rsid w:val="002927C0"/>
    <w:rsid w:val="00292B55"/>
    <w:rsid w:val="00293B81"/>
    <w:rsid w:val="00295623"/>
    <w:rsid w:val="00295F0D"/>
    <w:rsid w:val="00296E11"/>
    <w:rsid w:val="002A0708"/>
    <w:rsid w:val="002A1E66"/>
    <w:rsid w:val="002A3385"/>
    <w:rsid w:val="002A3C5D"/>
    <w:rsid w:val="002A4687"/>
    <w:rsid w:val="002A4B12"/>
    <w:rsid w:val="002A68C9"/>
    <w:rsid w:val="002A6B20"/>
    <w:rsid w:val="002A7062"/>
    <w:rsid w:val="002A719C"/>
    <w:rsid w:val="002A724F"/>
    <w:rsid w:val="002A75FE"/>
    <w:rsid w:val="002A7D0D"/>
    <w:rsid w:val="002B06F1"/>
    <w:rsid w:val="002B1AAE"/>
    <w:rsid w:val="002B210C"/>
    <w:rsid w:val="002B2462"/>
    <w:rsid w:val="002B4B82"/>
    <w:rsid w:val="002B4D67"/>
    <w:rsid w:val="002B6862"/>
    <w:rsid w:val="002B730A"/>
    <w:rsid w:val="002C009D"/>
    <w:rsid w:val="002C0332"/>
    <w:rsid w:val="002C0915"/>
    <w:rsid w:val="002C17B8"/>
    <w:rsid w:val="002C1D92"/>
    <w:rsid w:val="002C2104"/>
    <w:rsid w:val="002C2815"/>
    <w:rsid w:val="002C2996"/>
    <w:rsid w:val="002C2AA4"/>
    <w:rsid w:val="002C37CC"/>
    <w:rsid w:val="002C4098"/>
    <w:rsid w:val="002C414C"/>
    <w:rsid w:val="002C4996"/>
    <w:rsid w:val="002C79FF"/>
    <w:rsid w:val="002D09C5"/>
    <w:rsid w:val="002D1734"/>
    <w:rsid w:val="002D2681"/>
    <w:rsid w:val="002D2D69"/>
    <w:rsid w:val="002D3450"/>
    <w:rsid w:val="002D4215"/>
    <w:rsid w:val="002D5213"/>
    <w:rsid w:val="002D54D3"/>
    <w:rsid w:val="002D554A"/>
    <w:rsid w:val="002D55B2"/>
    <w:rsid w:val="002D62BB"/>
    <w:rsid w:val="002D631B"/>
    <w:rsid w:val="002D65AF"/>
    <w:rsid w:val="002E07D6"/>
    <w:rsid w:val="002E08E6"/>
    <w:rsid w:val="002E1046"/>
    <w:rsid w:val="002E1087"/>
    <w:rsid w:val="002E125C"/>
    <w:rsid w:val="002E16E7"/>
    <w:rsid w:val="002E17E2"/>
    <w:rsid w:val="002E32BF"/>
    <w:rsid w:val="002E34D9"/>
    <w:rsid w:val="002E3AB7"/>
    <w:rsid w:val="002E5407"/>
    <w:rsid w:val="002E5A03"/>
    <w:rsid w:val="002E63FF"/>
    <w:rsid w:val="002E7001"/>
    <w:rsid w:val="002F19A5"/>
    <w:rsid w:val="002F2027"/>
    <w:rsid w:val="002F2724"/>
    <w:rsid w:val="002F2975"/>
    <w:rsid w:val="002F41E9"/>
    <w:rsid w:val="002F4272"/>
    <w:rsid w:val="002F6ECE"/>
    <w:rsid w:val="002F7A86"/>
    <w:rsid w:val="002F7CCE"/>
    <w:rsid w:val="00300FAF"/>
    <w:rsid w:val="00301C5C"/>
    <w:rsid w:val="0030281A"/>
    <w:rsid w:val="00305163"/>
    <w:rsid w:val="003051C6"/>
    <w:rsid w:val="0030645E"/>
    <w:rsid w:val="0030649B"/>
    <w:rsid w:val="00307376"/>
    <w:rsid w:val="003073A8"/>
    <w:rsid w:val="003076F5"/>
    <w:rsid w:val="00307B74"/>
    <w:rsid w:val="00310F60"/>
    <w:rsid w:val="00311BC1"/>
    <w:rsid w:val="003127C6"/>
    <w:rsid w:val="00316267"/>
    <w:rsid w:val="00320504"/>
    <w:rsid w:val="0032130C"/>
    <w:rsid w:val="00321381"/>
    <w:rsid w:val="003216A9"/>
    <w:rsid w:val="0032297F"/>
    <w:rsid w:val="00322FEF"/>
    <w:rsid w:val="00325800"/>
    <w:rsid w:val="003264B9"/>
    <w:rsid w:val="0032658F"/>
    <w:rsid w:val="00331A7D"/>
    <w:rsid w:val="00333012"/>
    <w:rsid w:val="00335652"/>
    <w:rsid w:val="003365AA"/>
    <w:rsid w:val="00336D22"/>
    <w:rsid w:val="003401AA"/>
    <w:rsid w:val="003419F9"/>
    <w:rsid w:val="00341D94"/>
    <w:rsid w:val="00345254"/>
    <w:rsid w:val="003466C5"/>
    <w:rsid w:val="00347367"/>
    <w:rsid w:val="00347946"/>
    <w:rsid w:val="0035060D"/>
    <w:rsid w:val="00352D96"/>
    <w:rsid w:val="0035530C"/>
    <w:rsid w:val="0035650F"/>
    <w:rsid w:val="00357394"/>
    <w:rsid w:val="00360691"/>
    <w:rsid w:val="00360FA7"/>
    <w:rsid w:val="003614C8"/>
    <w:rsid w:val="00361BE2"/>
    <w:rsid w:val="00363926"/>
    <w:rsid w:val="00363DF1"/>
    <w:rsid w:val="003649C0"/>
    <w:rsid w:val="00364FA1"/>
    <w:rsid w:val="00365ED8"/>
    <w:rsid w:val="00366A58"/>
    <w:rsid w:val="00366AC5"/>
    <w:rsid w:val="00366E6E"/>
    <w:rsid w:val="003676E8"/>
    <w:rsid w:val="0037041F"/>
    <w:rsid w:val="003704D4"/>
    <w:rsid w:val="003713D4"/>
    <w:rsid w:val="003720DA"/>
    <w:rsid w:val="00372F58"/>
    <w:rsid w:val="003738CC"/>
    <w:rsid w:val="00374028"/>
    <w:rsid w:val="00374A01"/>
    <w:rsid w:val="0037758F"/>
    <w:rsid w:val="0037767B"/>
    <w:rsid w:val="00377EEA"/>
    <w:rsid w:val="00377F06"/>
    <w:rsid w:val="00381713"/>
    <w:rsid w:val="0038310A"/>
    <w:rsid w:val="003838C8"/>
    <w:rsid w:val="00384217"/>
    <w:rsid w:val="00384B84"/>
    <w:rsid w:val="003872DF"/>
    <w:rsid w:val="00387D81"/>
    <w:rsid w:val="00387FE0"/>
    <w:rsid w:val="0039015E"/>
    <w:rsid w:val="00390202"/>
    <w:rsid w:val="00391979"/>
    <w:rsid w:val="00391F43"/>
    <w:rsid w:val="0039230B"/>
    <w:rsid w:val="0039286F"/>
    <w:rsid w:val="00392ACE"/>
    <w:rsid w:val="00396389"/>
    <w:rsid w:val="00396D3C"/>
    <w:rsid w:val="00397D59"/>
    <w:rsid w:val="003A1BFC"/>
    <w:rsid w:val="003A280A"/>
    <w:rsid w:val="003A4399"/>
    <w:rsid w:val="003A5562"/>
    <w:rsid w:val="003A5622"/>
    <w:rsid w:val="003A5FFF"/>
    <w:rsid w:val="003A650B"/>
    <w:rsid w:val="003A71CF"/>
    <w:rsid w:val="003B0CDB"/>
    <w:rsid w:val="003B16B3"/>
    <w:rsid w:val="003B1A86"/>
    <w:rsid w:val="003B40DA"/>
    <w:rsid w:val="003B44B5"/>
    <w:rsid w:val="003B58EC"/>
    <w:rsid w:val="003B590A"/>
    <w:rsid w:val="003B5DCA"/>
    <w:rsid w:val="003B5EEE"/>
    <w:rsid w:val="003B7697"/>
    <w:rsid w:val="003B797C"/>
    <w:rsid w:val="003B7A82"/>
    <w:rsid w:val="003B7B4D"/>
    <w:rsid w:val="003C0F78"/>
    <w:rsid w:val="003C215F"/>
    <w:rsid w:val="003C24EC"/>
    <w:rsid w:val="003C2A65"/>
    <w:rsid w:val="003C3BCA"/>
    <w:rsid w:val="003C4A66"/>
    <w:rsid w:val="003C4E44"/>
    <w:rsid w:val="003C5308"/>
    <w:rsid w:val="003C53DB"/>
    <w:rsid w:val="003C65CE"/>
    <w:rsid w:val="003C6A62"/>
    <w:rsid w:val="003C6C6E"/>
    <w:rsid w:val="003C6E98"/>
    <w:rsid w:val="003C7073"/>
    <w:rsid w:val="003C7219"/>
    <w:rsid w:val="003C73CB"/>
    <w:rsid w:val="003C7D6C"/>
    <w:rsid w:val="003D07DB"/>
    <w:rsid w:val="003D257F"/>
    <w:rsid w:val="003D25C2"/>
    <w:rsid w:val="003D3556"/>
    <w:rsid w:val="003D3FBF"/>
    <w:rsid w:val="003D5AE7"/>
    <w:rsid w:val="003D5CBA"/>
    <w:rsid w:val="003D5DE7"/>
    <w:rsid w:val="003D68BA"/>
    <w:rsid w:val="003D709A"/>
    <w:rsid w:val="003D7B62"/>
    <w:rsid w:val="003E0B46"/>
    <w:rsid w:val="003E1B7C"/>
    <w:rsid w:val="003E2AC0"/>
    <w:rsid w:val="003E2F12"/>
    <w:rsid w:val="003E46FD"/>
    <w:rsid w:val="003E4A29"/>
    <w:rsid w:val="003E4B32"/>
    <w:rsid w:val="003E5806"/>
    <w:rsid w:val="003E5C66"/>
    <w:rsid w:val="003E5E9E"/>
    <w:rsid w:val="003E614C"/>
    <w:rsid w:val="003E695B"/>
    <w:rsid w:val="003F0FEB"/>
    <w:rsid w:val="003F1302"/>
    <w:rsid w:val="003F256B"/>
    <w:rsid w:val="003F288A"/>
    <w:rsid w:val="003F31AF"/>
    <w:rsid w:val="003F424C"/>
    <w:rsid w:val="003F4378"/>
    <w:rsid w:val="003F50BE"/>
    <w:rsid w:val="003F6146"/>
    <w:rsid w:val="003F65E6"/>
    <w:rsid w:val="003F682E"/>
    <w:rsid w:val="003F70CE"/>
    <w:rsid w:val="003F7C7C"/>
    <w:rsid w:val="004025E1"/>
    <w:rsid w:val="00403D42"/>
    <w:rsid w:val="00404325"/>
    <w:rsid w:val="00404CC2"/>
    <w:rsid w:val="00404DC9"/>
    <w:rsid w:val="00404EB2"/>
    <w:rsid w:val="0040529E"/>
    <w:rsid w:val="00405481"/>
    <w:rsid w:val="00406179"/>
    <w:rsid w:val="004065C8"/>
    <w:rsid w:val="004068E4"/>
    <w:rsid w:val="00410764"/>
    <w:rsid w:val="004107C2"/>
    <w:rsid w:val="00410BF9"/>
    <w:rsid w:val="00411489"/>
    <w:rsid w:val="00414293"/>
    <w:rsid w:val="004149A8"/>
    <w:rsid w:val="0041586C"/>
    <w:rsid w:val="004158C4"/>
    <w:rsid w:val="00415AF2"/>
    <w:rsid w:val="00416311"/>
    <w:rsid w:val="0041667D"/>
    <w:rsid w:val="00417061"/>
    <w:rsid w:val="0042004E"/>
    <w:rsid w:val="00422A56"/>
    <w:rsid w:val="004247E9"/>
    <w:rsid w:val="00424E4A"/>
    <w:rsid w:val="004251CB"/>
    <w:rsid w:val="0042532E"/>
    <w:rsid w:val="004263D4"/>
    <w:rsid w:val="004264B5"/>
    <w:rsid w:val="0043125D"/>
    <w:rsid w:val="00432693"/>
    <w:rsid w:val="004327B7"/>
    <w:rsid w:val="00432F44"/>
    <w:rsid w:val="00433DD9"/>
    <w:rsid w:val="004347A8"/>
    <w:rsid w:val="00435614"/>
    <w:rsid w:val="004356E1"/>
    <w:rsid w:val="00435961"/>
    <w:rsid w:val="00435AF4"/>
    <w:rsid w:val="00436C4F"/>
    <w:rsid w:val="00437592"/>
    <w:rsid w:val="00437DEC"/>
    <w:rsid w:val="00440A54"/>
    <w:rsid w:val="00440DA8"/>
    <w:rsid w:val="004418B2"/>
    <w:rsid w:val="004428EC"/>
    <w:rsid w:val="00442B78"/>
    <w:rsid w:val="0044333C"/>
    <w:rsid w:val="004434F6"/>
    <w:rsid w:val="004442BE"/>
    <w:rsid w:val="004458FE"/>
    <w:rsid w:val="00446728"/>
    <w:rsid w:val="004467A9"/>
    <w:rsid w:val="00450D1A"/>
    <w:rsid w:val="00454A3C"/>
    <w:rsid w:val="0045565B"/>
    <w:rsid w:val="00456AF4"/>
    <w:rsid w:val="00457895"/>
    <w:rsid w:val="00462CDE"/>
    <w:rsid w:val="0046389D"/>
    <w:rsid w:val="00464140"/>
    <w:rsid w:val="0046490C"/>
    <w:rsid w:val="00465604"/>
    <w:rsid w:val="00465758"/>
    <w:rsid w:val="004662D9"/>
    <w:rsid w:val="004666A6"/>
    <w:rsid w:val="004677D9"/>
    <w:rsid w:val="00467862"/>
    <w:rsid w:val="004678F5"/>
    <w:rsid w:val="00470145"/>
    <w:rsid w:val="00470841"/>
    <w:rsid w:val="004730CD"/>
    <w:rsid w:val="004739F9"/>
    <w:rsid w:val="00474B6A"/>
    <w:rsid w:val="00477204"/>
    <w:rsid w:val="0048144D"/>
    <w:rsid w:val="004814A7"/>
    <w:rsid w:val="00484D0D"/>
    <w:rsid w:val="00485194"/>
    <w:rsid w:val="004857EA"/>
    <w:rsid w:val="004866A3"/>
    <w:rsid w:val="004900E0"/>
    <w:rsid w:val="00490324"/>
    <w:rsid w:val="00492C0A"/>
    <w:rsid w:val="00493D2B"/>
    <w:rsid w:val="00493EF8"/>
    <w:rsid w:val="00493F94"/>
    <w:rsid w:val="004944E7"/>
    <w:rsid w:val="004947C7"/>
    <w:rsid w:val="0049554F"/>
    <w:rsid w:val="0049596E"/>
    <w:rsid w:val="00496B7A"/>
    <w:rsid w:val="00496FCB"/>
    <w:rsid w:val="00497138"/>
    <w:rsid w:val="00497A15"/>
    <w:rsid w:val="004A0020"/>
    <w:rsid w:val="004A0479"/>
    <w:rsid w:val="004A0B27"/>
    <w:rsid w:val="004A2AF1"/>
    <w:rsid w:val="004A35ED"/>
    <w:rsid w:val="004A3FDF"/>
    <w:rsid w:val="004A494D"/>
    <w:rsid w:val="004A4980"/>
    <w:rsid w:val="004A5133"/>
    <w:rsid w:val="004A587C"/>
    <w:rsid w:val="004A679F"/>
    <w:rsid w:val="004A6FA8"/>
    <w:rsid w:val="004A7E93"/>
    <w:rsid w:val="004B0B7A"/>
    <w:rsid w:val="004B12B7"/>
    <w:rsid w:val="004B1FD1"/>
    <w:rsid w:val="004B4D5B"/>
    <w:rsid w:val="004B588A"/>
    <w:rsid w:val="004B5E40"/>
    <w:rsid w:val="004B6B2F"/>
    <w:rsid w:val="004B733C"/>
    <w:rsid w:val="004B7C6E"/>
    <w:rsid w:val="004C052B"/>
    <w:rsid w:val="004C08EB"/>
    <w:rsid w:val="004C12E7"/>
    <w:rsid w:val="004C163F"/>
    <w:rsid w:val="004C1894"/>
    <w:rsid w:val="004C1A22"/>
    <w:rsid w:val="004C314B"/>
    <w:rsid w:val="004C3EF9"/>
    <w:rsid w:val="004C5F0E"/>
    <w:rsid w:val="004C6403"/>
    <w:rsid w:val="004D0DE6"/>
    <w:rsid w:val="004D1880"/>
    <w:rsid w:val="004D1983"/>
    <w:rsid w:val="004D26FD"/>
    <w:rsid w:val="004D33DE"/>
    <w:rsid w:val="004D54CA"/>
    <w:rsid w:val="004D645C"/>
    <w:rsid w:val="004D7420"/>
    <w:rsid w:val="004D762A"/>
    <w:rsid w:val="004E11D3"/>
    <w:rsid w:val="004E186B"/>
    <w:rsid w:val="004E26FC"/>
    <w:rsid w:val="004E2D71"/>
    <w:rsid w:val="004E3062"/>
    <w:rsid w:val="004E3D3C"/>
    <w:rsid w:val="004E4534"/>
    <w:rsid w:val="004E4D0A"/>
    <w:rsid w:val="004F020E"/>
    <w:rsid w:val="004F07D9"/>
    <w:rsid w:val="004F2192"/>
    <w:rsid w:val="004F5334"/>
    <w:rsid w:val="00500547"/>
    <w:rsid w:val="0050062D"/>
    <w:rsid w:val="00501395"/>
    <w:rsid w:val="00501A7A"/>
    <w:rsid w:val="00501A97"/>
    <w:rsid w:val="0050230E"/>
    <w:rsid w:val="0050270F"/>
    <w:rsid w:val="00503662"/>
    <w:rsid w:val="00503E08"/>
    <w:rsid w:val="005047D2"/>
    <w:rsid w:val="005055AF"/>
    <w:rsid w:val="005073B3"/>
    <w:rsid w:val="005077AB"/>
    <w:rsid w:val="005105B4"/>
    <w:rsid w:val="00510DB8"/>
    <w:rsid w:val="005110E6"/>
    <w:rsid w:val="005140C3"/>
    <w:rsid w:val="00514EC8"/>
    <w:rsid w:val="00514F36"/>
    <w:rsid w:val="0051702C"/>
    <w:rsid w:val="0051741E"/>
    <w:rsid w:val="005178D9"/>
    <w:rsid w:val="005219A5"/>
    <w:rsid w:val="00521E3B"/>
    <w:rsid w:val="00522016"/>
    <w:rsid w:val="00523FF4"/>
    <w:rsid w:val="00524BDC"/>
    <w:rsid w:val="00524CA3"/>
    <w:rsid w:val="00525FC8"/>
    <w:rsid w:val="00526631"/>
    <w:rsid w:val="00527779"/>
    <w:rsid w:val="00527985"/>
    <w:rsid w:val="00530706"/>
    <w:rsid w:val="00532043"/>
    <w:rsid w:val="005324B4"/>
    <w:rsid w:val="005327E5"/>
    <w:rsid w:val="0053498A"/>
    <w:rsid w:val="005378B1"/>
    <w:rsid w:val="0053794B"/>
    <w:rsid w:val="00537EEF"/>
    <w:rsid w:val="00540D27"/>
    <w:rsid w:val="005411A1"/>
    <w:rsid w:val="00543A13"/>
    <w:rsid w:val="005457B1"/>
    <w:rsid w:val="00545C8C"/>
    <w:rsid w:val="00546E55"/>
    <w:rsid w:val="00547F33"/>
    <w:rsid w:val="00550906"/>
    <w:rsid w:val="005511C5"/>
    <w:rsid w:val="00551908"/>
    <w:rsid w:val="005521DF"/>
    <w:rsid w:val="00552893"/>
    <w:rsid w:val="00553FC5"/>
    <w:rsid w:val="005547DC"/>
    <w:rsid w:val="00555C6E"/>
    <w:rsid w:val="00557589"/>
    <w:rsid w:val="005611F6"/>
    <w:rsid w:val="005620C0"/>
    <w:rsid w:val="005620EE"/>
    <w:rsid w:val="00563FEC"/>
    <w:rsid w:val="0056475F"/>
    <w:rsid w:val="005658BA"/>
    <w:rsid w:val="005667FD"/>
    <w:rsid w:val="00566FA3"/>
    <w:rsid w:val="00567540"/>
    <w:rsid w:val="00567565"/>
    <w:rsid w:val="00572140"/>
    <w:rsid w:val="00574088"/>
    <w:rsid w:val="0057420F"/>
    <w:rsid w:val="00574C8C"/>
    <w:rsid w:val="005754F6"/>
    <w:rsid w:val="00575EC4"/>
    <w:rsid w:val="0057619E"/>
    <w:rsid w:val="00576894"/>
    <w:rsid w:val="00580251"/>
    <w:rsid w:val="00580D43"/>
    <w:rsid w:val="0058173F"/>
    <w:rsid w:val="005824D6"/>
    <w:rsid w:val="00582EEB"/>
    <w:rsid w:val="00583162"/>
    <w:rsid w:val="0058330D"/>
    <w:rsid w:val="00583311"/>
    <w:rsid w:val="00583698"/>
    <w:rsid w:val="00583D44"/>
    <w:rsid w:val="00585A19"/>
    <w:rsid w:val="00585DEA"/>
    <w:rsid w:val="00590ED5"/>
    <w:rsid w:val="005921E7"/>
    <w:rsid w:val="005944BD"/>
    <w:rsid w:val="005949AB"/>
    <w:rsid w:val="00594C38"/>
    <w:rsid w:val="0059564C"/>
    <w:rsid w:val="005971DC"/>
    <w:rsid w:val="00597570"/>
    <w:rsid w:val="005978FB"/>
    <w:rsid w:val="00597BF9"/>
    <w:rsid w:val="005A094F"/>
    <w:rsid w:val="005A0F09"/>
    <w:rsid w:val="005A24EF"/>
    <w:rsid w:val="005A280D"/>
    <w:rsid w:val="005A2C20"/>
    <w:rsid w:val="005A3481"/>
    <w:rsid w:val="005A387D"/>
    <w:rsid w:val="005A59F6"/>
    <w:rsid w:val="005A60BA"/>
    <w:rsid w:val="005A6411"/>
    <w:rsid w:val="005A73E2"/>
    <w:rsid w:val="005A7C93"/>
    <w:rsid w:val="005A7D77"/>
    <w:rsid w:val="005B06D6"/>
    <w:rsid w:val="005B08F5"/>
    <w:rsid w:val="005B11AC"/>
    <w:rsid w:val="005B17A0"/>
    <w:rsid w:val="005B1EB4"/>
    <w:rsid w:val="005B213D"/>
    <w:rsid w:val="005B3992"/>
    <w:rsid w:val="005B4244"/>
    <w:rsid w:val="005B4364"/>
    <w:rsid w:val="005B5BA0"/>
    <w:rsid w:val="005B6A32"/>
    <w:rsid w:val="005B6A3F"/>
    <w:rsid w:val="005B6D85"/>
    <w:rsid w:val="005B6D9F"/>
    <w:rsid w:val="005C009A"/>
    <w:rsid w:val="005C022E"/>
    <w:rsid w:val="005C1598"/>
    <w:rsid w:val="005C2175"/>
    <w:rsid w:val="005C23D0"/>
    <w:rsid w:val="005C285F"/>
    <w:rsid w:val="005C3C09"/>
    <w:rsid w:val="005C4D23"/>
    <w:rsid w:val="005C6382"/>
    <w:rsid w:val="005C67FE"/>
    <w:rsid w:val="005C6D3B"/>
    <w:rsid w:val="005C7C1A"/>
    <w:rsid w:val="005D0BEE"/>
    <w:rsid w:val="005D0CF9"/>
    <w:rsid w:val="005D12AE"/>
    <w:rsid w:val="005D2FEB"/>
    <w:rsid w:val="005D35EB"/>
    <w:rsid w:val="005D4483"/>
    <w:rsid w:val="005D4FB4"/>
    <w:rsid w:val="005D66FE"/>
    <w:rsid w:val="005D6D4C"/>
    <w:rsid w:val="005D78E4"/>
    <w:rsid w:val="005E03F4"/>
    <w:rsid w:val="005E1A70"/>
    <w:rsid w:val="005E2205"/>
    <w:rsid w:val="005E23F4"/>
    <w:rsid w:val="005E6947"/>
    <w:rsid w:val="005E7739"/>
    <w:rsid w:val="005F062A"/>
    <w:rsid w:val="005F0B48"/>
    <w:rsid w:val="005F1B7E"/>
    <w:rsid w:val="005F26D1"/>
    <w:rsid w:val="005F354F"/>
    <w:rsid w:val="005F3C09"/>
    <w:rsid w:val="005F4C27"/>
    <w:rsid w:val="005F5DCF"/>
    <w:rsid w:val="005F720D"/>
    <w:rsid w:val="005F7901"/>
    <w:rsid w:val="005F7A8B"/>
    <w:rsid w:val="006009F9"/>
    <w:rsid w:val="00601726"/>
    <w:rsid w:val="00601CAD"/>
    <w:rsid w:val="0060291E"/>
    <w:rsid w:val="00602AFC"/>
    <w:rsid w:val="006043C3"/>
    <w:rsid w:val="00604644"/>
    <w:rsid w:val="00604A50"/>
    <w:rsid w:val="00606C92"/>
    <w:rsid w:val="00606EEE"/>
    <w:rsid w:val="0060700A"/>
    <w:rsid w:val="00607DB0"/>
    <w:rsid w:val="00607F85"/>
    <w:rsid w:val="00607FFD"/>
    <w:rsid w:val="00610995"/>
    <w:rsid w:val="00611813"/>
    <w:rsid w:val="00611C4C"/>
    <w:rsid w:val="00611F90"/>
    <w:rsid w:val="00613803"/>
    <w:rsid w:val="00613BE4"/>
    <w:rsid w:val="00613DEE"/>
    <w:rsid w:val="00614866"/>
    <w:rsid w:val="00615ADA"/>
    <w:rsid w:val="00617811"/>
    <w:rsid w:val="00617FA7"/>
    <w:rsid w:val="0062034C"/>
    <w:rsid w:val="00621027"/>
    <w:rsid w:val="00621515"/>
    <w:rsid w:val="00623074"/>
    <w:rsid w:val="00623328"/>
    <w:rsid w:val="00623374"/>
    <w:rsid w:val="00624EE0"/>
    <w:rsid w:val="0062592B"/>
    <w:rsid w:val="00625D85"/>
    <w:rsid w:val="00630228"/>
    <w:rsid w:val="00630E5C"/>
    <w:rsid w:val="00630E8A"/>
    <w:rsid w:val="00631A69"/>
    <w:rsid w:val="00632334"/>
    <w:rsid w:val="00633346"/>
    <w:rsid w:val="006344B2"/>
    <w:rsid w:val="00636215"/>
    <w:rsid w:val="006371AE"/>
    <w:rsid w:val="006372FB"/>
    <w:rsid w:val="00640830"/>
    <w:rsid w:val="00640C4F"/>
    <w:rsid w:val="006414FA"/>
    <w:rsid w:val="00641F81"/>
    <w:rsid w:val="00642737"/>
    <w:rsid w:val="00642BBE"/>
    <w:rsid w:val="00642C75"/>
    <w:rsid w:val="00643990"/>
    <w:rsid w:val="00643E9F"/>
    <w:rsid w:val="00645432"/>
    <w:rsid w:val="006477F5"/>
    <w:rsid w:val="006576F5"/>
    <w:rsid w:val="00657860"/>
    <w:rsid w:val="00657C2D"/>
    <w:rsid w:val="00660723"/>
    <w:rsid w:val="00660893"/>
    <w:rsid w:val="00660B8F"/>
    <w:rsid w:val="006620BE"/>
    <w:rsid w:val="00662A41"/>
    <w:rsid w:val="006642B8"/>
    <w:rsid w:val="00665AC9"/>
    <w:rsid w:val="00665EE4"/>
    <w:rsid w:val="006667CA"/>
    <w:rsid w:val="0067071D"/>
    <w:rsid w:val="006709CA"/>
    <w:rsid w:val="00670A93"/>
    <w:rsid w:val="00670B6A"/>
    <w:rsid w:val="00671C02"/>
    <w:rsid w:val="006726CF"/>
    <w:rsid w:val="006726DD"/>
    <w:rsid w:val="00672D9F"/>
    <w:rsid w:val="00672EE0"/>
    <w:rsid w:val="00673454"/>
    <w:rsid w:val="00673C52"/>
    <w:rsid w:val="006755AE"/>
    <w:rsid w:val="006764CE"/>
    <w:rsid w:val="0067665E"/>
    <w:rsid w:val="00676907"/>
    <w:rsid w:val="00676A1E"/>
    <w:rsid w:val="0068072B"/>
    <w:rsid w:val="00681843"/>
    <w:rsid w:val="00682361"/>
    <w:rsid w:val="006829C5"/>
    <w:rsid w:val="00682B25"/>
    <w:rsid w:val="00682E1C"/>
    <w:rsid w:val="0068548A"/>
    <w:rsid w:val="0068606F"/>
    <w:rsid w:val="00686CAF"/>
    <w:rsid w:val="006879F1"/>
    <w:rsid w:val="0069074D"/>
    <w:rsid w:val="006943BA"/>
    <w:rsid w:val="0069522A"/>
    <w:rsid w:val="00695CC0"/>
    <w:rsid w:val="00695D09"/>
    <w:rsid w:val="006968F8"/>
    <w:rsid w:val="006A0987"/>
    <w:rsid w:val="006A0D1E"/>
    <w:rsid w:val="006A2449"/>
    <w:rsid w:val="006A24AE"/>
    <w:rsid w:val="006A2DE6"/>
    <w:rsid w:val="006A4EEE"/>
    <w:rsid w:val="006A559C"/>
    <w:rsid w:val="006A5AA7"/>
    <w:rsid w:val="006A66EF"/>
    <w:rsid w:val="006A731D"/>
    <w:rsid w:val="006B0289"/>
    <w:rsid w:val="006B33FA"/>
    <w:rsid w:val="006B4690"/>
    <w:rsid w:val="006B57B5"/>
    <w:rsid w:val="006B6CA4"/>
    <w:rsid w:val="006B7553"/>
    <w:rsid w:val="006B7CA9"/>
    <w:rsid w:val="006C1F34"/>
    <w:rsid w:val="006C2493"/>
    <w:rsid w:val="006C2822"/>
    <w:rsid w:val="006C3256"/>
    <w:rsid w:val="006C34B7"/>
    <w:rsid w:val="006C6530"/>
    <w:rsid w:val="006C6F31"/>
    <w:rsid w:val="006C6FC7"/>
    <w:rsid w:val="006C7932"/>
    <w:rsid w:val="006D0988"/>
    <w:rsid w:val="006D1A52"/>
    <w:rsid w:val="006D2366"/>
    <w:rsid w:val="006D2A65"/>
    <w:rsid w:val="006D35CA"/>
    <w:rsid w:val="006D5532"/>
    <w:rsid w:val="006D676C"/>
    <w:rsid w:val="006D7410"/>
    <w:rsid w:val="006D7718"/>
    <w:rsid w:val="006E0426"/>
    <w:rsid w:val="006E0B1B"/>
    <w:rsid w:val="006E10D0"/>
    <w:rsid w:val="006E1A4C"/>
    <w:rsid w:val="006E1A54"/>
    <w:rsid w:val="006E2565"/>
    <w:rsid w:val="006E25D3"/>
    <w:rsid w:val="006E5F78"/>
    <w:rsid w:val="006E6ED4"/>
    <w:rsid w:val="006E75D5"/>
    <w:rsid w:val="006F0CDB"/>
    <w:rsid w:val="006F153F"/>
    <w:rsid w:val="006F2286"/>
    <w:rsid w:val="006F4A5A"/>
    <w:rsid w:val="006F4AAA"/>
    <w:rsid w:val="006F5532"/>
    <w:rsid w:val="006F7F10"/>
    <w:rsid w:val="007002AC"/>
    <w:rsid w:val="007008E5"/>
    <w:rsid w:val="00700E9D"/>
    <w:rsid w:val="0070113F"/>
    <w:rsid w:val="00701404"/>
    <w:rsid w:val="00701AC7"/>
    <w:rsid w:val="00701EF1"/>
    <w:rsid w:val="0070280C"/>
    <w:rsid w:val="007050F3"/>
    <w:rsid w:val="00705A07"/>
    <w:rsid w:val="00706E0D"/>
    <w:rsid w:val="007101CD"/>
    <w:rsid w:val="007122D0"/>
    <w:rsid w:val="00712ACB"/>
    <w:rsid w:val="007130FD"/>
    <w:rsid w:val="007139AA"/>
    <w:rsid w:val="00713D98"/>
    <w:rsid w:val="00714CE4"/>
    <w:rsid w:val="00715233"/>
    <w:rsid w:val="007155F3"/>
    <w:rsid w:val="0071695D"/>
    <w:rsid w:val="0071794D"/>
    <w:rsid w:val="00720278"/>
    <w:rsid w:val="007216CF"/>
    <w:rsid w:val="00721B05"/>
    <w:rsid w:val="00721CC7"/>
    <w:rsid w:val="0072234E"/>
    <w:rsid w:val="007228D0"/>
    <w:rsid w:val="007247AC"/>
    <w:rsid w:val="007247BC"/>
    <w:rsid w:val="00724914"/>
    <w:rsid w:val="00727405"/>
    <w:rsid w:val="007274E8"/>
    <w:rsid w:val="00727E13"/>
    <w:rsid w:val="007303EB"/>
    <w:rsid w:val="007321B8"/>
    <w:rsid w:val="0073311F"/>
    <w:rsid w:val="0073397F"/>
    <w:rsid w:val="00733FA5"/>
    <w:rsid w:val="00737769"/>
    <w:rsid w:val="0073785E"/>
    <w:rsid w:val="007378DF"/>
    <w:rsid w:val="00737DC3"/>
    <w:rsid w:val="00737EF3"/>
    <w:rsid w:val="007401FA"/>
    <w:rsid w:val="00741081"/>
    <w:rsid w:val="0074196E"/>
    <w:rsid w:val="007429D7"/>
    <w:rsid w:val="007438D4"/>
    <w:rsid w:val="00743B7F"/>
    <w:rsid w:val="007451B1"/>
    <w:rsid w:val="00750BB1"/>
    <w:rsid w:val="00750BE3"/>
    <w:rsid w:val="0075151D"/>
    <w:rsid w:val="00751F3B"/>
    <w:rsid w:val="0075209C"/>
    <w:rsid w:val="00752FC5"/>
    <w:rsid w:val="007532A7"/>
    <w:rsid w:val="007534F2"/>
    <w:rsid w:val="007534FC"/>
    <w:rsid w:val="00753A74"/>
    <w:rsid w:val="00754944"/>
    <w:rsid w:val="0075596A"/>
    <w:rsid w:val="00755CCB"/>
    <w:rsid w:val="00757440"/>
    <w:rsid w:val="0076041D"/>
    <w:rsid w:val="00760749"/>
    <w:rsid w:val="00761B1D"/>
    <w:rsid w:val="00761CBE"/>
    <w:rsid w:val="00762058"/>
    <w:rsid w:val="0076244E"/>
    <w:rsid w:val="00762812"/>
    <w:rsid w:val="0076300A"/>
    <w:rsid w:val="00763748"/>
    <w:rsid w:val="007639F1"/>
    <w:rsid w:val="00763CB8"/>
    <w:rsid w:val="007651C9"/>
    <w:rsid w:val="00765F70"/>
    <w:rsid w:val="007709A1"/>
    <w:rsid w:val="00770AF8"/>
    <w:rsid w:val="00770F8C"/>
    <w:rsid w:val="007714F8"/>
    <w:rsid w:val="00771C25"/>
    <w:rsid w:val="00771E66"/>
    <w:rsid w:val="0077290E"/>
    <w:rsid w:val="00774775"/>
    <w:rsid w:val="007747EA"/>
    <w:rsid w:val="007751F6"/>
    <w:rsid w:val="00775363"/>
    <w:rsid w:val="00777D89"/>
    <w:rsid w:val="00780936"/>
    <w:rsid w:val="00780E57"/>
    <w:rsid w:val="0078196A"/>
    <w:rsid w:val="0078257A"/>
    <w:rsid w:val="00782659"/>
    <w:rsid w:val="007862B2"/>
    <w:rsid w:val="00786486"/>
    <w:rsid w:val="0078678A"/>
    <w:rsid w:val="00786864"/>
    <w:rsid w:val="00786ABA"/>
    <w:rsid w:val="0078726B"/>
    <w:rsid w:val="007904B0"/>
    <w:rsid w:val="00790747"/>
    <w:rsid w:val="00791C9C"/>
    <w:rsid w:val="00792094"/>
    <w:rsid w:val="00793ED4"/>
    <w:rsid w:val="00793F1A"/>
    <w:rsid w:val="007945DF"/>
    <w:rsid w:val="00795862"/>
    <w:rsid w:val="0079623B"/>
    <w:rsid w:val="007977C4"/>
    <w:rsid w:val="007A0802"/>
    <w:rsid w:val="007A206C"/>
    <w:rsid w:val="007A3A6A"/>
    <w:rsid w:val="007A51E1"/>
    <w:rsid w:val="007A5B95"/>
    <w:rsid w:val="007A6DC8"/>
    <w:rsid w:val="007B00FF"/>
    <w:rsid w:val="007B069A"/>
    <w:rsid w:val="007B0EFA"/>
    <w:rsid w:val="007B29FA"/>
    <w:rsid w:val="007B352A"/>
    <w:rsid w:val="007B490A"/>
    <w:rsid w:val="007B4BAD"/>
    <w:rsid w:val="007B4F50"/>
    <w:rsid w:val="007B6FB9"/>
    <w:rsid w:val="007B7C5A"/>
    <w:rsid w:val="007C0004"/>
    <w:rsid w:val="007C0656"/>
    <w:rsid w:val="007C10BC"/>
    <w:rsid w:val="007C1C84"/>
    <w:rsid w:val="007C2500"/>
    <w:rsid w:val="007C3D84"/>
    <w:rsid w:val="007C4F1C"/>
    <w:rsid w:val="007C57C2"/>
    <w:rsid w:val="007C6122"/>
    <w:rsid w:val="007D20B1"/>
    <w:rsid w:val="007D23C0"/>
    <w:rsid w:val="007D428D"/>
    <w:rsid w:val="007D50E6"/>
    <w:rsid w:val="007D5388"/>
    <w:rsid w:val="007D6332"/>
    <w:rsid w:val="007E00DF"/>
    <w:rsid w:val="007E14EC"/>
    <w:rsid w:val="007E1610"/>
    <w:rsid w:val="007E371A"/>
    <w:rsid w:val="007E3742"/>
    <w:rsid w:val="007E67C5"/>
    <w:rsid w:val="007E710B"/>
    <w:rsid w:val="007F06AC"/>
    <w:rsid w:val="007F0EB3"/>
    <w:rsid w:val="007F1059"/>
    <w:rsid w:val="007F137A"/>
    <w:rsid w:val="007F158D"/>
    <w:rsid w:val="007F18EF"/>
    <w:rsid w:val="007F252C"/>
    <w:rsid w:val="007F38C4"/>
    <w:rsid w:val="007F63A1"/>
    <w:rsid w:val="008015AF"/>
    <w:rsid w:val="008021EC"/>
    <w:rsid w:val="008021FC"/>
    <w:rsid w:val="00802260"/>
    <w:rsid w:val="00802E30"/>
    <w:rsid w:val="0080456E"/>
    <w:rsid w:val="00805278"/>
    <w:rsid w:val="00805EA4"/>
    <w:rsid w:val="008064D0"/>
    <w:rsid w:val="00806AE2"/>
    <w:rsid w:val="00806F31"/>
    <w:rsid w:val="008119DC"/>
    <w:rsid w:val="00813200"/>
    <w:rsid w:val="008132DA"/>
    <w:rsid w:val="008132E6"/>
    <w:rsid w:val="008137A3"/>
    <w:rsid w:val="0081580E"/>
    <w:rsid w:val="00815B49"/>
    <w:rsid w:val="00816EBA"/>
    <w:rsid w:val="00817A53"/>
    <w:rsid w:val="008202E5"/>
    <w:rsid w:val="00823F1A"/>
    <w:rsid w:val="00824F96"/>
    <w:rsid w:val="008251B6"/>
    <w:rsid w:val="00825846"/>
    <w:rsid w:val="0083132D"/>
    <w:rsid w:val="00832EEE"/>
    <w:rsid w:val="008334E6"/>
    <w:rsid w:val="0083441D"/>
    <w:rsid w:val="00836878"/>
    <w:rsid w:val="008403B4"/>
    <w:rsid w:val="00843090"/>
    <w:rsid w:val="00843500"/>
    <w:rsid w:val="00844A8F"/>
    <w:rsid w:val="008450F8"/>
    <w:rsid w:val="00845CE4"/>
    <w:rsid w:val="00847D5E"/>
    <w:rsid w:val="00850F1E"/>
    <w:rsid w:val="0085186E"/>
    <w:rsid w:val="00851B90"/>
    <w:rsid w:val="00851C57"/>
    <w:rsid w:val="00853899"/>
    <w:rsid w:val="0085392C"/>
    <w:rsid w:val="00854418"/>
    <w:rsid w:val="00854549"/>
    <w:rsid w:val="0085472C"/>
    <w:rsid w:val="00854E6F"/>
    <w:rsid w:val="008560F3"/>
    <w:rsid w:val="00857072"/>
    <w:rsid w:val="00860663"/>
    <w:rsid w:val="00860F55"/>
    <w:rsid w:val="00861270"/>
    <w:rsid w:val="008615CB"/>
    <w:rsid w:val="00861645"/>
    <w:rsid w:val="008617D9"/>
    <w:rsid w:val="00862404"/>
    <w:rsid w:val="0086324C"/>
    <w:rsid w:val="00864249"/>
    <w:rsid w:val="008651A2"/>
    <w:rsid w:val="008655A6"/>
    <w:rsid w:val="00870221"/>
    <w:rsid w:val="00871EAB"/>
    <w:rsid w:val="008728AD"/>
    <w:rsid w:val="00872CC3"/>
    <w:rsid w:val="008730FF"/>
    <w:rsid w:val="0087419D"/>
    <w:rsid w:val="00874564"/>
    <w:rsid w:val="008757D9"/>
    <w:rsid w:val="00875E72"/>
    <w:rsid w:val="00876878"/>
    <w:rsid w:val="0088028A"/>
    <w:rsid w:val="008813F4"/>
    <w:rsid w:val="00882040"/>
    <w:rsid w:val="00882304"/>
    <w:rsid w:val="0088290B"/>
    <w:rsid w:val="00882FAE"/>
    <w:rsid w:val="00883715"/>
    <w:rsid w:val="00885274"/>
    <w:rsid w:val="00885506"/>
    <w:rsid w:val="00885E50"/>
    <w:rsid w:val="00886F54"/>
    <w:rsid w:val="0088794B"/>
    <w:rsid w:val="00887AB3"/>
    <w:rsid w:val="00887C6F"/>
    <w:rsid w:val="00890C7D"/>
    <w:rsid w:val="00892773"/>
    <w:rsid w:val="00893675"/>
    <w:rsid w:val="00893C3B"/>
    <w:rsid w:val="008942E8"/>
    <w:rsid w:val="0089613C"/>
    <w:rsid w:val="008965F2"/>
    <w:rsid w:val="008A27EA"/>
    <w:rsid w:val="008A2A45"/>
    <w:rsid w:val="008A4D54"/>
    <w:rsid w:val="008A50E5"/>
    <w:rsid w:val="008A601F"/>
    <w:rsid w:val="008A6BC3"/>
    <w:rsid w:val="008A7401"/>
    <w:rsid w:val="008A79B7"/>
    <w:rsid w:val="008B08A2"/>
    <w:rsid w:val="008B2663"/>
    <w:rsid w:val="008B2B1B"/>
    <w:rsid w:val="008B2D04"/>
    <w:rsid w:val="008B3FCA"/>
    <w:rsid w:val="008B532B"/>
    <w:rsid w:val="008B5D83"/>
    <w:rsid w:val="008B68EC"/>
    <w:rsid w:val="008B6937"/>
    <w:rsid w:val="008C0C30"/>
    <w:rsid w:val="008C0EB1"/>
    <w:rsid w:val="008C0FAA"/>
    <w:rsid w:val="008C1C8C"/>
    <w:rsid w:val="008C253F"/>
    <w:rsid w:val="008C4725"/>
    <w:rsid w:val="008C5E25"/>
    <w:rsid w:val="008C664F"/>
    <w:rsid w:val="008C6D91"/>
    <w:rsid w:val="008D43DA"/>
    <w:rsid w:val="008D56E2"/>
    <w:rsid w:val="008D6513"/>
    <w:rsid w:val="008D6B3B"/>
    <w:rsid w:val="008D7998"/>
    <w:rsid w:val="008D7C05"/>
    <w:rsid w:val="008E1C53"/>
    <w:rsid w:val="008E210E"/>
    <w:rsid w:val="008E32DD"/>
    <w:rsid w:val="008E32FC"/>
    <w:rsid w:val="008E6B0B"/>
    <w:rsid w:val="008F0068"/>
    <w:rsid w:val="008F220A"/>
    <w:rsid w:val="008F286D"/>
    <w:rsid w:val="008F4506"/>
    <w:rsid w:val="008F6868"/>
    <w:rsid w:val="008F73E4"/>
    <w:rsid w:val="008F7F34"/>
    <w:rsid w:val="00901A68"/>
    <w:rsid w:val="0090405C"/>
    <w:rsid w:val="0090490A"/>
    <w:rsid w:val="0090503F"/>
    <w:rsid w:val="00905260"/>
    <w:rsid w:val="00907AF0"/>
    <w:rsid w:val="00907F03"/>
    <w:rsid w:val="00911E10"/>
    <w:rsid w:val="00912508"/>
    <w:rsid w:val="00912875"/>
    <w:rsid w:val="00912A13"/>
    <w:rsid w:val="00915142"/>
    <w:rsid w:val="0091537E"/>
    <w:rsid w:val="009153E3"/>
    <w:rsid w:val="00915CA7"/>
    <w:rsid w:val="009207C1"/>
    <w:rsid w:val="0092156A"/>
    <w:rsid w:val="00921647"/>
    <w:rsid w:val="00922A63"/>
    <w:rsid w:val="00922E13"/>
    <w:rsid w:val="00923DEC"/>
    <w:rsid w:val="00924943"/>
    <w:rsid w:val="00924FA1"/>
    <w:rsid w:val="0092565E"/>
    <w:rsid w:val="0092753B"/>
    <w:rsid w:val="00930968"/>
    <w:rsid w:val="00930C5D"/>
    <w:rsid w:val="0093189E"/>
    <w:rsid w:val="00932076"/>
    <w:rsid w:val="009365A5"/>
    <w:rsid w:val="0093737F"/>
    <w:rsid w:val="00937B03"/>
    <w:rsid w:val="00937BB5"/>
    <w:rsid w:val="00940143"/>
    <w:rsid w:val="0094140F"/>
    <w:rsid w:val="00943410"/>
    <w:rsid w:val="00943C28"/>
    <w:rsid w:val="00944114"/>
    <w:rsid w:val="00944F3F"/>
    <w:rsid w:val="00944FE6"/>
    <w:rsid w:val="009451C3"/>
    <w:rsid w:val="0094557C"/>
    <w:rsid w:val="00945CC5"/>
    <w:rsid w:val="00945CFC"/>
    <w:rsid w:val="00945FE2"/>
    <w:rsid w:val="00947199"/>
    <w:rsid w:val="009473ED"/>
    <w:rsid w:val="0095055E"/>
    <w:rsid w:val="009519C6"/>
    <w:rsid w:val="00954F61"/>
    <w:rsid w:val="00955805"/>
    <w:rsid w:val="00955A4A"/>
    <w:rsid w:val="00955D0C"/>
    <w:rsid w:val="0096006A"/>
    <w:rsid w:val="0096168D"/>
    <w:rsid w:val="00961FB1"/>
    <w:rsid w:val="00962634"/>
    <w:rsid w:val="00962790"/>
    <w:rsid w:val="00963F07"/>
    <w:rsid w:val="00964B2C"/>
    <w:rsid w:val="009651D0"/>
    <w:rsid w:val="00965F24"/>
    <w:rsid w:val="009669F7"/>
    <w:rsid w:val="0096741A"/>
    <w:rsid w:val="00967426"/>
    <w:rsid w:val="009676C3"/>
    <w:rsid w:val="00967861"/>
    <w:rsid w:val="00967BAA"/>
    <w:rsid w:val="00967E0E"/>
    <w:rsid w:val="0097093F"/>
    <w:rsid w:val="00971B46"/>
    <w:rsid w:val="00972775"/>
    <w:rsid w:val="0097333F"/>
    <w:rsid w:val="00973A7E"/>
    <w:rsid w:val="00973B23"/>
    <w:rsid w:val="009750EA"/>
    <w:rsid w:val="009755FF"/>
    <w:rsid w:val="0097588A"/>
    <w:rsid w:val="00975F75"/>
    <w:rsid w:val="00976459"/>
    <w:rsid w:val="009765E2"/>
    <w:rsid w:val="0097727C"/>
    <w:rsid w:val="00977832"/>
    <w:rsid w:val="00977CC5"/>
    <w:rsid w:val="00980013"/>
    <w:rsid w:val="009800B8"/>
    <w:rsid w:val="00980A8B"/>
    <w:rsid w:val="0098144A"/>
    <w:rsid w:val="00981A66"/>
    <w:rsid w:val="009844D7"/>
    <w:rsid w:val="009875B1"/>
    <w:rsid w:val="009878F5"/>
    <w:rsid w:val="00987B15"/>
    <w:rsid w:val="0099004F"/>
    <w:rsid w:val="00990153"/>
    <w:rsid w:val="00990881"/>
    <w:rsid w:val="00990F8E"/>
    <w:rsid w:val="00991A03"/>
    <w:rsid w:val="009924B0"/>
    <w:rsid w:val="00992B3A"/>
    <w:rsid w:val="00993395"/>
    <w:rsid w:val="009941B6"/>
    <w:rsid w:val="00995EC9"/>
    <w:rsid w:val="00997113"/>
    <w:rsid w:val="00997C42"/>
    <w:rsid w:val="009A1404"/>
    <w:rsid w:val="009A28FB"/>
    <w:rsid w:val="009A2A16"/>
    <w:rsid w:val="009A36AB"/>
    <w:rsid w:val="009A47BE"/>
    <w:rsid w:val="009A5560"/>
    <w:rsid w:val="009A702A"/>
    <w:rsid w:val="009A771D"/>
    <w:rsid w:val="009A79A1"/>
    <w:rsid w:val="009A79EE"/>
    <w:rsid w:val="009B13C0"/>
    <w:rsid w:val="009B2AFC"/>
    <w:rsid w:val="009B4260"/>
    <w:rsid w:val="009B5608"/>
    <w:rsid w:val="009B5917"/>
    <w:rsid w:val="009B6482"/>
    <w:rsid w:val="009B6A90"/>
    <w:rsid w:val="009B6A92"/>
    <w:rsid w:val="009B72BC"/>
    <w:rsid w:val="009B74C2"/>
    <w:rsid w:val="009B7648"/>
    <w:rsid w:val="009C13F8"/>
    <w:rsid w:val="009C19C1"/>
    <w:rsid w:val="009C1F03"/>
    <w:rsid w:val="009C23C3"/>
    <w:rsid w:val="009C2650"/>
    <w:rsid w:val="009C2715"/>
    <w:rsid w:val="009C3014"/>
    <w:rsid w:val="009C307E"/>
    <w:rsid w:val="009C427E"/>
    <w:rsid w:val="009C4712"/>
    <w:rsid w:val="009C4E14"/>
    <w:rsid w:val="009C50F7"/>
    <w:rsid w:val="009C5BE4"/>
    <w:rsid w:val="009C7458"/>
    <w:rsid w:val="009C7F6A"/>
    <w:rsid w:val="009D0286"/>
    <w:rsid w:val="009D2950"/>
    <w:rsid w:val="009D309B"/>
    <w:rsid w:val="009D3FEF"/>
    <w:rsid w:val="009D456C"/>
    <w:rsid w:val="009D6546"/>
    <w:rsid w:val="009D6726"/>
    <w:rsid w:val="009D6AC9"/>
    <w:rsid w:val="009D7E2D"/>
    <w:rsid w:val="009E05A7"/>
    <w:rsid w:val="009E0F49"/>
    <w:rsid w:val="009E1645"/>
    <w:rsid w:val="009E1CAC"/>
    <w:rsid w:val="009E1FCA"/>
    <w:rsid w:val="009E2863"/>
    <w:rsid w:val="009E32AF"/>
    <w:rsid w:val="009E36A5"/>
    <w:rsid w:val="009E385F"/>
    <w:rsid w:val="009E662B"/>
    <w:rsid w:val="009E6B55"/>
    <w:rsid w:val="009E6E68"/>
    <w:rsid w:val="009E71E4"/>
    <w:rsid w:val="009E7F1C"/>
    <w:rsid w:val="009F0410"/>
    <w:rsid w:val="009F04B6"/>
    <w:rsid w:val="009F09FD"/>
    <w:rsid w:val="009F1596"/>
    <w:rsid w:val="009F15BA"/>
    <w:rsid w:val="009F1EE4"/>
    <w:rsid w:val="009F3142"/>
    <w:rsid w:val="009F3757"/>
    <w:rsid w:val="009F4102"/>
    <w:rsid w:val="009F438B"/>
    <w:rsid w:val="009F45E1"/>
    <w:rsid w:val="009F4736"/>
    <w:rsid w:val="009F4F9E"/>
    <w:rsid w:val="009F50B4"/>
    <w:rsid w:val="009F5D89"/>
    <w:rsid w:val="009F6BBA"/>
    <w:rsid w:val="009F6F2D"/>
    <w:rsid w:val="00A00A9F"/>
    <w:rsid w:val="00A018B0"/>
    <w:rsid w:val="00A028AE"/>
    <w:rsid w:val="00A0312A"/>
    <w:rsid w:val="00A04DDE"/>
    <w:rsid w:val="00A05796"/>
    <w:rsid w:val="00A05F1B"/>
    <w:rsid w:val="00A07205"/>
    <w:rsid w:val="00A0764F"/>
    <w:rsid w:val="00A11099"/>
    <w:rsid w:val="00A13777"/>
    <w:rsid w:val="00A14950"/>
    <w:rsid w:val="00A151F9"/>
    <w:rsid w:val="00A155B1"/>
    <w:rsid w:val="00A15705"/>
    <w:rsid w:val="00A15769"/>
    <w:rsid w:val="00A16604"/>
    <w:rsid w:val="00A17F14"/>
    <w:rsid w:val="00A20206"/>
    <w:rsid w:val="00A222A6"/>
    <w:rsid w:val="00A23C9D"/>
    <w:rsid w:val="00A25699"/>
    <w:rsid w:val="00A27F0B"/>
    <w:rsid w:val="00A3030D"/>
    <w:rsid w:val="00A3097A"/>
    <w:rsid w:val="00A310ED"/>
    <w:rsid w:val="00A31468"/>
    <w:rsid w:val="00A314DF"/>
    <w:rsid w:val="00A327CD"/>
    <w:rsid w:val="00A33826"/>
    <w:rsid w:val="00A33B10"/>
    <w:rsid w:val="00A34457"/>
    <w:rsid w:val="00A36943"/>
    <w:rsid w:val="00A369C0"/>
    <w:rsid w:val="00A36C78"/>
    <w:rsid w:val="00A37B52"/>
    <w:rsid w:val="00A37F7D"/>
    <w:rsid w:val="00A40CF5"/>
    <w:rsid w:val="00A41D3D"/>
    <w:rsid w:val="00A42825"/>
    <w:rsid w:val="00A443B1"/>
    <w:rsid w:val="00A44919"/>
    <w:rsid w:val="00A457A1"/>
    <w:rsid w:val="00A459CC"/>
    <w:rsid w:val="00A4710A"/>
    <w:rsid w:val="00A50CFB"/>
    <w:rsid w:val="00A51029"/>
    <w:rsid w:val="00A52232"/>
    <w:rsid w:val="00A53768"/>
    <w:rsid w:val="00A540E6"/>
    <w:rsid w:val="00A55DEE"/>
    <w:rsid w:val="00A56633"/>
    <w:rsid w:val="00A569F8"/>
    <w:rsid w:val="00A57240"/>
    <w:rsid w:val="00A61EE6"/>
    <w:rsid w:val="00A62BF8"/>
    <w:rsid w:val="00A62C70"/>
    <w:rsid w:val="00A62EF3"/>
    <w:rsid w:val="00A630BA"/>
    <w:rsid w:val="00A653BB"/>
    <w:rsid w:val="00A700C9"/>
    <w:rsid w:val="00A720C7"/>
    <w:rsid w:val="00A72CEE"/>
    <w:rsid w:val="00A7376F"/>
    <w:rsid w:val="00A7407C"/>
    <w:rsid w:val="00A76395"/>
    <w:rsid w:val="00A76499"/>
    <w:rsid w:val="00A7714E"/>
    <w:rsid w:val="00A7748A"/>
    <w:rsid w:val="00A80718"/>
    <w:rsid w:val="00A81285"/>
    <w:rsid w:val="00A81DA9"/>
    <w:rsid w:val="00A825C4"/>
    <w:rsid w:val="00A82AA9"/>
    <w:rsid w:val="00A82C75"/>
    <w:rsid w:val="00A82C8B"/>
    <w:rsid w:val="00A84E89"/>
    <w:rsid w:val="00A8586F"/>
    <w:rsid w:val="00A8618F"/>
    <w:rsid w:val="00A8650B"/>
    <w:rsid w:val="00A86DD4"/>
    <w:rsid w:val="00A87A9E"/>
    <w:rsid w:val="00A87BD0"/>
    <w:rsid w:val="00A901AD"/>
    <w:rsid w:val="00A90A79"/>
    <w:rsid w:val="00A91912"/>
    <w:rsid w:val="00A9403A"/>
    <w:rsid w:val="00A951E9"/>
    <w:rsid w:val="00A95C33"/>
    <w:rsid w:val="00A9626F"/>
    <w:rsid w:val="00A96AFB"/>
    <w:rsid w:val="00A97959"/>
    <w:rsid w:val="00AA09A3"/>
    <w:rsid w:val="00AA1381"/>
    <w:rsid w:val="00AA21EA"/>
    <w:rsid w:val="00AA2211"/>
    <w:rsid w:val="00AA28EA"/>
    <w:rsid w:val="00AA3C16"/>
    <w:rsid w:val="00AA3CBF"/>
    <w:rsid w:val="00AA628E"/>
    <w:rsid w:val="00AA6F1F"/>
    <w:rsid w:val="00AB158A"/>
    <w:rsid w:val="00AB2269"/>
    <w:rsid w:val="00AB35CE"/>
    <w:rsid w:val="00AB5966"/>
    <w:rsid w:val="00AC0004"/>
    <w:rsid w:val="00AC02B4"/>
    <w:rsid w:val="00AC0642"/>
    <w:rsid w:val="00AC12FA"/>
    <w:rsid w:val="00AC1327"/>
    <w:rsid w:val="00AC139D"/>
    <w:rsid w:val="00AC39EC"/>
    <w:rsid w:val="00AC3D1E"/>
    <w:rsid w:val="00AC46E4"/>
    <w:rsid w:val="00AC7509"/>
    <w:rsid w:val="00AD04CC"/>
    <w:rsid w:val="00AD2E4E"/>
    <w:rsid w:val="00AD4622"/>
    <w:rsid w:val="00AD5699"/>
    <w:rsid w:val="00AD797D"/>
    <w:rsid w:val="00AD7A54"/>
    <w:rsid w:val="00AD7C73"/>
    <w:rsid w:val="00AE063E"/>
    <w:rsid w:val="00AE0B6F"/>
    <w:rsid w:val="00AE103E"/>
    <w:rsid w:val="00AE1730"/>
    <w:rsid w:val="00AE1F4F"/>
    <w:rsid w:val="00AE20EE"/>
    <w:rsid w:val="00AE2191"/>
    <w:rsid w:val="00AE2BA4"/>
    <w:rsid w:val="00AE3024"/>
    <w:rsid w:val="00AE3687"/>
    <w:rsid w:val="00AE3DA8"/>
    <w:rsid w:val="00AE6E42"/>
    <w:rsid w:val="00AE7A7B"/>
    <w:rsid w:val="00AF1094"/>
    <w:rsid w:val="00AF1C8C"/>
    <w:rsid w:val="00AF3A77"/>
    <w:rsid w:val="00AF424B"/>
    <w:rsid w:val="00AF458E"/>
    <w:rsid w:val="00AF4DA2"/>
    <w:rsid w:val="00AF5A4C"/>
    <w:rsid w:val="00AF6767"/>
    <w:rsid w:val="00B007F1"/>
    <w:rsid w:val="00B00CE1"/>
    <w:rsid w:val="00B02394"/>
    <w:rsid w:val="00B05593"/>
    <w:rsid w:val="00B05778"/>
    <w:rsid w:val="00B06442"/>
    <w:rsid w:val="00B06C2F"/>
    <w:rsid w:val="00B06ED8"/>
    <w:rsid w:val="00B07425"/>
    <w:rsid w:val="00B10E31"/>
    <w:rsid w:val="00B11E05"/>
    <w:rsid w:val="00B1217E"/>
    <w:rsid w:val="00B1346C"/>
    <w:rsid w:val="00B13B79"/>
    <w:rsid w:val="00B14057"/>
    <w:rsid w:val="00B141DF"/>
    <w:rsid w:val="00B14EE8"/>
    <w:rsid w:val="00B15175"/>
    <w:rsid w:val="00B15BDF"/>
    <w:rsid w:val="00B16081"/>
    <w:rsid w:val="00B16851"/>
    <w:rsid w:val="00B2147D"/>
    <w:rsid w:val="00B21B74"/>
    <w:rsid w:val="00B22852"/>
    <w:rsid w:val="00B22938"/>
    <w:rsid w:val="00B232A8"/>
    <w:rsid w:val="00B2359F"/>
    <w:rsid w:val="00B2371D"/>
    <w:rsid w:val="00B24FA3"/>
    <w:rsid w:val="00B27AC7"/>
    <w:rsid w:val="00B27EF4"/>
    <w:rsid w:val="00B30D33"/>
    <w:rsid w:val="00B31C6A"/>
    <w:rsid w:val="00B32FF9"/>
    <w:rsid w:val="00B339D4"/>
    <w:rsid w:val="00B34BDB"/>
    <w:rsid w:val="00B3781E"/>
    <w:rsid w:val="00B401F8"/>
    <w:rsid w:val="00B403D0"/>
    <w:rsid w:val="00B41988"/>
    <w:rsid w:val="00B420FA"/>
    <w:rsid w:val="00B438C6"/>
    <w:rsid w:val="00B43BBF"/>
    <w:rsid w:val="00B4440F"/>
    <w:rsid w:val="00B461BF"/>
    <w:rsid w:val="00B46787"/>
    <w:rsid w:val="00B4709C"/>
    <w:rsid w:val="00B47161"/>
    <w:rsid w:val="00B478A9"/>
    <w:rsid w:val="00B479C8"/>
    <w:rsid w:val="00B47A0C"/>
    <w:rsid w:val="00B47F91"/>
    <w:rsid w:val="00B518C1"/>
    <w:rsid w:val="00B52038"/>
    <w:rsid w:val="00B5316E"/>
    <w:rsid w:val="00B54880"/>
    <w:rsid w:val="00B54E04"/>
    <w:rsid w:val="00B5558E"/>
    <w:rsid w:val="00B56B1F"/>
    <w:rsid w:val="00B60B46"/>
    <w:rsid w:val="00B60C66"/>
    <w:rsid w:val="00B60EE4"/>
    <w:rsid w:val="00B63E23"/>
    <w:rsid w:val="00B64473"/>
    <w:rsid w:val="00B646FC"/>
    <w:rsid w:val="00B65052"/>
    <w:rsid w:val="00B66C6D"/>
    <w:rsid w:val="00B67464"/>
    <w:rsid w:val="00B678E7"/>
    <w:rsid w:val="00B67C8E"/>
    <w:rsid w:val="00B71861"/>
    <w:rsid w:val="00B7234C"/>
    <w:rsid w:val="00B72361"/>
    <w:rsid w:val="00B729F9"/>
    <w:rsid w:val="00B737FB"/>
    <w:rsid w:val="00B73B27"/>
    <w:rsid w:val="00B73C3A"/>
    <w:rsid w:val="00B73DF8"/>
    <w:rsid w:val="00B7414D"/>
    <w:rsid w:val="00B765C8"/>
    <w:rsid w:val="00B768E5"/>
    <w:rsid w:val="00B7717D"/>
    <w:rsid w:val="00B7786D"/>
    <w:rsid w:val="00B80849"/>
    <w:rsid w:val="00B80A20"/>
    <w:rsid w:val="00B813F9"/>
    <w:rsid w:val="00B83734"/>
    <w:rsid w:val="00B839D2"/>
    <w:rsid w:val="00B846B8"/>
    <w:rsid w:val="00B879B0"/>
    <w:rsid w:val="00B87A91"/>
    <w:rsid w:val="00B87B94"/>
    <w:rsid w:val="00B907C9"/>
    <w:rsid w:val="00B93313"/>
    <w:rsid w:val="00B95B9F"/>
    <w:rsid w:val="00B978DF"/>
    <w:rsid w:val="00B97FF0"/>
    <w:rsid w:val="00BA18FD"/>
    <w:rsid w:val="00BA1C4D"/>
    <w:rsid w:val="00BA3D41"/>
    <w:rsid w:val="00BA44FC"/>
    <w:rsid w:val="00BA49F8"/>
    <w:rsid w:val="00BA4C19"/>
    <w:rsid w:val="00BA6E48"/>
    <w:rsid w:val="00BA74A2"/>
    <w:rsid w:val="00BA74C0"/>
    <w:rsid w:val="00BA78CB"/>
    <w:rsid w:val="00BB0C79"/>
    <w:rsid w:val="00BB1BB7"/>
    <w:rsid w:val="00BB1E9A"/>
    <w:rsid w:val="00BB201F"/>
    <w:rsid w:val="00BB278C"/>
    <w:rsid w:val="00BB2E55"/>
    <w:rsid w:val="00BB4A71"/>
    <w:rsid w:val="00BB4EA1"/>
    <w:rsid w:val="00BB6EDB"/>
    <w:rsid w:val="00BB70D8"/>
    <w:rsid w:val="00BC0194"/>
    <w:rsid w:val="00BC11D6"/>
    <w:rsid w:val="00BC27AD"/>
    <w:rsid w:val="00BC3109"/>
    <w:rsid w:val="00BC45B8"/>
    <w:rsid w:val="00BC59FC"/>
    <w:rsid w:val="00BC6C63"/>
    <w:rsid w:val="00BD1B98"/>
    <w:rsid w:val="00BD2B03"/>
    <w:rsid w:val="00BD2C99"/>
    <w:rsid w:val="00BD30AE"/>
    <w:rsid w:val="00BD3505"/>
    <w:rsid w:val="00BD37F2"/>
    <w:rsid w:val="00BD40B9"/>
    <w:rsid w:val="00BD5C8F"/>
    <w:rsid w:val="00BD7456"/>
    <w:rsid w:val="00BD758C"/>
    <w:rsid w:val="00BD7CD6"/>
    <w:rsid w:val="00BD7F53"/>
    <w:rsid w:val="00BE2026"/>
    <w:rsid w:val="00BE20B9"/>
    <w:rsid w:val="00BE24D2"/>
    <w:rsid w:val="00BE2864"/>
    <w:rsid w:val="00BE286C"/>
    <w:rsid w:val="00BE3129"/>
    <w:rsid w:val="00BE4237"/>
    <w:rsid w:val="00BE4C13"/>
    <w:rsid w:val="00BE594F"/>
    <w:rsid w:val="00BE64AA"/>
    <w:rsid w:val="00BE71C4"/>
    <w:rsid w:val="00BE776F"/>
    <w:rsid w:val="00BE7819"/>
    <w:rsid w:val="00BE7B52"/>
    <w:rsid w:val="00BF0354"/>
    <w:rsid w:val="00BF0C41"/>
    <w:rsid w:val="00BF2434"/>
    <w:rsid w:val="00BF25DA"/>
    <w:rsid w:val="00BF29D9"/>
    <w:rsid w:val="00BF2C59"/>
    <w:rsid w:val="00BF2E05"/>
    <w:rsid w:val="00BF33F1"/>
    <w:rsid w:val="00BF41BE"/>
    <w:rsid w:val="00BF46E1"/>
    <w:rsid w:val="00BF4A2D"/>
    <w:rsid w:val="00BF4FC5"/>
    <w:rsid w:val="00BF51A2"/>
    <w:rsid w:val="00BF6980"/>
    <w:rsid w:val="00BF7285"/>
    <w:rsid w:val="00C004F6"/>
    <w:rsid w:val="00C011BE"/>
    <w:rsid w:val="00C017CB"/>
    <w:rsid w:val="00C01D97"/>
    <w:rsid w:val="00C035D6"/>
    <w:rsid w:val="00C04915"/>
    <w:rsid w:val="00C0676B"/>
    <w:rsid w:val="00C07AA6"/>
    <w:rsid w:val="00C10D55"/>
    <w:rsid w:val="00C10EF6"/>
    <w:rsid w:val="00C110A0"/>
    <w:rsid w:val="00C11321"/>
    <w:rsid w:val="00C1203A"/>
    <w:rsid w:val="00C12071"/>
    <w:rsid w:val="00C121A1"/>
    <w:rsid w:val="00C12783"/>
    <w:rsid w:val="00C13597"/>
    <w:rsid w:val="00C14608"/>
    <w:rsid w:val="00C14E8E"/>
    <w:rsid w:val="00C15AFE"/>
    <w:rsid w:val="00C16F5E"/>
    <w:rsid w:val="00C17213"/>
    <w:rsid w:val="00C2078B"/>
    <w:rsid w:val="00C20D0A"/>
    <w:rsid w:val="00C21A5A"/>
    <w:rsid w:val="00C2325E"/>
    <w:rsid w:val="00C23758"/>
    <w:rsid w:val="00C23E24"/>
    <w:rsid w:val="00C251EA"/>
    <w:rsid w:val="00C26A68"/>
    <w:rsid w:val="00C26B8F"/>
    <w:rsid w:val="00C3063E"/>
    <w:rsid w:val="00C312D6"/>
    <w:rsid w:val="00C31B49"/>
    <w:rsid w:val="00C322B4"/>
    <w:rsid w:val="00C32401"/>
    <w:rsid w:val="00C33CAF"/>
    <w:rsid w:val="00C34CDC"/>
    <w:rsid w:val="00C353E5"/>
    <w:rsid w:val="00C35511"/>
    <w:rsid w:val="00C3791F"/>
    <w:rsid w:val="00C423DF"/>
    <w:rsid w:val="00C42C77"/>
    <w:rsid w:val="00C441D6"/>
    <w:rsid w:val="00C44908"/>
    <w:rsid w:val="00C44A8C"/>
    <w:rsid w:val="00C45858"/>
    <w:rsid w:val="00C46918"/>
    <w:rsid w:val="00C46953"/>
    <w:rsid w:val="00C46E76"/>
    <w:rsid w:val="00C474D4"/>
    <w:rsid w:val="00C500ED"/>
    <w:rsid w:val="00C50548"/>
    <w:rsid w:val="00C507C3"/>
    <w:rsid w:val="00C50A77"/>
    <w:rsid w:val="00C50D02"/>
    <w:rsid w:val="00C52897"/>
    <w:rsid w:val="00C538B1"/>
    <w:rsid w:val="00C542D6"/>
    <w:rsid w:val="00C5433B"/>
    <w:rsid w:val="00C549C3"/>
    <w:rsid w:val="00C55CA2"/>
    <w:rsid w:val="00C6175D"/>
    <w:rsid w:val="00C61ED3"/>
    <w:rsid w:val="00C625AB"/>
    <w:rsid w:val="00C62CBB"/>
    <w:rsid w:val="00C630E2"/>
    <w:rsid w:val="00C634AF"/>
    <w:rsid w:val="00C65355"/>
    <w:rsid w:val="00C65874"/>
    <w:rsid w:val="00C65DA4"/>
    <w:rsid w:val="00C65DC8"/>
    <w:rsid w:val="00C66384"/>
    <w:rsid w:val="00C673C7"/>
    <w:rsid w:val="00C67BC6"/>
    <w:rsid w:val="00C67F42"/>
    <w:rsid w:val="00C70C05"/>
    <w:rsid w:val="00C710C1"/>
    <w:rsid w:val="00C7168E"/>
    <w:rsid w:val="00C75094"/>
    <w:rsid w:val="00C760A1"/>
    <w:rsid w:val="00C762EF"/>
    <w:rsid w:val="00C777A3"/>
    <w:rsid w:val="00C80968"/>
    <w:rsid w:val="00C8128E"/>
    <w:rsid w:val="00C813BC"/>
    <w:rsid w:val="00C8343B"/>
    <w:rsid w:val="00C85ADB"/>
    <w:rsid w:val="00C863BA"/>
    <w:rsid w:val="00C870B5"/>
    <w:rsid w:val="00C90443"/>
    <w:rsid w:val="00C92B8F"/>
    <w:rsid w:val="00C93318"/>
    <w:rsid w:val="00C933B1"/>
    <w:rsid w:val="00C936DB"/>
    <w:rsid w:val="00C95DA2"/>
    <w:rsid w:val="00C95DFC"/>
    <w:rsid w:val="00CA0DBC"/>
    <w:rsid w:val="00CA131F"/>
    <w:rsid w:val="00CA1644"/>
    <w:rsid w:val="00CA18D9"/>
    <w:rsid w:val="00CA3181"/>
    <w:rsid w:val="00CA35BD"/>
    <w:rsid w:val="00CA6497"/>
    <w:rsid w:val="00CA688D"/>
    <w:rsid w:val="00CA7E0E"/>
    <w:rsid w:val="00CB0258"/>
    <w:rsid w:val="00CB0A29"/>
    <w:rsid w:val="00CB1204"/>
    <w:rsid w:val="00CB184E"/>
    <w:rsid w:val="00CB21E2"/>
    <w:rsid w:val="00CB25A5"/>
    <w:rsid w:val="00CB2BEF"/>
    <w:rsid w:val="00CB36B4"/>
    <w:rsid w:val="00CB4890"/>
    <w:rsid w:val="00CB5465"/>
    <w:rsid w:val="00CB5852"/>
    <w:rsid w:val="00CC1632"/>
    <w:rsid w:val="00CC2B7F"/>
    <w:rsid w:val="00CC374F"/>
    <w:rsid w:val="00CC45AD"/>
    <w:rsid w:val="00CC4718"/>
    <w:rsid w:val="00CC6241"/>
    <w:rsid w:val="00CC6FAE"/>
    <w:rsid w:val="00CC71B0"/>
    <w:rsid w:val="00CC75B1"/>
    <w:rsid w:val="00CD0F98"/>
    <w:rsid w:val="00CD1EF3"/>
    <w:rsid w:val="00CD29A2"/>
    <w:rsid w:val="00CD2D33"/>
    <w:rsid w:val="00CD31FA"/>
    <w:rsid w:val="00CD36B8"/>
    <w:rsid w:val="00CD3D16"/>
    <w:rsid w:val="00CD43A6"/>
    <w:rsid w:val="00CD517E"/>
    <w:rsid w:val="00CD5A85"/>
    <w:rsid w:val="00CD5C53"/>
    <w:rsid w:val="00CD6475"/>
    <w:rsid w:val="00CE0266"/>
    <w:rsid w:val="00CE0FCC"/>
    <w:rsid w:val="00CE1D1D"/>
    <w:rsid w:val="00CE2524"/>
    <w:rsid w:val="00CE3458"/>
    <w:rsid w:val="00CE38CB"/>
    <w:rsid w:val="00CE4FBF"/>
    <w:rsid w:val="00CE515C"/>
    <w:rsid w:val="00CE53B6"/>
    <w:rsid w:val="00CE5F53"/>
    <w:rsid w:val="00CE692A"/>
    <w:rsid w:val="00CE6F0B"/>
    <w:rsid w:val="00CE7176"/>
    <w:rsid w:val="00CE7BD9"/>
    <w:rsid w:val="00CF2700"/>
    <w:rsid w:val="00CF2CD0"/>
    <w:rsid w:val="00CF2CEC"/>
    <w:rsid w:val="00CF35BB"/>
    <w:rsid w:val="00CF396C"/>
    <w:rsid w:val="00CF43E4"/>
    <w:rsid w:val="00CF4B80"/>
    <w:rsid w:val="00CF620F"/>
    <w:rsid w:val="00CF6769"/>
    <w:rsid w:val="00CF7E0A"/>
    <w:rsid w:val="00D0062B"/>
    <w:rsid w:val="00D01600"/>
    <w:rsid w:val="00D02E0B"/>
    <w:rsid w:val="00D04BD9"/>
    <w:rsid w:val="00D05760"/>
    <w:rsid w:val="00D0595E"/>
    <w:rsid w:val="00D05AC0"/>
    <w:rsid w:val="00D066B9"/>
    <w:rsid w:val="00D07A61"/>
    <w:rsid w:val="00D100B0"/>
    <w:rsid w:val="00D1129A"/>
    <w:rsid w:val="00D11CE5"/>
    <w:rsid w:val="00D137B0"/>
    <w:rsid w:val="00D1778A"/>
    <w:rsid w:val="00D178BE"/>
    <w:rsid w:val="00D17D34"/>
    <w:rsid w:val="00D17DD0"/>
    <w:rsid w:val="00D2261A"/>
    <w:rsid w:val="00D22C08"/>
    <w:rsid w:val="00D23E5B"/>
    <w:rsid w:val="00D24364"/>
    <w:rsid w:val="00D27F30"/>
    <w:rsid w:val="00D300C8"/>
    <w:rsid w:val="00D318AF"/>
    <w:rsid w:val="00D3296E"/>
    <w:rsid w:val="00D32E29"/>
    <w:rsid w:val="00D34E34"/>
    <w:rsid w:val="00D35841"/>
    <w:rsid w:val="00D3677A"/>
    <w:rsid w:val="00D3694D"/>
    <w:rsid w:val="00D36D11"/>
    <w:rsid w:val="00D36EAA"/>
    <w:rsid w:val="00D36FAB"/>
    <w:rsid w:val="00D376F5"/>
    <w:rsid w:val="00D403EE"/>
    <w:rsid w:val="00D42F0F"/>
    <w:rsid w:val="00D43750"/>
    <w:rsid w:val="00D437D9"/>
    <w:rsid w:val="00D4385B"/>
    <w:rsid w:val="00D44091"/>
    <w:rsid w:val="00D45009"/>
    <w:rsid w:val="00D45183"/>
    <w:rsid w:val="00D50381"/>
    <w:rsid w:val="00D51E90"/>
    <w:rsid w:val="00D52733"/>
    <w:rsid w:val="00D535E7"/>
    <w:rsid w:val="00D539D4"/>
    <w:rsid w:val="00D541EB"/>
    <w:rsid w:val="00D557CD"/>
    <w:rsid w:val="00D561B6"/>
    <w:rsid w:val="00D5675C"/>
    <w:rsid w:val="00D56D95"/>
    <w:rsid w:val="00D57943"/>
    <w:rsid w:val="00D57E19"/>
    <w:rsid w:val="00D62E65"/>
    <w:rsid w:val="00D63D52"/>
    <w:rsid w:val="00D6616F"/>
    <w:rsid w:val="00D66B9B"/>
    <w:rsid w:val="00D70366"/>
    <w:rsid w:val="00D70A09"/>
    <w:rsid w:val="00D71CEB"/>
    <w:rsid w:val="00D722C0"/>
    <w:rsid w:val="00D725A3"/>
    <w:rsid w:val="00D73E57"/>
    <w:rsid w:val="00D757A9"/>
    <w:rsid w:val="00D77234"/>
    <w:rsid w:val="00D77DB6"/>
    <w:rsid w:val="00D8010A"/>
    <w:rsid w:val="00D8092A"/>
    <w:rsid w:val="00D81A55"/>
    <w:rsid w:val="00D82A4D"/>
    <w:rsid w:val="00D82C9D"/>
    <w:rsid w:val="00D86670"/>
    <w:rsid w:val="00D86813"/>
    <w:rsid w:val="00D90362"/>
    <w:rsid w:val="00D9097E"/>
    <w:rsid w:val="00D90DD7"/>
    <w:rsid w:val="00D90E0D"/>
    <w:rsid w:val="00D9110E"/>
    <w:rsid w:val="00D91F74"/>
    <w:rsid w:val="00D938F4"/>
    <w:rsid w:val="00D94001"/>
    <w:rsid w:val="00D95090"/>
    <w:rsid w:val="00D95116"/>
    <w:rsid w:val="00D951CD"/>
    <w:rsid w:val="00D9547D"/>
    <w:rsid w:val="00D95A1B"/>
    <w:rsid w:val="00D97ADE"/>
    <w:rsid w:val="00DA1DF9"/>
    <w:rsid w:val="00DA3ADF"/>
    <w:rsid w:val="00DA411C"/>
    <w:rsid w:val="00DA4E64"/>
    <w:rsid w:val="00DA6AB2"/>
    <w:rsid w:val="00DA7374"/>
    <w:rsid w:val="00DA7C7C"/>
    <w:rsid w:val="00DB00E6"/>
    <w:rsid w:val="00DB20B4"/>
    <w:rsid w:val="00DB2113"/>
    <w:rsid w:val="00DB2430"/>
    <w:rsid w:val="00DB24FC"/>
    <w:rsid w:val="00DB3299"/>
    <w:rsid w:val="00DB3EA9"/>
    <w:rsid w:val="00DB4424"/>
    <w:rsid w:val="00DB5D1F"/>
    <w:rsid w:val="00DB619F"/>
    <w:rsid w:val="00DB6451"/>
    <w:rsid w:val="00DB7A59"/>
    <w:rsid w:val="00DB7CFA"/>
    <w:rsid w:val="00DC141F"/>
    <w:rsid w:val="00DC3781"/>
    <w:rsid w:val="00DC471B"/>
    <w:rsid w:val="00DC5AF9"/>
    <w:rsid w:val="00DC5E28"/>
    <w:rsid w:val="00DC6386"/>
    <w:rsid w:val="00DC6EC7"/>
    <w:rsid w:val="00DD06A4"/>
    <w:rsid w:val="00DD1CF6"/>
    <w:rsid w:val="00DD1FE1"/>
    <w:rsid w:val="00DD45AF"/>
    <w:rsid w:val="00DD525D"/>
    <w:rsid w:val="00DD69B9"/>
    <w:rsid w:val="00DD6C87"/>
    <w:rsid w:val="00DE094E"/>
    <w:rsid w:val="00DE214C"/>
    <w:rsid w:val="00DE2533"/>
    <w:rsid w:val="00DE33EA"/>
    <w:rsid w:val="00DE4A64"/>
    <w:rsid w:val="00DE57A8"/>
    <w:rsid w:val="00DE5ECF"/>
    <w:rsid w:val="00DE7124"/>
    <w:rsid w:val="00DF0FB6"/>
    <w:rsid w:val="00DF2538"/>
    <w:rsid w:val="00DF2FCF"/>
    <w:rsid w:val="00DF356D"/>
    <w:rsid w:val="00DF5338"/>
    <w:rsid w:val="00DF5411"/>
    <w:rsid w:val="00DF54D9"/>
    <w:rsid w:val="00E00170"/>
    <w:rsid w:val="00E013EC"/>
    <w:rsid w:val="00E02DF9"/>
    <w:rsid w:val="00E02F34"/>
    <w:rsid w:val="00E04EDC"/>
    <w:rsid w:val="00E050B4"/>
    <w:rsid w:val="00E05A93"/>
    <w:rsid w:val="00E05BA7"/>
    <w:rsid w:val="00E07DB1"/>
    <w:rsid w:val="00E07FFC"/>
    <w:rsid w:val="00E1007D"/>
    <w:rsid w:val="00E10474"/>
    <w:rsid w:val="00E11D76"/>
    <w:rsid w:val="00E12954"/>
    <w:rsid w:val="00E13BB0"/>
    <w:rsid w:val="00E13CB5"/>
    <w:rsid w:val="00E1405F"/>
    <w:rsid w:val="00E14D50"/>
    <w:rsid w:val="00E154EB"/>
    <w:rsid w:val="00E2039D"/>
    <w:rsid w:val="00E21E3F"/>
    <w:rsid w:val="00E22D31"/>
    <w:rsid w:val="00E231C2"/>
    <w:rsid w:val="00E23AE3"/>
    <w:rsid w:val="00E24206"/>
    <w:rsid w:val="00E2447D"/>
    <w:rsid w:val="00E25511"/>
    <w:rsid w:val="00E25DEA"/>
    <w:rsid w:val="00E26BC9"/>
    <w:rsid w:val="00E26D3B"/>
    <w:rsid w:val="00E272AD"/>
    <w:rsid w:val="00E27815"/>
    <w:rsid w:val="00E30080"/>
    <w:rsid w:val="00E30A6C"/>
    <w:rsid w:val="00E30C14"/>
    <w:rsid w:val="00E34A09"/>
    <w:rsid w:val="00E34CE2"/>
    <w:rsid w:val="00E34F39"/>
    <w:rsid w:val="00E3687C"/>
    <w:rsid w:val="00E36F36"/>
    <w:rsid w:val="00E3764B"/>
    <w:rsid w:val="00E40D62"/>
    <w:rsid w:val="00E41BE7"/>
    <w:rsid w:val="00E42474"/>
    <w:rsid w:val="00E431C2"/>
    <w:rsid w:val="00E43F4B"/>
    <w:rsid w:val="00E442E0"/>
    <w:rsid w:val="00E5064D"/>
    <w:rsid w:val="00E51076"/>
    <w:rsid w:val="00E5214E"/>
    <w:rsid w:val="00E52D35"/>
    <w:rsid w:val="00E54562"/>
    <w:rsid w:val="00E558E6"/>
    <w:rsid w:val="00E56DF5"/>
    <w:rsid w:val="00E5781C"/>
    <w:rsid w:val="00E60793"/>
    <w:rsid w:val="00E61118"/>
    <w:rsid w:val="00E6189D"/>
    <w:rsid w:val="00E62117"/>
    <w:rsid w:val="00E626A5"/>
    <w:rsid w:val="00E62B3C"/>
    <w:rsid w:val="00E63CAC"/>
    <w:rsid w:val="00E646A5"/>
    <w:rsid w:val="00E65FAB"/>
    <w:rsid w:val="00E71132"/>
    <w:rsid w:val="00E717DD"/>
    <w:rsid w:val="00E72573"/>
    <w:rsid w:val="00E72E5E"/>
    <w:rsid w:val="00E737F6"/>
    <w:rsid w:val="00E73DF2"/>
    <w:rsid w:val="00E75954"/>
    <w:rsid w:val="00E75C29"/>
    <w:rsid w:val="00E7646B"/>
    <w:rsid w:val="00E76ACD"/>
    <w:rsid w:val="00E76E77"/>
    <w:rsid w:val="00E801C2"/>
    <w:rsid w:val="00E80B6F"/>
    <w:rsid w:val="00E80E01"/>
    <w:rsid w:val="00E834A9"/>
    <w:rsid w:val="00E84624"/>
    <w:rsid w:val="00E85121"/>
    <w:rsid w:val="00E86954"/>
    <w:rsid w:val="00E8773D"/>
    <w:rsid w:val="00E87DB7"/>
    <w:rsid w:val="00E907C0"/>
    <w:rsid w:val="00E90C30"/>
    <w:rsid w:val="00E90CBD"/>
    <w:rsid w:val="00E91083"/>
    <w:rsid w:val="00E925D6"/>
    <w:rsid w:val="00E926EF"/>
    <w:rsid w:val="00E92E47"/>
    <w:rsid w:val="00E94734"/>
    <w:rsid w:val="00E95B67"/>
    <w:rsid w:val="00E96297"/>
    <w:rsid w:val="00E9695F"/>
    <w:rsid w:val="00E9704A"/>
    <w:rsid w:val="00EA17E2"/>
    <w:rsid w:val="00EA195D"/>
    <w:rsid w:val="00EA21C1"/>
    <w:rsid w:val="00EA230D"/>
    <w:rsid w:val="00EA2B06"/>
    <w:rsid w:val="00EA4AB6"/>
    <w:rsid w:val="00EA5004"/>
    <w:rsid w:val="00EA514A"/>
    <w:rsid w:val="00EA53E4"/>
    <w:rsid w:val="00EA6884"/>
    <w:rsid w:val="00EA75DD"/>
    <w:rsid w:val="00EA7B3D"/>
    <w:rsid w:val="00EB2BC3"/>
    <w:rsid w:val="00EB2F5A"/>
    <w:rsid w:val="00EB2FEB"/>
    <w:rsid w:val="00EB3C15"/>
    <w:rsid w:val="00EB499F"/>
    <w:rsid w:val="00EB50DE"/>
    <w:rsid w:val="00EB580C"/>
    <w:rsid w:val="00EB6071"/>
    <w:rsid w:val="00EB6595"/>
    <w:rsid w:val="00EB6798"/>
    <w:rsid w:val="00EB711F"/>
    <w:rsid w:val="00EC2659"/>
    <w:rsid w:val="00EC43D3"/>
    <w:rsid w:val="00EC473E"/>
    <w:rsid w:val="00EC555C"/>
    <w:rsid w:val="00EC585D"/>
    <w:rsid w:val="00EC6874"/>
    <w:rsid w:val="00EC7870"/>
    <w:rsid w:val="00EC7C40"/>
    <w:rsid w:val="00ED0E85"/>
    <w:rsid w:val="00ED10FF"/>
    <w:rsid w:val="00ED1626"/>
    <w:rsid w:val="00ED2146"/>
    <w:rsid w:val="00ED40D9"/>
    <w:rsid w:val="00ED462D"/>
    <w:rsid w:val="00ED4CCA"/>
    <w:rsid w:val="00ED4E80"/>
    <w:rsid w:val="00ED5462"/>
    <w:rsid w:val="00ED6AFA"/>
    <w:rsid w:val="00ED74B8"/>
    <w:rsid w:val="00ED7E24"/>
    <w:rsid w:val="00EE0380"/>
    <w:rsid w:val="00EE14C8"/>
    <w:rsid w:val="00EE1793"/>
    <w:rsid w:val="00EE2CE0"/>
    <w:rsid w:val="00EE3804"/>
    <w:rsid w:val="00EE5158"/>
    <w:rsid w:val="00EE67B5"/>
    <w:rsid w:val="00EE718F"/>
    <w:rsid w:val="00EF1EAF"/>
    <w:rsid w:val="00EF2044"/>
    <w:rsid w:val="00EF5CD1"/>
    <w:rsid w:val="00EF6037"/>
    <w:rsid w:val="00EF613B"/>
    <w:rsid w:val="00EF614A"/>
    <w:rsid w:val="00F0282E"/>
    <w:rsid w:val="00F03777"/>
    <w:rsid w:val="00F0480D"/>
    <w:rsid w:val="00F0504B"/>
    <w:rsid w:val="00F054FA"/>
    <w:rsid w:val="00F05DE8"/>
    <w:rsid w:val="00F06A39"/>
    <w:rsid w:val="00F06D20"/>
    <w:rsid w:val="00F070BC"/>
    <w:rsid w:val="00F07258"/>
    <w:rsid w:val="00F07D2C"/>
    <w:rsid w:val="00F07E8D"/>
    <w:rsid w:val="00F1020D"/>
    <w:rsid w:val="00F10E8D"/>
    <w:rsid w:val="00F124E4"/>
    <w:rsid w:val="00F14690"/>
    <w:rsid w:val="00F15226"/>
    <w:rsid w:val="00F16EE4"/>
    <w:rsid w:val="00F17AA8"/>
    <w:rsid w:val="00F207E5"/>
    <w:rsid w:val="00F23DDB"/>
    <w:rsid w:val="00F249DD"/>
    <w:rsid w:val="00F257F2"/>
    <w:rsid w:val="00F26584"/>
    <w:rsid w:val="00F2707E"/>
    <w:rsid w:val="00F276D6"/>
    <w:rsid w:val="00F30328"/>
    <w:rsid w:val="00F32110"/>
    <w:rsid w:val="00F32ACE"/>
    <w:rsid w:val="00F33C47"/>
    <w:rsid w:val="00F35E37"/>
    <w:rsid w:val="00F360B1"/>
    <w:rsid w:val="00F37DA5"/>
    <w:rsid w:val="00F41E19"/>
    <w:rsid w:val="00F42171"/>
    <w:rsid w:val="00F4248E"/>
    <w:rsid w:val="00F428E2"/>
    <w:rsid w:val="00F42C79"/>
    <w:rsid w:val="00F43B7E"/>
    <w:rsid w:val="00F43C03"/>
    <w:rsid w:val="00F44DA3"/>
    <w:rsid w:val="00F455A0"/>
    <w:rsid w:val="00F46288"/>
    <w:rsid w:val="00F47816"/>
    <w:rsid w:val="00F512A7"/>
    <w:rsid w:val="00F5188D"/>
    <w:rsid w:val="00F51D39"/>
    <w:rsid w:val="00F5211A"/>
    <w:rsid w:val="00F52D71"/>
    <w:rsid w:val="00F52DD2"/>
    <w:rsid w:val="00F54064"/>
    <w:rsid w:val="00F5557D"/>
    <w:rsid w:val="00F55A31"/>
    <w:rsid w:val="00F567B0"/>
    <w:rsid w:val="00F57320"/>
    <w:rsid w:val="00F606ED"/>
    <w:rsid w:val="00F62AA1"/>
    <w:rsid w:val="00F638D5"/>
    <w:rsid w:val="00F64353"/>
    <w:rsid w:val="00F645A5"/>
    <w:rsid w:val="00F649C4"/>
    <w:rsid w:val="00F64B54"/>
    <w:rsid w:val="00F66A1D"/>
    <w:rsid w:val="00F67965"/>
    <w:rsid w:val="00F71B84"/>
    <w:rsid w:val="00F721A3"/>
    <w:rsid w:val="00F721A6"/>
    <w:rsid w:val="00F72278"/>
    <w:rsid w:val="00F73E50"/>
    <w:rsid w:val="00F74C1F"/>
    <w:rsid w:val="00F76C8C"/>
    <w:rsid w:val="00F77AE8"/>
    <w:rsid w:val="00F80173"/>
    <w:rsid w:val="00F807BF"/>
    <w:rsid w:val="00F80C5B"/>
    <w:rsid w:val="00F81E94"/>
    <w:rsid w:val="00F8209F"/>
    <w:rsid w:val="00F8211C"/>
    <w:rsid w:val="00F8368D"/>
    <w:rsid w:val="00F83A15"/>
    <w:rsid w:val="00F84156"/>
    <w:rsid w:val="00F842A1"/>
    <w:rsid w:val="00F84630"/>
    <w:rsid w:val="00F85CDA"/>
    <w:rsid w:val="00F860BD"/>
    <w:rsid w:val="00F866C0"/>
    <w:rsid w:val="00F87269"/>
    <w:rsid w:val="00F90560"/>
    <w:rsid w:val="00F93A3D"/>
    <w:rsid w:val="00F93F96"/>
    <w:rsid w:val="00F94E30"/>
    <w:rsid w:val="00FA020E"/>
    <w:rsid w:val="00FA0D5C"/>
    <w:rsid w:val="00FA1934"/>
    <w:rsid w:val="00FA1CF2"/>
    <w:rsid w:val="00FA2BAB"/>
    <w:rsid w:val="00FA2BE1"/>
    <w:rsid w:val="00FA3BD5"/>
    <w:rsid w:val="00FA3CFC"/>
    <w:rsid w:val="00FA6573"/>
    <w:rsid w:val="00FA6F1A"/>
    <w:rsid w:val="00FA7B44"/>
    <w:rsid w:val="00FA7D73"/>
    <w:rsid w:val="00FB00D1"/>
    <w:rsid w:val="00FB13A0"/>
    <w:rsid w:val="00FB1C29"/>
    <w:rsid w:val="00FB2DB9"/>
    <w:rsid w:val="00FB3C5F"/>
    <w:rsid w:val="00FB46AD"/>
    <w:rsid w:val="00FB5DD5"/>
    <w:rsid w:val="00FB6392"/>
    <w:rsid w:val="00FB6A58"/>
    <w:rsid w:val="00FB7ACB"/>
    <w:rsid w:val="00FC07E3"/>
    <w:rsid w:val="00FC17B3"/>
    <w:rsid w:val="00FC3D05"/>
    <w:rsid w:val="00FC3D28"/>
    <w:rsid w:val="00FC3D33"/>
    <w:rsid w:val="00FC407D"/>
    <w:rsid w:val="00FC6A40"/>
    <w:rsid w:val="00FC779E"/>
    <w:rsid w:val="00FC77C0"/>
    <w:rsid w:val="00FD09CC"/>
    <w:rsid w:val="00FD0A15"/>
    <w:rsid w:val="00FD2238"/>
    <w:rsid w:val="00FD443C"/>
    <w:rsid w:val="00FD4CA3"/>
    <w:rsid w:val="00FD4F78"/>
    <w:rsid w:val="00FD4FED"/>
    <w:rsid w:val="00FD6053"/>
    <w:rsid w:val="00FD6411"/>
    <w:rsid w:val="00FD6417"/>
    <w:rsid w:val="00FE15AC"/>
    <w:rsid w:val="00FE2791"/>
    <w:rsid w:val="00FE2C45"/>
    <w:rsid w:val="00FE2E59"/>
    <w:rsid w:val="00FE3269"/>
    <w:rsid w:val="00FE328B"/>
    <w:rsid w:val="00FE40F2"/>
    <w:rsid w:val="00FE4347"/>
    <w:rsid w:val="00FE5688"/>
    <w:rsid w:val="00FE5DD0"/>
    <w:rsid w:val="00FE68CB"/>
    <w:rsid w:val="00FE6AA7"/>
    <w:rsid w:val="00FF0025"/>
    <w:rsid w:val="00FF0278"/>
    <w:rsid w:val="00FF13C4"/>
    <w:rsid w:val="00FF2642"/>
    <w:rsid w:val="00FF27B2"/>
    <w:rsid w:val="00FF3F8A"/>
    <w:rsid w:val="00FF54FD"/>
    <w:rsid w:val="00FF5A5D"/>
    <w:rsid w:val="00FF5C74"/>
    <w:rsid w:val="00FF5D76"/>
    <w:rsid w:val="00FF6CD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3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2361"/>
    <w:rPr>
      <w:rFonts w:eastAsiaTheme="minorEastAsia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7236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2361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7236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72361"/>
    <w:rPr>
      <w:rFonts w:ascii="Calibri" w:eastAsiaTheme="minorEastAsia" w:hAnsi="Calibri" w:cs="Calibri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B72361"/>
    <w:pPr>
      <w:spacing w:after="0"/>
      <w:jc w:val="center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72361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72361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paragraph" w:styleId="ListParagraph">
    <w:name w:val="List Paragraph"/>
    <w:basedOn w:val="Normal"/>
    <w:uiPriority w:val="34"/>
    <w:qFormat/>
    <w:rsid w:val="00CB5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FC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B3FC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5BA7"/>
    <w:rPr>
      <w:color w:val="800080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34525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2361"/>
    <w:rPr>
      <w:rFonts w:eastAsiaTheme="minorEastAsia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7236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2361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7236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72361"/>
    <w:rPr>
      <w:rFonts w:ascii="Calibri" w:eastAsiaTheme="minorEastAsia" w:hAnsi="Calibri" w:cs="Calibri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B72361"/>
    <w:pPr>
      <w:spacing w:after="0"/>
      <w:jc w:val="center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72361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72361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paragraph" w:styleId="ListParagraph">
    <w:name w:val="List Paragraph"/>
    <w:basedOn w:val="Normal"/>
    <w:uiPriority w:val="34"/>
    <w:qFormat/>
    <w:rsid w:val="00CB5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FC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B3FC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5BA7"/>
    <w:rPr>
      <w:color w:val="800080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3452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AAEE-FA78-41F6-972D-4E8F5B8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Cerin</dc:creator>
  <cp:lastModifiedBy>Anthony Barnett</cp:lastModifiedBy>
  <cp:revision>7</cp:revision>
  <cp:lastPrinted>2017-04-05T23:07:00Z</cp:lastPrinted>
  <dcterms:created xsi:type="dcterms:W3CDTF">2017-04-11T11:17:00Z</dcterms:created>
  <dcterms:modified xsi:type="dcterms:W3CDTF">2017-10-17T04:14:00Z</dcterms:modified>
</cp:coreProperties>
</file>