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E1388D" w14:textId="3E734020" w:rsidR="006E0B08" w:rsidRPr="006E0B08" w:rsidRDefault="006E0B08" w:rsidP="006E0B08">
      <w:pPr>
        <w:spacing w:line="360" w:lineRule="auto"/>
        <w:rPr>
          <w:rFonts w:ascii="Times New Roman" w:hAnsi="Times New Roman"/>
          <w:sz w:val="24"/>
          <w:lang w:val="en-GB"/>
        </w:rPr>
      </w:pPr>
      <w:r w:rsidRPr="006E0B08">
        <w:rPr>
          <w:rFonts w:ascii="Times New Roman" w:hAnsi="Times New Roman"/>
          <w:sz w:val="24"/>
          <w:lang w:val="en-GB"/>
        </w:rPr>
        <w:t>Supp</w:t>
      </w:r>
      <w:r w:rsidR="0043678D">
        <w:rPr>
          <w:rFonts w:ascii="Times New Roman" w:hAnsi="Times New Roman"/>
          <w:sz w:val="24"/>
          <w:lang w:val="en-GB"/>
        </w:rPr>
        <w:t>orting information</w:t>
      </w:r>
    </w:p>
    <w:p w14:paraId="2E886414" w14:textId="096F9C2D" w:rsidR="008A4B17" w:rsidRPr="006E0B08" w:rsidRDefault="008A4B17" w:rsidP="006E0B08">
      <w:pPr>
        <w:spacing w:line="360" w:lineRule="auto"/>
        <w:rPr>
          <w:rFonts w:ascii="Times New Roman" w:hAnsi="Times New Roman"/>
          <w:sz w:val="24"/>
          <w:lang w:val="en-GB"/>
        </w:rPr>
      </w:pPr>
      <w:r w:rsidRPr="006E0B08">
        <w:rPr>
          <w:rFonts w:ascii="Times New Roman" w:hAnsi="Times New Roman"/>
          <w:noProof/>
          <w:sz w:val="24"/>
          <w:lang w:val="en-GB"/>
        </w:rPr>
        <w:drawing>
          <wp:inline distT="0" distB="0" distL="0" distR="0" wp14:anchorId="7D2287BC" wp14:editId="30BE3E78">
            <wp:extent cx="5267092" cy="22860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igure_S1.tif"/>
                    <pic:cNvPicPr/>
                  </pic:nvPicPr>
                  <pic:blipFill>
                    <a:blip r:embed="rId4" cstate="print">
                      <a:extLst>
                        <a:ext uri="{28A0092B-C50C-407E-A947-70E740481C1C}">
                          <a14:useLocalDpi xmlns:a14="http://schemas.microsoft.com/office/drawing/2010/main" val="0"/>
                        </a:ext>
                      </a:extLst>
                    </a:blip>
                    <a:stretch>
                      <a:fillRect/>
                    </a:stretch>
                  </pic:blipFill>
                  <pic:spPr>
                    <a:xfrm>
                      <a:off x="0" y="0"/>
                      <a:ext cx="5273656" cy="2288849"/>
                    </a:xfrm>
                    <a:prstGeom prst="rect">
                      <a:avLst/>
                    </a:prstGeom>
                  </pic:spPr>
                </pic:pic>
              </a:graphicData>
            </a:graphic>
          </wp:inline>
        </w:drawing>
      </w:r>
    </w:p>
    <w:p w14:paraId="257031CA" w14:textId="03210523" w:rsidR="008C6069" w:rsidRPr="006E0B08" w:rsidRDefault="006E0B08" w:rsidP="006E0B08">
      <w:pPr>
        <w:spacing w:line="360" w:lineRule="auto"/>
        <w:rPr>
          <w:rFonts w:ascii="Times New Roman" w:hAnsi="Times New Roman"/>
          <w:sz w:val="24"/>
          <w:lang w:val="en-GB"/>
        </w:rPr>
      </w:pPr>
      <w:r w:rsidRPr="0043678D">
        <w:rPr>
          <w:rFonts w:ascii="Times New Roman" w:hAnsi="Times New Roman"/>
          <w:b/>
          <w:bCs/>
          <w:sz w:val="24"/>
          <w:lang w:val="en-GB"/>
        </w:rPr>
        <w:t>Figure S1.</w:t>
      </w:r>
      <w:r w:rsidR="008A4B17" w:rsidRPr="006E0B08">
        <w:rPr>
          <w:rFonts w:ascii="Times New Roman" w:hAnsi="Times New Roman"/>
          <w:sz w:val="24"/>
          <w:lang w:val="en-GB"/>
        </w:rPr>
        <w:t xml:space="preserve"> </w:t>
      </w:r>
      <w:r w:rsidRPr="006E0B08">
        <w:rPr>
          <w:rFonts w:ascii="Times New Roman" w:hAnsi="Times New Roman"/>
          <w:sz w:val="24"/>
          <w:lang w:val="en-GB"/>
        </w:rPr>
        <w:t>Effect of cycloleucine treatment on expression of genes associated with the first lineage specification</w:t>
      </w:r>
      <w:r>
        <w:rPr>
          <w:rFonts w:ascii="Times New Roman" w:hAnsi="Times New Roman"/>
          <w:sz w:val="24"/>
          <w:lang w:val="en-GB"/>
        </w:rPr>
        <w:t xml:space="preserve">. </w:t>
      </w:r>
      <w:r w:rsidR="008A4B17" w:rsidRPr="006E0B08">
        <w:rPr>
          <w:rFonts w:ascii="Times New Roman" w:hAnsi="Times New Roman"/>
          <w:sz w:val="24"/>
          <w:lang w:val="en-GB"/>
        </w:rPr>
        <w:t>Expression of genes associated with ICM and TE lineage formation in blastocysts in each group. The relative abundance of mRNA of the indicated genes was determined by qPCR. Data are shown as mean ± SEM and different letters on the bars indicate significant differences (</w:t>
      </w:r>
      <w:r w:rsidRPr="006E0B08">
        <w:rPr>
          <w:rFonts w:ascii="Times New Roman" w:hAnsi="Times New Roman"/>
          <w:i/>
          <w:sz w:val="24"/>
          <w:lang w:val="en-GB"/>
        </w:rPr>
        <w:t xml:space="preserve">P </w:t>
      </w:r>
      <w:r w:rsidR="008A4B17" w:rsidRPr="006E0B08">
        <w:rPr>
          <w:rFonts w:ascii="Times New Roman" w:hAnsi="Times New Roman"/>
          <w:sz w:val="24"/>
          <w:lang w:val="en-GB"/>
        </w:rPr>
        <w:t>&lt; 0.05).</w:t>
      </w:r>
    </w:p>
    <w:sectPr w:rsidR="008C6069" w:rsidRPr="006E0B08" w:rsidSect="006E0B08">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38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Total_Editing_Time" w:val="0"/>
  </w:docVars>
  <w:rsids>
    <w:rsidRoot w:val="008A4B17"/>
    <w:rsid w:val="00123029"/>
    <w:rsid w:val="002F10F2"/>
    <w:rsid w:val="003C0348"/>
    <w:rsid w:val="0043678D"/>
    <w:rsid w:val="006E0B08"/>
    <w:rsid w:val="0088294F"/>
    <w:rsid w:val="008A4B17"/>
    <w:rsid w:val="008C6069"/>
    <w:rsid w:val="00AB5B09"/>
    <w:rsid w:val="00D708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DA4F37"/>
  <w15:chartTrackingRefBased/>
  <w15:docId w15:val="{0CBEB9BF-FFE8-41DD-A604-C9B0A5D0B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4B17"/>
    <w:pPr>
      <w:widowControl w:val="0"/>
      <w:spacing w:after="0" w:line="240" w:lineRule="auto"/>
      <w:jc w:val="both"/>
    </w:pPr>
    <w:rPr>
      <w:rFonts w:ascii="Calibri" w:eastAsia="SimSun" w:hAnsi="Calibri" w:cs="Times New Roman"/>
      <w:kern w:val="2"/>
      <w:sz w:val="21"/>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6E0B08"/>
    <w:pPr>
      <w:spacing w:after="0" w:line="240" w:lineRule="auto"/>
    </w:pPr>
    <w:rPr>
      <w:rFonts w:ascii="Calibri" w:eastAsia="SimSun" w:hAnsi="Calibri" w:cs="Times New Roman"/>
      <w:kern w:val="2"/>
      <w:sz w:val="21"/>
      <w:lang w:val="en-US" w:eastAsia="zh-CN"/>
    </w:rPr>
  </w:style>
  <w:style w:type="paragraph" w:styleId="BalloonText">
    <w:name w:val="Balloon Text"/>
    <w:basedOn w:val="Normal"/>
    <w:link w:val="BalloonTextChar"/>
    <w:uiPriority w:val="99"/>
    <w:semiHidden/>
    <w:unhideWhenUsed/>
    <w:rsid w:val="006E0B0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0B08"/>
    <w:rPr>
      <w:rFonts w:ascii="Segoe UI" w:eastAsia="SimSun" w:hAnsi="Segoe UI" w:cs="Segoe UI"/>
      <w:kern w:val="2"/>
      <w:sz w:val="18"/>
      <w:szCs w:val="1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t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63</Words>
  <Characters>359</Characters>
  <Application>Microsoft Office Word</Application>
  <DocSecurity>0</DocSecurity>
  <Lines>6</Lines>
  <Paragraphs>3</Paragraphs>
  <ScaleCrop>false</ScaleCrop>
  <Company/>
  <LinksUpToDate>false</LinksUpToDate>
  <CharactersWithSpaces>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STMED</dc:creator>
  <cp:keywords/>
  <dc:description/>
  <cp:lastModifiedBy>STMED</cp:lastModifiedBy>
  <cp:revision>4</cp:revision>
  <dcterms:created xsi:type="dcterms:W3CDTF">2021-01-02T10:20:00Z</dcterms:created>
  <dcterms:modified xsi:type="dcterms:W3CDTF">2021-01-02T10:29:00Z</dcterms:modified>
</cp:coreProperties>
</file>