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ACBA" w14:textId="284F4345" w:rsidR="00086907" w:rsidRDefault="00086907">
      <w:r>
        <w:rPr>
          <w:noProof/>
        </w:rPr>
        <w:drawing>
          <wp:inline distT="0" distB="0" distL="0" distR="0" wp14:anchorId="1C4BB2C5" wp14:editId="7FAF2F5C">
            <wp:extent cx="5400000" cy="81726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1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D487E9" wp14:editId="1949B189">
            <wp:extent cx="5400000" cy="8127478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1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9FF6" w14:textId="69ADF853" w:rsidR="004C4BBD" w:rsidRDefault="00223BE9">
      <w:r>
        <w:rPr>
          <w:noProof/>
        </w:rPr>
        <w:lastRenderedPageBreak/>
        <w:drawing>
          <wp:inline distT="0" distB="0" distL="0" distR="0" wp14:anchorId="112CF654" wp14:editId="38E36E7F">
            <wp:extent cx="5400000" cy="81540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815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45C4E3" wp14:editId="0BA30377">
            <wp:extent cx="5400000" cy="4058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5B00" w14:textId="46D36476" w:rsidR="004C4F42" w:rsidRPr="00D71466" w:rsidRDefault="004C4F42" w:rsidP="00CB47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466">
        <w:rPr>
          <w:rFonts w:ascii="Times New Roman" w:hAnsi="Times New Roman" w:cs="Times New Roman"/>
          <w:sz w:val="24"/>
          <w:szCs w:val="24"/>
          <w:lang w:val="en-US"/>
        </w:rPr>
        <w:t>Figure 3. O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bserved </w:t>
      </w:r>
      <w:r w:rsidR="002A26DA"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="00D71466"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(symbols) 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>and p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redicted (lines) 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>by t</w:t>
      </w:r>
      <w:r w:rsidR="00D714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>ermal time models of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 the seed germination 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curve 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of species occurring in the </w:t>
      </w:r>
      <w:proofErr w:type="spellStart"/>
      <w:r w:rsidRPr="00D71466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Pr="00D71466">
        <w:rPr>
          <w:rFonts w:ascii="Times New Roman" w:hAnsi="Times New Roman" w:cs="Times New Roman"/>
          <w:sz w:val="24"/>
          <w:szCs w:val="24"/>
          <w:lang w:val="en-US"/>
        </w:rPr>
        <w:t xml:space="preserve"> at constant temperatures. 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466">
        <w:rPr>
          <w:rFonts w:ascii="Times New Roman" w:hAnsi="Times New Roman" w:cs="Times New Roman"/>
          <w:sz w:val="24"/>
          <w:szCs w:val="24"/>
          <w:lang w:val="en-US"/>
        </w:rPr>
        <w:t>rror bars represent standard deviations.</w:t>
      </w:r>
    </w:p>
    <w:sectPr w:rsidR="004C4F42" w:rsidRPr="00D71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EC"/>
    <w:rsid w:val="00086907"/>
    <w:rsid w:val="00223BE9"/>
    <w:rsid w:val="002A26DA"/>
    <w:rsid w:val="004C1161"/>
    <w:rsid w:val="004C4BBD"/>
    <w:rsid w:val="004C4F42"/>
    <w:rsid w:val="004E64EC"/>
    <w:rsid w:val="00C10929"/>
    <w:rsid w:val="00CB47CF"/>
    <w:rsid w:val="00D506FD"/>
    <w:rsid w:val="00D71466"/>
    <w:rsid w:val="00E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7B35"/>
  <w15:chartTrackingRefBased/>
  <w15:docId w15:val="{5C18F36A-F86D-47AF-88EB-3B77EA4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2020-11-03T13:43:00Z</dcterms:created>
  <dcterms:modified xsi:type="dcterms:W3CDTF">2020-11-03T14:03:00Z</dcterms:modified>
</cp:coreProperties>
</file>