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22861" w14:textId="7FE43368" w:rsidR="00B65C41" w:rsidRPr="00B65C41" w:rsidRDefault="00B65C41" w:rsidP="00B65C41">
      <w:pPr>
        <w:jc w:val="center"/>
        <w:rPr>
          <w:rFonts w:ascii="Times New Roman" w:hAnsi="Times New Roman" w:cs="Times New Roman"/>
          <w:b/>
          <w:lang w:val="en-US"/>
        </w:rPr>
      </w:pPr>
      <w:r w:rsidRPr="00B65C41">
        <w:rPr>
          <w:rFonts w:ascii="Times New Roman" w:hAnsi="Times New Roman" w:cs="Times New Roman"/>
          <w:b/>
          <w:lang w:val="en-US"/>
        </w:rPr>
        <w:t>Online Supplementary Materials</w:t>
      </w:r>
    </w:p>
    <w:p w14:paraId="70950FB8" w14:textId="77777777" w:rsidR="00B65C41" w:rsidRPr="00B65C41" w:rsidRDefault="00B65C41" w:rsidP="00B65C41">
      <w:pPr>
        <w:jc w:val="center"/>
        <w:rPr>
          <w:rFonts w:ascii="Times New Roman" w:hAnsi="Times New Roman" w:cs="Times New Roman"/>
          <w:b/>
          <w:lang w:val="en-US"/>
        </w:rPr>
      </w:pPr>
    </w:p>
    <w:p w14:paraId="7AD8E281" w14:textId="14CB1792" w:rsidR="00CA1B2A" w:rsidRDefault="00B65C41" w:rsidP="00B65C41">
      <w:pPr>
        <w:jc w:val="center"/>
        <w:rPr>
          <w:rFonts w:ascii="Times New Roman" w:hAnsi="Times New Roman" w:cs="Times New Roman"/>
          <w:b/>
          <w:lang w:val="en-US"/>
        </w:rPr>
      </w:pPr>
      <w:r w:rsidRPr="00B65C41">
        <w:rPr>
          <w:rFonts w:ascii="Times New Roman" w:hAnsi="Times New Roman" w:cs="Times New Roman"/>
          <w:b/>
          <w:lang w:val="en-US"/>
        </w:rPr>
        <w:t xml:space="preserve">Longitudinal Associations between Academic </w:t>
      </w:r>
      <w:r w:rsidR="0008627B">
        <w:rPr>
          <w:rFonts w:ascii="Times New Roman" w:hAnsi="Times New Roman" w:cs="Times New Roman"/>
          <w:b/>
          <w:lang w:val="en-US"/>
        </w:rPr>
        <w:t>Competence</w:t>
      </w:r>
      <w:r w:rsidR="00CA1B2A">
        <w:rPr>
          <w:rFonts w:ascii="Times New Roman" w:hAnsi="Times New Roman" w:cs="Times New Roman"/>
          <w:b/>
          <w:lang w:val="en-US"/>
        </w:rPr>
        <w:t>-Building</w:t>
      </w:r>
      <w:r w:rsidRPr="00B65C41">
        <w:rPr>
          <w:rFonts w:ascii="Times New Roman" w:hAnsi="Times New Roman" w:cs="Times New Roman"/>
          <w:b/>
          <w:lang w:val="en-US"/>
        </w:rPr>
        <w:t xml:space="preserve"> and Depression Symptoms </w:t>
      </w:r>
    </w:p>
    <w:p w14:paraId="476E5A7E" w14:textId="4E5400F9" w:rsidR="00B65C41" w:rsidRDefault="00B65C41" w:rsidP="00B65C41">
      <w:pPr>
        <w:jc w:val="center"/>
        <w:rPr>
          <w:rFonts w:ascii="Times New Roman" w:hAnsi="Times New Roman" w:cs="Times New Roman"/>
          <w:b/>
          <w:lang w:val="en-US"/>
        </w:rPr>
      </w:pPr>
      <w:proofErr w:type="gramStart"/>
      <w:r w:rsidRPr="00B65C41">
        <w:rPr>
          <w:rFonts w:ascii="Times New Roman" w:hAnsi="Times New Roman" w:cs="Times New Roman"/>
          <w:b/>
          <w:lang w:val="en-US"/>
        </w:rPr>
        <w:t>in</w:t>
      </w:r>
      <w:proofErr w:type="gramEnd"/>
      <w:r w:rsidRPr="00B65C41">
        <w:rPr>
          <w:rFonts w:ascii="Times New Roman" w:hAnsi="Times New Roman" w:cs="Times New Roman"/>
          <w:b/>
          <w:lang w:val="en-US"/>
        </w:rPr>
        <w:t xml:space="preserve"> Early Adolescence</w:t>
      </w:r>
    </w:p>
    <w:p w14:paraId="31556B56" w14:textId="3609567D" w:rsidR="00B65C41" w:rsidRPr="00B65C41" w:rsidRDefault="00B65C41" w:rsidP="00B65C41">
      <w:pPr>
        <w:jc w:val="center"/>
        <w:rPr>
          <w:rFonts w:ascii="Times New Roman" w:hAnsi="Times New Roman" w:cs="Times New Roman"/>
          <w:lang w:val="en-US"/>
        </w:rPr>
      </w:pPr>
    </w:p>
    <w:p w14:paraId="1EA8E3E8" w14:textId="77777777" w:rsidR="00B65C41" w:rsidRDefault="00B65C41" w:rsidP="00C5232A">
      <w:pPr>
        <w:rPr>
          <w:rFonts w:ascii="Times New Roman" w:hAnsi="Times New Roman" w:cs="Times New Roman"/>
          <w:sz w:val="22"/>
          <w:szCs w:val="22"/>
          <w:lang w:val="en-US"/>
        </w:rPr>
      </w:pPr>
    </w:p>
    <w:p w14:paraId="40052958" w14:textId="4F69F5B3" w:rsidR="00C5232A" w:rsidRPr="00B65C41" w:rsidRDefault="00C5232A" w:rsidP="00B65C41">
      <w:pPr>
        <w:ind w:right="210"/>
        <w:rPr>
          <w:rFonts w:ascii="Times New Roman" w:hAnsi="Times New Roman" w:cs="Times New Roman"/>
          <w:sz w:val="22"/>
          <w:szCs w:val="22"/>
          <w:lang w:val="en-US"/>
        </w:rPr>
      </w:pPr>
      <w:r w:rsidRPr="00B65C41">
        <w:rPr>
          <w:rFonts w:ascii="Times New Roman" w:hAnsi="Times New Roman" w:cs="Times New Roman"/>
          <w:sz w:val="22"/>
          <w:szCs w:val="22"/>
          <w:lang w:val="en-US"/>
        </w:rPr>
        <w:t>Table S</w:t>
      </w:r>
      <w:r w:rsidR="00B65C41">
        <w:rPr>
          <w:rFonts w:ascii="Times New Roman" w:hAnsi="Times New Roman" w:cs="Times New Roman"/>
          <w:sz w:val="22"/>
          <w:szCs w:val="22"/>
          <w:lang w:val="en-US"/>
        </w:rPr>
        <w:t>1</w:t>
      </w:r>
    </w:p>
    <w:p w14:paraId="210FE033" w14:textId="77777777" w:rsidR="00C5232A" w:rsidRPr="00B65C41" w:rsidRDefault="00C5232A" w:rsidP="00C5232A">
      <w:pPr>
        <w:rPr>
          <w:rFonts w:ascii="Times New Roman" w:hAnsi="Times New Roman" w:cs="Times New Roman"/>
          <w:sz w:val="22"/>
          <w:szCs w:val="22"/>
          <w:lang w:val="en-US"/>
        </w:rPr>
      </w:pPr>
    </w:p>
    <w:p w14:paraId="7918C616" w14:textId="1E875F0F" w:rsidR="00C5232A" w:rsidRPr="00B65C41" w:rsidRDefault="00CA1B2A" w:rsidP="00C5232A">
      <w:pPr>
        <w:rPr>
          <w:rFonts w:ascii="Times New Roman" w:hAnsi="Times New Roman" w:cs="Times New Roman"/>
          <w:i/>
          <w:iCs/>
          <w:sz w:val="22"/>
          <w:szCs w:val="22"/>
          <w:lang w:val="en-US"/>
        </w:rPr>
      </w:pPr>
      <w:r>
        <w:rPr>
          <w:rFonts w:ascii="Times New Roman" w:hAnsi="Times New Roman" w:cs="Times New Roman"/>
          <w:i/>
          <w:iCs/>
          <w:sz w:val="22"/>
          <w:szCs w:val="22"/>
          <w:lang w:val="en-US"/>
        </w:rPr>
        <w:t>Competence-Building Qualities</w:t>
      </w:r>
      <w:r w:rsidR="00C5232A" w:rsidRPr="00B65C41">
        <w:rPr>
          <w:rFonts w:ascii="Times New Roman" w:hAnsi="Times New Roman" w:cs="Times New Roman"/>
          <w:i/>
          <w:iCs/>
          <w:sz w:val="22"/>
          <w:szCs w:val="22"/>
          <w:lang w:val="en-US"/>
        </w:rPr>
        <w:t xml:space="preserve"> Assessed in the Current Research</w:t>
      </w:r>
    </w:p>
    <w:p w14:paraId="467437B9" w14:textId="77777777" w:rsidR="00C5232A" w:rsidRPr="00B65C41" w:rsidRDefault="00C5232A" w:rsidP="00C5232A">
      <w:pPr>
        <w:rPr>
          <w:rFonts w:ascii="Times New Roman" w:hAnsi="Times New Roman" w:cs="Times New Roman"/>
          <w:i/>
          <w:iCs/>
          <w:sz w:val="22"/>
          <w:szCs w:val="22"/>
          <w:lang w:val="en-US"/>
        </w:rPr>
      </w:pPr>
    </w:p>
    <w:tbl>
      <w:tblPr>
        <w:tblStyle w:val="TableGrid"/>
        <w:tblW w:w="13608" w:type="dxa"/>
        <w:tblBorders>
          <w:left w:val="none" w:sz="0" w:space="0" w:color="auto"/>
          <w:right w:val="none" w:sz="0" w:space="0" w:color="auto"/>
          <w:insideV w:val="none" w:sz="0" w:space="0" w:color="auto"/>
        </w:tblBorders>
        <w:tblLook w:val="04A0" w:firstRow="1" w:lastRow="0" w:firstColumn="1" w:lastColumn="0" w:noHBand="0" w:noVBand="1"/>
      </w:tblPr>
      <w:tblGrid>
        <w:gridCol w:w="3402"/>
        <w:gridCol w:w="5954"/>
        <w:gridCol w:w="4252"/>
      </w:tblGrid>
      <w:tr w:rsidR="00C5232A" w:rsidRPr="00B65C41" w14:paraId="23C48C7D" w14:textId="77777777" w:rsidTr="00B65C41">
        <w:trPr>
          <w:trHeight w:val="460"/>
        </w:trPr>
        <w:tc>
          <w:tcPr>
            <w:tcW w:w="3402" w:type="dxa"/>
            <w:tcBorders>
              <w:bottom w:val="single" w:sz="4" w:space="0" w:color="auto"/>
            </w:tcBorders>
          </w:tcPr>
          <w:p w14:paraId="738A8640" w14:textId="77777777" w:rsidR="00C5232A" w:rsidRPr="00B65C41" w:rsidRDefault="00C5232A" w:rsidP="00B65C41">
            <w:pPr>
              <w:jc w:val="center"/>
              <w:rPr>
                <w:rFonts w:ascii="Times New Roman" w:hAnsi="Times New Roman" w:cs="Times New Roman"/>
                <w:szCs w:val="22"/>
                <w:lang w:val="en-US"/>
              </w:rPr>
            </w:pPr>
            <w:r w:rsidRPr="00B65C41">
              <w:rPr>
                <w:rFonts w:ascii="Times New Roman" w:hAnsi="Times New Roman" w:cs="Times New Roman"/>
                <w:szCs w:val="22"/>
                <w:lang w:val="en-US"/>
              </w:rPr>
              <w:t>Construct</w:t>
            </w:r>
          </w:p>
        </w:tc>
        <w:tc>
          <w:tcPr>
            <w:tcW w:w="5954" w:type="dxa"/>
            <w:tcBorders>
              <w:bottom w:val="single" w:sz="4" w:space="0" w:color="auto"/>
            </w:tcBorders>
          </w:tcPr>
          <w:p w14:paraId="244D417C" w14:textId="77777777" w:rsidR="00C5232A" w:rsidRPr="00B65C41" w:rsidRDefault="00C5232A" w:rsidP="00B65C41">
            <w:pPr>
              <w:jc w:val="center"/>
              <w:rPr>
                <w:rFonts w:ascii="Times New Roman" w:hAnsi="Times New Roman" w:cs="Times New Roman"/>
                <w:szCs w:val="22"/>
                <w:lang w:val="en-US"/>
              </w:rPr>
            </w:pPr>
            <w:r w:rsidRPr="00B65C41">
              <w:rPr>
                <w:rFonts w:ascii="Times New Roman" w:hAnsi="Times New Roman" w:cs="Times New Roman"/>
                <w:szCs w:val="22"/>
                <w:lang w:val="en-US"/>
              </w:rPr>
              <w:t>Definition</w:t>
            </w:r>
          </w:p>
        </w:tc>
        <w:tc>
          <w:tcPr>
            <w:tcW w:w="4252" w:type="dxa"/>
            <w:tcBorders>
              <w:bottom w:val="single" w:sz="4" w:space="0" w:color="auto"/>
            </w:tcBorders>
          </w:tcPr>
          <w:p w14:paraId="42D5EBD1" w14:textId="77777777" w:rsidR="00C5232A" w:rsidRPr="00B65C41" w:rsidRDefault="00C5232A" w:rsidP="00B65C41">
            <w:pPr>
              <w:jc w:val="center"/>
              <w:rPr>
                <w:rFonts w:ascii="Times New Roman" w:hAnsi="Times New Roman" w:cs="Times New Roman"/>
                <w:szCs w:val="22"/>
                <w:lang w:val="en-US"/>
              </w:rPr>
            </w:pPr>
            <w:r w:rsidRPr="00B65C41">
              <w:rPr>
                <w:rFonts w:ascii="Times New Roman" w:hAnsi="Times New Roman" w:cs="Times New Roman"/>
                <w:szCs w:val="22"/>
                <w:lang w:val="en-US"/>
              </w:rPr>
              <w:t>Example item</w:t>
            </w:r>
          </w:p>
        </w:tc>
      </w:tr>
      <w:tr w:rsidR="00C5232A" w:rsidRPr="00B65C41" w14:paraId="66A05F74" w14:textId="77777777" w:rsidTr="00B65C41">
        <w:trPr>
          <w:trHeight w:val="701"/>
        </w:trPr>
        <w:tc>
          <w:tcPr>
            <w:tcW w:w="3402" w:type="dxa"/>
            <w:tcBorders>
              <w:bottom w:val="nil"/>
            </w:tcBorders>
          </w:tcPr>
          <w:p w14:paraId="464E6FE7" w14:textId="1AE8A2A4"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rPr>
              <w:t>Academic s</w:t>
            </w:r>
            <w:r w:rsidRPr="00B65C41">
              <w:rPr>
                <w:rFonts w:ascii="Times New Roman" w:hAnsi="Times New Roman" w:cs="Times New Roman"/>
                <w:szCs w:val="22"/>
                <w:lang w:val="en-US"/>
              </w:rPr>
              <w:t>elf-control</w:t>
            </w:r>
            <w:r w:rsidR="00372DAD">
              <w:rPr>
                <w:rFonts w:ascii="Times New Roman" w:hAnsi="Times New Roman" w:cs="Times New Roman"/>
                <w:szCs w:val="22"/>
                <w:lang w:val="en-US"/>
              </w:rPr>
              <w:t xml:space="preserve"> (Park et al., 2017; </w:t>
            </w:r>
            <w:proofErr w:type="spellStart"/>
            <w:r w:rsidR="00372DAD">
              <w:rPr>
                <w:rFonts w:ascii="Times New Roman" w:hAnsi="Times New Roman" w:cs="Times New Roman"/>
                <w:szCs w:val="22"/>
                <w:lang w:val="en-US"/>
              </w:rPr>
              <w:t>Tsukayama</w:t>
            </w:r>
            <w:proofErr w:type="spellEnd"/>
            <w:r w:rsidR="00372DAD">
              <w:rPr>
                <w:rFonts w:ascii="Times New Roman" w:hAnsi="Times New Roman" w:cs="Times New Roman"/>
                <w:szCs w:val="22"/>
                <w:lang w:val="en-US"/>
              </w:rPr>
              <w:t xml:space="preserve"> et al.</w:t>
            </w:r>
            <w:r w:rsidRPr="00B65C41">
              <w:rPr>
                <w:rFonts w:ascii="Times New Roman" w:hAnsi="Times New Roman" w:cs="Times New Roman"/>
                <w:szCs w:val="22"/>
                <w:lang w:val="en-US"/>
              </w:rPr>
              <w:t>, 2013)</w:t>
            </w:r>
          </w:p>
          <w:p w14:paraId="4A27B840" w14:textId="77777777" w:rsidR="00C5232A" w:rsidRPr="00B65C41" w:rsidRDefault="00C5232A" w:rsidP="00B65C41">
            <w:pPr>
              <w:rPr>
                <w:rFonts w:ascii="Times New Roman" w:hAnsi="Times New Roman" w:cs="Times New Roman"/>
                <w:szCs w:val="22"/>
                <w:lang w:val="en-US"/>
              </w:rPr>
            </w:pPr>
          </w:p>
        </w:tc>
        <w:tc>
          <w:tcPr>
            <w:tcW w:w="5954" w:type="dxa"/>
            <w:tcBorders>
              <w:bottom w:val="nil"/>
            </w:tcBorders>
          </w:tcPr>
          <w:p w14:paraId="70D44617"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The tendency to align one’s academic behaviors with standards and goals.</w:t>
            </w:r>
          </w:p>
        </w:tc>
        <w:tc>
          <w:tcPr>
            <w:tcW w:w="4252" w:type="dxa"/>
            <w:tcBorders>
              <w:bottom w:val="nil"/>
            </w:tcBorders>
          </w:tcPr>
          <w:p w14:paraId="1A91CE34"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I did my homework right away, instead of waiting until the last minute.</w:t>
            </w:r>
          </w:p>
        </w:tc>
      </w:tr>
      <w:tr w:rsidR="00C5232A" w:rsidRPr="00B65C41" w14:paraId="2EC1C642" w14:textId="77777777" w:rsidTr="00B65C41">
        <w:trPr>
          <w:trHeight w:val="701"/>
        </w:trPr>
        <w:tc>
          <w:tcPr>
            <w:tcW w:w="3402" w:type="dxa"/>
            <w:tcBorders>
              <w:top w:val="nil"/>
              <w:bottom w:val="nil"/>
            </w:tcBorders>
          </w:tcPr>
          <w:p w14:paraId="317AD8AE"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 xml:space="preserve">Grit (Duckworth &amp; Quinn, 2009) </w:t>
            </w:r>
          </w:p>
          <w:p w14:paraId="50D7687F" w14:textId="77777777" w:rsidR="00C5232A" w:rsidRPr="00B65C41" w:rsidRDefault="00C5232A" w:rsidP="00B65C41">
            <w:pPr>
              <w:rPr>
                <w:rFonts w:ascii="Times New Roman" w:hAnsi="Times New Roman" w:cs="Times New Roman"/>
                <w:szCs w:val="22"/>
                <w:lang w:val="en-US"/>
              </w:rPr>
            </w:pPr>
          </w:p>
        </w:tc>
        <w:tc>
          <w:tcPr>
            <w:tcW w:w="5954" w:type="dxa"/>
            <w:tcBorders>
              <w:top w:val="nil"/>
              <w:bottom w:val="nil"/>
            </w:tcBorders>
          </w:tcPr>
          <w:p w14:paraId="72D0AF71"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The tendency to sustain effort over the long term.</w:t>
            </w:r>
          </w:p>
        </w:tc>
        <w:tc>
          <w:tcPr>
            <w:tcW w:w="4252" w:type="dxa"/>
            <w:tcBorders>
              <w:top w:val="nil"/>
              <w:bottom w:val="nil"/>
            </w:tcBorders>
          </w:tcPr>
          <w:p w14:paraId="4AE7840D"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I keep working hard even when I feel like quitting.</w:t>
            </w:r>
          </w:p>
        </w:tc>
      </w:tr>
      <w:tr w:rsidR="00C5232A" w:rsidRPr="00B65C41" w14:paraId="7E2CE20B" w14:textId="77777777" w:rsidTr="00B65C41">
        <w:trPr>
          <w:trHeight w:val="701"/>
        </w:trPr>
        <w:tc>
          <w:tcPr>
            <w:tcW w:w="3402" w:type="dxa"/>
            <w:tcBorders>
              <w:top w:val="nil"/>
              <w:bottom w:val="nil"/>
            </w:tcBorders>
          </w:tcPr>
          <w:p w14:paraId="5ADF9C27"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Mastery orientation (</w:t>
            </w:r>
            <w:proofErr w:type="spellStart"/>
            <w:r w:rsidRPr="00B65C41">
              <w:rPr>
                <w:rFonts w:ascii="Times New Roman" w:hAnsi="Times New Roman" w:cs="Times New Roman"/>
                <w:szCs w:val="22"/>
                <w:lang w:val="en-US"/>
              </w:rPr>
              <w:t>Midgley</w:t>
            </w:r>
            <w:proofErr w:type="spellEnd"/>
            <w:r w:rsidRPr="00B65C41">
              <w:rPr>
                <w:rFonts w:ascii="Times New Roman" w:hAnsi="Times New Roman" w:cs="Times New Roman"/>
                <w:szCs w:val="22"/>
                <w:lang w:val="en-US"/>
              </w:rPr>
              <w:t xml:space="preserve"> et al., 2000)</w:t>
            </w:r>
          </w:p>
          <w:p w14:paraId="4F767DA0" w14:textId="77777777" w:rsidR="00C5232A" w:rsidRPr="00B65C41" w:rsidRDefault="00C5232A" w:rsidP="00B65C41">
            <w:pPr>
              <w:rPr>
                <w:rFonts w:ascii="Times New Roman" w:hAnsi="Times New Roman" w:cs="Times New Roman"/>
                <w:szCs w:val="22"/>
                <w:lang w:val="en-US"/>
              </w:rPr>
            </w:pPr>
          </w:p>
        </w:tc>
        <w:tc>
          <w:tcPr>
            <w:tcW w:w="5954" w:type="dxa"/>
            <w:tcBorders>
              <w:top w:val="nil"/>
              <w:bottom w:val="nil"/>
            </w:tcBorders>
          </w:tcPr>
          <w:p w14:paraId="0FBE4DD3"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The goal to develop one’s competence in class work.</w:t>
            </w:r>
          </w:p>
          <w:p w14:paraId="12BC644F" w14:textId="77777777" w:rsidR="00C5232A" w:rsidRPr="00B65C41" w:rsidRDefault="00C5232A" w:rsidP="00B65C41">
            <w:pPr>
              <w:rPr>
                <w:rFonts w:ascii="Times New Roman" w:hAnsi="Times New Roman" w:cs="Times New Roman"/>
                <w:szCs w:val="22"/>
                <w:lang w:val="en-US"/>
              </w:rPr>
            </w:pPr>
          </w:p>
        </w:tc>
        <w:tc>
          <w:tcPr>
            <w:tcW w:w="4252" w:type="dxa"/>
            <w:tcBorders>
              <w:top w:val="nil"/>
              <w:bottom w:val="nil"/>
            </w:tcBorders>
          </w:tcPr>
          <w:p w14:paraId="6060D734"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One of my goals in class is to learn as much as I can.</w:t>
            </w:r>
          </w:p>
        </w:tc>
      </w:tr>
      <w:tr w:rsidR="00C5232A" w:rsidRPr="00B65C41" w14:paraId="09D02BE7" w14:textId="77777777" w:rsidTr="00B65C41">
        <w:trPr>
          <w:trHeight w:val="701"/>
        </w:trPr>
        <w:tc>
          <w:tcPr>
            <w:tcW w:w="3402" w:type="dxa"/>
            <w:tcBorders>
              <w:top w:val="nil"/>
              <w:bottom w:val="nil"/>
            </w:tcBorders>
          </w:tcPr>
          <w:p w14:paraId="1AE8BF60"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Autonomous motivation (Ryan &amp; Connell, 1989)</w:t>
            </w:r>
          </w:p>
          <w:p w14:paraId="6E02979F" w14:textId="77777777" w:rsidR="00C5232A" w:rsidRPr="00B65C41" w:rsidRDefault="00C5232A" w:rsidP="00B65C41">
            <w:pPr>
              <w:rPr>
                <w:rFonts w:ascii="Times New Roman" w:hAnsi="Times New Roman" w:cs="Times New Roman"/>
                <w:szCs w:val="22"/>
                <w:lang w:val="en-US"/>
              </w:rPr>
            </w:pPr>
          </w:p>
        </w:tc>
        <w:tc>
          <w:tcPr>
            <w:tcW w:w="5954" w:type="dxa"/>
            <w:tcBorders>
              <w:top w:val="nil"/>
              <w:bottom w:val="nil"/>
            </w:tcBorders>
          </w:tcPr>
          <w:p w14:paraId="747F8F1E"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The motivation to engage in academic behaviors for reasons related to enjoyment or personal importance.</w:t>
            </w:r>
          </w:p>
          <w:p w14:paraId="5CA26284" w14:textId="77777777" w:rsidR="00C5232A" w:rsidRPr="00B65C41" w:rsidRDefault="00C5232A" w:rsidP="00B65C41">
            <w:pPr>
              <w:rPr>
                <w:rFonts w:ascii="Times New Roman" w:hAnsi="Times New Roman" w:cs="Times New Roman"/>
                <w:szCs w:val="22"/>
                <w:lang w:val="en-US"/>
              </w:rPr>
            </w:pPr>
          </w:p>
        </w:tc>
        <w:tc>
          <w:tcPr>
            <w:tcW w:w="4252" w:type="dxa"/>
            <w:tcBorders>
              <w:top w:val="nil"/>
              <w:bottom w:val="nil"/>
            </w:tcBorders>
          </w:tcPr>
          <w:p w14:paraId="5CAA3C17"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 xml:space="preserve">I enjoy doing my </w:t>
            </w:r>
            <w:proofErr w:type="gramStart"/>
            <w:r w:rsidRPr="00B65C41">
              <w:rPr>
                <w:rFonts w:ascii="Times New Roman" w:hAnsi="Times New Roman" w:cs="Times New Roman"/>
                <w:szCs w:val="22"/>
                <w:lang w:val="en-US"/>
              </w:rPr>
              <w:t>school work</w:t>
            </w:r>
            <w:proofErr w:type="gramEnd"/>
            <w:r w:rsidRPr="00B65C41">
              <w:rPr>
                <w:rFonts w:ascii="Times New Roman" w:hAnsi="Times New Roman" w:cs="Times New Roman"/>
                <w:szCs w:val="22"/>
                <w:lang w:val="en-US"/>
              </w:rPr>
              <w:t xml:space="preserve"> well.</w:t>
            </w:r>
          </w:p>
        </w:tc>
      </w:tr>
      <w:tr w:rsidR="00C5232A" w:rsidRPr="00B65C41" w14:paraId="7F5FD7CA" w14:textId="77777777" w:rsidTr="00B65C41">
        <w:trPr>
          <w:trHeight w:val="701"/>
        </w:trPr>
        <w:tc>
          <w:tcPr>
            <w:tcW w:w="3402" w:type="dxa"/>
            <w:tcBorders>
              <w:top w:val="nil"/>
              <w:bottom w:val="nil"/>
            </w:tcBorders>
          </w:tcPr>
          <w:p w14:paraId="123105D4" w14:textId="41B33036" w:rsidR="00C5232A" w:rsidRPr="00B65C41" w:rsidRDefault="00DE45AA" w:rsidP="00B65C41">
            <w:pPr>
              <w:rPr>
                <w:rFonts w:ascii="Times New Roman" w:hAnsi="Times New Roman" w:cs="Times New Roman"/>
                <w:szCs w:val="22"/>
                <w:lang w:val="en-US"/>
              </w:rPr>
            </w:pPr>
            <w:r w:rsidRPr="00B65C41">
              <w:rPr>
                <w:rFonts w:ascii="Times New Roman" w:hAnsi="Times New Roman" w:cs="Times New Roman"/>
                <w:szCs w:val="22"/>
                <w:lang w:val="en-US"/>
              </w:rPr>
              <w:t>Academic s</w:t>
            </w:r>
            <w:r w:rsidR="00C5232A" w:rsidRPr="00B65C41">
              <w:rPr>
                <w:rFonts w:ascii="Times New Roman" w:hAnsi="Times New Roman" w:cs="Times New Roman"/>
                <w:szCs w:val="22"/>
                <w:lang w:val="en-US"/>
              </w:rPr>
              <w:t>elf-efficacy (</w:t>
            </w:r>
            <w:proofErr w:type="spellStart"/>
            <w:r w:rsidR="00C5232A" w:rsidRPr="00B65C41">
              <w:rPr>
                <w:rFonts w:ascii="Times New Roman" w:hAnsi="Times New Roman" w:cs="Times New Roman"/>
                <w:szCs w:val="22"/>
                <w:lang w:val="en-US"/>
              </w:rPr>
              <w:t>Midgley</w:t>
            </w:r>
            <w:proofErr w:type="spellEnd"/>
            <w:r w:rsidR="00C5232A" w:rsidRPr="00B65C41">
              <w:rPr>
                <w:rFonts w:ascii="Times New Roman" w:hAnsi="Times New Roman" w:cs="Times New Roman"/>
                <w:szCs w:val="22"/>
                <w:lang w:val="en-US"/>
              </w:rPr>
              <w:t xml:space="preserve"> et al., 2000)</w:t>
            </w:r>
          </w:p>
          <w:p w14:paraId="7DB93F5F" w14:textId="77777777" w:rsidR="00C5232A" w:rsidRPr="00B65C41" w:rsidRDefault="00C5232A" w:rsidP="00B65C41">
            <w:pPr>
              <w:rPr>
                <w:rFonts w:ascii="Times New Roman" w:hAnsi="Times New Roman" w:cs="Times New Roman"/>
                <w:szCs w:val="22"/>
                <w:lang w:val="en-US"/>
              </w:rPr>
            </w:pPr>
          </w:p>
        </w:tc>
        <w:tc>
          <w:tcPr>
            <w:tcW w:w="5954" w:type="dxa"/>
            <w:tcBorders>
              <w:top w:val="nil"/>
              <w:bottom w:val="nil"/>
            </w:tcBorders>
          </w:tcPr>
          <w:p w14:paraId="46C129E7"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 xml:space="preserve">The perception of one’s competence to do class work. </w:t>
            </w:r>
          </w:p>
          <w:p w14:paraId="7B716FA3" w14:textId="77777777" w:rsidR="00C5232A" w:rsidRPr="00B65C41" w:rsidRDefault="00C5232A" w:rsidP="00B65C41">
            <w:pPr>
              <w:rPr>
                <w:rFonts w:ascii="Times New Roman" w:hAnsi="Times New Roman" w:cs="Times New Roman"/>
                <w:szCs w:val="22"/>
                <w:lang w:val="en-US"/>
              </w:rPr>
            </w:pPr>
          </w:p>
        </w:tc>
        <w:tc>
          <w:tcPr>
            <w:tcW w:w="4252" w:type="dxa"/>
            <w:tcBorders>
              <w:top w:val="nil"/>
              <w:bottom w:val="nil"/>
            </w:tcBorders>
          </w:tcPr>
          <w:p w14:paraId="49D4AF8F" w14:textId="77777777" w:rsidR="00C5232A" w:rsidRPr="00B65C41" w:rsidRDefault="00C5232A" w:rsidP="00B65C41">
            <w:pPr>
              <w:rPr>
                <w:rFonts w:ascii="Times New Roman" w:hAnsi="Times New Roman" w:cs="Times New Roman"/>
                <w:szCs w:val="22"/>
                <w:lang w:val="en-US"/>
              </w:rPr>
            </w:pPr>
            <w:proofErr w:type="gramStart"/>
            <w:r w:rsidRPr="00B65C41">
              <w:rPr>
                <w:rFonts w:ascii="Times New Roman" w:hAnsi="Times New Roman" w:cs="Times New Roman"/>
                <w:szCs w:val="22"/>
                <w:lang w:val="en-US"/>
              </w:rPr>
              <w:t>I'm</w:t>
            </w:r>
            <w:proofErr w:type="gramEnd"/>
            <w:r w:rsidRPr="00B65C41">
              <w:rPr>
                <w:rFonts w:ascii="Times New Roman" w:hAnsi="Times New Roman" w:cs="Times New Roman"/>
                <w:szCs w:val="22"/>
                <w:lang w:val="en-US"/>
              </w:rPr>
              <w:t xml:space="preserve"> certain I can figure out how to do the most difficult class work.</w:t>
            </w:r>
          </w:p>
        </w:tc>
      </w:tr>
      <w:tr w:rsidR="00C5232A" w:rsidRPr="00B65C41" w14:paraId="72EC0E66" w14:textId="77777777" w:rsidTr="00B65C41">
        <w:trPr>
          <w:trHeight w:val="701"/>
        </w:trPr>
        <w:tc>
          <w:tcPr>
            <w:tcW w:w="3402" w:type="dxa"/>
            <w:tcBorders>
              <w:top w:val="nil"/>
              <w:bottom w:val="nil"/>
            </w:tcBorders>
          </w:tcPr>
          <w:p w14:paraId="1AE64E3B" w14:textId="0C19ABB3"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Expectancy (</w:t>
            </w:r>
            <w:proofErr w:type="spellStart"/>
            <w:r w:rsidRPr="00B65C41">
              <w:rPr>
                <w:rFonts w:ascii="Times New Roman" w:hAnsi="Times New Roman" w:cs="Times New Roman"/>
                <w:szCs w:val="22"/>
                <w:lang w:val="en-US"/>
              </w:rPr>
              <w:t>Pintrich</w:t>
            </w:r>
            <w:proofErr w:type="spellEnd"/>
            <w:r w:rsidR="00372DAD">
              <w:rPr>
                <w:rFonts w:ascii="Times New Roman" w:hAnsi="Times New Roman" w:cs="Times New Roman"/>
                <w:szCs w:val="22"/>
                <w:lang w:val="en-US"/>
              </w:rPr>
              <w:t xml:space="preserve"> et al.</w:t>
            </w:r>
            <w:r w:rsidRPr="00B65C41">
              <w:rPr>
                <w:rFonts w:ascii="Times New Roman" w:hAnsi="Times New Roman" w:cs="Times New Roman"/>
                <w:szCs w:val="22"/>
                <w:lang w:val="en-US"/>
              </w:rPr>
              <w:t>, 1991)</w:t>
            </w:r>
          </w:p>
        </w:tc>
        <w:tc>
          <w:tcPr>
            <w:tcW w:w="5954" w:type="dxa"/>
            <w:tcBorders>
              <w:top w:val="nil"/>
              <w:bottom w:val="nil"/>
            </w:tcBorders>
          </w:tcPr>
          <w:p w14:paraId="7E91892C" w14:textId="3FA1D0C9" w:rsidR="00C5232A" w:rsidRPr="00B65C41" w:rsidRDefault="00C5232A" w:rsidP="00E600EB">
            <w:pPr>
              <w:rPr>
                <w:rFonts w:ascii="Times New Roman" w:hAnsi="Times New Roman" w:cs="Times New Roman"/>
                <w:szCs w:val="22"/>
                <w:lang w:val="en-US"/>
              </w:rPr>
            </w:pPr>
            <w:r w:rsidRPr="00B65C41">
              <w:rPr>
                <w:rFonts w:ascii="Times New Roman" w:hAnsi="Times New Roman" w:cs="Times New Roman"/>
                <w:szCs w:val="22"/>
                <w:lang w:val="en-US"/>
              </w:rPr>
              <w:t>The expectation that one can attain a desired academic performance outcome.</w:t>
            </w:r>
          </w:p>
        </w:tc>
        <w:tc>
          <w:tcPr>
            <w:tcW w:w="4252" w:type="dxa"/>
            <w:tcBorders>
              <w:top w:val="nil"/>
              <w:bottom w:val="nil"/>
            </w:tcBorders>
          </w:tcPr>
          <w:p w14:paraId="304860A2"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Considering the difficulty of my subjects, I think I will do well in my exams.</w:t>
            </w:r>
          </w:p>
          <w:p w14:paraId="63B0063C" w14:textId="77777777" w:rsidR="00C5232A" w:rsidRPr="00B65C41" w:rsidRDefault="00C5232A" w:rsidP="00B65C41">
            <w:pPr>
              <w:rPr>
                <w:rFonts w:ascii="Times New Roman" w:hAnsi="Times New Roman" w:cs="Times New Roman"/>
                <w:szCs w:val="22"/>
                <w:lang w:val="en-US"/>
              </w:rPr>
            </w:pPr>
          </w:p>
        </w:tc>
      </w:tr>
      <w:tr w:rsidR="00C5232A" w:rsidRPr="00B65C41" w14:paraId="201A3BB0" w14:textId="77777777" w:rsidTr="00B65C41">
        <w:trPr>
          <w:trHeight w:val="669"/>
        </w:trPr>
        <w:tc>
          <w:tcPr>
            <w:tcW w:w="3402" w:type="dxa"/>
            <w:tcBorders>
              <w:top w:val="nil"/>
              <w:bottom w:val="single" w:sz="4" w:space="0" w:color="auto"/>
            </w:tcBorders>
          </w:tcPr>
          <w:p w14:paraId="64F160C1" w14:textId="69227ABC"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Intellectual interest (</w:t>
            </w:r>
            <w:proofErr w:type="spellStart"/>
            <w:r w:rsidRPr="00B65C41">
              <w:rPr>
                <w:rFonts w:ascii="Times New Roman" w:hAnsi="Times New Roman" w:cs="Times New Roman"/>
                <w:szCs w:val="22"/>
                <w:lang w:val="en-US"/>
              </w:rPr>
              <w:t>Pintrich</w:t>
            </w:r>
            <w:proofErr w:type="spellEnd"/>
            <w:r w:rsidR="00372DAD">
              <w:rPr>
                <w:rFonts w:ascii="Times New Roman" w:hAnsi="Times New Roman" w:cs="Times New Roman"/>
                <w:szCs w:val="22"/>
                <w:lang w:val="en-US"/>
              </w:rPr>
              <w:t xml:space="preserve"> et al.</w:t>
            </w:r>
            <w:r w:rsidRPr="00B65C41">
              <w:rPr>
                <w:rFonts w:ascii="Times New Roman" w:hAnsi="Times New Roman" w:cs="Times New Roman"/>
                <w:szCs w:val="22"/>
                <w:lang w:val="en-US"/>
              </w:rPr>
              <w:t>, 1991)</w:t>
            </w:r>
          </w:p>
          <w:p w14:paraId="1B19B624" w14:textId="77777777" w:rsidR="00C5232A" w:rsidRPr="00B65C41" w:rsidRDefault="00C5232A" w:rsidP="00B65C41">
            <w:pPr>
              <w:rPr>
                <w:rFonts w:ascii="Times New Roman" w:hAnsi="Times New Roman" w:cs="Times New Roman"/>
                <w:szCs w:val="22"/>
                <w:lang w:val="en-US"/>
              </w:rPr>
            </w:pPr>
          </w:p>
        </w:tc>
        <w:tc>
          <w:tcPr>
            <w:tcW w:w="5954" w:type="dxa"/>
            <w:tcBorders>
              <w:top w:val="nil"/>
              <w:bottom w:val="single" w:sz="4" w:space="0" w:color="auto"/>
            </w:tcBorders>
          </w:tcPr>
          <w:p w14:paraId="446D3761"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The tendency to seek out and engage in opportunities for intellectual engagement.</w:t>
            </w:r>
          </w:p>
          <w:p w14:paraId="2CF255D6" w14:textId="77777777" w:rsidR="00C5232A" w:rsidRPr="00B65C41" w:rsidRDefault="00C5232A" w:rsidP="00B65C41">
            <w:pPr>
              <w:rPr>
                <w:rFonts w:ascii="Times New Roman" w:hAnsi="Times New Roman" w:cs="Times New Roman"/>
                <w:szCs w:val="22"/>
                <w:lang w:val="en-US"/>
              </w:rPr>
            </w:pPr>
          </w:p>
        </w:tc>
        <w:tc>
          <w:tcPr>
            <w:tcW w:w="4252" w:type="dxa"/>
            <w:tcBorders>
              <w:top w:val="nil"/>
              <w:bottom w:val="single" w:sz="4" w:space="0" w:color="auto"/>
            </w:tcBorders>
          </w:tcPr>
          <w:p w14:paraId="67D3C529" w14:textId="77777777" w:rsidR="00C5232A" w:rsidRPr="00B65C41" w:rsidRDefault="00C5232A" w:rsidP="00B65C41">
            <w:pPr>
              <w:rPr>
                <w:rFonts w:ascii="Times New Roman" w:hAnsi="Times New Roman" w:cs="Times New Roman"/>
                <w:szCs w:val="22"/>
                <w:lang w:val="en-US"/>
              </w:rPr>
            </w:pPr>
            <w:r w:rsidRPr="00B65C41">
              <w:rPr>
                <w:rFonts w:ascii="Times New Roman" w:hAnsi="Times New Roman" w:cs="Times New Roman"/>
                <w:szCs w:val="22"/>
                <w:lang w:val="en-US"/>
              </w:rPr>
              <w:t>I prefer work that is challenging so that I can learn new things.</w:t>
            </w:r>
          </w:p>
          <w:p w14:paraId="423FAE9B" w14:textId="77777777" w:rsidR="00C5232A" w:rsidRPr="00B65C41" w:rsidRDefault="00C5232A" w:rsidP="00B65C41">
            <w:pPr>
              <w:rPr>
                <w:rFonts w:ascii="Times New Roman" w:hAnsi="Times New Roman" w:cs="Times New Roman"/>
                <w:szCs w:val="22"/>
                <w:lang w:val="en-US"/>
              </w:rPr>
            </w:pPr>
          </w:p>
        </w:tc>
      </w:tr>
    </w:tbl>
    <w:p w14:paraId="50503757" w14:textId="2F03A480" w:rsidR="00B65C41" w:rsidRDefault="00B65C41">
      <w:pPr>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2719F732" w14:textId="02CB6AAD" w:rsidR="00B65C41" w:rsidRPr="00B65C41" w:rsidRDefault="00B65C41" w:rsidP="00B65C41">
      <w:pPr>
        <w:spacing w:line="259" w:lineRule="auto"/>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lastRenderedPageBreak/>
        <w:t>Table S2</w:t>
      </w:r>
    </w:p>
    <w:p w14:paraId="2A2D097D" w14:textId="77777777" w:rsidR="00B65C41" w:rsidRPr="00B65C41" w:rsidRDefault="00B65C41" w:rsidP="00B65C41">
      <w:pPr>
        <w:spacing w:line="259" w:lineRule="auto"/>
        <w:rPr>
          <w:rFonts w:ascii="Times New Roman" w:eastAsia="Calibri" w:hAnsi="Times New Roman" w:cs="Times New Roman"/>
          <w:sz w:val="22"/>
          <w:szCs w:val="22"/>
          <w:lang w:val="en-US" w:eastAsia="en-US"/>
        </w:rPr>
      </w:pPr>
    </w:p>
    <w:p w14:paraId="1CD1CF76" w14:textId="77777777" w:rsidR="00B65C41" w:rsidRPr="00B65C41" w:rsidRDefault="00B65C41" w:rsidP="00B65C41">
      <w:pPr>
        <w:spacing w:line="259" w:lineRule="auto"/>
        <w:rPr>
          <w:rFonts w:ascii="Times New Roman" w:eastAsia="Calibri" w:hAnsi="Times New Roman" w:cs="Times New Roman"/>
          <w:i/>
          <w:iCs/>
          <w:sz w:val="22"/>
          <w:szCs w:val="22"/>
          <w:lang w:val="en-US" w:eastAsia="en-US"/>
        </w:rPr>
      </w:pPr>
      <w:r w:rsidRPr="00B65C41">
        <w:rPr>
          <w:rFonts w:ascii="Times New Roman" w:eastAsia="Calibri" w:hAnsi="Times New Roman" w:cs="Times New Roman"/>
          <w:i/>
          <w:iCs/>
          <w:sz w:val="22"/>
          <w:szCs w:val="22"/>
          <w:lang w:val="en-US" w:eastAsia="en-US"/>
        </w:rPr>
        <w:t xml:space="preserve">Longitudinal Measurement Invariance of Latent Constructs at Each Level of Equivalence </w:t>
      </w:r>
    </w:p>
    <w:p w14:paraId="3810AD8C" w14:textId="77777777" w:rsidR="00B65C41" w:rsidRPr="00B65C41" w:rsidRDefault="00B65C41" w:rsidP="00B65C41">
      <w:pPr>
        <w:spacing w:line="259" w:lineRule="auto"/>
        <w:rPr>
          <w:rFonts w:ascii="Times New Roman" w:eastAsia="Calibri" w:hAnsi="Times New Roman" w:cs="Times New Roman"/>
          <w:sz w:val="22"/>
          <w:szCs w:val="22"/>
          <w:lang w:val="en-US" w:eastAsia="en-US"/>
        </w:rPr>
      </w:pP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692"/>
        <w:gridCol w:w="992"/>
        <w:gridCol w:w="975"/>
        <w:gridCol w:w="997"/>
        <w:gridCol w:w="1043"/>
        <w:gridCol w:w="1482"/>
        <w:gridCol w:w="1003"/>
      </w:tblGrid>
      <w:tr w:rsidR="00B65C41" w:rsidRPr="00B65C41" w14:paraId="29FE7E34" w14:textId="77777777" w:rsidTr="00B65C41">
        <w:trPr>
          <w:trHeight w:val="399"/>
        </w:trPr>
        <w:tc>
          <w:tcPr>
            <w:tcW w:w="3969" w:type="dxa"/>
            <w:tcBorders>
              <w:bottom w:val="single" w:sz="4" w:space="0" w:color="auto"/>
            </w:tcBorders>
          </w:tcPr>
          <w:p w14:paraId="72DE98DE" w14:textId="77777777" w:rsidR="00B65C41" w:rsidRPr="00B65C41" w:rsidRDefault="00B65C41" w:rsidP="00B65C41">
            <w:pPr>
              <w:rPr>
                <w:rFonts w:ascii="Times New Roman" w:hAnsi="Times New Roman" w:cs="Times New Roman"/>
                <w:lang w:val="en-US"/>
              </w:rPr>
            </w:pPr>
            <w:r w:rsidRPr="00B65C41">
              <w:rPr>
                <w:rFonts w:ascii="Times New Roman" w:hAnsi="Times New Roman" w:cs="Times New Roman"/>
                <w:lang w:val="en-US"/>
              </w:rPr>
              <w:t>Models</w:t>
            </w:r>
          </w:p>
        </w:tc>
        <w:tc>
          <w:tcPr>
            <w:tcW w:w="1692" w:type="dxa"/>
            <w:tcBorders>
              <w:bottom w:val="single" w:sz="4" w:space="0" w:color="auto"/>
            </w:tcBorders>
          </w:tcPr>
          <w:p w14:paraId="609B61A6" w14:textId="77777777" w:rsidR="00B65C41" w:rsidRPr="00B65C41" w:rsidRDefault="00B65C41" w:rsidP="00B65C41">
            <w:pPr>
              <w:jc w:val="center"/>
              <w:rPr>
                <w:rFonts w:ascii="Times New Roman" w:hAnsi="Times New Roman" w:cs="Times New Roman"/>
                <w:lang w:val="en-US"/>
              </w:rPr>
            </w:pPr>
            <w:r w:rsidRPr="00B65C41">
              <w:rPr>
                <w:rFonts w:ascii="Times New Roman" w:hAnsi="Times New Roman" w:cs="Times New Roman"/>
                <w:lang w:val="en-US"/>
              </w:rPr>
              <w:t>χ</w:t>
            </w:r>
            <w:r w:rsidRPr="00B65C41">
              <w:rPr>
                <w:rFonts w:ascii="Times New Roman" w:hAnsi="Times New Roman" w:cs="Times New Roman"/>
                <w:vertAlign w:val="superscript"/>
                <w:lang w:val="en-US"/>
              </w:rPr>
              <w:t>2</w:t>
            </w:r>
            <w:r w:rsidRPr="00B65C41">
              <w:rPr>
                <w:rFonts w:ascii="Times New Roman" w:hAnsi="Times New Roman" w:cs="Times New Roman"/>
                <w:lang w:val="en-US"/>
              </w:rPr>
              <w:t>(</w:t>
            </w:r>
            <w:proofErr w:type="spellStart"/>
            <w:r w:rsidRPr="00B65C41">
              <w:rPr>
                <w:rFonts w:ascii="Times New Roman" w:hAnsi="Times New Roman" w:cs="Times New Roman"/>
                <w:i/>
                <w:iCs/>
                <w:lang w:val="en-US"/>
              </w:rPr>
              <w:t>df</w:t>
            </w:r>
            <w:proofErr w:type="spellEnd"/>
            <w:r w:rsidRPr="00B65C41">
              <w:rPr>
                <w:rFonts w:ascii="Times New Roman" w:hAnsi="Times New Roman" w:cs="Times New Roman"/>
                <w:lang w:val="en-US"/>
              </w:rPr>
              <w:t>)</w:t>
            </w:r>
          </w:p>
        </w:tc>
        <w:tc>
          <w:tcPr>
            <w:tcW w:w="992" w:type="dxa"/>
            <w:tcBorders>
              <w:bottom w:val="single" w:sz="4" w:space="0" w:color="auto"/>
            </w:tcBorders>
          </w:tcPr>
          <w:p w14:paraId="43FE17D0" w14:textId="77777777" w:rsidR="00B65C41" w:rsidRPr="00B65C41" w:rsidRDefault="00B65C41" w:rsidP="00B65C41">
            <w:pPr>
              <w:jc w:val="center"/>
              <w:rPr>
                <w:rFonts w:ascii="Times New Roman" w:hAnsi="Times New Roman" w:cs="Times New Roman"/>
                <w:lang w:val="en-US"/>
              </w:rPr>
            </w:pPr>
            <w:r w:rsidRPr="00B65C41">
              <w:rPr>
                <w:rFonts w:ascii="Times New Roman" w:hAnsi="Times New Roman" w:cs="Times New Roman"/>
                <w:i/>
                <w:iCs/>
                <w:lang w:val="en-US"/>
              </w:rPr>
              <w:t>p</w:t>
            </w:r>
          </w:p>
        </w:tc>
        <w:tc>
          <w:tcPr>
            <w:tcW w:w="975" w:type="dxa"/>
            <w:tcBorders>
              <w:bottom w:val="single" w:sz="4" w:space="0" w:color="auto"/>
            </w:tcBorders>
          </w:tcPr>
          <w:p w14:paraId="05E45FBB" w14:textId="77777777" w:rsidR="00B65C41" w:rsidRPr="00B65C41" w:rsidRDefault="00B65C41" w:rsidP="00B65C41">
            <w:pPr>
              <w:jc w:val="center"/>
              <w:rPr>
                <w:rFonts w:ascii="Times New Roman" w:hAnsi="Times New Roman" w:cs="Times New Roman"/>
                <w:lang w:val="en-US"/>
              </w:rPr>
            </w:pPr>
            <w:r w:rsidRPr="00B65C41">
              <w:rPr>
                <w:rFonts w:ascii="Times New Roman" w:hAnsi="Times New Roman" w:cs="Times New Roman"/>
                <w:lang w:val="en-US"/>
              </w:rPr>
              <w:t>TLI</w:t>
            </w:r>
          </w:p>
        </w:tc>
        <w:tc>
          <w:tcPr>
            <w:tcW w:w="997" w:type="dxa"/>
            <w:tcBorders>
              <w:bottom w:val="single" w:sz="4" w:space="0" w:color="auto"/>
            </w:tcBorders>
          </w:tcPr>
          <w:p w14:paraId="25394241" w14:textId="77777777" w:rsidR="00B65C41" w:rsidRPr="00B65C41" w:rsidRDefault="00B65C41" w:rsidP="00B65C41">
            <w:pPr>
              <w:jc w:val="center"/>
              <w:rPr>
                <w:rFonts w:ascii="Times New Roman" w:hAnsi="Times New Roman" w:cs="Times New Roman"/>
                <w:lang w:val="en-US"/>
              </w:rPr>
            </w:pPr>
            <w:r w:rsidRPr="00B65C41">
              <w:rPr>
                <w:rFonts w:ascii="Times New Roman" w:hAnsi="Times New Roman" w:cs="Times New Roman"/>
                <w:lang w:val="en-US"/>
              </w:rPr>
              <w:t>CFI</w:t>
            </w:r>
          </w:p>
        </w:tc>
        <w:tc>
          <w:tcPr>
            <w:tcW w:w="1043" w:type="dxa"/>
            <w:tcBorders>
              <w:bottom w:val="single" w:sz="4" w:space="0" w:color="auto"/>
            </w:tcBorders>
          </w:tcPr>
          <w:p w14:paraId="20AF8FBB" w14:textId="77777777" w:rsidR="00B65C41" w:rsidRPr="00B65C41" w:rsidRDefault="00B65C41" w:rsidP="00B65C41">
            <w:pPr>
              <w:jc w:val="center"/>
              <w:rPr>
                <w:rFonts w:ascii="Times New Roman" w:hAnsi="Times New Roman" w:cs="Times New Roman"/>
                <w:lang w:val="en-US"/>
              </w:rPr>
            </w:pPr>
            <w:r w:rsidRPr="00B65C41">
              <w:rPr>
                <w:rFonts w:ascii="Times New Roman" w:hAnsi="Times New Roman" w:cs="Times New Roman"/>
                <w:lang w:val="en-US"/>
              </w:rPr>
              <w:t>RMSEA</w:t>
            </w:r>
          </w:p>
        </w:tc>
        <w:tc>
          <w:tcPr>
            <w:tcW w:w="1482" w:type="dxa"/>
            <w:tcBorders>
              <w:bottom w:val="single" w:sz="4" w:space="0" w:color="auto"/>
            </w:tcBorders>
          </w:tcPr>
          <w:p w14:paraId="0A29C3CA" w14:textId="77777777" w:rsidR="00B65C41" w:rsidRPr="00B65C41" w:rsidRDefault="00B65C41" w:rsidP="00B65C41">
            <w:pPr>
              <w:jc w:val="center"/>
              <w:rPr>
                <w:rFonts w:ascii="Times New Roman" w:hAnsi="Times New Roman" w:cs="Times New Roman"/>
                <w:lang w:val="en-US"/>
              </w:rPr>
            </w:pPr>
            <w:r w:rsidRPr="00B65C41">
              <w:rPr>
                <w:rFonts w:ascii="Times New Roman" w:hAnsi="Times New Roman" w:cs="Times New Roman"/>
                <w:lang w:val="en-US"/>
              </w:rPr>
              <w:t>95% CI</w:t>
            </w:r>
          </w:p>
        </w:tc>
        <w:tc>
          <w:tcPr>
            <w:tcW w:w="1003" w:type="dxa"/>
            <w:tcBorders>
              <w:bottom w:val="single" w:sz="4" w:space="0" w:color="auto"/>
            </w:tcBorders>
          </w:tcPr>
          <w:p w14:paraId="7F48E177" w14:textId="77777777" w:rsidR="00B65C41" w:rsidRPr="00B65C41" w:rsidRDefault="00B65C41" w:rsidP="00B65C41">
            <w:pPr>
              <w:jc w:val="center"/>
              <w:rPr>
                <w:rFonts w:ascii="Times New Roman" w:hAnsi="Times New Roman" w:cs="Times New Roman"/>
                <w:lang w:val="en-US"/>
              </w:rPr>
            </w:pPr>
            <w:r w:rsidRPr="00B65C41">
              <w:rPr>
                <w:rFonts w:ascii="Times New Roman" w:hAnsi="Times New Roman" w:cs="Times New Roman"/>
                <w:lang w:val="en-US"/>
              </w:rPr>
              <w:t>SRMR</w:t>
            </w:r>
          </w:p>
        </w:tc>
      </w:tr>
      <w:tr w:rsidR="00B65C41" w:rsidRPr="00B65C41" w14:paraId="71EDFA4F" w14:textId="77777777" w:rsidTr="00B65C41">
        <w:tc>
          <w:tcPr>
            <w:tcW w:w="3969" w:type="dxa"/>
            <w:tcBorders>
              <w:top w:val="single" w:sz="4" w:space="0" w:color="auto"/>
              <w:bottom w:val="nil"/>
            </w:tcBorders>
          </w:tcPr>
          <w:p w14:paraId="233C60FE" w14:textId="5AB4E476" w:rsidR="00B65C41" w:rsidRPr="00B65C41" w:rsidRDefault="00B65C41" w:rsidP="0008627B">
            <w:pPr>
              <w:rPr>
                <w:rFonts w:ascii="Times New Roman" w:hAnsi="Times New Roman" w:cs="Times New Roman"/>
                <w:lang w:val="en-US"/>
              </w:rPr>
            </w:pPr>
            <w:r w:rsidRPr="00B65C41">
              <w:rPr>
                <w:rFonts w:ascii="Times New Roman" w:hAnsi="Times New Roman" w:cs="Times New Roman"/>
                <w:lang w:val="en-US"/>
              </w:rPr>
              <w:t xml:space="preserve">Academic </w:t>
            </w:r>
            <w:r w:rsidR="0008627B">
              <w:rPr>
                <w:rFonts w:ascii="Times New Roman" w:hAnsi="Times New Roman" w:cs="Times New Roman"/>
                <w:lang w:val="en-US"/>
              </w:rPr>
              <w:t>competence</w:t>
            </w:r>
            <w:r w:rsidR="00CA1B2A">
              <w:rPr>
                <w:rFonts w:ascii="Times New Roman" w:hAnsi="Times New Roman" w:cs="Times New Roman"/>
                <w:lang w:val="en-US"/>
              </w:rPr>
              <w:t>-building</w:t>
            </w:r>
          </w:p>
        </w:tc>
        <w:tc>
          <w:tcPr>
            <w:tcW w:w="1692" w:type="dxa"/>
            <w:tcBorders>
              <w:top w:val="single" w:sz="4" w:space="0" w:color="auto"/>
              <w:bottom w:val="nil"/>
            </w:tcBorders>
          </w:tcPr>
          <w:p w14:paraId="5E61AA6B" w14:textId="77777777" w:rsidR="00B65C41" w:rsidRPr="00B65C41" w:rsidRDefault="00B65C41" w:rsidP="00B65C41">
            <w:pPr>
              <w:rPr>
                <w:rFonts w:ascii="Times New Roman" w:hAnsi="Times New Roman" w:cs="Times New Roman"/>
                <w:lang w:val="en-US"/>
              </w:rPr>
            </w:pPr>
          </w:p>
        </w:tc>
        <w:tc>
          <w:tcPr>
            <w:tcW w:w="992" w:type="dxa"/>
            <w:tcBorders>
              <w:top w:val="single" w:sz="4" w:space="0" w:color="auto"/>
              <w:bottom w:val="nil"/>
            </w:tcBorders>
          </w:tcPr>
          <w:p w14:paraId="63D3A2E9" w14:textId="77777777" w:rsidR="00B65C41" w:rsidRPr="00B65C41" w:rsidRDefault="00B65C41" w:rsidP="00B65C41">
            <w:pPr>
              <w:rPr>
                <w:rFonts w:ascii="Times New Roman" w:hAnsi="Times New Roman" w:cs="Times New Roman"/>
                <w:lang w:val="en-US"/>
              </w:rPr>
            </w:pPr>
          </w:p>
        </w:tc>
        <w:tc>
          <w:tcPr>
            <w:tcW w:w="975" w:type="dxa"/>
            <w:tcBorders>
              <w:top w:val="single" w:sz="4" w:space="0" w:color="auto"/>
              <w:bottom w:val="nil"/>
            </w:tcBorders>
          </w:tcPr>
          <w:p w14:paraId="491DAEE5" w14:textId="77777777" w:rsidR="00B65C41" w:rsidRPr="00B65C41" w:rsidRDefault="00B65C41" w:rsidP="00B65C41">
            <w:pPr>
              <w:rPr>
                <w:rFonts w:ascii="Times New Roman" w:hAnsi="Times New Roman" w:cs="Times New Roman"/>
                <w:lang w:val="en-US"/>
              </w:rPr>
            </w:pPr>
          </w:p>
        </w:tc>
        <w:tc>
          <w:tcPr>
            <w:tcW w:w="997" w:type="dxa"/>
            <w:tcBorders>
              <w:top w:val="single" w:sz="4" w:space="0" w:color="auto"/>
              <w:bottom w:val="nil"/>
            </w:tcBorders>
          </w:tcPr>
          <w:p w14:paraId="12CB5066" w14:textId="77777777" w:rsidR="00B65C41" w:rsidRPr="00B65C41" w:rsidRDefault="00B65C41" w:rsidP="00B65C41">
            <w:pPr>
              <w:rPr>
                <w:rFonts w:ascii="Times New Roman" w:hAnsi="Times New Roman" w:cs="Times New Roman"/>
                <w:lang w:val="en-US"/>
              </w:rPr>
            </w:pPr>
          </w:p>
        </w:tc>
        <w:tc>
          <w:tcPr>
            <w:tcW w:w="1043" w:type="dxa"/>
            <w:tcBorders>
              <w:top w:val="single" w:sz="4" w:space="0" w:color="auto"/>
              <w:bottom w:val="nil"/>
            </w:tcBorders>
          </w:tcPr>
          <w:p w14:paraId="1CD81E4A" w14:textId="77777777" w:rsidR="00B65C41" w:rsidRPr="00B65C41" w:rsidRDefault="00B65C41" w:rsidP="00B65C41">
            <w:pPr>
              <w:rPr>
                <w:rFonts w:ascii="Times New Roman" w:hAnsi="Times New Roman" w:cs="Times New Roman"/>
                <w:lang w:val="en-US"/>
              </w:rPr>
            </w:pPr>
          </w:p>
        </w:tc>
        <w:tc>
          <w:tcPr>
            <w:tcW w:w="1482" w:type="dxa"/>
            <w:tcBorders>
              <w:top w:val="single" w:sz="4" w:space="0" w:color="auto"/>
              <w:bottom w:val="nil"/>
            </w:tcBorders>
          </w:tcPr>
          <w:p w14:paraId="2A0ED06E" w14:textId="77777777" w:rsidR="00B65C41" w:rsidRPr="00B65C41" w:rsidRDefault="00B65C41" w:rsidP="00B65C41">
            <w:pPr>
              <w:rPr>
                <w:rFonts w:ascii="Times New Roman" w:hAnsi="Times New Roman" w:cs="Times New Roman"/>
                <w:lang w:val="en-US"/>
              </w:rPr>
            </w:pPr>
          </w:p>
        </w:tc>
        <w:tc>
          <w:tcPr>
            <w:tcW w:w="1003" w:type="dxa"/>
            <w:tcBorders>
              <w:top w:val="single" w:sz="4" w:space="0" w:color="auto"/>
              <w:bottom w:val="nil"/>
            </w:tcBorders>
          </w:tcPr>
          <w:p w14:paraId="155ED3BF" w14:textId="77777777" w:rsidR="00B65C41" w:rsidRPr="00B65C41" w:rsidRDefault="00B65C41" w:rsidP="00B65C41">
            <w:pPr>
              <w:rPr>
                <w:rFonts w:ascii="Times New Roman" w:hAnsi="Times New Roman" w:cs="Times New Roman"/>
                <w:lang w:val="en-US"/>
              </w:rPr>
            </w:pPr>
          </w:p>
        </w:tc>
      </w:tr>
      <w:tr w:rsidR="00B65C41" w:rsidRPr="00B65C41" w14:paraId="4A18182E" w14:textId="77777777" w:rsidTr="00B65C41">
        <w:tc>
          <w:tcPr>
            <w:tcW w:w="3969" w:type="dxa"/>
            <w:tcBorders>
              <w:top w:val="nil"/>
              <w:bottom w:val="nil"/>
            </w:tcBorders>
          </w:tcPr>
          <w:p w14:paraId="51A8A42E"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T1 measurement model</w:t>
            </w:r>
          </w:p>
        </w:tc>
        <w:tc>
          <w:tcPr>
            <w:tcW w:w="1692" w:type="dxa"/>
            <w:tcBorders>
              <w:top w:val="nil"/>
              <w:bottom w:val="nil"/>
            </w:tcBorders>
          </w:tcPr>
          <w:p w14:paraId="4DAF5FBD"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44.38 (14)</w:t>
            </w:r>
          </w:p>
        </w:tc>
        <w:tc>
          <w:tcPr>
            <w:tcW w:w="992" w:type="dxa"/>
            <w:tcBorders>
              <w:top w:val="nil"/>
              <w:bottom w:val="nil"/>
            </w:tcBorders>
          </w:tcPr>
          <w:p w14:paraId="5BF8A622"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&lt; .001</w:t>
            </w:r>
          </w:p>
        </w:tc>
        <w:tc>
          <w:tcPr>
            <w:tcW w:w="975" w:type="dxa"/>
            <w:tcBorders>
              <w:top w:val="nil"/>
              <w:bottom w:val="nil"/>
            </w:tcBorders>
          </w:tcPr>
          <w:p w14:paraId="6D0A4356"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.981</w:t>
            </w:r>
          </w:p>
        </w:tc>
        <w:tc>
          <w:tcPr>
            <w:tcW w:w="997" w:type="dxa"/>
            <w:tcBorders>
              <w:top w:val="nil"/>
              <w:bottom w:val="nil"/>
            </w:tcBorders>
          </w:tcPr>
          <w:p w14:paraId="3DC6240B"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.988</w:t>
            </w:r>
          </w:p>
        </w:tc>
        <w:tc>
          <w:tcPr>
            <w:tcW w:w="1043" w:type="dxa"/>
            <w:tcBorders>
              <w:top w:val="nil"/>
              <w:bottom w:val="nil"/>
            </w:tcBorders>
          </w:tcPr>
          <w:p w14:paraId="75617FC0"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.054</w:t>
            </w:r>
          </w:p>
        </w:tc>
        <w:tc>
          <w:tcPr>
            <w:tcW w:w="1482" w:type="dxa"/>
            <w:tcBorders>
              <w:top w:val="nil"/>
              <w:bottom w:val="nil"/>
            </w:tcBorders>
          </w:tcPr>
          <w:p w14:paraId="386EED13"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[.037 - .072]</w:t>
            </w:r>
          </w:p>
        </w:tc>
        <w:tc>
          <w:tcPr>
            <w:tcW w:w="1003" w:type="dxa"/>
            <w:tcBorders>
              <w:top w:val="nil"/>
              <w:bottom w:val="nil"/>
            </w:tcBorders>
          </w:tcPr>
          <w:p w14:paraId="1289C35A"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.057</w:t>
            </w:r>
          </w:p>
        </w:tc>
      </w:tr>
      <w:tr w:rsidR="00B65C41" w:rsidRPr="00B65C41" w14:paraId="7527F3D0" w14:textId="77777777" w:rsidTr="00B65C41">
        <w:tc>
          <w:tcPr>
            <w:tcW w:w="3969" w:type="dxa"/>
            <w:tcBorders>
              <w:top w:val="nil"/>
              <w:bottom w:val="nil"/>
            </w:tcBorders>
          </w:tcPr>
          <w:p w14:paraId="1964774D"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T2 measurement model</w:t>
            </w:r>
          </w:p>
        </w:tc>
        <w:tc>
          <w:tcPr>
            <w:tcW w:w="1692" w:type="dxa"/>
            <w:tcBorders>
              <w:top w:val="nil"/>
              <w:bottom w:val="nil"/>
            </w:tcBorders>
          </w:tcPr>
          <w:p w14:paraId="3E418F9A"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26.03 (14)</w:t>
            </w:r>
          </w:p>
        </w:tc>
        <w:tc>
          <w:tcPr>
            <w:tcW w:w="992" w:type="dxa"/>
            <w:tcBorders>
              <w:top w:val="nil"/>
              <w:bottom w:val="nil"/>
            </w:tcBorders>
          </w:tcPr>
          <w:p w14:paraId="742EDD7C"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.026</w:t>
            </w:r>
          </w:p>
        </w:tc>
        <w:tc>
          <w:tcPr>
            <w:tcW w:w="975" w:type="dxa"/>
            <w:tcBorders>
              <w:top w:val="nil"/>
              <w:bottom w:val="nil"/>
            </w:tcBorders>
          </w:tcPr>
          <w:p w14:paraId="44F3D662"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.993</w:t>
            </w:r>
          </w:p>
        </w:tc>
        <w:tc>
          <w:tcPr>
            <w:tcW w:w="997" w:type="dxa"/>
            <w:tcBorders>
              <w:top w:val="nil"/>
              <w:bottom w:val="nil"/>
            </w:tcBorders>
          </w:tcPr>
          <w:p w14:paraId="59743CA6"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.995</w:t>
            </w:r>
          </w:p>
        </w:tc>
        <w:tc>
          <w:tcPr>
            <w:tcW w:w="1043" w:type="dxa"/>
            <w:tcBorders>
              <w:top w:val="nil"/>
              <w:bottom w:val="nil"/>
            </w:tcBorders>
          </w:tcPr>
          <w:p w14:paraId="5B479E58"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.034</w:t>
            </w:r>
          </w:p>
        </w:tc>
        <w:tc>
          <w:tcPr>
            <w:tcW w:w="1482" w:type="dxa"/>
            <w:tcBorders>
              <w:top w:val="nil"/>
              <w:bottom w:val="nil"/>
            </w:tcBorders>
          </w:tcPr>
          <w:p w14:paraId="65928157"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[.012 - .054]</w:t>
            </w:r>
          </w:p>
        </w:tc>
        <w:tc>
          <w:tcPr>
            <w:tcW w:w="1003" w:type="dxa"/>
            <w:tcBorders>
              <w:top w:val="nil"/>
              <w:bottom w:val="nil"/>
            </w:tcBorders>
          </w:tcPr>
          <w:p w14:paraId="4078CB9C"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.044</w:t>
            </w:r>
          </w:p>
        </w:tc>
      </w:tr>
      <w:tr w:rsidR="00B65C41" w:rsidRPr="00B65C41" w14:paraId="1588975C" w14:textId="77777777" w:rsidTr="00B65C41">
        <w:tc>
          <w:tcPr>
            <w:tcW w:w="3969" w:type="dxa"/>
            <w:tcBorders>
              <w:top w:val="nil"/>
              <w:bottom w:val="nil"/>
            </w:tcBorders>
          </w:tcPr>
          <w:p w14:paraId="18C17218"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T3 measurement model</w:t>
            </w:r>
          </w:p>
        </w:tc>
        <w:tc>
          <w:tcPr>
            <w:tcW w:w="1692" w:type="dxa"/>
            <w:tcBorders>
              <w:top w:val="nil"/>
              <w:bottom w:val="nil"/>
            </w:tcBorders>
          </w:tcPr>
          <w:p w14:paraId="5042BC30"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15.57 (14)</w:t>
            </w:r>
          </w:p>
        </w:tc>
        <w:tc>
          <w:tcPr>
            <w:tcW w:w="992" w:type="dxa"/>
            <w:tcBorders>
              <w:top w:val="nil"/>
              <w:bottom w:val="nil"/>
            </w:tcBorders>
          </w:tcPr>
          <w:p w14:paraId="2B3A637E"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.341</w:t>
            </w:r>
          </w:p>
        </w:tc>
        <w:tc>
          <w:tcPr>
            <w:tcW w:w="975" w:type="dxa"/>
            <w:tcBorders>
              <w:top w:val="nil"/>
              <w:bottom w:val="nil"/>
            </w:tcBorders>
          </w:tcPr>
          <w:p w14:paraId="7A079B62"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.999</w:t>
            </w:r>
          </w:p>
        </w:tc>
        <w:tc>
          <w:tcPr>
            <w:tcW w:w="997" w:type="dxa"/>
            <w:tcBorders>
              <w:top w:val="nil"/>
              <w:bottom w:val="nil"/>
            </w:tcBorders>
          </w:tcPr>
          <w:p w14:paraId="10E0EACD"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.999</w:t>
            </w:r>
          </w:p>
        </w:tc>
        <w:tc>
          <w:tcPr>
            <w:tcW w:w="1043" w:type="dxa"/>
            <w:tcBorders>
              <w:top w:val="nil"/>
              <w:bottom w:val="nil"/>
            </w:tcBorders>
          </w:tcPr>
          <w:p w14:paraId="1F9C790A"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.012</w:t>
            </w:r>
          </w:p>
        </w:tc>
        <w:tc>
          <w:tcPr>
            <w:tcW w:w="1482" w:type="dxa"/>
            <w:tcBorders>
              <w:top w:val="nil"/>
              <w:bottom w:val="nil"/>
            </w:tcBorders>
          </w:tcPr>
          <w:p w14:paraId="50DC41CF"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[.000 - .039]</w:t>
            </w:r>
          </w:p>
        </w:tc>
        <w:tc>
          <w:tcPr>
            <w:tcW w:w="1003" w:type="dxa"/>
            <w:tcBorders>
              <w:top w:val="nil"/>
              <w:bottom w:val="nil"/>
            </w:tcBorders>
          </w:tcPr>
          <w:p w14:paraId="2CD57F7D"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.034</w:t>
            </w:r>
          </w:p>
        </w:tc>
      </w:tr>
      <w:tr w:rsidR="00B65C41" w:rsidRPr="00B65C41" w14:paraId="5B532579" w14:textId="77777777" w:rsidTr="00B65C41">
        <w:tc>
          <w:tcPr>
            <w:tcW w:w="3969" w:type="dxa"/>
            <w:tcBorders>
              <w:top w:val="nil"/>
              <w:bottom w:val="nil"/>
            </w:tcBorders>
          </w:tcPr>
          <w:p w14:paraId="342359B2" w14:textId="77777777" w:rsidR="00B65C41" w:rsidRPr="00B65C41" w:rsidRDefault="00B65C41" w:rsidP="00B65C41">
            <w:pPr>
              <w:ind w:left="463"/>
              <w:rPr>
                <w:rFonts w:ascii="Times New Roman" w:hAnsi="Times New Roman" w:cs="Times New Roman"/>
                <w:lang w:val="en-US"/>
              </w:rPr>
            </w:pPr>
            <w:proofErr w:type="spellStart"/>
            <w:r w:rsidRPr="00B65C41">
              <w:rPr>
                <w:rFonts w:ascii="Times New Roman" w:hAnsi="Times New Roman" w:cs="Times New Roman"/>
                <w:lang w:val="en-US"/>
              </w:rPr>
              <w:t>Configural</w:t>
            </w:r>
            <w:proofErr w:type="spellEnd"/>
            <w:r w:rsidRPr="00B65C41">
              <w:rPr>
                <w:rFonts w:ascii="Times New Roman" w:hAnsi="Times New Roman" w:cs="Times New Roman"/>
                <w:lang w:val="en-US"/>
              </w:rPr>
              <w:t xml:space="preserve"> (varying λ, μ, ε)</w:t>
            </w:r>
          </w:p>
        </w:tc>
        <w:tc>
          <w:tcPr>
            <w:tcW w:w="1692" w:type="dxa"/>
            <w:tcBorders>
              <w:top w:val="nil"/>
              <w:bottom w:val="nil"/>
            </w:tcBorders>
          </w:tcPr>
          <w:p w14:paraId="4B34E11F"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85.97 (42)</w:t>
            </w:r>
          </w:p>
        </w:tc>
        <w:tc>
          <w:tcPr>
            <w:tcW w:w="992" w:type="dxa"/>
            <w:tcBorders>
              <w:top w:val="nil"/>
              <w:bottom w:val="nil"/>
            </w:tcBorders>
          </w:tcPr>
          <w:p w14:paraId="46AD4BD6"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&lt; .001</w:t>
            </w:r>
          </w:p>
        </w:tc>
        <w:tc>
          <w:tcPr>
            <w:tcW w:w="975" w:type="dxa"/>
            <w:tcBorders>
              <w:top w:val="nil"/>
              <w:bottom w:val="nil"/>
            </w:tcBorders>
          </w:tcPr>
          <w:p w14:paraId="014327F6"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.991</w:t>
            </w:r>
          </w:p>
        </w:tc>
        <w:tc>
          <w:tcPr>
            <w:tcW w:w="997" w:type="dxa"/>
            <w:tcBorders>
              <w:top w:val="nil"/>
              <w:bottom w:val="nil"/>
            </w:tcBorders>
          </w:tcPr>
          <w:p w14:paraId="0860CC55"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.994</w:t>
            </w:r>
          </w:p>
        </w:tc>
        <w:tc>
          <w:tcPr>
            <w:tcW w:w="1043" w:type="dxa"/>
            <w:tcBorders>
              <w:top w:val="nil"/>
              <w:bottom w:val="nil"/>
            </w:tcBorders>
          </w:tcPr>
          <w:p w14:paraId="048B82B2"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.038</w:t>
            </w:r>
          </w:p>
        </w:tc>
        <w:tc>
          <w:tcPr>
            <w:tcW w:w="1482" w:type="dxa"/>
            <w:tcBorders>
              <w:top w:val="nil"/>
              <w:bottom w:val="nil"/>
            </w:tcBorders>
          </w:tcPr>
          <w:p w14:paraId="77218CE9"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[.026 - .049]</w:t>
            </w:r>
          </w:p>
        </w:tc>
        <w:tc>
          <w:tcPr>
            <w:tcW w:w="1003" w:type="dxa"/>
            <w:tcBorders>
              <w:top w:val="nil"/>
              <w:bottom w:val="nil"/>
            </w:tcBorders>
          </w:tcPr>
          <w:p w14:paraId="5D27CF93"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.041</w:t>
            </w:r>
          </w:p>
        </w:tc>
      </w:tr>
      <w:tr w:rsidR="00B65C41" w:rsidRPr="00B65C41" w14:paraId="1A9E2656" w14:textId="77777777" w:rsidTr="00B65C41">
        <w:tc>
          <w:tcPr>
            <w:tcW w:w="3969" w:type="dxa"/>
            <w:tcBorders>
              <w:top w:val="nil"/>
              <w:bottom w:val="nil"/>
            </w:tcBorders>
          </w:tcPr>
          <w:p w14:paraId="1FD18274"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Metric (equal λ, varying μ, ε)</w:t>
            </w:r>
          </w:p>
        </w:tc>
        <w:tc>
          <w:tcPr>
            <w:tcW w:w="1692" w:type="dxa"/>
            <w:tcBorders>
              <w:top w:val="nil"/>
              <w:bottom w:val="nil"/>
            </w:tcBorders>
          </w:tcPr>
          <w:p w14:paraId="43865A68"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101.61 (54)</w:t>
            </w:r>
          </w:p>
        </w:tc>
        <w:tc>
          <w:tcPr>
            <w:tcW w:w="992" w:type="dxa"/>
            <w:tcBorders>
              <w:top w:val="nil"/>
              <w:bottom w:val="nil"/>
            </w:tcBorders>
          </w:tcPr>
          <w:p w14:paraId="14471F73"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&lt; .001</w:t>
            </w:r>
          </w:p>
        </w:tc>
        <w:tc>
          <w:tcPr>
            <w:tcW w:w="975" w:type="dxa"/>
            <w:tcBorders>
              <w:top w:val="nil"/>
              <w:bottom w:val="nil"/>
            </w:tcBorders>
          </w:tcPr>
          <w:p w14:paraId="078E4630"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.993</w:t>
            </w:r>
          </w:p>
        </w:tc>
        <w:tc>
          <w:tcPr>
            <w:tcW w:w="997" w:type="dxa"/>
            <w:tcBorders>
              <w:top w:val="nil"/>
              <w:bottom w:val="nil"/>
            </w:tcBorders>
          </w:tcPr>
          <w:p w14:paraId="782756E2"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.994</w:t>
            </w:r>
          </w:p>
        </w:tc>
        <w:tc>
          <w:tcPr>
            <w:tcW w:w="1043" w:type="dxa"/>
            <w:tcBorders>
              <w:top w:val="nil"/>
              <w:bottom w:val="nil"/>
            </w:tcBorders>
          </w:tcPr>
          <w:p w14:paraId="183D05D4"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.035</w:t>
            </w:r>
          </w:p>
        </w:tc>
        <w:tc>
          <w:tcPr>
            <w:tcW w:w="1482" w:type="dxa"/>
            <w:tcBorders>
              <w:top w:val="nil"/>
              <w:bottom w:val="nil"/>
            </w:tcBorders>
          </w:tcPr>
          <w:p w14:paraId="781554E1"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[.024 - .045]</w:t>
            </w:r>
          </w:p>
        </w:tc>
        <w:tc>
          <w:tcPr>
            <w:tcW w:w="1003" w:type="dxa"/>
            <w:tcBorders>
              <w:top w:val="nil"/>
              <w:bottom w:val="nil"/>
            </w:tcBorders>
          </w:tcPr>
          <w:p w14:paraId="656624C9"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.044</w:t>
            </w:r>
          </w:p>
        </w:tc>
      </w:tr>
      <w:tr w:rsidR="00B65C41" w:rsidRPr="00B65C41" w14:paraId="534CCDBD" w14:textId="77777777" w:rsidTr="00B65C41">
        <w:tc>
          <w:tcPr>
            <w:tcW w:w="3969" w:type="dxa"/>
            <w:tcBorders>
              <w:top w:val="nil"/>
              <w:bottom w:val="nil"/>
            </w:tcBorders>
          </w:tcPr>
          <w:p w14:paraId="403179A0"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Scalar (equal λ, μ, varying ε)</w:t>
            </w:r>
          </w:p>
        </w:tc>
        <w:tc>
          <w:tcPr>
            <w:tcW w:w="1692" w:type="dxa"/>
            <w:tcBorders>
              <w:top w:val="nil"/>
              <w:bottom w:val="nil"/>
            </w:tcBorders>
          </w:tcPr>
          <w:p w14:paraId="4513B46F"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124.72 (66)</w:t>
            </w:r>
          </w:p>
        </w:tc>
        <w:tc>
          <w:tcPr>
            <w:tcW w:w="992" w:type="dxa"/>
            <w:tcBorders>
              <w:top w:val="nil"/>
              <w:bottom w:val="nil"/>
            </w:tcBorders>
          </w:tcPr>
          <w:p w14:paraId="1FFDE0D7"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&lt; .001</w:t>
            </w:r>
          </w:p>
        </w:tc>
        <w:tc>
          <w:tcPr>
            <w:tcW w:w="975" w:type="dxa"/>
            <w:tcBorders>
              <w:top w:val="nil"/>
              <w:bottom w:val="nil"/>
            </w:tcBorders>
          </w:tcPr>
          <w:p w14:paraId="69A75BC3"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.993</w:t>
            </w:r>
          </w:p>
        </w:tc>
        <w:tc>
          <w:tcPr>
            <w:tcW w:w="997" w:type="dxa"/>
            <w:tcBorders>
              <w:top w:val="nil"/>
              <w:bottom w:val="nil"/>
            </w:tcBorders>
          </w:tcPr>
          <w:p w14:paraId="547848DE"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.992</w:t>
            </w:r>
          </w:p>
        </w:tc>
        <w:tc>
          <w:tcPr>
            <w:tcW w:w="1043" w:type="dxa"/>
            <w:tcBorders>
              <w:top w:val="nil"/>
              <w:bottom w:val="nil"/>
            </w:tcBorders>
          </w:tcPr>
          <w:p w14:paraId="25903E3F"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.035</w:t>
            </w:r>
          </w:p>
        </w:tc>
        <w:tc>
          <w:tcPr>
            <w:tcW w:w="1482" w:type="dxa"/>
            <w:tcBorders>
              <w:top w:val="nil"/>
              <w:bottom w:val="nil"/>
            </w:tcBorders>
          </w:tcPr>
          <w:p w14:paraId="29B0C94F"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[.025 - .044]</w:t>
            </w:r>
          </w:p>
        </w:tc>
        <w:tc>
          <w:tcPr>
            <w:tcW w:w="1003" w:type="dxa"/>
            <w:tcBorders>
              <w:top w:val="nil"/>
              <w:bottom w:val="nil"/>
            </w:tcBorders>
          </w:tcPr>
          <w:p w14:paraId="7E27AE0B"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.048</w:t>
            </w:r>
          </w:p>
        </w:tc>
      </w:tr>
      <w:tr w:rsidR="00B65C41" w:rsidRPr="00B65C41" w14:paraId="23988DEC" w14:textId="77777777" w:rsidTr="00B65C41">
        <w:tc>
          <w:tcPr>
            <w:tcW w:w="3969" w:type="dxa"/>
            <w:tcBorders>
              <w:top w:val="nil"/>
              <w:bottom w:val="nil"/>
            </w:tcBorders>
          </w:tcPr>
          <w:p w14:paraId="447D9B4F"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Strict (equal λ, μ, ε)</w:t>
            </w:r>
          </w:p>
        </w:tc>
        <w:tc>
          <w:tcPr>
            <w:tcW w:w="1692" w:type="dxa"/>
            <w:tcBorders>
              <w:top w:val="nil"/>
              <w:bottom w:val="nil"/>
            </w:tcBorders>
          </w:tcPr>
          <w:p w14:paraId="21BC02C3"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157.18 (80)</w:t>
            </w:r>
          </w:p>
        </w:tc>
        <w:tc>
          <w:tcPr>
            <w:tcW w:w="992" w:type="dxa"/>
            <w:tcBorders>
              <w:top w:val="nil"/>
              <w:bottom w:val="nil"/>
            </w:tcBorders>
          </w:tcPr>
          <w:p w14:paraId="44C2BD3E"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&lt; .001</w:t>
            </w:r>
          </w:p>
        </w:tc>
        <w:tc>
          <w:tcPr>
            <w:tcW w:w="975" w:type="dxa"/>
            <w:tcBorders>
              <w:top w:val="nil"/>
              <w:bottom w:val="nil"/>
            </w:tcBorders>
          </w:tcPr>
          <w:p w14:paraId="7DE2DB85"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.992</w:t>
            </w:r>
          </w:p>
        </w:tc>
        <w:tc>
          <w:tcPr>
            <w:tcW w:w="997" w:type="dxa"/>
            <w:tcBorders>
              <w:top w:val="nil"/>
              <w:bottom w:val="nil"/>
            </w:tcBorders>
          </w:tcPr>
          <w:p w14:paraId="030C8205"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.990</w:t>
            </w:r>
          </w:p>
        </w:tc>
        <w:tc>
          <w:tcPr>
            <w:tcW w:w="1043" w:type="dxa"/>
            <w:tcBorders>
              <w:top w:val="nil"/>
              <w:bottom w:val="nil"/>
            </w:tcBorders>
          </w:tcPr>
          <w:p w14:paraId="11E4A14F"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.036</w:t>
            </w:r>
          </w:p>
        </w:tc>
        <w:tc>
          <w:tcPr>
            <w:tcW w:w="1482" w:type="dxa"/>
            <w:tcBorders>
              <w:top w:val="nil"/>
              <w:bottom w:val="nil"/>
            </w:tcBorders>
          </w:tcPr>
          <w:p w14:paraId="0B0CFC9E"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[.028 - .044]</w:t>
            </w:r>
          </w:p>
        </w:tc>
        <w:tc>
          <w:tcPr>
            <w:tcW w:w="1003" w:type="dxa"/>
            <w:tcBorders>
              <w:top w:val="nil"/>
              <w:bottom w:val="nil"/>
            </w:tcBorders>
          </w:tcPr>
          <w:p w14:paraId="0C43E443"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.059</w:t>
            </w:r>
          </w:p>
        </w:tc>
      </w:tr>
      <w:tr w:rsidR="00B65C41" w:rsidRPr="00B65C41" w14:paraId="0DDFB77D" w14:textId="77777777" w:rsidTr="00B65C41">
        <w:tc>
          <w:tcPr>
            <w:tcW w:w="3969" w:type="dxa"/>
            <w:tcBorders>
              <w:top w:val="nil"/>
              <w:bottom w:val="nil"/>
            </w:tcBorders>
          </w:tcPr>
          <w:p w14:paraId="2E895753" w14:textId="77777777" w:rsidR="00B65C41" w:rsidRPr="00B65C41" w:rsidRDefault="00B65C41" w:rsidP="00B65C41">
            <w:pPr>
              <w:rPr>
                <w:rFonts w:ascii="Times New Roman" w:hAnsi="Times New Roman" w:cs="Times New Roman"/>
                <w:lang w:val="en-US"/>
              </w:rPr>
            </w:pPr>
          </w:p>
        </w:tc>
        <w:tc>
          <w:tcPr>
            <w:tcW w:w="1692" w:type="dxa"/>
            <w:tcBorders>
              <w:top w:val="nil"/>
              <w:bottom w:val="nil"/>
            </w:tcBorders>
          </w:tcPr>
          <w:p w14:paraId="65E7D4A8" w14:textId="77777777" w:rsidR="00B65C41" w:rsidRPr="00B65C41" w:rsidRDefault="00B65C41" w:rsidP="00B65C41">
            <w:pPr>
              <w:tabs>
                <w:tab w:val="decimal" w:pos="461"/>
              </w:tabs>
              <w:rPr>
                <w:rFonts w:ascii="Times New Roman" w:hAnsi="Times New Roman" w:cs="Times New Roman"/>
                <w:lang w:val="en-US"/>
              </w:rPr>
            </w:pPr>
          </w:p>
        </w:tc>
        <w:tc>
          <w:tcPr>
            <w:tcW w:w="992" w:type="dxa"/>
            <w:tcBorders>
              <w:top w:val="nil"/>
              <w:bottom w:val="nil"/>
            </w:tcBorders>
          </w:tcPr>
          <w:p w14:paraId="09D61224" w14:textId="77777777" w:rsidR="00B65C41" w:rsidRPr="00B65C41" w:rsidRDefault="00B65C41" w:rsidP="00B65C41">
            <w:pPr>
              <w:tabs>
                <w:tab w:val="decimal" w:pos="170"/>
              </w:tabs>
              <w:rPr>
                <w:rFonts w:ascii="Times New Roman" w:hAnsi="Times New Roman" w:cs="Times New Roman"/>
                <w:lang w:val="en-US"/>
              </w:rPr>
            </w:pPr>
          </w:p>
        </w:tc>
        <w:tc>
          <w:tcPr>
            <w:tcW w:w="975" w:type="dxa"/>
            <w:tcBorders>
              <w:top w:val="nil"/>
              <w:bottom w:val="nil"/>
            </w:tcBorders>
          </w:tcPr>
          <w:p w14:paraId="7482B223" w14:textId="77777777" w:rsidR="00B65C41" w:rsidRPr="00B65C41" w:rsidRDefault="00B65C41" w:rsidP="00B65C41">
            <w:pPr>
              <w:tabs>
                <w:tab w:val="decimal" w:pos="170"/>
              </w:tabs>
              <w:rPr>
                <w:rFonts w:ascii="Times New Roman" w:hAnsi="Times New Roman" w:cs="Times New Roman"/>
                <w:lang w:val="en-US"/>
              </w:rPr>
            </w:pPr>
          </w:p>
        </w:tc>
        <w:tc>
          <w:tcPr>
            <w:tcW w:w="997" w:type="dxa"/>
            <w:tcBorders>
              <w:top w:val="nil"/>
              <w:bottom w:val="nil"/>
            </w:tcBorders>
          </w:tcPr>
          <w:p w14:paraId="54F8D85B" w14:textId="77777777" w:rsidR="00B65C41" w:rsidRPr="00B65C41" w:rsidRDefault="00B65C41" w:rsidP="00B65C41">
            <w:pPr>
              <w:tabs>
                <w:tab w:val="decimal" w:pos="170"/>
              </w:tabs>
              <w:rPr>
                <w:rFonts w:ascii="Times New Roman" w:hAnsi="Times New Roman" w:cs="Times New Roman"/>
                <w:lang w:val="en-US"/>
              </w:rPr>
            </w:pPr>
          </w:p>
        </w:tc>
        <w:tc>
          <w:tcPr>
            <w:tcW w:w="1043" w:type="dxa"/>
            <w:tcBorders>
              <w:top w:val="nil"/>
              <w:bottom w:val="nil"/>
            </w:tcBorders>
          </w:tcPr>
          <w:p w14:paraId="69910DC6" w14:textId="77777777" w:rsidR="00B65C41" w:rsidRPr="00B65C41" w:rsidRDefault="00B65C41" w:rsidP="00B65C41">
            <w:pPr>
              <w:tabs>
                <w:tab w:val="decimal" w:pos="170"/>
              </w:tabs>
              <w:rPr>
                <w:rFonts w:ascii="Times New Roman" w:hAnsi="Times New Roman" w:cs="Times New Roman"/>
                <w:lang w:val="en-US"/>
              </w:rPr>
            </w:pPr>
          </w:p>
        </w:tc>
        <w:tc>
          <w:tcPr>
            <w:tcW w:w="1482" w:type="dxa"/>
            <w:tcBorders>
              <w:top w:val="nil"/>
              <w:bottom w:val="nil"/>
            </w:tcBorders>
          </w:tcPr>
          <w:p w14:paraId="7CCA4249" w14:textId="77777777" w:rsidR="00B65C41" w:rsidRPr="00B65C41" w:rsidRDefault="00B65C41" w:rsidP="00B65C41">
            <w:pPr>
              <w:tabs>
                <w:tab w:val="decimal" w:pos="146"/>
              </w:tabs>
              <w:rPr>
                <w:rFonts w:ascii="Times New Roman" w:hAnsi="Times New Roman" w:cs="Times New Roman"/>
                <w:lang w:val="en-US"/>
              </w:rPr>
            </w:pPr>
          </w:p>
        </w:tc>
        <w:tc>
          <w:tcPr>
            <w:tcW w:w="1003" w:type="dxa"/>
            <w:tcBorders>
              <w:top w:val="nil"/>
              <w:bottom w:val="nil"/>
            </w:tcBorders>
          </w:tcPr>
          <w:p w14:paraId="765DF728" w14:textId="77777777" w:rsidR="00B65C41" w:rsidRPr="00B65C41" w:rsidRDefault="00B65C41" w:rsidP="00B65C41">
            <w:pPr>
              <w:tabs>
                <w:tab w:val="decimal" w:pos="170"/>
              </w:tabs>
              <w:rPr>
                <w:rFonts w:ascii="Times New Roman" w:hAnsi="Times New Roman" w:cs="Times New Roman"/>
                <w:lang w:val="en-US"/>
              </w:rPr>
            </w:pPr>
          </w:p>
        </w:tc>
      </w:tr>
      <w:tr w:rsidR="00B65C41" w:rsidRPr="00B65C41" w14:paraId="535574E1" w14:textId="77777777" w:rsidTr="00B65C41">
        <w:tc>
          <w:tcPr>
            <w:tcW w:w="3969" w:type="dxa"/>
            <w:tcBorders>
              <w:top w:val="nil"/>
            </w:tcBorders>
          </w:tcPr>
          <w:p w14:paraId="5A8EF6EC" w14:textId="77777777" w:rsidR="00B65C41" w:rsidRPr="00B65C41" w:rsidRDefault="00B65C41" w:rsidP="00B65C41">
            <w:pPr>
              <w:rPr>
                <w:rFonts w:ascii="Times New Roman" w:hAnsi="Times New Roman" w:cs="Times New Roman"/>
                <w:lang w:val="en-US"/>
              </w:rPr>
            </w:pPr>
            <w:r w:rsidRPr="00B65C41">
              <w:rPr>
                <w:rFonts w:ascii="Times New Roman" w:hAnsi="Times New Roman" w:cs="Times New Roman"/>
                <w:lang w:val="en-US"/>
              </w:rPr>
              <w:t xml:space="preserve">Depression symptoms </w:t>
            </w:r>
          </w:p>
        </w:tc>
        <w:tc>
          <w:tcPr>
            <w:tcW w:w="1692" w:type="dxa"/>
            <w:tcBorders>
              <w:top w:val="nil"/>
            </w:tcBorders>
          </w:tcPr>
          <w:p w14:paraId="39A3A4A2" w14:textId="77777777" w:rsidR="00B65C41" w:rsidRPr="00B65C41" w:rsidRDefault="00B65C41" w:rsidP="00B65C41">
            <w:pPr>
              <w:tabs>
                <w:tab w:val="decimal" w:pos="461"/>
              </w:tabs>
              <w:rPr>
                <w:rFonts w:ascii="Times New Roman" w:hAnsi="Times New Roman" w:cs="Times New Roman"/>
                <w:lang w:val="en-US"/>
              </w:rPr>
            </w:pPr>
          </w:p>
        </w:tc>
        <w:tc>
          <w:tcPr>
            <w:tcW w:w="992" w:type="dxa"/>
            <w:tcBorders>
              <w:top w:val="nil"/>
            </w:tcBorders>
          </w:tcPr>
          <w:p w14:paraId="55EFC014" w14:textId="77777777" w:rsidR="00B65C41" w:rsidRPr="00B65C41" w:rsidRDefault="00B65C41" w:rsidP="00B65C41">
            <w:pPr>
              <w:tabs>
                <w:tab w:val="decimal" w:pos="170"/>
              </w:tabs>
              <w:rPr>
                <w:rFonts w:ascii="Times New Roman" w:hAnsi="Times New Roman" w:cs="Times New Roman"/>
                <w:lang w:val="en-US"/>
              </w:rPr>
            </w:pPr>
          </w:p>
        </w:tc>
        <w:tc>
          <w:tcPr>
            <w:tcW w:w="975" w:type="dxa"/>
            <w:tcBorders>
              <w:top w:val="nil"/>
            </w:tcBorders>
          </w:tcPr>
          <w:p w14:paraId="69A8A850" w14:textId="77777777" w:rsidR="00B65C41" w:rsidRPr="00B65C41" w:rsidRDefault="00B65C41" w:rsidP="00B65C41">
            <w:pPr>
              <w:tabs>
                <w:tab w:val="decimal" w:pos="170"/>
              </w:tabs>
              <w:rPr>
                <w:rFonts w:ascii="Times New Roman" w:hAnsi="Times New Roman" w:cs="Times New Roman"/>
                <w:lang w:val="en-US"/>
              </w:rPr>
            </w:pPr>
          </w:p>
        </w:tc>
        <w:tc>
          <w:tcPr>
            <w:tcW w:w="997" w:type="dxa"/>
            <w:tcBorders>
              <w:top w:val="nil"/>
            </w:tcBorders>
          </w:tcPr>
          <w:p w14:paraId="064DF83B" w14:textId="77777777" w:rsidR="00B65C41" w:rsidRPr="00B65C41" w:rsidRDefault="00B65C41" w:rsidP="00B65C41">
            <w:pPr>
              <w:tabs>
                <w:tab w:val="decimal" w:pos="170"/>
              </w:tabs>
              <w:rPr>
                <w:rFonts w:ascii="Times New Roman" w:hAnsi="Times New Roman" w:cs="Times New Roman"/>
                <w:lang w:val="en-US"/>
              </w:rPr>
            </w:pPr>
          </w:p>
        </w:tc>
        <w:tc>
          <w:tcPr>
            <w:tcW w:w="1043" w:type="dxa"/>
            <w:tcBorders>
              <w:top w:val="nil"/>
            </w:tcBorders>
          </w:tcPr>
          <w:p w14:paraId="7838A9E0" w14:textId="77777777" w:rsidR="00B65C41" w:rsidRPr="00B65C41" w:rsidRDefault="00B65C41" w:rsidP="00B65C41">
            <w:pPr>
              <w:tabs>
                <w:tab w:val="decimal" w:pos="170"/>
              </w:tabs>
              <w:rPr>
                <w:rFonts w:ascii="Times New Roman" w:hAnsi="Times New Roman" w:cs="Times New Roman"/>
                <w:lang w:val="en-US"/>
              </w:rPr>
            </w:pPr>
          </w:p>
        </w:tc>
        <w:tc>
          <w:tcPr>
            <w:tcW w:w="1482" w:type="dxa"/>
            <w:tcBorders>
              <w:top w:val="nil"/>
            </w:tcBorders>
          </w:tcPr>
          <w:p w14:paraId="30D9EA4A" w14:textId="77777777" w:rsidR="00B65C41" w:rsidRPr="00B65C41" w:rsidRDefault="00B65C41" w:rsidP="00B65C41">
            <w:pPr>
              <w:tabs>
                <w:tab w:val="decimal" w:pos="146"/>
              </w:tabs>
              <w:rPr>
                <w:rFonts w:ascii="Times New Roman" w:hAnsi="Times New Roman" w:cs="Times New Roman"/>
                <w:lang w:val="en-US"/>
              </w:rPr>
            </w:pPr>
          </w:p>
        </w:tc>
        <w:tc>
          <w:tcPr>
            <w:tcW w:w="1003" w:type="dxa"/>
            <w:tcBorders>
              <w:top w:val="nil"/>
            </w:tcBorders>
          </w:tcPr>
          <w:p w14:paraId="32FDF2B9" w14:textId="77777777" w:rsidR="00B65C41" w:rsidRPr="00B65C41" w:rsidRDefault="00B65C41" w:rsidP="00B65C41">
            <w:pPr>
              <w:tabs>
                <w:tab w:val="decimal" w:pos="170"/>
              </w:tabs>
              <w:rPr>
                <w:rFonts w:ascii="Times New Roman" w:hAnsi="Times New Roman" w:cs="Times New Roman"/>
                <w:lang w:val="en-US"/>
              </w:rPr>
            </w:pPr>
          </w:p>
        </w:tc>
      </w:tr>
      <w:tr w:rsidR="00B65C41" w:rsidRPr="00B65C41" w14:paraId="0383065E" w14:textId="77777777" w:rsidTr="00B65C41">
        <w:tc>
          <w:tcPr>
            <w:tcW w:w="3969" w:type="dxa"/>
          </w:tcPr>
          <w:p w14:paraId="1071B522"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T1 measurement model</w:t>
            </w:r>
          </w:p>
        </w:tc>
        <w:tc>
          <w:tcPr>
            <w:tcW w:w="1692" w:type="dxa"/>
          </w:tcPr>
          <w:p w14:paraId="753E8136"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43.23 (35)</w:t>
            </w:r>
          </w:p>
        </w:tc>
        <w:tc>
          <w:tcPr>
            <w:tcW w:w="992" w:type="dxa"/>
          </w:tcPr>
          <w:p w14:paraId="79EFE6BB"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.160</w:t>
            </w:r>
          </w:p>
        </w:tc>
        <w:tc>
          <w:tcPr>
            <w:tcW w:w="975" w:type="dxa"/>
          </w:tcPr>
          <w:p w14:paraId="0373865A"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.993</w:t>
            </w:r>
          </w:p>
        </w:tc>
        <w:tc>
          <w:tcPr>
            <w:tcW w:w="997" w:type="dxa"/>
          </w:tcPr>
          <w:p w14:paraId="01F5EC43"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.994</w:t>
            </w:r>
          </w:p>
        </w:tc>
        <w:tc>
          <w:tcPr>
            <w:tcW w:w="1043" w:type="dxa"/>
          </w:tcPr>
          <w:p w14:paraId="52757758"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.018</w:t>
            </w:r>
          </w:p>
        </w:tc>
        <w:tc>
          <w:tcPr>
            <w:tcW w:w="1482" w:type="dxa"/>
          </w:tcPr>
          <w:p w14:paraId="7F703CDD"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[.000 - .034]</w:t>
            </w:r>
          </w:p>
        </w:tc>
        <w:tc>
          <w:tcPr>
            <w:tcW w:w="1003" w:type="dxa"/>
          </w:tcPr>
          <w:p w14:paraId="0FDBEF96"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.051</w:t>
            </w:r>
          </w:p>
        </w:tc>
      </w:tr>
      <w:tr w:rsidR="00B65C41" w:rsidRPr="00B65C41" w14:paraId="46BB3068" w14:textId="77777777" w:rsidTr="00B65C41">
        <w:tc>
          <w:tcPr>
            <w:tcW w:w="3969" w:type="dxa"/>
          </w:tcPr>
          <w:p w14:paraId="5497F274"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T2 measurement model</w:t>
            </w:r>
          </w:p>
        </w:tc>
        <w:tc>
          <w:tcPr>
            <w:tcW w:w="1692" w:type="dxa"/>
          </w:tcPr>
          <w:p w14:paraId="643D2FB8"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21.68 (35)</w:t>
            </w:r>
          </w:p>
        </w:tc>
        <w:tc>
          <w:tcPr>
            <w:tcW w:w="992" w:type="dxa"/>
          </w:tcPr>
          <w:p w14:paraId="1A5C8F0C"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.962</w:t>
            </w:r>
          </w:p>
        </w:tc>
        <w:tc>
          <w:tcPr>
            <w:tcW w:w="975" w:type="dxa"/>
          </w:tcPr>
          <w:p w14:paraId="6BE873BB"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1.000</w:t>
            </w:r>
          </w:p>
        </w:tc>
        <w:tc>
          <w:tcPr>
            <w:tcW w:w="997" w:type="dxa"/>
          </w:tcPr>
          <w:p w14:paraId="4FACCBDD"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1.000</w:t>
            </w:r>
          </w:p>
        </w:tc>
        <w:tc>
          <w:tcPr>
            <w:tcW w:w="1043" w:type="dxa"/>
          </w:tcPr>
          <w:p w14:paraId="3315ABBC"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.000</w:t>
            </w:r>
          </w:p>
        </w:tc>
        <w:tc>
          <w:tcPr>
            <w:tcW w:w="1482" w:type="dxa"/>
          </w:tcPr>
          <w:p w14:paraId="616A2BF4"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[.000 - .000]</w:t>
            </w:r>
          </w:p>
        </w:tc>
        <w:tc>
          <w:tcPr>
            <w:tcW w:w="1003" w:type="dxa"/>
          </w:tcPr>
          <w:p w14:paraId="4125159E"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.035</w:t>
            </w:r>
          </w:p>
        </w:tc>
      </w:tr>
      <w:tr w:rsidR="00B65C41" w:rsidRPr="00B65C41" w14:paraId="75E7160F" w14:textId="77777777" w:rsidTr="00B65C41">
        <w:tc>
          <w:tcPr>
            <w:tcW w:w="3969" w:type="dxa"/>
          </w:tcPr>
          <w:p w14:paraId="163CCFBD"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T3 measurement model</w:t>
            </w:r>
          </w:p>
        </w:tc>
        <w:tc>
          <w:tcPr>
            <w:tcW w:w="1692" w:type="dxa"/>
          </w:tcPr>
          <w:p w14:paraId="35FA43DA"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38.53 (35)</w:t>
            </w:r>
          </w:p>
        </w:tc>
        <w:tc>
          <w:tcPr>
            <w:tcW w:w="992" w:type="dxa"/>
          </w:tcPr>
          <w:p w14:paraId="5D09D2E4"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.313</w:t>
            </w:r>
          </w:p>
        </w:tc>
        <w:tc>
          <w:tcPr>
            <w:tcW w:w="975" w:type="dxa"/>
          </w:tcPr>
          <w:p w14:paraId="5CEC66B8"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.997</w:t>
            </w:r>
          </w:p>
        </w:tc>
        <w:tc>
          <w:tcPr>
            <w:tcW w:w="997" w:type="dxa"/>
          </w:tcPr>
          <w:p w14:paraId="742D7E47"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.998</w:t>
            </w:r>
          </w:p>
        </w:tc>
        <w:tc>
          <w:tcPr>
            <w:tcW w:w="1043" w:type="dxa"/>
          </w:tcPr>
          <w:p w14:paraId="1052570B"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.012</w:t>
            </w:r>
          </w:p>
        </w:tc>
        <w:tc>
          <w:tcPr>
            <w:tcW w:w="1482" w:type="dxa"/>
          </w:tcPr>
          <w:p w14:paraId="41E1EE2E"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[.000 - .030]</w:t>
            </w:r>
          </w:p>
        </w:tc>
        <w:tc>
          <w:tcPr>
            <w:tcW w:w="1003" w:type="dxa"/>
          </w:tcPr>
          <w:p w14:paraId="137B227F"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.048</w:t>
            </w:r>
          </w:p>
        </w:tc>
      </w:tr>
      <w:tr w:rsidR="00B65C41" w:rsidRPr="00B65C41" w14:paraId="6B0FBCB4" w14:textId="77777777" w:rsidTr="00B65C41">
        <w:tc>
          <w:tcPr>
            <w:tcW w:w="3969" w:type="dxa"/>
          </w:tcPr>
          <w:p w14:paraId="3D4638EE" w14:textId="77777777" w:rsidR="00B65C41" w:rsidRPr="00B65C41" w:rsidRDefault="00B65C41" w:rsidP="00B65C41">
            <w:pPr>
              <w:ind w:left="463"/>
              <w:rPr>
                <w:rFonts w:ascii="Times New Roman" w:hAnsi="Times New Roman" w:cs="Times New Roman"/>
                <w:lang w:val="en-US"/>
              </w:rPr>
            </w:pPr>
            <w:proofErr w:type="spellStart"/>
            <w:r w:rsidRPr="00B65C41">
              <w:rPr>
                <w:rFonts w:ascii="Times New Roman" w:hAnsi="Times New Roman" w:cs="Times New Roman"/>
                <w:lang w:val="en-US"/>
              </w:rPr>
              <w:t>Configural</w:t>
            </w:r>
            <w:proofErr w:type="spellEnd"/>
            <w:r w:rsidRPr="00B65C41">
              <w:rPr>
                <w:rFonts w:ascii="Times New Roman" w:hAnsi="Times New Roman" w:cs="Times New Roman"/>
                <w:lang w:val="en-US"/>
              </w:rPr>
              <w:t xml:space="preserve"> (varying λ, μ, ε)</w:t>
            </w:r>
          </w:p>
        </w:tc>
        <w:tc>
          <w:tcPr>
            <w:tcW w:w="1692" w:type="dxa"/>
          </w:tcPr>
          <w:p w14:paraId="4A02E97D"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103.43 (105)</w:t>
            </w:r>
          </w:p>
        </w:tc>
        <w:tc>
          <w:tcPr>
            <w:tcW w:w="992" w:type="dxa"/>
          </w:tcPr>
          <w:p w14:paraId="6CC430E1"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.525</w:t>
            </w:r>
          </w:p>
        </w:tc>
        <w:tc>
          <w:tcPr>
            <w:tcW w:w="975" w:type="dxa"/>
          </w:tcPr>
          <w:p w14:paraId="3D942B17"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1.000</w:t>
            </w:r>
          </w:p>
        </w:tc>
        <w:tc>
          <w:tcPr>
            <w:tcW w:w="997" w:type="dxa"/>
          </w:tcPr>
          <w:p w14:paraId="7845D4DD"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1.000</w:t>
            </w:r>
          </w:p>
        </w:tc>
        <w:tc>
          <w:tcPr>
            <w:tcW w:w="1043" w:type="dxa"/>
          </w:tcPr>
          <w:p w14:paraId="2A041560"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.000</w:t>
            </w:r>
          </w:p>
        </w:tc>
        <w:tc>
          <w:tcPr>
            <w:tcW w:w="1482" w:type="dxa"/>
          </w:tcPr>
          <w:p w14:paraId="79B4DDB6"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[.000 - .018]</w:t>
            </w:r>
          </w:p>
        </w:tc>
        <w:tc>
          <w:tcPr>
            <w:tcW w:w="1003" w:type="dxa"/>
          </w:tcPr>
          <w:p w14:paraId="2AAA8727"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.041</w:t>
            </w:r>
          </w:p>
        </w:tc>
      </w:tr>
      <w:tr w:rsidR="00B65C41" w:rsidRPr="00B65C41" w14:paraId="264CF699" w14:textId="77777777" w:rsidTr="00B65C41">
        <w:tc>
          <w:tcPr>
            <w:tcW w:w="3969" w:type="dxa"/>
          </w:tcPr>
          <w:p w14:paraId="55C747EA"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Metric (equal λ, varying μ, ε)</w:t>
            </w:r>
          </w:p>
        </w:tc>
        <w:tc>
          <w:tcPr>
            <w:tcW w:w="1692" w:type="dxa"/>
          </w:tcPr>
          <w:p w14:paraId="591EC608"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118.25 (123)</w:t>
            </w:r>
          </w:p>
        </w:tc>
        <w:tc>
          <w:tcPr>
            <w:tcW w:w="992" w:type="dxa"/>
          </w:tcPr>
          <w:p w14:paraId="0C9FFB93"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.605</w:t>
            </w:r>
          </w:p>
        </w:tc>
        <w:tc>
          <w:tcPr>
            <w:tcW w:w="975" w:type="dxa"/>
          </w:tcPr>
          <w:p w14:paraId="7082E1A2"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1.000</w:t>
            </w:r>
          </w:p>
        </w:tc>
        <w:tc>
          <w:tcPr>
            <w:tcW w:w="997" w:type="dxa"/>
          </w:tcPr>
          <w:p w14:paraId="6816FCA2"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1.000</w:t>
            </w:r>
          </w:p>
        </w:tc>
        <w:tc>
          <w:tcPr>
            <w:tcW w:w="1043" w:type="dxa"/>
          </w:tcPr>
          <w:p w14:paraId="54E6CB8F"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.000</w:t>
            </w:r>
          </w:p>
        </w:tc>
        <w:tc>
          <w:tcPr>
            <w:tcW w:w="1482" w:type="dxa"/>
          </w:tcPr>
          <w:p w14:paraId="351C1EB1"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[.000 - .016]</w:t>
            </w:r>
          </w:p>
        </w:tc>
        <w:tc>
          <w:tcPr>
            <w:tcW w:w="1003" w:type="dxa"/>
          </w:tcPr>
          <w:p w14:paraId="12D23BCE"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.044</w:t>
            </w:r>
          </w:p>
        </w:tc>
      </w:tr>
      <w:tr w:rsidR="00B65C41" w:rsidRPr="00B65C41" w14:paraId="54E47B28" w14:textId="77777777" w:rsidTr="00B65C41">
        <w:tc>
          <w:tcPr>
            <w:tcW w:w="3969" w:type="dxa"/>
          </w:tcPr>
          <w:p w14:paraId="719D1E3A"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Scalar (equal λ, μ, varying ε)</w:t>
            </w:r>
          </w:p>
        </w:tc>
        <w:tc>
          <w:tcPr>
            <w:tcW w:w="1692" w:type="dxa"/>
          </w:tcPr>
          <w:p w14:paraId="339D7E53"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145.14 (141)</w:t>
            </w:r>
          </w:p>
        </w:tc>
        <w:tc>
          <w:tcPr>
            <w:tcW w:w="992" w:type="dxa"/>
          </w:tcPr>
          <w:p w14:paraId="3C03F551"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.388</w:t>
            </w:r>
          </w:p>
        </w:tc>
        <w:tc>
          <w:tcPr>
            <w:tcW w:w="975" w:type="dxa"/>
          </w:tcPr>
          <w:p w14:paraId="7EE702FB"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.999</w:t>
            </w:r>
          </w:p>
        </w:tc>
        <w:tc>
          <w:tcPr>
            <w:tcW w:w="997" w:type="dxa"/>
          </w:tcPr>
          <w:p w14:paraId="7F6A6039"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.999</w:t>
            </w:r>
          </w:p>
        </w:tc>
        <w:tc>
          <w:tcPr>
            <w:tcW w:w="1043" w:type="dxa"/>
          </w:tcPr>
          <w:p w14:paraId="2EFA7374"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.006</w:t>
            </w:r>
          </w:p>
        </w:tc>
        <w:tc>
          <w:tcPr>
            <w:tcW w:w="1482" w:type="dxa"/>
          </w:tcPr>
          <w:p w14:paraId="592BEFA6"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[.000 - .019]</w:t>
            </w:r>
          </w:p>
        </w:tc>
        <w:tc>
          <w:tcPr>
            <w:tcW w:w="1003" w:type="dxa"/>
          </w:tcPr>
          <w:p w14:paraId="05958A3A"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.046</w:t>
            </w:r>
          </w:p>
        </w:tc>
      </w:tr>
      <w:tr w:rsidR="00B65C41" w:rsidRPr="00B65C41" w14:paraId="6419BED9" w14:textId="77777777" w:rsidTr="00C353D5">
        <w:tc>
          <w:tcPr>
            <w:tcW w:w="3969" w:type="dxa"/>
            <w:tcBorders>
              <w:bottom w:val="single" w:sz="4" w:space="0" w:color="auto"/>
            </w:tcBorders>
          </w:tcPr>
          <w:p w14:paraId="5C558E30"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Strict (equal λ, μ, ε)</w:t>
            </w:r>
          </w:p>
        </w:tc>
        <w:tc>
          <w:tcPr>
            <w:tcW w:w="1692" w:type="dxa"/>
            <w:tcBorders>
              <w:bottom w:val="single" w:sz="4" w:space="0" w:color="auto"/>
            </w:tcBorders>
          </w:tcPr>
          <w:p w14:paraId="593CAD6A" w14:textId="77777777" w:rsidR="00B65C41" w:rsidRPr="00B65C41" w:rsidRDefault="00B65C41" w:rsidP="00B65C41">
            <w:pPr>
              <w:tabs>
                <w:tab w:val="decimal" w:pos="461"/>
              </w:tabs>
              <w:rPr>
                <w:rFonts w:ascii="Times New Roman" w:hAnsi="Times New Roman" w:cs="Times New Roman"/>
                <w:lang w:val="en-US"/>
              </w:rPr>
            </w:pPr>
            <w:r w:rsidRPr="00B65C41">
              <w:rPr>
                <w:rFonts w:ascii="Times New Roman" w:hAnsi="Times New Roman" w:cs="Times New Roman"/>
                <w:lang w:val="en-US"/>
              </w:rPr>
              <w:t>171.94 (161)</w:t>
            </w:r>
          </w:p>
        </w:tc>
        <w:tc>
          <w:tcPr>
            <w:tcW w:w="992" w:type="dxa"/>
            <w:tcBorders>
              <w:bottom w:val="single" w:sz="4" w:space="0" w:color="auto"/>
            </w:tcBorders>
          </w:tcPr>
          <w:p w14:paraId="07D59D85"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.263</w:t>
            </w:r>
          </w:p>
        </w:tc>
        <w:tc>
          <w:tcPr>
            <w:tcW w:w="975" w:type="dxa"/>
            <w:tcBorders>
              <w:bottom w:val="single" w:sz="4" w:space="0" w:color="auto"/>
            </w:tcBorders>
          </w:tcPr>
          <w:p w14:paraId="29089AE9"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.998</w:t>
            </w:r>
          </w:p>
        </w:tc>
        <w:tc>
          <w:tcPr>
            <w:tcW w:w="997" w:type="dxa"/>
            <w:tcBorders>
              <w:bottom w:val="single" w:sz="4" w:space="0" w:color="auto"/>
            </w:tcBorders>
          </w:tcPr>
          <w:p w14:paraId="4A2B9AD6"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.998</w:t>
            </w:r>
          </w:p>
        </w:tc>
        <w:tc>
          <w:tcPr>
            <w:tcW w:w="1043" w:type="dxa"/>
            <w:tcBorders>
              <w:bottom w:val="single" w:sz="4" w:space="0" w:color="auto"/>
            </w:tcBorders>
          </w:tcPr>
          <w:p w14:paraId="05DFD472"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.010</w:t>
            </w:r>
          </w:p>
        </w:tc>
        <w:tc>
          <w:tcPr>
            <w:tcW w:w="1482" w:type="dxa"/>
            <w:tcBorders>
              <w:bottom w:val="single" w:sz="4" w:space="0" w:color="auto"/>
            </w:tcBorders>
          </w:tcPr>
          <w:p w14:paraId="76E5BE93" w14:textId="77777777" w:rsidR="00B65C41" w:rsidRPr="00B65C41" w:rsidRDefault="00B65C41" w:rsidP="00B65C41">
            <w:pPr>
              <w:tabs>
                <w:tab w:val="decimal" w:pos="146"/>
              </w:tabs>
              <w:rPr>
                <w:rFonts w:ascii="Times New Roman" w:hAnsi="Times New Roman" w:cs="Times New Roman"/>
                <w:lang w:val="en-US"/>
              </w:rPr>
            </w:pPr>
            <w:r w:rsidRPr="00B65C41">
              <w:rPr>
                <w:rFonts w:ascii="Times New Roman" w:hAnsi="Times New Roman" w:cs="Times New Roman"/>
                <w:lang w:val="en-US"/>
              </w:rPr>
              <w:t>[.000 - .020]</w:t>
            </w:r>
          </w:p>
        </w:tc>
        <w:tc>
          <w:tcPr>
            <w:tcW w:w="1003" w:type="dxa"/>
            <w:tcBorders>
              <w:bottom w:val="single" w:sz="4" w:space="0" w:color="auto"/>
            </w:tcBorders>
          </w:tcPr>
          <w:p w14:paraId="66CD1133" w14:textId="77777777" w:rsidR="00B65C41" w:rsidRPr="00B65C41" w:rsidRDefault="00B65C41" w:rsidP="00B65C41">
            <w:pPr>
              <w:tabs>
                <w:tab w:val="decimal" w:pos="170"/>
              </w:tabs>
              <w:rPr>
                <w:rFonts w:ascii="Times New Roman" w:hAnsi="Times New Roman" w:cs="Times New Roman"/>
                <w:lang w:val="en-US"/>
              </w:rPr>
            </w:pPr>
            <w:r w:rsidRPr="00B65C41">
              <w:rPr>
                <w:rFonts w:ascii="Times New Roman" w:hAnsi="Times New Roman" w:cs="Times New Roman"/>
                <w:lang w:val="en-US"/>
              </w:rPr>
              <w:t>.054</w:t>
            </w:r>
          </w:p>
        </w:tc>
      </w:tr>
    </w:tbl>
    <w:p w14:paraId="65212A01" w14:textId="77777777" w:rsidR="00B65C41" w:rsidRPr="00B65C41" w:rsidRDefault="00B65C41" w:rsidP="00B65C41">
      <w:pPr>
        <w:spacing w:after="160" w:line="259" w:lineRule="auto"/>
        <w:rPr>
          <w:rFonts w:ascii="Times New Roman" w:eastAsia="Calibri" w:hAnsi="Times New Roman" w:cs="Times New Roman"/>
          <w:sz w:val="22"/>
          <w:szCs w:val="22"/>
          <w:lang w:val="en-US" w:eastAsia="en-US"/>
        </w:rPr>
      </w:pPr>
      <w:r w:rsidRPr="00B65C41">
        <w:rPr>
          <w:rFonts w:ascii="Times New Roman" w:eastAsia="Calibri" w:hAnsi="Times New Roman" w:cs="Times New Roman"/>
          <w:i/>
          <w:iCs/>
          <w:sz w:val="22"/>
          <w:szCs w:val="22"/>
          <w:lang w:val="en-US" w:eastAsia="en-US"/>
        </w:rPr>
        <w:br/>
        <w:t>Note.</w:t>
      </w:r>
      <w:r w:rsidRPr="00B65C41">
        <w:rPr>
          <w:rFonts w:ascii="Times New Roman" w:eastAsia="Calibri" w:hAnsi="Times New Roman" w:cs="Times New Roman"/>
          <w:iCs/>
          <w:sz w:val="22"/>
          <w:szCs w:val="22"/>
          <w:lang w:val="en-US" w:eastAsia="en-US"/>
        </w:rPr>
        <w:tab/>
      </w:r>
      <w:r w:rsidRPr="00B65C41">
        <w:rPr>
          <w:rFonts w:ascii="Times New Roman" w:eastAsia="Calibri" w:hAnsi="Times New Roman" w:cs="Times New Roman"/>
          <w:sz w:val="22"/>
          <w:szCs w:val="22"/>
          <w:lang w:val="en-US" w:eastAsia="en-US"/>
        </w:rPr>
        <w:t xml:space="preserve"> λ = factor loadings; μ = item intercepts; ε = item error variances; TLI = Tucker-Lewis index; CFI = confirmatory fit index; RMSEA = root mean square error of approximation with 95% confidence interval; SRMR = square root mean residual. </w:t>
      </w:r>
    </w:p>
    <w:p w14:paraId="44555516" w14:textId="77777777" w:rsidR="00B65C41" w:rsidRPr="00B65C41" w:rsidRDefault="00B65C41" w:rsidP="00B65C41">
      <w:pPr>
        <w:spacing w:after="160" w:line="259" w:lineRule="auto"/>
        <w:rPr>
          <w:rFonts w:ascii="Times New Roman" w:eastAsia="Calibri" w:hAnsi="Times New Roman" w:cs="Times New Roman"/>
          <w:sz w:val="22"/>
          <w:szCs w:val="22"/>
          <w:lang w:val="en-US" w:eastAsia="en-US"/>
        </w:rPr>
        <w:sectPr w:rsidR="00B65C41" w:rsidRPr="00B65C41" w:rsidSect="00B65C41">
          <w:pgSz w:w="16838" w:h="11906" w:orient="landscape" w:code="9"/>
          <w:pgMar w:top="1440" w:right="1440" w:bottom="1440" w:left="1440" w:header="720" w:footer="720" w:gutter="0"/>
          <w:cols w:space="720"/>
          <w:docGrid w:linePitch="360"/>
        </w:sectPr>
      </w:pPr>
    </w:p>
    <w:p w14:paraId="18ADF5FA" w14:textId="6990F6B4" w:rsidR="00B65C41" w:rsidRPr="00B65C41" w:rsidRDefault="00B65C41" w:rsidP="00B65C41">
      <w:pPr>
        <w:spacing w:line="259" w:lineRule="auto"/>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lastRenderedPageBreak/>
        <w:t>Table S3</w:t>
      </w:r>
    </w:p>
    <w:p w14:paraId="64C22826" w14:textId="77777777" w:rsidR="00B65C41" w:rsidRPr="00B65C41" w:rsidRDefault="00B65C41" w:rsidP="00B65C41">
      <w:pPr>
        <w:spacing w:line="259" w:lineRule="auto"/>
        <w:rPr>
          <w:rFonts w:ascii="Times New Roman" w:eastAsia="Calibri" w:hAnsi="Times New Roman" w:cs="Times New Roman"/>
          <w:sz w:val="22"/>
          <w:szCs w:val="22"/>
          <w:lang w:val="en-US" w:eastAsia="en-US"/>
        </w:rPr>
      </w:pPr>
    </w:p>
    <w:p w14:paraId="078B19B7" w14:textId="77777777" w:rsidR="00B65C41" w:rsidRPr="00B65C41" w:rsidRDefault="00B65C41" w:rsidP="00B65C41">
      <w:pPr>
        <w:spacing w:line="259" w:lineRule="auto"/>
        <w:rPr>
          <w:rFonts w:ascii="Times New Roman" w:eastAsia="Calibri" w:hAnsi="Times New Roman" w:cs="Times New Roman"/>
          <w:i/>
          <w:iCs/>
          <w:sz w:val="22"/>
          <w:szCs w:val="22"/>
          <w:lang w:val="en-US" w:eastAsia="en-US"/>
        </w:rPr>
      </w:pPr>
      <w:r w:rsidRPr="00B65C41">
        <w:rPr>
          <w:rFonts w:ascii="Times New Roman" w:eastAsia="Calibri" w:hAnsi="Times New Roman" w:cs="Times New Roman"/>
          <w:i/>
          <w:iCs/>
          <w:sz w:val="22"/>
          <w:szCs w:val="22"/>
          <w:lang w:val="en-US" w:eastAsia="en-US"/>
        </w:rPr>
        <w:t>Change in Fit Indices for Different Levels of Longitudinal Measurement Invariance Models</w:t>
      </w:r>
    </w:p>
    <w:p w14:paraId="7E664822" w14:textId="77777777" w:rsidR="00B65C41" w:rsidRPr="00B65C41" w:rsidRDefault="00B65C41" w:rsidP="00B65C41">
      <w:pPr>
        <w:spacing w:line="259" w:lineRule="auto"/>
        <w:rPr>
          <w:rFonts w:ascii="Times New Roman" w:eastAsia="Calibri" w:hAnsi="Times New Roman" w:cs="Times New Roman"/>
          <w:sz w:val="22"/>
          <w:szCs w:val="22"/>
          <w:lang w:val="en-US" w:eastAsia="en-US"/>
        </w:rPr>
      </w:pP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334"/>
        <w:gridCol w:w="1196"/>
        <w:gridCol w:w="1197"/>
        <w:gridCol w:w="1197"/>
        <w:gridCol w:w="1197"/>
      </w:tblGrid>
      <w:tr w:rsidR="00B65C41" w:rsidRPr="00B65C41" w14:paraId="1AA392A2" w14:textId="77777777" w:rsidTr="00B65C41">
        <w:tc>
          <w:tcPr>
            <w:tcW w:w="4536" w:type="dxa"/>
            <w:tcBorders>
              <w:bottom w:val="single" w:sz="4" w:space="0" w:color="auto"/>
            </w:tcBorders>
          </w:tcPr>
          <w:p w14:paraId="34EA4B92" w14:textId="77777777" w:rsidR="00B65C41" w:rsidRPr="00B65C41" w:rsidRDefault="00B65C41" w:rsidP="00B65C41">
            <w:pPr>
              <w:spacing w:line="480" w:lineRule="auto"/>
              <w:rPr>
                <w:rFonts w:ascii="Times New Roman" w:hAnsi="Times New Roman" w:cs="Times New Roman"/>
                <w:lang w:val="en-US"/>
              </w:rPr>
            </w:pPr>
          </w:p>
        </w:tc>
        <w:tc>
          <w:tcPr>
            <w:tcW w:w="2334" w:type="dxa"/>
            <w:tcBorders>
              <w:bottom w:val="single" w:sz="4" w:space="0" w:color="auto"/>
            </w:tcBorders>
          </w:tcPr>
          <w:p w14:paraId="1B61E666" w14:textId="77777777" w:rsidR="00B65C41" w:rsidRPr="00B65C41" w:rsidRDefault="00B65C41" w:rsidP="00B65C41">
            <w:pPr>
              <w:spacing w:line="480" w:lineRule="auto"/>
              <w:jc w:val="center"/>
              <w:rPr>
                <w:rFonts w:ascii="Times New Roman" w:hAnsi="Times New Roman" w:cs="Times New Roman"/>
                <w:lang w:val="en-US"/>
              </w:rPr>
            </w:pPr>
            <w:r w:rsidRPr="00B65C41">
              <w:rPr>
                <w:rFonts w:ascii="Times New Roman" w:hAnsi="Times New Roman" w:cs="Times New Roman"/>
                <w:lang w:val="en-US"/>
              </w:rPr>
              <w:t>Δχ</w:t>
            </w:r>
            <w:r w:rsidRPr="00B65C41">
              <w:rPr>
                <w:rFonts w:ascii="Times New Roman" w:hAnsi="Times New Roman" w:cs="Times New Roman"/>
                <w:vertAlign w:val="superscript"/>
                <w:lang w:val="en-US"/>
              </w:rPr>
              <w:t>2</w:t>
            </w:r>
            <w:r w:rsidRPr="00B65C41">
              <w:rPr>
                <w:rFonts w:ascii="Times New Roman" w:hAnsi="Times New Roman" w:cs="Times New Roman"/>
                <w:lang w:val="en-US"/>
              </w:rPr>
              <w:t>(</w:t>
            </w:r>
            <w:proofErr w:type="spellStart"/>
            <w:r w:rsidRPr="00B65C41">
              <w:rPr>
                <w:rFonts w:ascii="Times New Roman" w:hAnsi="Times New Roman" w:cs="Times New Roman"/>
                <w:i/>
                <w:iCs/>
                <w:lang w:val="en-US"/>
              </w:rPr>
              <w:t>df</w:t>
            </w:r>
            <w:proofErr w:type="spellEnd"/>
            <w:r w:rsidRPr="00B65C41">
              <w:rPr>
                <w:rFonts w:ascii="Times New Roman" w:hAnsi="Times New Roman" w:cs="Times New Roman"/>
                <w:lang w:val="en-US"/>
              </w:rPr>
              <w:t>) for comparison</w:t>
            </w:r>
          </w:p>
        </w:tc>
        <w:tc>
          <w:tcPr>
            <w:tcW w:w="1196" w:type="dxa"/>
            <w:tcBorders>
              <w:bottom w:val="single" w:sz="4" w:space="0" w:color="auto"/>
            </w:tcBorders>
          </w:tcPr>
          <w:p w14:paraId="15D0A00A" w14:textId="77777777" w:rsidR="00B65C41" w:rsidRPr="00B65C41" w:rsidRDefault="00B65C41" w:rsidP="00B65C41">
            <w:pPr>
              <w:spacing w:line="480" w:lineRule="auto"/>
              <w:jc w:val="center"/>
              <w:rPr>
                <w:rFonts w:ascii="Times New Roman" w:hAnsi="Times New Roman" w:cs="Times New Roman"/>
                <w:i/>
                <w:iCs/>
                <w:lang w:val="en-US"/>
              </w:rPr>
            </w:pPr>
            <w:r w:rsidRPr="00B65C41">
              <w:rPr>
                <w:rFonts w:ascii="Times New Roman" w:hAnsi="Times New Roman" w:cs="Times New Roman"/>
                <w:i/>
                <w:iCs/>
                <w:lang w:val="en-US"/>
              </w:rPr>
              <w:t>p</w:t>
            </w:r>
          </w:p>
        </w:tc>
        <w:tc>
          <w:tcPr>
            <w:tcW w:w="1197" w:type="dxa"/>
            <w:tcBorders>
              <w:bottom w:val="single" w:sz="4" w:space="0" w:color="auto"/>
            </w:tcBorders>
          </w:tcPr>
          <w:p w14:paraId="7F984FF5" w14:textId="77777777" w:rsidR="00B65C41" w:rsidRPr="00B65C41" w:rsidRDefault="00B65C41" w:rsidP="00B65C41">
            <w:pPr>
              <w:spacing w:line="480" w:lineRule="auto"/>
              <w:jc w:val="center"/>
              <w:rPr>
                <w:rFonts w:ascii="Times New Roman" w:hAnsi="Times New Roman" w:cs="Times New Roman"/>
                <w:lang w:val="en-US"/>
              </w:rPr>
            </w:pPr>
            <w:r w:rsidRPr="00B65C41">
              <w:rPr>
                <w:rFonts w:ascii="Times New Roman" w:hAnsi="Times New Roman" w:cs="Times New Roman"/>
                <w:lang w:val="en-US"/>
              </w:rPr>
              <w:t>ΔCFI</w:t>
            </w:r>
          </w:p>
        </w:tc>
        <w:tc>
          <w:tcPr>
            <w:tcW w:w="1197" w:type="dxa"/>
            <w:tcBorders>
              <w:bottom w:val="single" w:sz="4" w:space="0" w:color="auto"/>
            </w:tcBorders>
          </w:tcPr>
          <w:p w14:paraId="11407047" w14:textId="77777777" w:rsidR="00B65C41" w:rsidRPr="00B65C41" w:rsidRDefault="00B65C41" w:rsidP="00B65C41">
            <w:pPr>
              <w:spacing w:line="480" w:lineRule="auto"/>
              <w:jc w:val="center"/>
              <w:rPr>
                <w:rFonts w:ascii="Times New Roman" w:hAnsi="Times New Roman" w:cs="Times New Roman"/>
                <w:lang w:val="en-US"/>
              </w:rPr>
            </w:pPr>
            <w:r w:rsidRPr="00B65C41">
              <w:rPr>
                <w:rFonts w:ascii="Times New Roman" w:hAnsi="Times New Roman" w:cs="Times New Roman"/>
                <w:lang w:val="en-US"/>
              </w:rPr>
              <w:t>ΔRMSEA</w:t>
            </w:r>
          </w:p>
        </w:tc>
        <w:tc>
          <w:tcPr>
            <w:tcW w:w="1197" w:type="dxa"/>
            <w:tcBorders>
              <w:bottom w:val="single" w:sz="4" w:space="0" w:color="auto"/>
            </w:tcBorders>
          </w:tcPr>
          <w:p w14:paraId="70201A73" w14:textId="77777777" w:rsidR="00B65C41" w:rsidRPr="00B65C41" w:rsidRDefault="00B65C41" w:rsidP="00B65C41">
            <w:pPr>
              <w:spacing w:line="480" w:lineRule="auto"/>
              <w:jc w:val="center"/>
              <w:rPr>
                <w:rFonts w:ascii="Times New Roman" w:hAnsi="Times New Roman" w:cs="Times New Roman"/>
                <w:lang w:val="en-US"/>
              </w:rPr>
            </w:pPr>
            <w:r w:rsidRPr="00B65C41">
              <w:rPr>
                <w:rFonts w:ascii="Times New Roman" w:hAnsi="Times New Roman" w:cs="Times New Roman"/>
                <w:lang w:val="en-US"/>
              </w:rPr>
              <w:t>ΔSRMR</w:t>
            </w:r>
          </w:p>
        </w:tc>
      </w:tr>
      <w:tr w:rsidR="00B65C41" w:rsidRPr="00B65C41" w14:paraId="2D5DDB60" w14:textId="77777777" w:rsidTr="00B65C41">
        <w:tc>
          <w:tcPr>
            <w:tcW w:w="4536" w:type="dxa"/>
            <w:tcBorders>
              <w:top w:val="single" w:sz="4" w:space="0" w:color="auto"/>
              <w:bottom w:val="nil"/>
            </w:tcBorders>
          </w:tcPr>
          <w:p w14:paraId="103D1736" w14:textId="4A21CA5C" w:rsidR="00B65C41" w:rsidRPr="00B65C41" w:rsidRDefault="00B65C41" w:rsidP="00B65C41">
            <w:pPr>
              <w:rPr>
                <w:rFonts w:ascii="Times New Roman" w:hAnsi="Times New Roman" w:cs="Times New Roman"/>
                <w:lang w:val="en-US"/>
              </w:rPr>
            </w:pPr>
            <w:r w:rsidRPr="00B65C41">
              <w:rPr>
                <w:rFonts w:ascii="Times New Roman" w:hAnsi="Times New Roman" w:cs="Times New Roman"/>
                <w:lang w:val="en-US"/>
              </w:rPr>
              <w:t xml:space="preserve">Academic </w:t>
            </w:r>
            <w:r w:rsidR="0008627B">
              <w:rPr>
                <w:rFonts w:ascii="Times New Roman" w:hAnsi="Times New Roman" w:cs="Times New Roman"/>
                <w:lang w:val="en-US"/>
              </w:rPr>
              <w:t>competence</w:t>
            </w:r>
            <w:r w:rsidR="00CA1B2A">
              <w:rPr>
                <w:rFonts w:ascii="Times New Roman" w:hAnsi="Times New Roman" w:cs="Times New Roman"/>
                <w:lang w:val="en-US"/>
              </w:rPr>
              <w:t>-building</w:t>
            </w:r>
          </w:p>
        </w:tc>
        <w:tc>
          <w:tcPr>
            <w:tcW w:w="2334" w:type="dxa"/>
            <w:tcBorders>
              <w:top w:val="single" w:sz="4" w:space="0" w:color="auto"/>
              <w:bottom w:val="nil"/>
            </w:tcBorders>
          </w:tcPr>
          <w:p w14:paraId="12B03B9A" w14:textId="77777777" w:rsidR="00B65C41" w:rsidRPr="00B65C41" w:rsidRDefault="00B65C41" w:rsidP="00B65C41">
            <w:pPr>
              <w:rPr>
                <w:rFonts w:ascii="Times New Roman" w:hAnsi="Times New Roman" w:cs="Times New Roman"/>
                <w:lang w:val="en-US"/>
              </w:rPr>
            </w:pPr>
          </w:p>
        </w:tc>
        <w:tc>
          <w:tcPr>
            <w:tcW w:w="1196" w:type="dxa"/>
            <w:tcBorders>
              <w:top w:val="single" w:sz="4" w:space="0" w:color="auto"/>
              <w:bottom w:val="nil"/>
            </w:tcBorders>
          </w:tcPr>
          <w:p w14:paraId="0DEB3347" w14:textId="77777777" w:rsidR="00B65C41" w:rsidRPr="00B65C41" w:rsidRDefault="00B65C41" w:rsidP="00B65C41">
            <w:pPr>
              <w:tabs>
                <w:tab w:val="decimal" w:pos="316"/>
              </w:tabs>
              <w:rPr>
                <w:rFonts w:ascii="Times New Roman" w:hAnsi="Times New Roman" w:cs="Times New Roman"/>
                <w:lang w:val="en-US"/>
              </w:rPr>
            </w:pPr>
          </w:p>
        </w:tc>
        <w:tc>
          <w:tcPr>
            <w:tcW w:w="1197" w:type="dxa"/>
            <w:tcBorders>
              <w:top w:val="single" w:sz="4" w:space="0" w:color="auto"/>
              <w:bottom w:val="nil"/>
            </w:tcBorders>
          </w:tcPr>
          <w:p w14:paraId="131AE457" w14:textId="77777777" w:rsidR="00B65C41" w:rsidRPr="00B65C41" w:rsidRDefault="00B65C41" w:rsidP="00B65C41">
            <w:pPr>
              <w:tabs>
                <w:tab w:val="decimal" w:pos="316"/>
              </w:tabs>
              <w:rPr>
                <w:rFonts w:ascii="Times New Roman" w:hAnsi="Times New Roman" w:cs="Times New Roman"/>
                <w:lang w:val="en-US"/>
              </w:rPr>
            </w:pPr>
          </w:p>
        </w:tc>
        <w:tc>
          <w:tcPr>
            <w:tcW w:w="1197" w:type="dxa"/>
            <w:tcBorders>
              <w:top w:val="single" w:sz="4" w:space="0" w:color="auto"/>
              <w:bottom w:val="nil"/>
            </w:tcBorders>
          </w:tcPr>
          <w:p w14:paraId="09B6A444" w14:textId="77777777" w:rsidR="00B65C41" w:rsidRPr="00B65C41" w:rsidRDefault="00B65C41" w:rsidP="00B65C41">
            <w:pPr>
              <w:tabs>
                <w:tab w:val="decimal" w:pos="316"/>
              </w:tabs>
              <w:rPr>
                <w:rFonts w:ascii="Times New Roman" w:hAnsi="Times New Roman" w:cs="Times New Roman"/>
                <w:lang w:val="en-US"/>
              </w:rPr>
            </w:pPr>
          </w:p>
        </w:tc>
        <w:tc>
          <w:tcPr>
            <w:tcW w:w="1197" w:type="dxa"/>
            <w:tcBorders>
              <w:top w:val="single" w:sz="4" w:space="0" w:color="auto"/>
              <w:bottom w:val="nil"/>
            </w:tcBorders>
          </w:tcPr>
          <w:p w14:paraId="3EC88332" w14:textId="77777777" w:rsidR="00B65C41" w:rsidRPr="00B65C41" w:rsidRDefault="00B65C41" w:rsidP="00B65C41">
            <w:pPr>
              <w:tabs>
                <w:tab w:val="decimal" w:pos="316"/>
              </w:tabs>
              <w:rPr>
                <w:rFonts w:ascii="Times New Roman" w:hAnsi="Times New Roman" w:cs="Times New Roman"/>
                <w:lang w:val="en-US"/>
              </w:rPr>
            </w:pPr>
          </w:p>
        </w:tc>
      </w:tr>
      <w:tr w:rsidR="00B65C41" w:rsidRPr="00B65C41" w14:paraId="66DB1DB5" w14:textId="77777777" w:rsidTr="00B65C41">
        <w:tc>
          <w:tcPr>
            <w:tcW w:w="4536" w:type="dxa"/>
            <w:tcBorders>
              <w:top w:val="nil"/>
              <w:bottom w:val="nil"/>
            </w:tcBorders>
          </w:tcPr>
          <w:p w14:paraId="04B5ACEC"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 xml:space="preserve">Metric versus </w:t>
            </w:r>
            <w:proofErr w:type="spellStart"/>
            <w:r w:rsidRPr="00B65C41">
              <w:rPr>
                <w:rFonts w:ascii="Times New Roman" w:hAnsi="Times New Roman" w:cs="Times New Roman"/>
                <w:lang w:val="en-US"/>
              </w:rPr>
              <w:t>configural</w:t>
            </w:r>
            <w:proofErr w:type="spellEnd"/>
            <w:r w:rsidRPr="00B65C41">
              <w:rPr>
                <w:rFonts w:ascii="Times New Roman" w:hAnsi="Times New Roman" w:cs="Times New Roman"/>
                <w:lang w:val="en-US"/>
              </w:rPr>
              <w:t xml:space="preserve"> invariance </w:t>
            </w:r>
          </w:p>
        </w:tc>
        <w:tc>
          <w:tcPr>
            <w:tcW w:w="2334" w:type="dxa"/>
            <w:tcBorders>
              <w:top w:val="nil"/>
              <w:bottom w:val="nil"/>
            </w:tcBorders>
          </w:tcPr>
          <w:p w14:paraId="48B7924E" w14:textId="77777777" w:rsidR="00B65C41" w:rsidRPr="00B65C41" w:rsidRDefault="00B65C41" w:rsidP="00B65C41">
            <w:pPr>
              <w:tabs>
                <w:tab w:val="decimal" w:pos="812"/>
              </w:tabs>
              <w:rPr>
                <w:rFonts w:ascii="Times New Roman" w:hAnsi="Times New Roman" w:cs="Times New Roman"/>
                <w:lang w:val="en-US"/>
              </w:rPr>
            </w:pPr>
            <w:r w:rsidRPr="00B65C41">
              <w:rPr>
                <w:rFonts w:ascii="Times New Roman" w:hAnsi="Times New Roman" w:cs="Times New Roman"/>
                <w:lang w:val="en-US"/>
              </w:rPr>
              <w:t>15.63 (12)</w:t>
            </w:r>
          </w:p>
        </w:tc>
        <w:tc>
          <w:tcPr>
            <w:tcW w:w="1196" w:type="dxa"/>
            <w:tcBorders>
              <w:top w:val="nil"/>
              <w:bottom w:val="nil"/>
            </w:tcBorders>
          </w:tcPr>
          <w:p w14:paraId="4574997F"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.208</w:t>
            </w:r>
          </w:p>
        </w:tc>
        <w:tc>
          <w:tcPr>
            <w:tcW w:w="1197" w:type="dxa"/>
            <w:tcBorders>
              <w:top w:val="nil"/>
              <w:bottom w:val="nil"/>
            </w:tcBorders>
          </w:tcPr>
          <w:p w14:paraId="25316AD7"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-.001</w:t>
            </w:r>
          </w:p>
        </w:tc>
        <w:tc>
          <w:tcPr>
            <w:tcW w:w="1197" w:type="dxa"/>
            <w:tcBorders>
              <w:top w:val="nil"/>
              <w:bottom w:val="nil"/>
            </w:tcBorders>
          </w:tcPr>
          <w:p w14:paraId="73DC7B71"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-.003</w:t>
            </w:r>
          </w:p>
        </w:tc>
        <w:tc>
          <w:tcPr>
            <w:tcW w:w="1197" w:type="dxa"/>
            <w:tcBorders>
              <w:top w:val="nil"/>
              <w:bottom w:val="nil"/>
            </w:tcBorders>
          </w:tcPr>
          <w:p w14:paraId="6C7886E0"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.004</w:t>
            </w:r>
          </w:p>
        </w:tc>
      </w:tr>
      <w:tr w:rsidR="00B65C41" w:rsidRPr="00B65C41" w14:paraId="71342E32" w14:textId="77777777" w:rsidTr="00B65C41">
        <w:tc>
          <w:tcPr>
            <w:tcW w:w="4536" w:type="dxa"/>
            <w:tcBorders>
              <w:top w:val="nil"/>
              <w:bottom w:val="nil"/>
            </w:tcBorders>
          </w:tcPr>
          <w:p w14:paraId="7F0F9CF7"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Scalar versus metric invariance</w:t>
            </w:r>
          </w:p>
        </w:tc>
        <w:tc>
          <w:tcPr>
            <w:tcW w:w="2334" w:type="dxa"/>
            <w:tcBorders>
              <w:top w:val="nil"/>
              <w:bottom w:val="nil"/>
            </w:tcBorders>
          </w:tcPr>
          <w:p w14:paraId="1505A55F" w14:textId="77777777" w:rsidR="00B65C41" w:rsidRPr="00B65C41" w:rsidRDefault="00B65C41" w:rsidP="00B65C41">
            <w:pPr>
              <w:tabs>
                <w:tab w:val="decimal" w:pos="812"/>
              </w:tabs>
              <w:rPr>
                <w:rFonts w:ascii="Times New Roman" w:hAnsi="Times New Roman" w:cs="Times New Roman"/>
                <w:lang w:val="en-US"/>
              </w:rPr>
            </w:pPr>
            <w:r w:rsidRPr="00B65C41">
              <w:rPr>
                <w:rFonts w:ascii="Times New Roman" w:hAnsi="Times New Roman" w:cs="Times New Roman"/>
                <w:lang w:val="en-US"/>
              </w:rPr>
              <w:t>34.51 (12)</w:t>
            </w:r>
          </w:p>
        </w:tc>
        <w:tc>
          <w:tcPr>
            <w:tcW w:w="1196" w:type="dxa"/>
            <w:tcBorders>
              <w:top w:val="nil"/>
              <w:bottom w:val="nil"/>
            </w:tcBorders>
          </w:tcPr>
          <w:p w14:paraId="14A5E7E2"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&lt; .001</w:t>
            </w:r>
          </w:p>
        </w:tc>
        <w:tc>
          <w:tcPr>
            <w:tcW w:w="1197" w:type="dxa"/>
            <w:tcBorders>
              <w:top w:val="nil"/>
              <w:bottom w:val="nil"/>
            </w:tcBorders>
          </w:tcPr>
          <w:p w14:paraId="3BBD8FAF"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-.001</w:t>
            </w:r>
          </w:p>
        </w:tc>
        <w:tc>
          <w:tcPr>
            <w:tcW w:w="1197" w:type="dxa"/>
            <w:tcBorders>
              <w:top w:val="nil"/>
              <w:bottom w:val="nil"/>
            </w:tcBorders>
          </w:tcPr>
          <w:p w14:paraId="723E0A75"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.000</w:t>
            </w:r>
          </w:p>
        </w:tc>
        <w:tc>
          <w:tcPr>
            <w:tcW w:w="1197" w:type="dxa"/>
            <w:tcBorders>
              <w:top w:val="nil"/>
              <w:bottom w:val="nil"/>
            </w:tcBorders>
          </w:tcPr>
          <w:p w14:paraId="51241B32"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.003</w:t>
            </w:r>
          </w:p>
        </w:tc>
      </w:tr>
      <w:tr w:rsidR="00B65C41" w:rsidRPr="00B65C41" w14:paraId="220EE54A" w14:textId="77777777" w:rsidTr="00B65C41">
        <w:tc>
          <w:tcPr>
            <w:tcW w:w="4536" w:type="dxa"/>
            <w:tcBorders>
              <w:top w:val="nil"/>
              <w:bottom w:val="nil"/>
            </w:tcBorders>
          </w:tcPr>
          <w:p w14:paraId="79DD169E"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Strict versus scalar invariance</w:t>
            </w:r>
          </w:p>
        </w:tc>
        <w:tc>
          <w:tcPr>
            <w:tcW w:w="2334" w:type="dxa"/>
            <w:tcBorders>
              <w:top w:val="nil"/>
              <w:bottom w:val="nil"/>
            </w:tcBorders>
          </w:tcPr>
          <w:p w14:paraId="31B99F50" w14:textId="77777777" w:rsidR="00B65C41" w:rsidRPr="00B65C41" w:rsidRDefault="00B65C41" w:rsidP="00B65C41">
            <w:pPr>
              <w:tabs>
                <w:tab w:val="decimal" w:pos="812"/>
              </w:tabs>
              <w:rPr>
                <w:rFonts w:ascii="Times New Roman" w:hAnsi="Times New Roman" w:cs="Times New Roman"/>
                <w:lang w:val="en-US"/>
              </w:rPr>
            </w:pPr>
            <w:r w:rsidRPr="00B65C41">
              <w:rPr>
                <w:rFonts w:ascii="Times New Roman" w:hAnsi="Times New Roman" w:cs="Times New Roman"/>
                <w:lang w:val="en-US"/>
              </w:rPr>
              <w:t>39.74 (14)</w:t>
            </w:r>
          </w:p>
        </w:tc>
        <w:tc>
          <w:tcPr>
            <w:tcW w:w="1196" w:type="dxa"/>
            <w:tcBorders>
              <w:top w:val="nil"/>
              <w:bottom w:val="nil"/>
            </w:tcBorders>
          </w:tcPr>
          <w:p w14:paraId="392199E7"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&lt; .001</w:t>
            </w:r>
          </w:p>
        </w:tc>
        <w:tc>
          <w:tcPr>
            <w:tcW w:w="1197" w:type="dxa"/>
            <w:tcBorders>
              <w:top w:val="nil"/>
              <w:bottom w:val="nil"/>
            </w:tcBorders>
          </w:tcPr>
          <w:p w14:paraId="591A0497"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-.002</w:t>
            </w:r>
          </w:p>
        </w:tc>
        <w:tc>
          <w:tcPr>
            <w:tcW w:w="1197" w:type="dxa"/>
            <w:tcBorders>
              <w:top w:val="nil"/>
              <w:bottom w:val="nil"/>
            </w:tcBorders>
          </w:tcPr>
          <w:p w14:paraId="562EEE3E"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.001</w:t>
            </w:r>
          </w:p>
        </w:tc>
        <w:tc>
          <w:tcPr>
            <w:tcW w:w="1197" w:type="dxa"/>
            <w:tcBorders>
              <w:top w:val="nil"/>
              <w:bottom w:val="nil"/>
            </w:tcBorders>
          </w:tcPr>
          <w:p w14:paraId="6176B51C"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.011</w:t>
            </w:r>
          </w:p>
        </w:tc>
      </w:tr>
      <w:tr w:rsidR="00B65C41" w:rsidRPr="00B65C41" w14:paraId="32C1C6BD" w14:textId="77777777" w:rsidTr="00B65C41">
        <w:tc>
          <w:tcPr>
            <w:tcW w:w="4536" w:type="dxa"/>
            <w:tcBorders>
              <w:top w:val="nil"/>
              <w:bottom w:val="nil"/>
            </w:tcBorders>
          </w:tcPr>
          <w:p w14:paraId="307F13DD" w14:textId="77777777" w:rsidR="00B65C41" w:rsidRPr="00B65C41" w:rsidRDefault="00B65C41" w:rsidP="00B65C41">
            <w:pPr>
              <w:ind w:left="720"/>
              <w:rPr>
                <w:rFonts w:ascii="Times New Roman" w:hAnsi="Times New Roman" w:cs="Times New Roman"/>
                <w:lang w:val="en-US"/>
              </w:rPr>
            </w:pPr>
          </w:p>
        </w:tc>
        <w:tc>
          <w:tcPr>
            <w:tcW w:w="2334" w:type="dxa"/>
            <w:tcBorders>
              <w:top w:val="nil"/>
              <w:bottom w:val="nil"/>
            </w:tcBorders>
          </w:tcPr>
          <w:p w14:paraId="1629BFCF" w14:textId="77777777" w:rsidR="00B65C41" w:rsidRPr="00B65C41" w:rsidRDefault="00B65C41" w:rsidP="00B65C41">
            <w:pPr>
              <w:tabs>
                <w:tab w:val="decimal" w:pos="812"/>
              </w:tabs>
              <w:rPr>
                <w:rFonts w:ascii="Times New Roman" w:hAnsi="Times New Roman" w:cs="Times New Roman"/>
                <w:lang w:val="en-US"/>
              </w:rPr>
            </w:pPr>
          </w:p>
        </w:tc>
        <w:tc>
          <w:tcPr>
            <w:tcW w:w="1196" w:type="dxa"/>
            <w:tcBorders>
              <w:top w:val="nil"/>
              <w:bottom w:val="nil"/>
            </w:tcBorders>
          </w:tcPr>
          <w:p w14:paraId="5AB0165B" w14:textId="77777777" w:rsidR="00B65C41" w:rsidRPr="00B65C41" w:rsidRDefault="00B65C41" w:rsidP="00B65C41">
            <w:pPr>
              <w:tabs>
                <w:tab w:val="decimal" w:pos="316"/>
              </w:tabs>
              <w:rPr>
                <w:rFonts w:ascii="Times New Roman" w:hAnsi="Times New Roman" w:cs="Times New Roman"/>
                <w:lang w:val="en-US"/>
              </w:rPr>
            </w:pPr>
          </w:p>
        </w:tc>
        <w:tc>
          <w:tcPr>
            <w:tcW w:w="1197" w:type="dxa"/>
            <w:tcBorders>
              <w:top w:val="nil"/>
              <w:bottom w:val="nil"/>
            </w:tcBorders>
          </w:tcPr>
          <w:p w14:paraId="305676B4" w14:textId="77777777" w:rsidR="00B65C41" w:rsidRPr="00B65C41" w:rsidRDefault="00B65C41" w:rsidP="00B65C41">
            <w:pPr>
              <w:tabs>
                <w:tab w:val="decimal" w:pos="316"/>
              </w:tabs>
              <w:rPr>
                <w:rFonts w:ascii="Times New Roman" w:hAnsi="Times New Roman" w:cs="Times New Roman"/>
                <w:lang w:val="en-US"/>
              </w:rPr>
            </w:pPr>
          </w:p>
        </w:tc>
        <w:tc>
          <w:tcPr>
            <w:tcW w:w="1197" w:type="dxa"/>
            <w:tcBorders>
              <w:top w:val="nil"/>
              <w:bottom w:val="nil"/>
            </w:tcBorders>
          </w:tcPr>
          <w:p w14:paraId="0014A279" w14:textId="77777777" w:rsidR="00B65C41" w:rsidRPr="00B65C41" w:rsidRDefault="00B65C41" w:rsidP="00B65C41">
            <w:pPr>
              <w:tabs>
                <w:tab w:val="decimal" w:pos="316"/>
              </w:tabs>
              <w:rPr>
                <w:rFonts w:ascii="Times New Roman" w:hAnsi="Times New Roman" w:cs="Times New Roman"/>
                <w:lang w:val="en-US"/>
              </w:rPr>
            </w:pPr>
          </w:p>
        </w:tc>
        <w:tc>
          <w:tcPr>
            <w:tcW w:w="1197" w:type="dxa"/>
            <w:tcBorders>
              <w:top w:val="nil"/>
              <w:bottom w:val="nil"/>
            </w:tcBorders>
          </w:tcPr>
          <w:p w14:paraId="32A9AF95" w14:textId="77777777" w:rsidR="00B65C41" w:rsidRPr="00B65C41" w:rsidRDefault="00B65C41" w:rsidP="00B65C41">
            <w:pPr>
              <w:tabs>
                <w:tab w:val="decimal" w:pos="316"/>
              </w:tabs>
              <w:rPr>
                <w:rFonts w:ascii="Times New Roman" w:hAnsi="Times New Roman" w:cs="Times New Roman"/>
                <w:lang w:val="en-US"/>
              </w:rPr>
            </w:pPr>
          </w:p>
        </w:tc>
      </w:tr>
      <w:tr w:rsidR="00B65C41" w:rsidRPr="00B65C41" w14:paraId="16D928F1" w14:textId="77777777" w:rsidTr="00B65C41">
        <w:tc>
          <w:tcPr>
            <w:tcW w:w="4536" w:type="dxa"/>
            <w:tcBorders>
              <w:top w:val="nil"/>
            </w:tcBorders>
          </w:tcPr>
          <w:p w14:paraId="4EF21F72" w14:textId="77777777" w:rsidR="00B65C41" w:rsidRPr="00B65C41" w:rsidRDefault="00B65C41" w:rsidP="00B65C41">
            <w:pPr>
              <w:rPr>
                <w:rFonts w:ascii="Times New Roman" w:hAnsi="Times New Roman" w:cs="Times New Roman"/>
                <w:lang w:val="en-US"/>
              </w:rPr>
            </w:pPr>
            <w:r w:rsidRPr="00B65C41">
              <w:rPr>
                <w:rFonts w:ascii="Times New Roman" w:hAnsi="Times New Roman" w:cs="Times New Roman"/>
                <w:lang w:val="en-US"/>
              </w:rPr>
              <w:t xml:space="preserve">Depression symptoms </w:t>
            </w:r>
          </w:p>
        </w:tc>
        <w:tc>
          <w:tcPr>
            <w:tcW w:w="2334" w:type="dxa"/>
            <w:tcBorders>
              <w:top w:val="nil"/>
            </w:tcBorders>
          </w:tcPr>
          <w:p w14:paraId="39AD29A3" w14:textId="77777777" w:rsidR="00B65C41" w:rsidRPr="00B65C41" w:rsidRDefault="00B65C41" w:rsidP="00B65C41">
            <w:pPr>
              <w:tabs>
                <w:tab w:val="decimal" w:pos="812"/>
              </w:tabs>
              <w:rPr>
                <w:rFonts w:ascii="Times New Roman" w:hAnsi="Times New Roman" w:cs="Times New Roman"/>
                <w:lang w:val="en-US"/>
              </w:rPr>
            </w:pPr>
          </w:p>
        </w:tc>
        <w:tc>
          <w:tcPr>
            <w:tcW w:w="1196" w:type="dxa"/>
            <w:tcBorders>
              <w:top w:val="nil"/>
            </w:tcBorders>
          </w:tcPr>
          <w:p w14:paraId="43232828" w14:textId="77777777" w:rsidR="00B65C41" w:rsidRPr="00B65C41" w:rsidRDefault="00B65C41" w:rsidP="00B65C41">
            <w:pPr>
              <w:tabs>
                <w:tab w:val="decimal" w:pos="316"/>
              </w:tabs>
              <w:rPr>
                <w:rFonts w:ascii="Times New Roman" w:hAnsi="Times New Roman" w:cs="Times New Roman"/>
                <w:lang w:val="en-US"/>
              </w:rPr>
            </w:pPr>
          </w:p>
        </w:tc>
        <w:tc>
          <w:tcPr>
            <w:tcW w:w="1197" w:type="dxa"/>
            <w:tcBorders>
              <w:top w:val="nil"/>
            </w:tcBorders>
          </w:tcPr>
          <w:p w14:paraId="36C86D7C" w14:textId="77777777" w:rsidR="00B65C41" w:rsidRPr="00B65C41" w:rsidRDefault="00B65C41" w:rsidP="00B65C41">
            <w:pPr>
              <w:tabs>
                <w:tab w:val="decimal" w:pos="316"/>
              </w:tabs>
              <w:rPr>
                <w:rFonts w:ascii="Times New Roman" w:hAnsi="Times New Roman" w:cs="Times New Roman"/>
                <w:lang w:val="en-US"/>
              </w:rPr>
            </w:pPr>
          </w:p>
        </w:tc>
        <w:tc>
          <w:tcPr>
            <w:tcW w:w="1197" w:type="dxa"/>
            <w:tcBorders>
              <w:top w:val="nil"/>
            </w:tcBorders>
          </w:tcPr>
          <w:p w14:paraId="421CF78D" w14:textId="77777777" w:rsidR="00B65C41" w:rsidRPr="00B65C41" w:rsidRDefault="00B65C41" w:rsidP="00B65C41">
            <w:pPr>
              <w:tabs>
                <w:tab w:val="decimal" w:pos="316"/>
              </w:tabs>
              <w:rPr>
                <w:rFonts w:ascii="Times New Roman" w:hAnsi="Times New Roman" w:cs="Times New Roman"/>
                <w:lang w:val="en-US"/>
              </w:rPr>
            </w:pPr>
          </w:p>
        </w:tc>
        <w:tc>
          <w:tcPr>
            <w:tcW w:w="1197" w:type="dxa"/>
            <w:tcBorders>
              <w:top w:val="nil"/>
            </w:tcBorders>
          </w:tcPr>
          <w:p w14:paraId="6C51BD54" w14:textId="77777777" w:rsidR="00B65C41" w:rsidRPr="00B65C41" w:rsidRDefault="00B65C41" w:rsidP="00B65C41">
            <w:pPr>
              <w:tabs>
                <w:tab w:val="decimal" w:pos="316"/>
              </w:tabs>
              <w:rPr>
                <w:rFonts w:ascii="Times New Roman" w:hAnsi="Times New Roman" w:cs="Times New Roman"/>
                <w:lang w:val="en-US"/>
              </w:rPr>
            </w:pPr>
          </w:p>
        </w:tc>
      </w:tr>
      <w:tr w:rsidR="00B65C41" w:rsidRPr="00B65C41" w14:paraId="70E39707" w14:textId="77777777" w:rsidTr="00B65C41">
        <w:tc>
          <w:tcPr>
            <w:tcW w:w="4536" w:type="dxa"/>
            <w:tcBorders>
              <w:top w:val="nil"/>
            </w:tcBorders>
          </w:tcPr>
          <w:p w14:paraId="24046EE8"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 xml:space="preserve">Metric versus </w:t>
            </w:r>
            <w:proofErr w:type="spellStart"/>
            <w:r w:rsidRPr="00B65C41">
              <w:rPr>
                <w:rFonts w:ascii="Times New Roman" w:hAnsi="Times New Roman" w:cs="Times New Roman"/>
                <w:lang w:val="en-US"/>
              </w:rPr>
              <w:t>configural</w:t>
            </w:r>
            <w:proofErr w:type="spellEnd"/>
            <w:r w:rsidRPr="00B65C41">
              <w:rPr>
                <w:rFonts w:ascii="Times New Roman" w:hAnsi="Times New Roman" w:cs="Times New Roman"/>
                <w:lang w:val="en-US"/>
              </w:rPr>
              <w:t xml:space="preserve"> invariance </w:t>
            </w:r>
          </w:p>
        </w:tc>
        <w:tc>
          <w:tcPr>
            <w:tcW w:w="2334" w:type="dxa"/>
            <w:tcBorders>
              <w:top w:val="nil"/>
            </w:tcBorders>
          </w:tcPr>
          <w:p w14:paraId="591F8D73" w14:textId="77777777" w:rsidR="00B65C41" w:rsidRPr="00B65C41" w:rsidRDefault="00B65C41" w:rsidP="00B65C41">
            <w:pPr>
              <w:tabs>
                <w:tab w:val="decimal" w:pos="812"/>
              </w:tabs>
              <w:rPr>
                <w:rFonts w:ascii="Times New Roman" w:hAnsi="Times New Roman" w:cs="Times New Roman"/>
                <w:lang w:val="en-US"/>
              </w:rPr>
            </w:pPr>
            <w:r w:rsidRPr="00B65C41">
              <w:rPr>
                <w:rFonts w:ascii="Times New Roman" w:hAnsi="Times New Roman" w:cs="Times New Roman"/>
                <w:lang w:val="en-US"/>
              </w:rPr>
              <w:t>11.76 (18)</w:t>
            </w:r>
          </w:p>
        </w:tc>
        <w:tc>
          <w:tcPr>
            <w:tcW w:w="1196" w:type="dxa"/>
            <w:tcBorders>
              <w:top w:val="nil"/>
            </w:tcBorders>
          </w:tcPr>
          <w:p w14:paraId="2A826672"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.859</w:t>
            </w:r>
          </w:p>
        </w:tc>
        <w:tc>
          <w:tcPr>
            <w:tcW w:w="1197" w:type="dxa"/>
            <w:tcBorders>
              <w:top w:val="nil"/>
            </w:tcBorders>
          </w:tcPr>
          <w:p w14:paraId="67A0EBF1"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.000</w:t>
            </w:r>
          </w:p>
        </w:tc>
        <w:tc>
          <w:tcPr>
            <w:tcW w:w="1197" w:type="dxa"/>
            <w:tcBorders>
              <w:top w:val="nil"/>
            </w:tcBorders>
          </w:tcPr>
          <w:p w14:paraId="23887629"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.000</w:t>
            </w:r>
          </w:p>
        </w:tc>
        <w:tc>
          <w:tcPr>
            <w:tcW w:w="1197" w:type="dxa"/>
            <w:tcBorders>
              <w:top w:val="nil"/>
            </w:tcBorders>
          </w:tcPr>
          <w:p w14:paraId="4529D52A"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.003</w:t>
            </w:r>
          </w:p>
        </w:tc>
      </w:tr>
      <w:tr w:rsidR="00B65C41" w:rsidRPr="00B65C41" w14:paraId="24528D14" w14:textId="77777777" w:rsidTr="00B65C41">
        <w:tc>
          <w:tcPr>
            <w:tcW w:w="4536" w:type="dxa"/>
          </w:tcPr>
          <w:p w14:paraId="6625E186"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Scalar versus metric invariance</w:t>
            </w:r>
          </w:p>
        </w:tc>
        <w:tc>
          <w:tcPr>
            <w:tcW w:w="2334" w:type="dxa"/>
          </w:tcPr>
          <w:p w14:paraId="5649C6CB" w14:textId="77777777" w:rsidR="00B65C41" w:rsidRPr="00B65C41" w:rsidRDefault="00B65C41" w:rsidP="00B65C41">
            <w:pPr>
              <w:tabs>
                <w:tab w:val="decimal" w:pos="812"/>
              </w:tabs>
              <w:rPr>
                <w:rFonts w:ascii="Times New Roman" w:hAnsi="Times New Roman" w:cs="Times New Roman"/>
                <w:lang w:val="en-US"/>
              </w:rPr>
            </w:pPr>
            <w:r w:rsidRPr="00B65C41">
              <w:rPr>
                <w:rFonts w:ascii="Times New Roman" w:hAnsi="Times New Roman" w:cs="Times New Roman"/>
                <w:lang w:val="en-US"/>
              </w:rPr>
              <w:t>34.14 (18)</w:t>
            </w:r>
          </w:p>
        </w:tc>
        <w:tc>
          <w:tcPr>
            <w:tcW w:w="1196" w:type="dxa"/>
          </w:tcPr>
          <w:p w14:paraId="675C2FE9"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.012</w:t>
            </w:r>
          </w:p>
        </w:tc>
        <w:tc>
          <w:tcPr>
            <w:tcW w:w="1197" w:type="dxa"/>
          </w:tcPr>
          <w:p w14:paraId="56A6F980"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-.001</w:t>
            </w:r>
          </w:p>
        </w:tc>
        <w:tc>
          <w:tcPr>
            <w:tcW w:w="1197" w:type="dxa"/>
          </w:tcPr>
          <w:p w14:paraId="5EBE8701"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.006</w:t>
            </w:r>
          </w:p>
        </w:tc>
        <w:tc>
          <w:tcPr>
            <w:tcW w:w="1197" w:type="dxa"/>
          </w:tcPr>
          <w:p w14:paraId="4E4E1398"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.002</w:t>
            </w:r>
          </w:p>
        </w:tc>
      </w:tr>
      <w:tr w:rsidR="00B65C41" w:rsidRPr="00B65C41" w14:paraId="639889AF" w14:textId="77777777" w:rsidTr="00C353D5">
        <w:tc>
          <w:tcPr>
            <w:tcW w:w="4536" w:type="dxa"/>
            <w:tcBorders>
              <w:bottom w:val="single" w:sz="4" w:space="0" w:color="auto"/>
            </w:tcBorders>
          </w:tcPr>
          <w:p w14:paraId="0DFB1076" w14:textId="77777777" w:rsidR="00B65C41" w:rsidRPr="00B65C41" w:rsidRDefault="00B65C41" w:rsidP="00B65C41">
            <w:pPr>
              <w:ind w:left="463"/>
              <w:rPr>
                <w:rFonts w:ascii="Times New Roman" w:hAnsi="Times New Roman" w:cs="Times New Roman"/>
                <w:lang w:val="en-US"/>
              </w:rPr>
            </w:pPr>
            <w:r w:rsidRPr="00B65C41">
              <w:rPr>
                <w:rFonts w:ascii="Times New Roman" w:hAnsi="Times New Roman" w:cs="Times New Roman"/>
                <w:lang w:val="en-US"/>
              </w:rPr>
              <w:t>Strict versus scalar invariance</w:t>
            </w:r>
          </w:p>
        </w:tc>
        <w:tc>
          <w:tcPr>
            <w:tcW w:w="2334" w:type="dxa"/>
            <w:tcBorders>
              <w:bottom w:val="single" w:sz="4" w:space="0" w:color="auto"/>
            </w:tcBorders>
          </w:tcPr>
          <w:p w14:paraId="73B32A53" w14:textId="77777777" w:rsidR="00B65C41" w:rsidRPr="00B65C41" w:rsidRDefault="00B65C41" w:rsidP="00B65C41">
            <w:pPr>
              <w:tabs>
                <w:tab w:val="decimal" w:pos="812"/>
              </w:tabs>
              <w:rPr>
                <w:rFonts w:ascii="Times New Roman" w:hAnsi="Times New Roman" w:cs="Times New Roman"/>
                <w:lang w:val="en-US"/>
              </w:rPr>
            </w:pPr>
            <w:r w:rsidRPr="00B65C41">
              <w:rPr>
                <w:rFonts w:ascii="Times New Roman" w:hAnsi="Times New Roman" w:cs="Times New Roman"/>
                <w:lang w:val="en-US"/>
              </w:rPr>
              <w:t>30.99 (20)</w:t>
            </w:r>
          </w:p>
        </w:tc>
        <w:tc>
          <w:tcPr>
            <w:tcW w:w="1196" w:type="dxa"/>
            <w:tcBorders>
              <w:bottom w:val="single" w:sz="4" w:space="0" w:color="auto"/>
            </w:tcBorders>
          </w:tcPr>
          <w:p w14:paraId="3B6B997B"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.055</w:t>
            </w:r>
          </w:p>
        </w:tc>
        <w:tc>
          <w:tcPr>
            <w:tcW w:w="1197" w:type="dxa"/>
            <w:tcBorders>
              <w:bottom w:val="single" w:sz="4" w:space="0" w:color="auto"/>
            </w:tcBorders>
          </w:tcPr>
          <w:p w14:paraId="29EBC9BE"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-.001</w:t>
            </w:r>
          </w:p>
        </w:tc>
        <w:tc>
          <w:tcPr>
            <w:tcW w:w="1197" w:type="dxa"/>
            <w:tcBorders>
              <w:bottom w:val="single" w:sz="4" w:space="0" w:color="auto"/>
            </w:tcBorders>
          </w:tcPr>
          <w:p w14:paraId="55A7517E"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.003</w:t>
            </w:r>
          </w:p>
        </w:tc>
        <w:tc>
          <w:tcPr>
            <w:tcW w:w="1197" w:type="dxa"/>
            <w:tcBorders>
              <w:bottom w:val="single" w:sz="4" w:space="0" w:color="auto"/>
            </w:tcBorders>
          </w:tcPr>
          <w:p w14:paraId="0EEE35F4" w14:textId="77777777" w:rsidR="00B65C41" w:rsidRPr="00B65C41" w:rsidRDefault="00B65C41" w:rsidP="00B65C41">
            <w:pPr>
              <w:tabs>
                <w:tab w:val="decimal" w:pos="316"/>
              </w:tabs>
              <w:rPr>
                <w:rFonts w:ascii="Times New Roman" w:hAnsi="Times New Roman" w:cs="Times New Roman"/>
                <w:lang w:val="en-US"/>
              </w:rPr>
            </w:pPr>
            <w:r w:rsidRPr="00B65C41">
              <w:rPr>
                <w:rFonts w:ascii="Times New Roman" w:hAnsi="Times New Roman" w:cs="Times New Roman"/>
                <w:lang w:val="en-US"/>
              </w:rPr>
              <w:t>.008</w:t>
            </w:r>
          </w:p>
        </w:tc>
      </w:tr>
    </w:tbl>
    <w:p w14:paraId="6E644383" w14:textId="77777777" w:rsidR="00B65C41" w:rsidRPr="00B65C41" w:rsidRDefault="00B65C41" w:rsidP="00B65C41">
      <w:pPr>
        <w:spacing w:line="259" w:lineRule="auto"/>
        <w:rPr>
          <w:rFonts w:ascii="Times New Roman" w:eastAsia="Calibri" w:hAnsi="Times New Roman" w:cs="Times New Roman"/>
          <w:i/>
          <w:iCs/>
          <w:sz w:val="22"/>
          <w:szCs w:val="22"/>
          <w:lang w:val="en-US" w:eastAsia="en-US"/>
        </w:rPr>
      </w:pPr>
    </w:p>
    <w:p w14:paraId="177EFBCB" w14:textId="13EF95BE" w:rsidR="00B65C41" w:rsidRPr="00B65C41" w:rsidRDefault="00B65C41" w:rsidP="00B65C41">
      <w:pPr>
        <w:spacing w:after="160" w:line="259" w:lineRule="auto"/>
        <w:rPr>
          <w:rFonts w:ascii="Times New Roman" w:eastAsia="Calibri" w:hAnsi="Times New Roman" w:cs="Times New Roman"/>
          <w:sz w:val="22"/>
          <w:szCs w:val="22"/>
          <w:lang w:val="en-US" w:eastAsia="en-US"/>
        </w:rPr>
      </w:pPr>
      <w:r w:rsidRPr="00B65C41">
        <w:rPr>
          <w:rFonts w:ascii="Times New Roman" w:eastAsia="Calibri" w:hAnsi="Times New Roman" w:cs="Times New Roman"/>
          <w:i/>
          <w:iCs/>
          <w:sz w:val="22"/>
          <w:szCs w:val="22"/>
          <w:lang w:val="en-US" w:eastAsia="en-US"/>
        </w:rPr>
        <w:t>Note.</w:t>
      </w:r>
      <w:r w:rsidRPr="00B65C41">
        <w:rPr>
          <w:rFonts w:ascii="Times New Roman" w:eastAsia="Calibri" w:hAnsi="Times New Roman" w:cs="Times New Roman"/>
          <w:sz w:val="22"/>
          <w:szCs w:val="22"/>
          <w:lang w:val="en-US" w:eastAsia="en-US"/>
        </w:rPr>
        <w:tab/>
        <w:t xml:space="preserve">Δ = change in specific parameter estimate; CFI = confirmatory fit index; RMSEA = root mean square error of approximation; SRMR = square root mean residual.  From the </w:t>
      </w:r>
      <w:r w:rsidRPr="00B65C41">
        <w:rPr>
          <w:rFonts w:ascii="Times New Roman" w:eastAsia="Calibri" w:hAnsi="Times New Roman" w:cs="Times New Roman"/>
          <w:sz w:val="22"/>
          <w:szCs w:val="22"/>
          <w:lang w:val="en-SG" w:eastAsia="en-US"/>
        </w:rPr>
        <w:t xml:space="preserve">unconstrained model to constrained model, ∆CFI values of ≤ -.010, ∆RMSEA values of ≤ .015, and ∆SRMR of </w:t>
      </w:r>
      <w:proofErr w:type="gramStart"/>
      <w:r w:rsidRPr="00B65C41">
        <w:rPr>
          <w:rFonts w:ascii="Times New Roman" w:eastAsia="Calibri" w:hAnsi="Times New Roman" w:cs="Times New Roman"/>
          <w:sz w:val="22"/>
          <w:szCs w:val="22"/>
          <w:lang w:val="en-SG" w:eastAsia="en-US"/>
        </w:rPr>
        <w:t>≤</w:t>
      </w:r>
      <w:proofErr w:type="gramEnd"/>
      <w:r w:rsidRPr="00B65C41">
        <w:rPr>
          <w:rFonts w:ascii="Times New Roman" w:eastAsia="Calibri" w:hAnsi="Times New Roman" w:cs="Times New Roman"/>
          <w:sz w:val="22"/>
          <w:szCs w:val="22"/>
          <w:lang w:val="en-SG" w:eastAsia="en-US"/>
        </w:rPr>
        <w:t xml:space="preserve"> .030 implies invariance of the constrained model (see Che</w:t>
      </w:r>
      <w:r w:rsidR="00EC31B2">
        <w:rPr>
          <w:rFonts w:ascii="Times New Roman" w:eastAsia="Calibri" w:hAnsi="Times New Roman" w:cs="Times New Roman"/>
          <w:sz w:val="22"/>
          <w:szCs w:val="22"/>
          <w:lang w:val="en-SG" w:eastAsia="en-US"/>
        </w:rPr>
        <w:t xml:space="preserve">n, 2007; Cheung &amp; </w:t>
      </w:r>
      <w:proofErr w:type="spellStart"/>
      <w:r w:rsidR="00EC31B2">
        <w:rPr>
          <w:rFonts w:ascii="Times New Roman" w:eastAsia="Calibri" w:hAnsi="Times New Roman" w:cs="Times New Roman"/>
          <w:sz w:val="22"/>
          <w:szCs w:val="22"/>
          <w:lang w:val="en-SG" w:eastAsia="en-US"/>
        </w:rPr>
        <w:t>Rensvold</w:t>
      </w:r>
      <w:proofErr w:type="spellEnd"/>
      <w:r w:rsidR="00EC31B2">
        <w:rPr>
          <w:rFonts w:ascii="Times New Roman" w:eastAsia="Calibri" w:hAnsi="Times New Roman" w:cs="Times New Roman"/>
          <w:sz w:val="22"/>
          <w:szCs w:val="22"/>
          <w:lang w:val="en-SG" w:eastAsia="en-US"/>
        </w:rPr>
        <w:t>, 2002</w:t>
      </w:r>
      <w:r w:rsidRPr="00B65C41">
        <w:rPr>
          <w:rFonts w:ascii="Times New Roman" w:eastAsia="Calibri" w:hAnsi="Times New Roman" w:cs="Times New Roman"/>
          <w:sz w:val="22"/>
          <w:szCs w:val="22"/>
          <w:lang w:val="en-SG" w:eastAsia="en-US"/>
        </w:rPr>
        <w:t>).</w:t>
      </w:r>
    </w:p>
    <w:p w14:paraId="7D8E5051" w14:textId="4617D316" w:rsidR="00B65C41" w:rsidRDefault="00B65C41" w:rsidP="00B65C41">
      <w:pPr>
        <w:rPr>
          <w:rFonts w:ascii="Times New Roman" w:eastAsia="Calibri" w:hAnsi="Times New Roman" w:cs="Times New Roman"/>
          <w:sz w:val="22"/>
          <w:szCs w:val="22"/>
          <w:lang w:val="en-US" w:eastAsia="en-US"/>
        </w:rPr>
      </w:pPr>
    </w:p>
    <w:p w14:paraId="1B09BF32" w14:textId="695050DE" w:rsidR="00EC31B2" w:rsidRDefault="00EC31B2">
      <w:pP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br w:type="page"/>
      </w:r>
    </w:p>
    <w:p w14:paraId="038AA1B8" w14:textId="2AF01817" w:rsidR="00B65C41" w:rsidRPr="00B65C41" w:rsidRDefault="00B65C41" w:rsidP="00B65C41">
      <w:pPr>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lastRenderedPageBreak/>
        <w:t>Table S</w:t>
      </w:r>
      <w:r>
        <w:rPr>
          <w:rFonts w:ascii="Times New Roman" w:eastAsia="Calibri" w:hAnsi="Times New Roman" w:cs="Times New Roman"/>
          <w:sz w:val="22"/>
          <w:szCs w:val="22"/>
          <w:lang w:val="en-US" w:eastAsia="en-US"/>
        </w:rPr>
        <w:t>4</w:t>
      </w:r>
    </w:p>
    <w:p w14:paraId="786AD021" w14:textId="77777777" w:rsidR="00B65C41" w:rsidRPr="00B65C41" w:rsidRDefault="00B65C41" w:rsidP="00B65C41">
      <w:pPr>
        <w:rPr>
          <w:rFonts w:ascii="Times New Roman" w:eastAsia="Calibri" w:hAnsi="Times New Roman" w:cs="Times New Roman"/>
          <w:sz w:val="22"/>
          <w:szCs w:val="22"/>
          <w:lang w:val="en-US" w:eastAsia="en-US"/>
        </w:rPr>
      </w:pPr>
    </w:p>
    <w:p w14:paraId="34BF7C59" w14:textId="5D7E4544" w:rsidR="00B65C41" w:rsidRPr="00B65C41" w:rsidRDefault="00B65C41" w:rsidP="00B65C41">
      <w:pPr>
        <w:rPr>
          <w:rFonts w:ascii="Times New Roman" w:eastAsia="Calibri" w:hAnsi="Times New Roman" w:cs="Times New Roman"/>
          <w:i/>
          <w:sz w:val="22"/>
          <w:szCs w:val="22"/>
          <w:lang w:val="en-US" w:eastAsia="en-US"/>
        </w:rPr>
      </w:pPr>
      <w:r w:rsidRPr="00B65C41">
        <w:rPr>
          <w:rFonts w:ascii="Times New Roman" w:eastAsia="Calibri" w:hAnsi="Times New Roman" w:cs="Times New Roman"/>
          <w:i/>
          <w:sz w:val="22"/>
          <w:szCs w:val="22"/>
          <w:lang w:val="en-US" w:eastAsia="en-US"/>
        </w:rPr>
        <w:t xml:space="preserve">Factor </w:t>
      </w:r>
      <w:r w:rsidR="00C353D5">
        <w:rPr>
          <w:rFonts w:ascii="Times New Roman" w:eastAsia="Calibri" w:hAnsi="Times New Roman" w:cs="Times New Roman"/>
          <w:i/>
          <w:sz w:val="22"/>
          <w:szCs w:val="22"/>
          <w:lang w:val="en-US" w:eastAsia="en-US"/>
        </w:rPr>
        <w:t>Loadings of Academic Competence</w:t>
      </w:r>
      <w:r w:rsidR="00CA1B2A" w:rsidRPr="00CA1B2A">
        <w:rPr>
          <w:rFonts w:ascii="Times New Roman" w:eastAsia="Calibri" w:hAnsi="Times New Roman" w:cs="Times New Roman"/>
          <w:i/>
          <w:sz w:val="22"/>
          <w:szCs w:val="22"/>
          <w:lang w:val="en-US" w:eastAsia="en-US"/>
        </w:rPr>
        <w:t>-</w:t>
      </w:r>
      <w:r w:rsidR="00CA1B2A">
        <w:rPr>
          <w:rFonts w:ascii="Times New Roman" w:eastAsia="Calibri" w:hAnsi="Times New Roman" w:cs="Times New Roman"/>
          <w:i/>
          <w:sz w:val="22"/>
          <w:szCs w:val="22"/>
          <w:lang w:val="en-US" w:eastAsia="en-US"/>
        </w:rPr>
        <w:t>B</w:t>
      </w:r>
      <w:r w:rsidR="00CA1B2A" w:rsidRPr="00CA1B2A">
        <w:rPr>
          <w:rFonts w:ascii="Times New Roman" w:eastAsia="Calibri" w:hAnsi="Times New Roman" w:cs="Times New Roman"/>
          <w:i/>
          <w:sz w:val="22"/>
          <w:szCs w:val="22"/>
          <w:lang w:val="en-US" w:eastAsia="en-US"/>
        </w:rPr>
        <w:t>uilding</w:t>
      </w:r>
      <w:r w:rsidRPr="00B65C41">
        <w:rPr>
          <w:rFonts w:ascii="Times New Roman" w:eastAsia="Calibri" w:hAnsi="Times New Roman" w:cs="Times New Roman"/>
          <w:i/>
          <w:sz w:val="22"/>
          <w:szCs w:val="22"/>
          <w:lang w:val="en-US" w:eastAsia="en-US"/>
        </w:rPr>
        <w:t xml:space="preserve"> and Depression Symptoms</w:t>
      </w:r>
    </w:p>
    <w:p w14:paraId="31122DA3" w14:textId="77777777" w:rsidR="00B65C41" w:rsidRPr="00B65C41" w:rsidRDefault="00B65C41" w:rsidP="00B65C41">
      <w:pPr>
        <w:rPr>
          <w:rFonts w:ascii="Times New Roman" w:eastAsia="Calibri" w:hAnsi="Times New Roman" w:cs="Times New Roman"/>
          <w:sz w:val="22"/>
          <w:szCs w:val="22"/>
          <w:lang w:val="en-US" w:eastAsia="en-US"/>
        </w:rPr>
      </w:pPr>
    </w:p>
    <w:tbl>
      <w:tblPr>
        <w:tblW w:w="0" w:type="auto"/>
        <w:tblLook w:val="04A0" w:firstRow="1" w:lastRow="0" w:firstColumn="1" w:lastColumn="0" w:noHBand="0" w:noVBand="1"/>
      </w:tblPr>
      <w:tblGrid>
        <w:gridCol w:w="2835"/>
        <w:gridCol w:w="1417"/>
        <w:gridCol w:w="1323"/>
        <w:gridCol w:w="1984"/>
        <w:gridCol w:w="1985"/>
        <w:gridCol w:w="1985"/>
      </w:tblGrid>
      <w:tr w:rsidR="00B65C41" w:rsidRPr="00B65C41" w14:paraId="7F90A25D" w14:textId="77777777" w:rsidTr="00CA1B2A">
        <w:tc>
          <w:tcPr>
            <w:tcW w:w="2835" w:type="dxa"/>
            <w:tcBorders>
              <w:top w:val="single" w:sz="4" w:space="0" w:color="auto"/>
              <w:bottom w:val="single" w:sz="4" w:space="0" w:color="auto"/>
            </w:tcBorders>
          </w:tcPr>
          <w:p w14:paraId="216D8EBF" w14:textId="77777777" w:rsidR="00B65C41" w:rsidRPr="00B65C41" w:rsidRDefault="00B65C41" w:rsidP="00B65C41">
            <w:pPr>
              <w:rPr>
                <w:rFonts w:ascii="Times New Roman" w:eastAsia="Calibri" w:hAnsi="Times New Roman" w:cs="Times New Roman"/>
                <w:sz w:val="22"/>
                <w:szCs w:val="22"/>
                <w:lang w:val="en-US" w:eastAsia="en-US"/>
              </w:rPr>
            </w:pPr>
          </w:p>
        </w:tc>
        <w:tc>
          <w:tcPr>
            <w:tcW w:w="1417" w:type="dxa"/>
            <w:tcBorders>
              <w:top w:val="single" w:sz="4" w:space="0" w:color="auto"/>
              <w:bottom w:val="single" w:sz="4" w:space="0" w:color="auto"/>
            </w:tcBorders>
          </w:tcPr>
          <w:p w14:paraId="030A08A3" w14:textId="77777777" w:rsidR="00B65C41" w:rsidRPr="00B65C41" w:rsidRDefault="00B65C41" w:rsidP="00B65C41">
            <w:pPr>
              <w:jc w:val="center"/>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Estimate</w:t>
            </w:r>
          </w:p>
        </w:tc>
        <w:tc>
          <w:tcPr>
            <w:tcW w:w="1323" w:type="dxa"/>
            <w:tcBorders>
              <w:top w:val="single" w:sz="4" w:space="0" w:color="auto"/>
              <w:bottom w:val="single" w:sz="4" w:space="0" w:color="auto"/>
            </w:tcBorders>
          </w:tcPr>
          <w:p w14:paraId="32FA0120" w14:textId="77777777" w:rsidR="00B65C41" w:rsidRPr="00B65C41" w:rsidRDefault="00B65C41" w:rsidP="00B65C41">
            <w:pPr>
              <w:jc w:val="center"/>
              <w:rPr>
                <w:rFonts w:ascii="Times New Roman" w:eastAsia="Calibri" w:hAnsi="Times New Roman" w:cs="Times New Roman"/>
                <w:i/>
                <w:sz w:val="22"/>
                <w:szCs w:val="22"/>
                <w:lang w:val="en-US" w:eastAsia="en-US"/>
              </w:rPr>
            </w:pPr>
            <w:r w:rsidRPr="00B65C41">
              <w:rPr>
                <w:rFonts w:ascii="Times New Roman" w:eastAsia="Calibri" w:hAnsi="Times New Roman" w:cs="Times New Roman"/>
                <w:i/>
                <w:sz w:val="22"/>
                <w:szCs w:val="22"/>
                <w:lang w:val="en-US" w:eastAsia="en-US"/>
              </w:rPr>
              <w:t>SE</w:t>
            </w:r>
          </w:p>
        </w:tc>
        <w:tc>
          <w:tcPr>
            <w:tcW w:w="1984" w:type="dxa"/>
            <w:tcBorders>
              <w:top w:val="single" w:sz="4" w:space="0" w:color="auto"/>
              <w:bottom w:val="single" w:sz="4" w:space="0" w:color="auto"/>
            </w:tcBorders>
          </w:tcPr>
          <w:p w14:paraId="3C09ED0A" w14:textId="77777777" w:rsidR="00B65C41" w:rsidRPr="00B65C41" w:rsidRDefault="00B65C41" w:rsidP="00B65C41">
            <w:pPr>
              <w:spacing w:after="160" w:line="259" w:lineRule="auto"/>
              <w:jc w:val="center"/>
              <w:rPr>
                <w:rFonts w:ascii="Calibri" w:eastAsia="Calibri" w:hAnsi="Calibri" w:cs="Times New Roman"/>
                <w:sz w:val="22"/>
                <w:szCs w:val="22"/>
                <w:lang w:val="en-US" w:eastAsia="en-US"/>
              </w:rPr>
            </w:pPr>
            <w:r w:rsidRPr="00B65C41">
              <w:rPr>
                <w:rFonts w:ascii="Times New Roman" w:eastAsia="Calibri" w:hAnsi="Times New Roman" w:cs="Times New Roman"/>
                <w:sz w:val="22"/>
                <w:szCs w:val="22"/>
                <w:lang w:val="en-US" w:eastAsia="en-US"/>
              </w:rPr>
              <w:t xml:space="preserve">T1 </w:t>
            </w:r>
            <w:proofErr w:type="spellStart"/>
            <w:r w:rsidRPr="00B65C41">
              <w:rPr>
                <w:rFonts w:ascii="Times New Roman" w:eastAsia="Calibri" w:hAnsi="Times New Roman" w:cs="Times New Roman"/>
                <w:sz w:val="22"/>
                <w:szCs w:val="22"/>
                <w:lang w:val="en-US" w:eastAsia="en-US"/>
              </w:rPr>
              <w:t>std</w:t>
            </w:r>
            <w:proofErr w:type="spellEnd"/>
            <w:r w:rsidRPr="00B65C41">
              <w:rPr>
                <w:rFonts w:ascii="Times New Roman" w:eastAsia="Calibri" w:hAnsi="Times New Roman" w:cs="Times New Roman"/>
                <w:sz w:val="22"/>
                <w:szCs w:val="22"/>
                <w:lang w:val="en-US" w:eastAsia="en-US"/>
              </w:rPr>
              <w:t xml:space="preserve"> loadings</w:t>
            </w:r>
          </w:p>
        </w:tc>
        <w:tc>
          <w:tcPr>
            <w:tcW w:w="1985" w:type="dxa"/>
            <w:tcBorders>
              <w:top w:val="single" w:sz="4" w:space="0" w:color="auto"/>
              <w:bottom w:val="single" w:sz="4" w:space="0" w:color="auto"/>
            </w:tcBorders>
          </w:tcPr>
          <w:p w14:paraId="63D75CE4" w14:textId="77777777" w:rsidR="00B65C41" w:rsidRPr="00B65C41" w:rsidRDefault="00B65C41" w:rsidP="00B65C41">
            <w:pPr>
              <w:spacing w:after="160" w:line="259" w:lineRule="auto"/>
              <w:jc w:val="center"/>
              <w:rPr>
                <w:rFonts w:ascii="Calibri" w:eastAsia="Calibri" w:hAnsi="Calibri" w:cs="Times New Roman"/>
                <w:sz w:val="22"/>
                <w:szCs w:val="22"/>
                <w:lang w:val="en-US" w:eastAsia="en-US"/>
              </w:rPr>
            </w:pPr>
            <w:r w:rsidRPr="00B65C41">
              <w:rPr>
                <w:rFonts w:ascii="Times New Roman" w:eastAsia="Calibri" w:hAnsi="Times New Roman" w:cs="Times New Roman"/>
                <w:sz w:val="22"/>
                <w:szCs w:val="22"/>
                <w:lang w:val="en-US" w:eastAsia="en-US"/>
              </w:rPr>
              <w:t xml:space="preserve">T2 </w:t>
            </w:r>
            <w:proofErr w:type="spellStart"/>
            <w:r w:rsidRPr="00B65C41">
              <w:rPr>
                <w:rFonts w:ascii="Times New Roman" w:eastAsia="Calibri" w:hAnsi="Times New Roman" w:cs="Times New Roman"/>
                <w:sz w:val="22"/>
                <w:szCs w:val="22"/>
                <w:lang w:val="en-US" w:eastAsia="en-US"/>
              </w:rPr>
              <w:t>std</w:t>
            </w:r>
            <w:proofErr w:type="spellEnd"/>
            <w:r w:rsidRPr="00B65C41">
              <w:rPr>
                <w:rFonts w:ascii="Times New Roman" w:eastAsia="Calibri" w:hAnsi="Times New Roman" w:cs="Times New Roman"/>
                <w:sz w:val="22"/>
                <w:szCs w:val="22"/>
                <w:lang w:val="en-US" w:eastAsia="en-US"/>
              </w:rPr>
              <w:t xml:space="preserve"> loadings</w:t>
            </w:r>
          </w:p>
        </w:tc>
        <w:tc>
          <w:tcPr>
            <w:tcW w:w="1985" w:type="dxa"/>
            <w:tcBorders>
              <w:top w:val="single" w:sz="4" w:space="0" w:color="auto"/>
              <w:bottom w:val="single" w:sz="4" w:space="0" w:color="auto"/>
            </w:tcBorders>
          </w:tcPr>
          <w:p w14:paraId="581382E0" w14:textId="77777777" w:rsidR="00B65C41" w:rsidRPr="00B65C41" w:rsidRDefault="00B65C41" w:rsidP="00B65C41">
            <w:pPr>
              <w:jc w:val="center"/>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 xml:space="preserve">T3 </w:t>
            </w:r>
            <w:proofErr w:type="spellStart"/>
            <w:r w:rsidRPr="00B65C41">
              <w:rPr>
                <w:rFonts w:ascii="Times New Roman" w:eastAsia="Calibri" w:hAnsi="Times New Roman" w:cs="Times New Roman"/>
                <w:sz w:val="22"/>
                <w:szCs w:val="22"/>
                <w:lang w:val="en-US" w:eastAsia="en-US"/>
              </w:rPr>
              <w:t>std</w:t>
            </w:r>
            <w:proofErr w:type="spellEnd"/>
            <w:r w:rsidRPr="00B65C41">
              <w:rPr>
                <w:rFonts w:ascii="Times New Roman" w:eastAsia="Calibri" w:hAnsi="Times New Roman" w:cs="Times New Roman"/>
                <w:sz w:val="22"/>
                <w:szCs w:val="22"/>
                <w:lang w:val="en-US" w:eastAsia="en-US"/>
              </w:rPr>
              <w:t xml:space="preserve"> loadings</w:t>
            </w:r>
          </w:p>
        </w:tc>
      </w:tr>
      <w:tr w:rsidR="00B65C41" w:rsidRPr="00B65C41" w14:paraId="39F608D7" w14:textId="77777777" w:rsidTr="00CA1B2A">
        <w:tc>
          <w:tcPr>
            <w:tcW w:w="2835" w:type="dxa"/>
            <w:tcBorders>
              <w:top w:val="single" w:sz="4" w:space="0" w:color="auto"/>
            </w:tcBorders>
          </w:tcPr>
          <w:p w14:paraId="6AB1C590" w14:textId="1EEC6F06" w:rsidR="00B65C41" w:rsidRPr="00B65C41" w:rsidRDefault="00B65C41" w:rsidP="00B65C41">
            <w:pPr>
              <w:rPr>
                <w:rFonts w:ascii="Times New Roman" w:eastAsia="Calibri" w:hAnsi="Times New Roman" w:cs="Times New Roman"/>
                <w:sz w:val="22"/>
                <w:szCs w:val="22"/>
                <w:lang w:val="en-US" w:eastAsia="en-US"/>
              </w:rPr>
            </w:pPr>
            <w:proofErr w:type="spellStart"/>
            <w:r w:rsidRPr="00B65C41">
              <w:rPr>
                <w:rFonts w:ascii="Times New Roman" w:eastAsia="Calibri" w:hAnsi="Times New Roman" w:cs="Times New Roman"/>
                <w:sz w:val="22"/>
                <w:szCs w:val="22"/>
                <w:lang w:val="en-US" w:eastAsia="en-US"/>
              </w:rPr>
              <w:t>Acad</w:t>
            </w:r>
            <w:proofErr w:type="spellEnd"/>
            <w:r w:rsidRPr="00B65C41">
              <w:rPr>
                <w:rFonts w:ascii="Times New Roman" w:eastAsia="Calibri" w:hAnsi="Times New Roman" w:cs="Times New Roman"/>
                <w:sz w:val="22"/>
                <w:szCs w:val="22"/>
                <w:lang w:val="en-US" w:eastAsia="en-US"/>
              </w:rPr>
              <w:t xml:space="preserve"> </w:t>
            </w:r>
            <w:r w:rsidR="0008627B" w:rsidRPr="0008627B">
              <w:rPr>
                <w:rFonts w:ascii="Times New Roman" w:eastAsia="Calibri" w:hAnsi="Times New Roman" w:cs="Times New Roman"/>
                <w:sz w:val="22"/>
                <w:szCs w:val="22"/>
                <w:lang w:val="en-US" w:eastAsia="en-US"/>
              </w:rPr>
              <w:t>competence</w:t>
            </w:r>
            <w:r w:rsidR="00CA1B2A" w:rsidRPr="00CA1B2A">
              <w:rPr>
                <w:rFonts w:ascii="Times New Roman" w:eastAsia="Calibri" w:hAnsi="Times New Roman" w:cs="Times New Roman"/>
                <w:sz w:val="22"/>
                <w:szCs w:val="22"/>
                <w:lang w:val="en-US" w:eastAsia="en-US"/>
              </w:rPr>
              <w:t>-building</w:t>
            </w:r>
          </w:p>
        </w:tc>
        <w:tc>
          <w:tcPr>
            <w:tcW w:w="1417" w:type="dxa"/>
            <w:tcBorders>
              <w:top w:val="single" w:sz="4" w:space="0" w:color="auto"/>
            </w:tcBorders>
          </w:tcPr>
          <w:p w14:paraId="40F52836" w14:textId="77777777" w:rsidR="00B65C41" w:rsidRPr="00B65C41" w:rsidRDefault="00B65C41" w:rsidP="00B65C41">
            <w:pPr>
              <w:rPr>
                <w:rFonts w:ascii="Times New Roman" w:eastAsia="Calibri" w:hAnsi="Times New Roman" w:cs="Times New Roman"/>
                <w:sz w:val="22"/>
                <w:szCs w:val="22"/>
                <w:lang w:val="en-US" w:eastAsia="en-US"/>
              </w:rPr>
            </w:pPr>
          </w:p>
        </w:tc>
        <w:tc>
          <w:tcPr>
            <w:tcW w:w="1323" w:type="dxa"/>
            <w:tcBorders>
              <w:top w:val="single" w:sz="4" w:space="0" w:color="auto"/>
            </w:tcBorders>
          </w:tcPr>
          <w:p w14:paraId="181485F9" w14:textId="77777777" w:rsidR="00B65C41" w:rsidRPr="00B65C41" w:rsidRDefault="00B65C41" w:rsidP="00B65C41">
            <w:pPr>
              <w:rPr>
                <w:rFonts w:ascii="Times New Roman" w:eastAsia="Calibri" w:hAnsi="Times New Roman" w:cs="Times New Roman"/>
                <w:sz w:val="22"/>
                <w:szCs w:val="22"/>
                <w:lang w:val="en-US" w:eastAsia="en-US"/>
              </w:rPr>
            </w:pPr>
          </w:p>
        </w:tc>
        <w:tc>
          <w:tcPr>
            <w:tcW w:w="1984" w:type="dxa"/>
            <w:tcBorders>
              <w:top w:val="single" w:sz="4" w:space="0" w:color="auto"/>
            </w:tcBorders>
          </w:tcPr>
          <w:p w14:paraId="66645994" w14:textId="77777777" w:rsidR="00B65C41" w:rsidRPr="00B65C41" w:rsidRDefault="00B65C41" w:rsidP="00B65C41">
            <w:pPr>
              <w:rPr>
                <w:rFonts w:ascii="Times New Roman" w:eastAsia="Calibri" w:hAnsi="Times New Roman" w:cs="Times New Roman"/>
                <w:sz w:val="22"/>
                <w:szCs w:val="22"/>
                <w:lang w:val="en-US" w:eastAsia="en-US"/>
              </w:rPr>
            </w:pPr>
          </w:p>
        </w:tc>
        <w:tc>
          <w:tcPr>
            <w:tcW w:w="1985" w:type="dxa"/>
            <w:tcBorders>
              <w:top w:val="single" w:sz="4" w:space="0" w:color="auto"/>
            </w:tcBorders>
          </w:tcPr>
          <w:p w14:paraId="32CD5E7B" w14:textId="77777777" w:rsidR="00B65C41" w:rsidRPr="00B65C41" w:rsidRDefault="00B65C41" w:rsidP="00B65C41">
            <w:pPr>
              <w:rPr>
                <w:rFonts w:ascii="Times New Roman" w:eastAsia="Calibri" w:hAnsi="Times New Roman" w:cs="Times New Roman"/>
                <w:sz w:val="22"/>
                <w:szCs w:val="22"/>
                <w:lang w:val="en-US" w:eastAsia="en-US"/>
              </w:rPr>
            </w:pPr>
          </w:p>
        </w:tc>
        <w:tc>
          <w:tcPr>
            <w:tcW w:w="1985" w:type="dxa"/>
            <w:tcBorders>
              <w:top w:val="single" w:sz="4" w:space="0" w:color="auto"/>
            </w:tcBorders>
          </w:tcPr>
          <w:p w14:paraId="0BAE54C0" w14:textId="77777777" w:rsidR="00B65C41" w:rsidRPr="00B65C41" w:rsidRDefault="00B65C41" w:rsidP="00B65C41">
            <w:pPr>
              <w:rPr>
                <w:rFonts w:ascii="Times New Roman" w:eastAsia="Calibri" w:hAnsi="Times New Roman" w:cs="Times New Roman"/>
                <w:sz w:val="22"/>
                <w:szCs w:val="22"/>
                <w:lang w:val="en-US" w:eastAsia="en-US"/>
              </w:rPr>
            </w:pPr>
          </w:p>
        </w:tc>
      </w:tr>
      <w:tr w:rsidR="00B65C41" w:rsidRPr="00B65C41" w14:paraId="5DC08C3E" w14:textId="77777777" w:rsidTr="00CA1B2A">
        <w:tc>
          <w:tcPr>
            <w:tcW w:w="2835" w:type="dxa"/>
          </w:tcPr>
          <w:p w14:paraId="2EBDF7B3" w14:textId="77777777" w:rsidR="00B65C41" w:rsidRPr="00B65C41" w:rsidRDefault="00B65C41" w:rsidP="00B65C41">
            <w:pPr>
              <w:ind w:firstLine="180"/>
              <w:rPr>
                <w:rFonts w:ascii="Times New Roman" w:eastAsia="Calibri" w:hAnsi="Times New Roman" w:cs="Times New Roman"/>
                <w:sz w:val="22"/>
                <w:szCs w:val="22"/>
                <w:lang w:val="en-US" w:eastAsia="en-US"/>
              </w:rPr>
            </w:pPr>
            <w:proofErr w:type="spellStart"/>
            <w:r w:rsidRPr="00B65C41">
              <w:rPr>
                <w:rFonts w:ascii="Times New Roman" w:eastAsia="Calibri" w:hAnsi="Times New Roman" w:cs="Times New Roman"/>
                <w:sz w:val="22"/>
                <w:szCs w:val="22"/>
                <w:lang w:val="en-US" w:eastAsia="en-US"/>
              </w:rPr>
              <w:t>Acad</w:t>
            </w:r>
            <w:proofErr w:type="spellEnd"/>
            <w:r w:rsidRPr="00B65C41">
              <w:rPr>
                <w:rFonts w:ascii="Times New Roman" w:eastAsia="Calibri" w:hAnsi="Times New Roman" w:cs="Times New Roman"/>
                <w:sz w:val="22"/>
                <w:szCs w:val="22"/>
                <w:lang w:val="en-US" w:eastAsia="en-US"/>
              </w:rPr>
              <w:t xml:space="preserve"> self-control</w:t>
            </w:r>
          </w:p>
        </w:tc>
        <w:tc>
          <w:tcPr>
            <w:tcW w:w="1417" w:type="dxa"/>
          </w:tcPr>
          <w:p w14:paraId="48D44E77"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1.000</w:t>
            </w:r>
          </w:p>
        </w:tc>
        <w:tc>
          <w:tcPr>
            <w:tcW w:w="1323" w:type="dxa"/>
          </w:tcPr>
          <w:p w14:paraId="13D30D2A"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p>
        </w:tc>
        <w:tc>
          <w:tcPr>
            <w:tcW w:w="1984" w:type="dxa"/>
          </w:tcPr>
          <w:p w14:paraId="22ACC73F"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.615</w:t>
            </w:r>
          </w:p>
        </w:tc>
        <w:tc>
          <w:tcPr>
            <w:tcW w:w="1985" w:type="dxa"/>
          </w:tcPr>
          <w:p w14:paraId="59647E32"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.675</w:t>
            </w:r>
          </w:p>
        </w:tc>
        <w:tc>
          <w:tcPr>
            <w:tcW w:w="1985" w:type="dxa"/>
          </w:tcPr>
          <w:p w14:paraId="7F4A3AD9"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.657</w:t>
            </w:r>
          </w:p>
        </w:tc>
      </w:tr>
      <w:tr w:rsidR="00B65C41" w:rsidRPr="00B65C41" w14:paraId="34682393" w14:textId="77777777" w:rsidTr="00CA1B2A">
        <w:tc>
          <w:tcPr>
            <w:tcW w:w="2835" w:type="dxa"/>
          </w:tcPr>
          <w:p w14:paraId="3ED118A4" w14:textId="77777777" w:rsidR="00B65C41" w:rsidRPr="00B65C41" w:rsidRDefault="00B65C41" w:rsidP="00B65C41">
            <w:pPr>
              <w:ind w:firstLine="180"/>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Grit</w:t>
            </w:r>
          </w:p>
        </w:tc>
        <w:tc>
          <w:tcPr>
            <w:tcW w:w="1417" w:type="dxa"/>
          </w:tcPr>
          <w:p w14:paraId="76AB178D"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1.153</w:t>
            </w:r>
          </w:p>
        </w:tc>
        <w:tc>
          <w:tcPr>
            <w:tcW w:w="1323" w:type="dxa"/>
          </w:tcPr>
          <w:p w14:paraId="1CB38379"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.039</w:t>
            </w:r>
          </w:p>
        </w:tc>
        <w:tc>
          <w:tcPr>
            <w:tcW w:w="1984" w:type="dxa"/>
          </w:tcPr>
          <w:p w14:paraId="2DC76730"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.722</w:t>
            </w:r>
          </w:p>
        </w:tc>
        <w:tc>
          <w:tcPr>
            <w:tcW w:w="1985" w:type="dxa"/>
          </w:tcPr>
          <w:p w14:paraId="55CE790C"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.775</w:t>
            </w:r>
          </w:p>
        </w:tc>
        <w:tc>
          <w:tcPr>
            <w:tcW w:w="1985" w:type="dxa"/>
          </w:tcPr>
          <w:p w14:paraId="6D06AEAD"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.759</w:t>
            </w:r>
          </w:p>
        </w:tc>
      </w:tr>
      <w:tr w:rsidR="00B65C41" w:rsidRPr="00B65C41" w14:paraId="68634B3E" w14:textId="77777777" w:rsidTr="00CA1B2A">
        <w:tc>
          <w:tcPr>
            <w:tcW w:w="2835" w:type="dxa"/>
          </w:tcPr>
          <w:p w14:paraId="1A299AA4" w14:textId="77777777" w:rsidR="00B65C41" w:rsidRPr="00B65C41" w:rsidRDefault="00B65C41" w:rsidP="00B65C41">
            <w:pPr>
              <w:ind w:firstLine="180"/>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Mastery goal</w:t>
            </w:r>
          </w:p>
        </w:tc>
        <w:tc>
          <w:tcPr>
            <w:tcW w:w="1417" w:type="dxa"/>
          </w:tcPr>
          <w:p w14:paraId="491E500E"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1.047</w:t>
            </w:r>
          </w:p>
        </w:tc>
        <w:tc>
          <w:tcPr>
            <w:tcW w:w="1323" w:type="dxa"/>
          </w:tcPr>
          <w:p w14:paraId="2AF2180E"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.039</w:t>
            </w:r>
          </w:p>
        </w:tc>
        <w:tc>
          <w:tcPr>
            <w:tcW w:w="1984" w:type="dxa"/>
          </w:tcPr>
          <w:p w14:paraId="2491AB4D"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.707</w:t>
            </w:r>
          </w:p>
        </w:tc>
        <w:tc>
          <w:tcPr>
            <w:tcW w:w="1985" w:type="dxa"/>
          </w:tcPr>
          <w:p w14:paraId="03657720"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.761</w:t>
            </w:r>
          </w:p>
        </w:tc>
        <w:tc>
          <w:tcPr>
            <w:tcW w:w="1985" w:type="dxa"/>
          </w:tcPr>
          <w:p w14:paraId="6697CB6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.745</w:t>
            </w:r>
          </w:p>
        </w:tc>
      </w:tr>
      <w:tr w:rsidR="00B65C41" w:rsidRPr="00B65C41" w14:paraId="53F2BA8E" w14:textId="77777777" w:rsidTr="00CA1B2A">
        <w:tc>
          <w:tcPr>
            <w:tcW w:w="2835" w:type="dxa"/>
          </w:tcPr>
          <w:p w14:paraId="444A6A08" w14:textId="77777777" w:rsidR="00B65C41" w:rsidRPr="00B65C41" w:rsidRDefault="00B65C41" w:rsidP="00B65C41">
            <w:pPr>
              <w:ind w:firstLine="180"/>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Auto motivation</w:t>
            </w:r>
          </w:p>
        </w:tc>
        <w:tc>
          <w:tcPr>
            <w:tcW w:w="1417" w:type="dxa"/>
          </w:tcPr>
          <w:p w14:paraId="75D28CF2"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0.934</w:t>
            </w:r>
          </w:p>
        </w:tc>
        <w:tc>
          <w:tcPr>
            <w:tcW w:w="1323" w:type="dxa"/>
          </w:tcPr>
          <w:p w14:paraId="29760A2A"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.031</w:t>
            </w:r>
          </w:p>
        </w:tc>
        <w:tc>
          <w:tcPr>
            <w:tcW w:w="1984" w:type="dxa"/>
          </w:tcPr>
          <w:p w14:paraId="3070B69D"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.675</w:t>
            </w:r>
          </w:p>
        </w:tc>
        <w:tc>
          <w:tcPr>
            <w:tcW w:w="1985" w:type="dxa"/>
          </w:tcPr>
          <w:p w14:paraId="6F1A7834"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.732</w:t>
            </w:r>
          </w:p>
        </w:tc>
        <w:tc>
          <w:tcPr>
            <w:tcW w:w="1985" w:type="dxa"/>
          </w:tcPr>
          <w:p w14:paraId="6582548E"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.716</w:t>
            </w:r>
          </w:p>
        </w:tc>
      </w:tr>
      <w:tr w:rsidR="00B65C41" w:rsidRPr="00B65C41" w14:paraId="78A8DEA9" w14:textId="77777777" w:rsidTr="00CA1B2A">
        <w:tc>
          <w:tcPr>
            <w:tcW w:w="2835" w:type="dxa"/>
          </w:tcPr>
          <w:p w14:paraId="21EBB3CD" w14:textId="77777777" w:rsidR="00B65C41" w:rsidRPr="00B65C41" w:rsidRDefault="00B65C41" w:rsidP="00B65C41">
            <w:pPr>
              <w:ind w:firstLine="180"/>
              <w:rPr>
                <w:rFonts w:ascii="Times New Roman" w:eastAsia="Calibri" w:hAnsi="Times New Roman" w:cs="Times New Roman"/>
                <w:sz w:val="22"/>
                <w:szCs w:val="22"/>
                <w:lang w:val="en-US" w:eastAsia="en-US"/>
              </w:rPr>
            </w:pPr>
            <w:proofErr w:type="spellStart"/>
            <w:r w:rsidRPr="00B65C41">
              <w:rPr>
                <w:rFonts w:ascii="Times New Roman" w:eastAsia="Calibri" w:hAnsi="Times New Roman" w:cs="Times New Roman"/>
                <w:sz w:val="22"/>
                <w:szCs w:val="22"/>
                <w:lang w:val="en-US" w:eastAsia="en-US"/>
              </w:rPr>
              <w:t>Acad</w:t>
            </w:r>
            <w:proofErr w:type="spellEnd"/>
            <w:r w:rsidRPr="00B65C41">
              <w:rPr>
                <w:rFonts w:ascii="Times New Roman" w:eastAsia="Calibri" w:hAnsi="Times New Roman" w:cs="Times New Roman"/>
                <w:sz w:val="22"/>
                <w:szCs w:val="22"/>
                <w:lang w:val="en-US" w:eastAsia="en-US"/>
              </w:rPr>
              <w:t xml:space="preserve"> self-efficacy</w:t>
            </w:r>
          </w:p>
        </w:tc>
        <w:tc>
          <w:tcPr>
            <w:tcW w:w="1417" w:type="dxa"/>
          </w:tcPr>
          <w:p w14:paraId="6A5D8D9F"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1.168</w:t>
            </w:r>
          </w:p>
        </w:tc>
        <w:tc>
          <w:tcPr>
            <w:tcW w:w="1323" w:type="dxa"/>
          </w:tcPr>
          <w:p w14:paraId="220EF7E9"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.042</w:t>
            </w:r>
          </w:p>
        </w:tc>
        <w:tc>
          <w:tcPr>
            <w:tcW w:w="1984" w:type="dxa"/>
          </w:tcPr>
          <w:p w14:paraId="334975BE"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.716</w:t>
            </w:r>
          </w:p>
        </w:tc>
        <w:tc>
          <w:tcPr>
            <w:tcW w:w="1985" w:type="dxa"/>
          </w:tcPr>
          <w:p w14:paraId="2436DA8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.769</w:t>
            </w:r>
          </w:p>
        </w:tc>
        <w:tc>
          <w:tcPr>
            <w:tcW w:w="1985" w:type="dxa"/>
          </w:tcPr>
          <w:p w14:paraId="676A6B72"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.754</w:t>
            </w:r>
          </w:p>
        </w:tc>
      </w:tr>
      <w:tr w:rsidR="00B65C41" w:rsidRPr="00B65C41" w14:paraId="3F6A0EC4" w14:textId="77777777" w:rsidTr="00CA1B2A">
        <w:tc>
          <w:tcPr>
            <w:tcW w:w="2835" w:type="dxa"/>
          </w:tcPr>
          <w:p w14:paraId="0172E8F8" w14:textId="77777777" w:rsidR="00B65C41" w:rsidRPr="00B65C41" w:rsidRDefault="00B65C41" w:rsidP="00B65C41">
            <w:pPr>
              <w:ind w:firstLine="180"/>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Expectancy</w:t>
            </w:r>
          </w:p>
        </w:tc>
        <w:tc>
          <w:tcPr>
            <w:tcW w:w="1417" w:type="dxa"/>
          </w:tcPr>
          <w:p w14:paraId="3060110A"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1.025</w:t>
            </w:r>
          </w:p>
        </w:tc>
        <w:tc>
          <w:tcPr>
            <w:tcW w:w="1323" w:type="dxa"/>
          </w:tcPr>
          <w:p w14:paraId="707A8725"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.043</w:t>
            </w:r>
          </w:p>
        </w:tc>
        <w:tc>
          <w:tcPr>
            <w:tcW w:w="1984" w:type="dxa"/>
          </w:tcPr>
          <w:p w14:paraId="279F8BF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.606</w:t>
            </w:r>
          </w:p>
        </w:tc>
        <w:tc>
          <w:tcPr>
            <w:tcW w:w="1985" w:type="dxa"/>
          </w:tcPr>
          <w:p w14:paraId="2EC96C2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.667</w:t>
            </w:r>
          </w:p>
        </w:tc>
        <w:tc>
          <w:tcPr>
            <w:tcW w:w="1985" w:type="dxa"/>
          </w:tcPr>
          <w:p w14:paraId="004703D1"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.649</w:t>
            </w:r>
          </w:p>
        </w:tc>
      </w:tr>
      <w:tr w:rsidR="00B65C41" w:rsidRPr="00B65C41" w14:paraId="6E7588F6" w14:textId="77777777" w:rsidTr="00CA1B2A">
        <w:tc>
          <w:tcPr>
            <w:tcW w:w="2835" w:type="dxa"/>
          </w:tcPr>
          <w:p w14:paraId="62C544A0" w14:textId="77777777" w:rsidR="00B65C41" w:rsidRPr="00B65C41" w:rsidRDefault="00B65C41" w:rsidP="00B65C41">
            <w:pPr>
              <w:ind w:firstLine="180"/>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Intel curiosity</w:t>
            </w:r>
          </w:p>
        </w:tc>
        <w:tc>
          <w:tcPr>
            <w:tcW w:w="1417" w:type="dxa"/>
          </w:tcPr>
          <w:p w14:paraId="44E6AB08"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1.169</w:t>
            </w:r>
          </w:p>
        </w:tc>
        <w:tc>
          <w:tcPr>
            <w:tcW w:w="1323" w:type="dxa"/>
          </w:tcPr>
          <w:p w14:paraId="603C23E0"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.042</w:t>
            </w:r>
          </w:p>
        </w:tc>
        <w:tc>
          <w:tcPr>
            <w:tcW w:w="1984" w:type="dxa"/>
          </w:tcPr>
          <w:p w14:paraId="7E393DA2"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.701</w:t>
            </w:r>
          </w:p>
        </w:tc>
        <w:tc>
          <w:tcPr>
            <w:tcW w:w="1985" w:type="dxa"/>
          </w:tcPr>
          <w:p w14:paraId="74FE7A51"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.756</w:t>
            </w:r>
          </w:p>
        </w:tc>
        <w:tc>
          <w:tcPr>
            <w:tcW w:w="1985" w:type="dxa"/>
          </w:tcPr>
          <w:p w14:paraId="61A7690A"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.740</w:t>
            </w:r>
          </w:p>
        </w:tc>
      </w:tr>
      <w:tr w:rsidR="00B65C41" w:rsidRPr="00B65C41" w14:paraId="159A8693" w14:textId="77777777" w:rsidTr="00CA1B2A">
        <w:tc>
          <w:tcPr>
            <w:tcW w:w="2835" w:type="dxa"/>
          </w:tcPr>
          <w:p w14:paraId="1CD3B8CA" w14:textId="77777777" w:rsidR="00B65C41" w:rsidRPr="00B65C41" w:rsidRDefault="00B65C41" w:rsidP="00B65C41">
            <w:pPr>
              <w:rPr>
                <w:rFonts w:ascii="Times New Roman" w:eastAsia="Calibri" w:hAnsi="Times New Roman" w:cs="Times New Roman"/>
                <w:sz w:val="22"/>
                <w:szCs w:val="22"/>
                <w:lang w:val="en-US" w:eastAsia="en-US"/>
              </w:rPr>
            </w:pPr>
          </w:p>
        </w:tc>
        <w:tc>
          <w:tcPr>
            <w:tcW w:w="1417" w:type="dxa"/>
          </w:tcPr>
          <w:p w14:paraId="0164EF95"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p>
        </w:tc>
        <w:tc>
          <w:tcPr>
            <w:tcW w:w="1323" w:type="dxa"/>
          </w:tcPr>
          <w:p w14:paraId="1847E493"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p>
        </w:tc>
        <w:tc>
          <w:tcPr>
            <w:tcW w:w="1984" w:type="dxa"/>
          </w:tcPr>
          <w:p w14:paraId="19188CC9"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p>
        </w:tc>
        <w:tc>
          <w:tcPr>
            <w:tcW w:w="1985" w:type="dxa"/>
          </w:tcPr>
          <w:p w14:paraId="5DDDAE8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p>
        </w:tc>
        <w:tc>
          <w:tcPr>
            <w:tcW w:w="1985" w:type="dxa"/>
          </w:tcPr>
          <w:p w14:paraId="1C7D7FBF"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p>
        </w:tc>
      </w:tr>
      <w:tr w:rsidR="00B65C41" w:rsidRPr="00B65C41" w14:paraId="0022AD64" w14:textId="77777777" w:rsidTr="00CA1B2A">
        <w:tc>
          <w:tcPr>
            <w:tcW w:w="2835" w:type="dxa"/>
          </w:tcPr>
          <w:p w14:paraId="6429741E" w14:textId="77777777" w:rsidR="00B65C41" w:rsidRPr="00B65C41" w:rsidRDefault="00B65C41" w:rsidP="00B65C41">
            <w:pPr>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Dep symptoms</w:t>
            </w:r>
          </w:p>
        </w:tc>
        <w:tc>
          <w:tcPr>
            <w:tcW w:w="1417" w:type="dxa"/>
          </w:tcPr>
          <w:p w14:paraId="25587E03"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p>
        </w:tc>
        <w:tc>
          <w:tcPr>
            <w:tcW w:w="1323" w:type="dxa"/>
          </w:tcPr>
          <w:p w14:paraId="4EE70E22"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p>
        </w:tc>
        <w:tc>
          <w:tcPr>
            <w:tcW w:w="1984" w:type="dxa"/>
          </w:tcPr>
          <w:p w14:paraId="11160E6A"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p>
        </w:tc>
        <w:tc>
          <w:tcPr>
            <w:tcW w:w="1985" w:type="dxa"/>
          </w:tcPr>
          <w:p w14:paraId="1633A6BE"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p>
        </w:tc>
        <w:tc>
          <w:tcPr>
            <w:tcW w:w="1985" w:type="dxa"/>
          </w:tcPr>
          <w:p w14:paraId="56907D45"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p>
        </w:tc>
      </w:tr>
      <w:tr w:rsidR="00B65C41" w:rsidRPr="00B65C41" w14:paraId="4918F62E" w14:textId="77777777" w:rsidTr="00CA1B2A">
        <w:tc>
          <w:tcPr>
            <w:tcW w:w="2835" w:type="dxa"/>
          </w:tcPr>
          <w:p w14:paraId="4D628954"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RCADS1</w:t>
            </w:r>
          </w:p>
        </w:tc>
        <w:tc>
          <w:tcPr>
            <w:tcW w:w="1417" w:type="dxa"/>
          </w:tcPr>
          <w:p w14:paraId="583B379A"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1.000</w:t>
            </w:r>
          </w:p>
        </w:tc>
        <w:tc>
          <w:tcPr>
            <w:tcW w:w="1323" w:type="dxa"/>
          </w:tcPr>
          <w:p w14:paraId="72D1003C"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p>
        </w:tc>
        <w:tc>
          <w:tcPr>
            <w:tcW w:w="1984" w:type="dxa"/>
          </w:tcPr>
          <w:p w14:paraId="5702F036"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.635</w:t>
            </w:r>
          </w:p>
        </w:tc>
        <w:tc>
          <w:tcPr>
            <w:tcW w:w="1985" w:type="dxa"/>
          </w:tcPr>
          <w:p w14:paraId="26C62F8B"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.679</w:t>
            </w:r>
          </w:p>
        </w:tc>
        <w:tc>
          <w:tcPr>
            <w:tcW w:w="1985" w:type="dxa"/>
          </w:tcPr>
          <w:p w14:paraId="1C1ABEDD"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.646</w:t>
            </w:r>
          </w:p>
        </w:tc>
      </w:tr>
      <w:tr w:rsidR="00B65C41" w:rsidRPr="00B65C41" w14:paraId="2AEB4C2F" w14:textId="77777777" w:rsidTr="00CA1B2A">
        <w:tc>
          <w:tcPr>
            <w:tcW w:w="2835" w:type="dxa"/>
          </w:tcPr>
          <w:p w14:paraId="5DA93101"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RCADS4</w:t>
            </w:r>
          </w:p>
        </w:tc>
        <w:tc>
          <w:tcPr>
            <w:tcW w:w="1417" w:type="dxa"/>
          </w:tcPr>
          <w:p w14:paraId="3EC9DB97"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0.849</w:t>
            </w:r>
          </w:p>
        </w:tc>
        <w:tc>
          <w:tcPr>
            <w:tcW w:w="1323" w:type="dxa"/>
          </w:tcPr>
          <w:p w14:paraId="60F9FCBB"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.048</w:t>
            </w:r>
          </w:p>
        </w:tc>
        <w:tc>
          <w:tcPr>
            <w:tcW w:w="1984" w:type="dxa"/>
          </w:tcPr>
          <w:p w14:paraId="716179B5"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.542</w:t>
            </w:r>
          </w:p>
        </w:tc>
        <w:tc>
          <w:tcPr>
            <w:tcW w:w="1985" w:type="dxa"/>
          </w:tcPr>
          <w:p w14:paraId="4387048C"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.587</w:t>
            </w:r>
          </w:p>
        </w:tc>
        <w:tc>
          <w:tcPr>
            <w:tcW w:w="1985" w:type="dxa"/>
          </w:tcPr>
          <w:p w14:paraId="2DC64900"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.552</w:t>
            </w:r>
          </w:p>
        </w:tc>
      </w:tr>
      <w:tr w:rsidR="00B65C41" w:rsidRPr="00B65C41" w14:paraId="78FE0A57" w14:textId="77777777" w:rsidTr="00CA1B2A">
        <w:tc>
          <w:tcPr>
            <w:tcW w:w="2835" w:type="dxa"/>
          </w:tcPr>
          <w:p w14:paraId="1FD66FFB"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RCADS8</w:t>
            </w:r>
          </w:p>
        </w:tc>
        <w:tc>
          <w:tcPr>
            <w:tcW w:w="1417" w:type="dxa"/>
          </w:tcPr>
          <w:p w14:paraId="0092BFE9"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0.908</w:t>
            </w:r>
          </w:p>
        </w:tc>
        <w:tc>
          <w:tcPr>
            <w:tcW w:w="1323" w:type="dxa"/>
          </w:tcPr>
          <w:p w14:paraId="18D90B50"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.054</w:t>
            </w:r>
          </w:p>
        </w:tc>
        <w:tc>
          <w:tcPr>
            <w:tcW w:w="1984" w:type="dxa"/>
          </w:tcPr>
          <w:p w14:paraId="5993C25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.496</w:t>
            </w:r>
          </w:p>
        </w:tc>
        <w:tc>
          <w:tcPr>
            <w:tcW w:w="1985" w:type="dxa"/>
          </w:tcPr>
          <w:p w14:paraId="14939DD9"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.541</w:t>
            </w:r>
          </w:p>
        </w:tc>
        <w:tc>
          <w:tcPr>
            <w:tcW w:w="1985" w:type="dxa"/>
          </w:tcPr>
          <w:p w14:paraId="7E1B50F7"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.507</w:t>
            </w:r>
          </w:p>
        </w:tc>
      </w:tr>
      <w:tr w:rsidR="00B65C41" w:rsidRPr="00B65C41" w14:paraId="29131DEB" w14:textId="77777777" w:rsidTr="00CA1B2A">
        <w:tc>
          <w:tcPr>
            <w:tcW w:w="2835" w:type="dxa"/>
          </w:tcPr>
          <w:p w14:paraId="44DF9A20"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RCADS10</w:t>
            </w:r>
          </w:p>
        </w:tc>
        <w:tc>
          <w:tcPr>
            <w:tcW w:w="1417" w:type="dxa"/>
          </w:tcPr>
          <w:p w14:paraId="51289477"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0.695</w:t>
            </w:r>
          </w:p>
        </w:tc>
        <w:tc>
          <w:tcPr>
            <w:tcW w:w="1323" w:type="dxa"/>
          </w:tcPr>
          <w:p w14:paraId="1CD48714"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.048</w:t>
            </w:r>
          </w:p>
        </w:tc>
        <w:tc>
          <w:tcPr>
            <w:tcW w:w="1984" w:type="dxa"/>
          </w:tcPr>
          <w:p w14:paraId="204EC8AF"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.485</w:t>
            </w:r>
          </w:p>
        </w:tc>
        <w:tc>
          <w:tcPr>
            <w:tcW w:w="1985" w:type="dxa"/>
          </w:tcPr>
          <w:p w14:paraId="0975A0D1"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.530</w:t>
            </w:r>
          </w:p>
        </w:tc>
        <w:tc>
          <w:tcPr>
            <w:tcW w:w="1985" w:type="dxa"/>
          </w:tcPr>
          <w:p w14:paraId="00A7311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.496</w:t>
            </w:r>
          </w:p>
        </w:tc>
      </w:tr>
      <w:tr w:rsidR="00B65C41" w:rsidRPr="00B65C41" w14:paraId="056A5703" w14:textId="77777777" w:rsidTr="00CA1B2A">
        <w:tc>
          <w:tcPr>
            <w:tcW w:w="2835" w:type="dxa"/>
          </w:tcPr>
          <w:p w14:paraId="5D6F7CB0"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RCADS13</w:t>
            </w:r>
          </w:p>
        </w:tc>
        <w:tc>
          <w:tcPr>
            <w:tcW w:w="1417" w:type="dxa"/>
          </w:tcPr>
          <w:p w14:paraId="190F59BF"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0.834</w:t>
            </w:r>
          </w:p>
        </w:tc>
        <w:tc>
          <w:tcPr>
            <w:tcW w:w="1323" w:type="dxa"/>
          </w:tcPr>
          <w:p w14:paraId="7CF2C275"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.049</w:t>
            </w:r>
          </w:p>
        </w:tc>
        <w:tc>
          <w:tcPr>
            <w:tcW w:w="1984" w:type="dxa"/>
          </w:tcPr>
          <w:p w14:paraId="081B0D0D"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.618</w:t>
            </w:r>
          </w:p>
        </w:tc>
        <w:tc>
          <w:tcPr>
            <w:tcW w:w="1985" w:type="dxa"/>
          </w:tcPr>
          <w:p w14:paraId="10D059A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.663</w:t>
            </w:r>
          </w:p>
        </w:tc>
        <w:tc>
          <w:tcPr>
            <w:tcW w:w="1985" w:type="dxa"/>
          </w:tcPr>
          <w:p w14:paraId="240C42C5"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.629</w:t>
            </w:r>
          </w:p>
        </w:tc>
      </w:tr>
      <w:tr w:rsidR="00B65C41" w:rsidRPr="00B65C41" w14:paraId="174AFD67" w14:textId="77777777" w:rsidTr="00CA1B2A">
        <w:tc>
          <w:tcPr>
            <w:tcW w:w="2835" w:type="dxa"/>
          </w:tcPr>
          <w:p w14:paraId="5B98C097"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RCADS15</w:t>
            </w:r>
          </w:p>
        </w:tc>
        <w:tc>
          <w:tcPr>
            <w:tcW w:w="1417" w:type="dxa"/>
          </w:tcPr>
          <w:p w14:paraId="0E214B08"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0.825</w:t>
            </w:r>
          </w:p>
        </w:tc>
        <w:tc>
          <w:tcPr>
            <w:tcW w:w="1323" w:type="dxa"/>
          </w:tcPr>
          <w:p w14:paraId="2E483425"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.046</w:t>
            </w:r>
          </w:p>
        </w:tc>
        <w:tc>
          <w:tcPr>
            <w:tcW w:w="1984" w:type="dxa"/>
          </w:tcPr>
          <w:p w14:paraId="230538CC"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.619</w:t>
            </w:r>
          </w:p>
        </w:tc>
        <w:tc>
          <w:tcPr>
            <w:tcW w:w="1985" w:type="dxa"/>
          </w:tcPr>
          <w:p w14:paraId="1A60BD4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.664</w:t>
            </w:r>
          </w:p>
        </w:tc>
        <w:tc>
          <w:tcPr>
            <w:tcW w:w="1985" w:type="dxa"/>
          </w:tcPr>
          <w:p w14:paraId="0C4A3E76"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.630</w:t>
            </w:r>
          </w:p>
        </w:tc>
      </w:tr>
      <w:tr w:rsidR="00B65C41" w:rsidRPr="00B65C41" w14:paraId="08FD3405" w14:textId="77777777" w:rsidTr="00CA1B2A">
        <w:tc>
          <w:tcPr>
            <w:tcW w:w="2835" w:type="dxa"/>
          </w:tcPr>
          <w:p w14:paraId="32E8054D"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RCADS16</w:t>
            </w:r>
          </w:p>
        </w:tc>
        <w:tc>
          <w:tcPr>
            <w:tcW w:w="1417" w:type="dxa"/>
          </w:tcPr>
          <w:p w14:paraId="0A202D3F"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1.023</w:t>
            </w:r>
          </w:p>
        </w:tc>
        <w:tc>
          <w:tcPr>
            <w:tcW w:w="1323" w:type="dxa"/>
          </w:tcPr>
          <w:p w14:paraId="0F748E4D"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.046</w:t>
            </w:r>
          </w:p>
        </w:tc>
        <w:tc>
          <w:tcPr>
            <w:tcW w:w="1984" w:type="dxa"/>
          </w:tcPr>
          <w:p w14:paraId="0583CD3C"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.643</w:t>
            </w:r>
          </w:p>
        </w:tc>
        <w:tc>
          <w:tcPr>
            <w:tcW w:w="1985" w:type="dxa"/>
          </w:tcPr>
          <w:p w14:paraId="2C651F2F"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.687</w:t>
            </w:r>
          </w:p>
        </w:tc>
        <w:tc>
          <w:tcPr>
            <w:tcW w:w="1985" w:type="dxa"/>
          </w:tcPr>
          <w:p w14:paraId="3E6A243E"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.653</w:t>
            </w:r>
          </w:p>
        </w:tc>
      </w:tr>
      <w:tr w:rsidR="00B65C41" w:rsidRPr="00B65C41" w14:paraId="53AE29DD" w14:textId="77777777" w:rsidTr="00CA1B2A">
        <w:tc>
          <w:tcPr>
            <w:tcW w:w="2835" w:type="dxa"/>
          </w:tcPr>
          <w:p w14:paraId="74C160F4"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RCADS19</w:t>
            </w:r>
          </w:p>
        </w:tc>
        <w:tc>
          <w:tcPr>
            <w:tcW w:w="1417" w:type="dxa"/>
          </w:tcPr>
          <w:p w14:paraId="39B1793C"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0.940</w:t>
            </w:r>
          </w:p>
        </w:tc>
        <w:tc>
          <w:tcPr>
            <w:tcW w:w="1323" w:type="dxa"/>
          </w:tcPr>
          <w:p w14:paraId="6884D1BB"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.054</w:t>
            </w:r>
          </w:p>
        </w:tc>
        <w:tc>
          <w:tcPr>
            <w:tcW w:w="1984" w:type="dxa"/>
          </w:tcPr>
          <w:p w14:paraId="4A6ED21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.559</w:t>
            </w:r>
          </w:p>
        </w:tc>
        <w:tc>
          <w:tcPr>
            <w:tcW w:w="1985" w:type="dxa"/>
          </w:tcPr>
          <w:p w14:paraId="187EB06C"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.605</w:t>
            </w:r>
          </w:p>
        </w:tc>
        <w:tc>
          <w:tcPr>
            <w:tcW w:w="1985" w:type="dxa"/>
          </w:tcPr>
          <w:p w14:paraId="4F42E092"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.570</w:t>
            </w:r>
          </w:p>
        </w:tc>
      </w:tr>
      <w:tr w:rsidR="00B65C41" w:rsidRPr="00B65C41" w14:paraId="0F42E97D" w14:textId="77777777" w:rsidTr="00CA1B2A">
        <w:tc>
          <w:tcPr>
            <w:tcW w:w="2835" w:type="dxa"/>
          </w:tcPr>
          <w:p w14:paraId="5B88E18B"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RCADS21</w:t>
            </w:r>
          </w:p>
        </w:tc>
        <w:tc>
          <w:tcPr>
            <w:tcW w:w="1417" w:type="dxa"/>
          </w:tcPr>
          <w:p w14:paraId="2D417EAB"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1.167</w:t>
            </w:r>
          </w:p>
        </w:tc>
        <w:tc>
          <w:tcPr>
            <w:tcW w:w="1323" w:type="dxa"/>
          </w:tcPr>
          <w:p w14:paraId="44A5328C"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.055</w:t>
            </w:r>
          </w:p>
        </w:tc>
        <w:tc>
          <w:tcPr>
            <w:tcW w:w="1984" w:type="dxa"/>
          </w:tcPr>
          <w:p w14:paraId="10910931"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.577</w:t>
            </w:r>
          </w:p>
        </w:tc>
        <w:tc>
          <w:tcPr>
            <w:tcW w:w="1985" w:type="dxa"/>
          </w:tcPr>
          <w:p w14:paraId="271A5898"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.622</w:t>
            </w:r>
          </w:p>
        </w:tc>
        <w:tc>
          <w:tcPr>
            <w:tcW w:w="1985" w:type="dxa"/>
          </w:tcPr>
          <w:p w14:paraId="38C5971C"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.588</w:t>
            </w:r>
          </w:p>
        </w:tc>
      </w:tr>
      <w:tr w:rsidR="00B65C41" w:rsidRPr="00B65C41" w14:paraId="693C581D" w14:textId="77777777" w:rsidTr="00CA1B2A">
        <w:tc>
          <w:tcPr>
            <w:tcW w:w="2835" w:type="dxa"/>
            <w:tcBorders>
              <w:bottom w:val="single" w:sz="4" w:space="0" w:color="auto"/>
            </w:tcBorders>
          </w:tcPr>
          <w:p w14:paraId="15040B7F" w14:textId="77777777" w:rsidR="00B65C41" w:rsidRPr="00B65C41" w:rsidRDefault="00B65C41" w:rsidP="00B65C41">
            <w:pPr>
              <w:ind w:left="171"/>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RCADS24</w:t>
            </w:r>
          </w:p>
        </w:tc>
        <w:tc>
          <w:tcPr>
            <w:tcW w:w="1417" w:type="dxa"/>
            <w:tcBorders>
              <w:bottom w:val="single" w:sz="4" w:space="0" w:color="auto"/>
            </w:tcBorders>
          </w:tcPr>
          <w:p w14:paraId="5739CB9F"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0.936</w:t>
            </w:r>
          </w:p>
        </w:tc>
        <w:tc>
          <w:tcPr>
            <w:tcW w:w="1323" w:type="dxa"/>
            <w:tcBorders>
              <w:bottom w:val="single" w:sz="4" w:space="0" w:color="auto"/>
            </w:tcBorders>
          </w:tcPr>
          <w:p w14:paraId="5F456D59" w14:textId="77777777" w:rsidR="00B65C41" w:rsidRPr="00B65C41" w:rsidRDefault="00B65C41" w:rsidP="00B65C41">
            <w:pPr>
              <w:tabs>
                <w:tab w:val="decimal" w:pos="34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.054</w:t>
            </w:r>
          </w:p>
        </w:tc>
        <w:tc>
          <w:tcPr>
            <w:tcW w:w="1984" w:type="dxa"/>
            <w:tcBorders>
              <w:bottom w:val="single" w:sz="4" w:space="0" w:color="auto"/>
            </w:tcBorders>
          </w:tcPr>
          <w:p w14:paraId="0580E054"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.542</w:t>
            </w:r>
          </w:p>
        </w:tc>
        <w:tc>
          <w:tcPr>
            <w:tcW w:w="1985" w:type="dxa"/>
            <w:tcBorders>
              <w:bottom w:val="single" w:sz="4" w:space="0" w:color="auto"/>
            </w:tcBorders>
          </w:tcPr>
          <w:p w14:paraId="3C2AA6B2"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.587</w:t>
            </w:r>
          </w:p>
        </w:tc>
        <w:tc>
          <w:tcPr>
            <w:tcW w:w="1985" w:type="dxa"/>
            <w:tcBorders>
              <w:bottom w:val="single" w:sz="4" w:space="0" w:color="auto"/>
            </w:tcBorders>
          </w:tcPr>
          <w:p w14:paraId="4B49CCA3" w14:textId="77777777" w:rsidR="00B65C41" w:rsidRPr="00B65C41" w:rsidRDefault="00B65C41" w:rsidP="00B65C41">
            <w:pPr>
              <w:tabs>
                <w:tab w:val="decimal" w:pos="690"/>
              </w:tabs>
              <w:rPr>
                <w:rFonts w:ascii="Times New Roman" w:eastAsia="Calibri" w:hAnsi="Times New Roman" w:cs="Times New Roman"/>
                <w:sz w:val="22"/>
                <w:szCs w:val="22"/>
                <w:lang w:val="en-US" w:eastAsia="en-US"/>
              </w:rPr>
            </w:pPr>
            <w:r w:rsidRPr="00B65C41">
              <w:rPr>
                <w:rFonts w:ascii="Times New Roman" w:eastAsia="Calibri" w:hAnsi="Times New Roman" w:cs="Times New Roman"/>
                <w:sz w:val="22"/>
                <w:szCs w:val="22"/>
                <w:lang w:val="en-US" w:eastAsia="en-US"/>
              </w:rPr>
              <w:t>.552</w:t>
            </w:r>
          </w:p>
        </w:tc>
      </w:tr>
    </w:tbl>
    <w:p w14:paraId="4B0D34A4" w14:textId="77777777" w:rsidR="00B65C41" w:rsidRPr="00B65C41" w:rsidRDefault="00B65C41" w:rsidP="00B65C41">
      <w:pPr>
        <w:rPr>
          <w:rFonts w:ascii="Times New Roman" w:eastAsia="Calibri" w:hAnsi="Times New Roman" w:cs="Times New Roman"/>
          <w:sz w:val="22"/>
          <w:szCs w:val="22"/>
          <w:lang w:val="en-US" w:eastAsia="en-US"/>
        </w:rPr>
      </w:pPr>
    </w:p>
    <w:p w14:paraId="54A944D4" w14:textId="77777777" w:rsidR="00B65C41" w:rsidRPr="00B65C41" w:rsidRDefault="00B65C41" w:rsidP="00B65C41">
      <w:pPr>
        <w:rPr>
          <w:rFonts w:ascii="Times New Roman" w:eastAsia="Calibri" w:hAnsi="Times New Roman" w:cs="Times New Roman"/>
          <w:sz w:val="22"/>
          <w:szCs w:val="22"/>
          <w:lang w:val="en-US" w:eastAsia="en-US"/>
        </w:rPr>
      </w:pPr>
      <w:r w:rsidRPr="00B65C41">
        <w:rPr>
          <w:rFonts w:ascii="Times New Roman" w:eastAsia="Calibri" w:hAnsi="Times New Roman" w:cs="Times New Roman"/>
          <w:i/>
          <w:sz w:val="22"/>
          <w:szCs w:val="22"/>
          <w:lang w:val="en-US" w:eastAsia="en-US"/>
        </w:rPr>
        <w:t>Note</w:t>
      </w:r>
      <w:r w:rsidRPr="00B65C41">
        <w:rPr>
          <w:rFonts w:ascii="Times New Roman" w:eastAsia="Calibri" w:hAnsi="Times New Roman" w:cs="Times New Roman"/>
          <w:sz w:val="22"/>
          <w:szCs w:val="22"/>
          <w:lang w:val="en-US" w:eastAsia="en-US"/>
        </w:rPr>
        <w:t xml:space="preserve">.  Factor loadings from the strict measurement invariance models </w:t>
      </w:r>
      <w:proofErr w:type="gramStart"/>
      <w:r w:rsidRPr="00B65C41">
        <w:rPr>
          <w:rFonts w:ascii="Times New Roman" w:eastAsia="Calibri" w:hAnsi="Times New Roman" w:cs="Times New Roman"/>
          <w:sz w:val="22"/>
          <w:szCs w:val="22"/>
          <w:lang w:val="en-US" w:eastAsia="en-US"/>
        </w:rPr>
        <w:t>are presented</w:t>
      </w:r>
      <w:proofErr w:type="gramEnd"/>
      <w:r w:rsidRPr="00B65C41">
        <w:rPr>
          <w:rFonts w:ascii="Times New Roman" w:eastAsia="Calibri" w:hAnsi="Times New Roman" w:cs="Times New Roman"/>
          <w:sz w:val="22"/>
          <w:szCs w:val="22"/>
          <w:lang w:val="en-US" w:eastAsia="en-US"/>
        </w:rPr>
        <w:t xml:space="preserve">.  All loadings are significant at </w:t>
      </w:r>
      <w:r w:rsidRPr="00B65C41">
        <w:rPr>
          <w:rFonts w:ascii="Times New Roman" w:eastAsia="Calibri" w:hAnsi="Times New Roman" w:cs="Times New Roman"/>
          <w:i/>
          <w:sz w:val="22"/>
          <w:szCs w:val="22"/>
          <w:lang w:val="en-US" w:eastAsia="en-US"/>
        </w:rPr>
        <w:t>p</w:t>
      </w:r>
      <w:r w:rsidRPr="00B65C41">
        <w:rPr>
          <w:rFonts w:ascii="Times New Roman" w:eastAsia="Calibri" w:hAnsi="Times New Roman" w:cs="Times New Roman"/>
          <w:sz w:val="22"/>
          <w:szCs w:val="22"/>
          <w:lang w:val="en-US" w:eastAsia="en-US"/>
        </w:rPr>
        <w:t xml:space="preserve"> &lt; .001.</w:t>
      </w:r>
    </w:p>
    <w:p w14:paraId="7CC25D44" w14:textId="307844FF" w:rsidR="00B65C41" w:rsidRDefault="00B65C41" w:rsidP="00B65C41">
      <w:pPr>
        <w:rPr>
          <w:rFonts w:ascii="Times New Roman" w:eastAsia="Calibri" w:hAnsi="Times New Roman" w:cs="Times New Roman"/>
          <w:sz w:val="22"/>
          <w:szCs w:val="22"/>
          <w:lang w:val="en-US" w:eastAsia="en-US"/>
        </w:rPr>
      </w:pPr>
      <w:proofErr w:type="spellStart"/>
      <w:proofErr w:type="gramStart"/>
      <w:r w:rsidRPr="00B65C41">
        <w:rPr>
          <w:rFonts w:ascii="Times New Roman" w:eastAsia="Calibri" w:hAnsi="Times New Roman" w:cs="Times New Roman"/>
          <w:sz w:val="22"/>
          <w:szCs w:val="22"/>
          <w:lang w:val="en-US" w:eastAsia="en-US"/>
        </w:rPr>
        <w:t>std</w:t>
      </w:r>
      <w:proofErr w:type="spellEnd"/>
      <w:proofErr w:type="gramEnd"/>
      <w:r w:rsidRPr="00B65C41">
        <w:rPr>
          <w:rFonts w:ascii="Times New Roman" w:eastAsia="Calibri" w:hAnsi="Times New Roman" w:cs="Times New Roman"/>
          <w:sz w:val="22"/>
          <w:szCs w:val="22"/>
          <w:lang w:val="en-US" w:eastAsia="en-US"/>
        </w:rPr>
        <w:t xml:space="preserve"> loadings = standardized loadings.</w:t>
      </w:r>
    </w:p>
    <w:p w14:paraId="10FBA768" w14:textId="2152002C" w:rsidR="00C732FC" w:rsidRDefault="00C732FC" w:rsidP="00B65C41">
      <w:pPr>
        <w:rPr>
          <w:rFonts w:ascii="Times New Roman" w:eastAsia="Calibri" w:hAnsi="Times New Roman" w:cs="Times New Roman"/>
          <w:sz w:val="22"/>
          <w:szCs w:val="22"/>
          <w:lang w:val="en-US" w:eastAsia="en-US"/>
        </w:rPr>
      </w:pPr>
    </w:p>
    <w:p w14:paraId="61DD6515" w14:textId="057BD350" w:rsidR="00C732FC" w:rsidRDefault="00C732FC">
      <w:pPr>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br w:type="page"/>
      </w:r>
    </w:p>
    <w:p w14:paraId="7A666120" w14:textId="586D5488" w:rsidR="00C732FC" w:rsidRDefault="00C732FC" w:rsidP="00B65C41">
      <w:pPr>
        <w:rPr>
          <w:rFonts w:ascii="Times New Roman" w:eastAsia="Calibri" w:hAnsi="Times New Roman" w:cs="Times New Roman"/>
          <w:sz w:val="22"/>
          <w:szCs w:val="22"/>
          <w:lang w:val="en-US" w:eastAsia="en-US"/>
        </w:rPr>
      </w:pPr>
    </w:p>
    <w:p w14:paraId="16BBCFD5" w14:textId="77777777" w:rsidR="00C732FC" w:rsidRPr="00C732FC" w:rsidRDefault="00C732FC" w:rsidP="00C732FC">
      <w:pPr>
        <w:spacing w:after="160" w:line="259" w:lineRule="auto"/>
        <w:rPr>
          <w:rFonts w:ascii="Times New Roman" w:eastAsia="Calibri" w:hAnsi="Times New Roman" w:cs="Times New Roman"/>
          <w:lang w:val="en-US" w:eastAsia="en-US"/>
        </w:rPr>
      </w:pPr>
    </w:p>
    <w:p w14:paraId="3E20DCCB" w14:textId="77777777" w:rsidR="00C732FC" w:rsidRPr="00C732FC" w:rsidRDefault="00C732FC" w:rsidP="00C732FC">
      <w:pPr>
        <w:spacing w:after="160" w:line="259" w:lineRule="auto"/>
        <w:rPr>
          <w:rFonts w:ascii="Times New Roman" w:eastAsia="Calibri" w:hAnsi="Times New Roman" w:cs="Times New Roman"/>
          <w:lang w:val="en-US" w:eastAsia="en-US"/>
        </w:rPr>
      </w:pP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81792" behindDoc="0" locked="0" layoutInCell="1" allowOverlap="1" wp14:anchorId="280D6315" wp14:editId="249ED8CC">
                <wp:simplePos x="0" y="0"/>
                <wp:positionH relativeFrom="column">
                  <wp:posOffset>5589767</wp:posOffset>
                </wp:positionH>
                <wp:positionV relativeFrom="paragraph">
                  <wp:posOffset>218247</wp:posOffset>
                </wp:positionV>
                <wp:extent cx="755015" cy="476885"/>
                <wp:effectExtent l="0" t="0" r="6985"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76885"/>
                        </a:xfrm>
                        <a:prstGeom prst="rect">
                          <a:avLst/>
                        </a:prstGeom>
                        <a:solidFill>
                          <a:sysClr val="window" lastClr="FFFFFF"/>
                        </a:solidFill>
                        <a:ln w="9525">
                          <a:noFill/>
                          <a:miter lim="800000"/>
                          <a:headEnd/>
                          <a:tailEnd/>
                        </a:ln>
                      </wps:spPr>
                      <wps:txbx>
                        <w:txbxContent>
                          <w:p w14:paraId="1A6637A5" w14:textId="77777777" w:rsidR="00C732FC" w:rsidRDefault="00C732FC" w:rsidP="00C732FC">
                            <w:pPr>
                              <w:jc w:val="center"/>
                              <w:rPr>
                                <w:color w:val="000000"/>
                              </w:rPr>
                            </w:pPr>
                            <w:r>
                              <w:rPr>
                                <w:color w:val="000000"/>
                              </w:rPr>
                              <w:t>.70</w:t>
                            </w:r>
                            <w:r w:rsidRPr="00A777D0">
                              <w:rPr>
                                <w:color w:val="000000"/>
                              </w:rPr>
                              <w:t>***</w:t>
                            </w:r>
                          </w:p>
                          <w:p w14:paraId="5E718197" w14:textId="77777777" w:rsidR="00C732FC" w:rsidRPr="00A777D0" w:rsidRDefault="00C732FC" w:rsidP="00C732FC">
                            <w:pPr>
                              <w:jc w:val="center"/>
                              <w:rPr>
                                <w:color w:val="000000"/>
                              </w:rPr>
                            </w:pPr>
                            <w:r>
                              <w:rPr>
                                <w:color w:val="000000"/>
                              </w:rPr>
                              <w:t>[.67,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D6315" id="_x0000_t202" coordsize="21600,21600" o:spt="202" path="m,l,21600r21600,l21600,xe">
                <v:stroke joinstyle="miter"/>
                <v:path gradientshapeok="t" o:connecttype="rect"/>
              </v:shapetype>
              <v:shape id="Text Box 2" o:spid="_x0000_s1026" type="#_x0000_t202" style="position:absolute;margin-left:440.15pt;margin-top:17.2pt;width:59.45pt;height:37.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" fillcolor="window" stroked="f">
                <v:textbox>
                  <w:txbxContent>
                    <w:p w14:paraId="1A6637A5" w14:textId="77777777" w:rsidR="00C732FC" w:rsidRDefault="00C732FC" w:rsidP="00C732FC">
                      <w:pPr>
                        <w:jc w:val="center"/>
                        <w:rPr>
                          <w:color w:val="000000"/>
                        </w:rPr>
                      </w:pPr>
                      <w:r>
                        <w:rPr>
                          <w:color w:val="000000"/>
                        </w:rPr>
                        <w:t>.70</w:t>
                      </w:r>
                      <w:r w:rsidRPr="00A777D0">
                        <w:rPr>
                          <w:color w:val="000000"/>
                        </w:rPr>
                        <w:t>***</w:t>
                      </w:r>
                    </w:p>
                    <w:p w14:paraId="5E718197" w14:textId="77777777" w:rsidR="00C732FC" w:rsidRPr="00A777D0" w:rsidRDefault="00C732FC" w:rsidP="00C732FC">
                      <w:pPr>
                        <w:jc w:val="center"/>
                        <w:rPr>
                          <w:color w:val="000000"/>
                        </w:rPr>
                      </w:pPr>
                      <w:r>
                        <w:rPr>
                          <w:color w:val="000000"/>
                        </w:rPr>
                        <w:t>[.67, .03]</w:t>
                      </w:r>
                    </w:p>
                  </w:txbxContent>
                </v:textbox>
                <w10:wrap type="square"/>
              </v:shape>
            </w:pict>
          </mc:Fallback>
        </mc:AlternateContent>
      </w: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80768" behindDoc="0" locked="0" layoutInCell="1" allowOverlap="1" wp14:anchorId="7CEFDE7A" wp14:editId="1936DC65">
                <wp:simplePos x="0" y="0"/>
                <wp:positionH relativeFrom="column">
                  <wp:posOffset>2608028</wp:posOffset>
                </wp:positionH>
                <wp:positionV relativeFrom="paragraph">
                  <wp:posOffset>237518</wp:posOffset>
                </wp:positionV>
                <wp:extent cx="755015" cy="476885"/>
                <wp:effectExtent l="0" t="0" r="6985"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76885"/>
                        </a:xfrm>
                        <a:prstGeom prst="rect">
                          <a:avLst/>
                        </a:prstGeom>
                        <a:solidFill>
                          <a:sysClr val="window" lastClr="FFFFFF"/>
                        </a:solidFill>
                        <a:ln w="9525">
                          <a:noFill/>
                          <a:miter lim="800000"/>
                          <a:headEnd/>
                          <a:tailEnd/>
                        </a:ln>
                      </wps:spPr>
                      <wps:txbx>
                        <w:txbxContent>
                          <w:p w14:paraId="43857717" w14:textId="77777777" w:rsidR="00C732FC" w:rsidRDefault="00C732FC" w:rsidP="00C732FC">
                            <w:pPr>
                              <w:jc w:val="center"/>
                              <w:rPr>
                                <w:color w:val="000000"/>
                              </w:rPr>
                            </w:pPr>
                            <w:r>
                              <w:rPr>
                                <w:color w:val="000000"/>
                              </w:rPr>
                              <w:t>.72</w:t>
                            </w:r>
                            <w:r w:rsidRPr="00A777D0">
                              <w:rPr>
                                <w:color w:val="000000"/>
                              </w:rPr>
                              <w:t>***</w:t>
                            </w:r>
                          </w:p>
                          <w:p w14:paraId="72368325" w14:textId="77777777" w:rsidR="00C732FC" w:rsidRPr="00A777D0" w:rsidRDefault="00C732FC" w:rsidP="00C732FC">
                            <w:pPr>
                              <w:jc w:val="center"/>
                              <w:rPr>
                                <w:color w:val="000000"/>
                              </w:rPr>
                            </w:pPr>
                            <w:r>
                              <w:rPr>
                                <w:color w:val="000000"/>
                              </w:rPr>
                              <w:t>[.81, .04]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FDE7A" id="_x0000_s1027" type="#_x0000_t202" style="position:absolute;margin-left:205.35pt;margin-top:18.7pt;width:59.45pt;height:37.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" fillcolor="window" stroked="f">
                <v:textbox>
                  <w:txbxContent>
                    <w:p w14:paraId="43857717" w14:textId="77777777" w:rsidR="00C732FC" w:rsidRDefault="00C732FC" w:rsidP="00C732FC">
                      <w:pPr>
                        <w:jc w:val="center"/>
                        <w:rPr>
                          <w:color w:val="000000"/>
                        </w:rPr>
                      </w:pPr>
                      <w:r>
                        <w:rPr>
                          <w:color w:val="000000"/>
                        </w:rPr>
                        <w:t>.72</w:t>
                      </w:r>
                      <w:r w:rsidRPr="00A777D0">
                        <w:rPr>
                          <w:color w:val="000000"/>
                        </w:rPr>
                        <w:t>***</w:t>
                      </w:r>
                    </w:p>
                    <w:p w14:paraId="72368325" w14:textId="77777777" w:rsidR="00C732FC" w:rsidRPr="00A777D0" w:rsidRDefault="00C732FC" w:rsidP="00C732FC">
                      <w:pPr>
                        <w:jc w:val="center"/>
                        <w:rPr>
                          <w:color w:val="000000"/>
                        </w:rPr>
                      </w:pPr>
                      <w:r>
                        <w:rPr>
                          <w:color w:val="000000"/>
                        </w:rPr>
                        <w:t>[.81, .04]</w:t>
                      </w:r>
                    </w:p>
                  </w:txbxContent>
                </v:textbox>
                <w10:wrap type="square"/>
              </v:shape>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62336" behindDoc="0" locked="0" layoutInCell="1" allowOverlap="1" wp14:anchorId="68B1BBB9" wp14:editId="057B886B">
                <wp:simplePos x="0" y="0"/>
                <wp:positionH relativeFrom="column">
                  <wp:posOffset>6761176</wp:posOffset>
                </wp:positionH>
                <wp:positionV relativeFrom="paragraph">
                  <wp:posOffset>49530</wp:posOffset>
                </wp:positionV>
                <wp:extent cx="1371600" cy="78105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1371600" cy="7810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05221D2" w14:textId="77777777" w:rsidR="00C732FC" w:rsidRPr="00C732FC" w:rsidRDefault="00C732FC" w:rsidP="00C732FC">
                            <w:pPr>
                              <w:jc w:val="center"/>
                              <w:rPr>
                                <w:color w:val="000000"/>
                              </w:rPr>
                            </w:pPr>
                            <w:proofErr w:type="gramStart"/>
                            <w:r w:rsidRPr="00C732FC">
                              <w:rPr>
                                <w:color w:val="000000"/>
                              </w:rPr>
                              <w:t>Competence-Building</w:t>
                            </w:r>
                            <w:proofErr w:type="gramEnd"/>
                          </w:p>
                          <w:p w14:paraId="59E84709" w14:textId="77777777" w:rsidR="00C732FC" w:rsidRPr="00A777D0" w:rsidRDefault="00C732FC" w:rsidP="00C732FC">
                            <w:pPr>
                              <w:jc w:val="center"/>
                              <w:rPr>
                                <w:color w:val="000000"/>
                              </w:rPr>
                            </w:pPr>
                            <w:r w:rsidRPr="00C732FC">
                              <w:rPr>
                                <w:color w:val="000000"/>
                              </w:rPr>
                              <w:t>T</w:t>
                            </w:r>
                            <w:r>
                              <w:rPr>
                                <w:color w:val="000000"/>
                              </w:rPr>
                              <w:t>3</w:t>
                            </w:r>
                          </w:p>
                          <w:p w14:paraId="3EFA04A1" w14:textId="77777777" w:rsidR="00C732FC" w:rsidRDefault="00C732FC" w:rsidP="00C73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B1BBB9" id="Rectangle 209" o:spid="_x0000_s1028" style="position:absolute;margin-left:532.4pt;margin-top:3.9pt;width:108pt;height:6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" fillcolor="window" strokecolor="windowText" strokeweight="1.5pt">
                <v:textbox>
                  <w:txbxContent>
                    <w:p w14:paraId="305221D2" w14:textId="77777777" w:rsidR="00C732FC" w:rsidRPr="00C732FC" w:rsidRDefault="00C732FC" w:rsidP="00C732FC">
                      <w:pPr>
                        <w:jc w:val="center"/>
                        <w:rPr>
                          <w:color w:val="000000"/>
                        </w:rPr>
                      </w:pPr>
                      <w:r w:rsidRPr="00C732FC">
                        <w:rPr>
                          <w:color w:val="000000"/>
                        </w:rPr>
                        <w:t>Competence-Building</w:t>
                      </w:r>
                    </w:p>
                    <w:p w14:paraId="59E84709" w14:textId="77777777" w:rsidR="00C732FC" w:rsidRPr="00A777D0" w:rsidRDefault="00C732FC" w:rsidP="00C732FC">
                      <w:pPr>
                        <w:jc w:val="center"/>
                        <w:rPr>
                          <w:color w:val="000000"/>
                        </w:rPr>
                      </w:pPr>
                      <w:r w:rsidRPr="00C732FC">
                        <w:rPr>
                          <w:color w:val="000000"/>
                        </w:rPr>
                        <w:t>T</w:t>
                      </w:r>
                      <w:r>
                        <w:rPr>
                          <w:color w:val="000000"/>
                        </w:rPr>
                        <w:t>3</w:t>
                      </w:r>
                    </w:p>
                    <w:p w14:paraId="3EFA04A1" w14:textId="77777777" w:rsidR="00C732FC" w:rsidRDefault="00C732FC" w:rsidP="00C732FC">
                      <w:pPr>
                        <w:jc w:val="center"/>
                      </w:pPr>
                    </w:p>
                  </w:txbxContent>
                </v:textbox>
              </v:rect>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63360" behindDoc="0" locked="0" layoutInCell="1" allowOverlap="1" wp14:anchorId="6F2D2D09" wp14:editId="3325AD01">
                <wp:simplePos x="0" y="0"/>
                <wp:positionH relativeFrom="column">
                  <wp:posOffset>3798570</wp:posOffset>
                </wp:positionH>
                <wp:positionV relativeFrom="paragraph">
                  <wp:posOffset>48475</wp:posOffset>
                </wp:positionV>
                <wp:extent cx="1371600" cy="78105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1371600" cy="7810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8905E98" w14:textId="77777777" w:rsidR="00C732FC" w:rsidRPr="00C732FC" w:rsidRDefault="00C732FC" w:rsidP="00C732FC">
                            <w:pPr>
                              <w:jc w:val="center"/>
                              <w:rPr>
                                <w:color w:val="000000"/>
                              </w:rPr>
                            </w:pPr>
                            <w:proofErr w:type="gramStart"/>
                            <w:r w:rsidRPr="00C732FC">
                              <w:rPr>
                                <w:color w:val="000000"/>
                              </w:rPr>
                              <w:t>Competence-Building</w:t>
                            </w:r>
                            <w:proofErr w:type="gramEnd"/>
                          </w:p>
                          <w:p w14:paraId="7589B958" w14:textId="77777777" w:rsidR="00C732FC" w:rsidRPr="00A777D0" w:rsidRDefault="00C732FC" w:rsidP="00C732FC">
                            <w:pPr>
                              <w:jc w:val="center"/>
                              <w:rPr>
                                <w:color w:val="000000"/>
                              </w:rPr>
                            </w:pPr>
                            <w:r w:rsidRPr="00C732FC">
                              <w:rPr>
                                <w:color w:val="000000"/>
                              </w:rPr>
                              <w:t>T</w:t>
                            </w:r>
                            <w:r>
                              <w:rPr>
                                <w:color w:val="000000"/>
                              </w:rPr>
                              <w:t>2</w:t>
                            </w:r>
                          </w:p>
                          <w:p w14:paraId="3F9853CA" w14:textId="77777777" w:rsidR="00C732FC" w:rsidRDefault="00C732FC" w:rsidP="00C73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2D2D09" id="Rectangle 210" o:spid="_x0000_s1029" style="position:absolute;margin-left:299.1pt;margin-top:3.8pt;width:108pt;height:6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" fillcolor="window" strokecolor="windowText" strokeweight="1.5pt">
                <v:textbox>
                  <w:txbxContent>
                    <w:p w14:paraId="18905E98" w14:textId="77777777" w:rsidR="00C732FC" w:rsidRPr="00C732FC" w:rsidRDefault="00C732FC" w:rsidP="00C732FC">
                      <w:pPr>
                        <w:jc w:val="center"/>
                        <w:rPr>
                          <w:color w:val="000000"/>
                        </w:rPr>
                      </w:pPr>
                      <w:r w:rsidRPr="00C732FC">
                        <w:rPr>
                          <w:color w:val="000000"/>
                        </w:rPr>
                        <w:t>Competence-Building</w:t>
                      </w:r>
                    </w:p>
                    <w:p w14:paraId="7589B958" w14:textId="77777777" w:rsidR="00C732FC" w:rsidRPr="00A777D0" w:rsidRDefault="00C732FC" w:rsidP="00C732FC">
                      <w:pPr>
                        <w:jc w:val="center"/>
                        <w:rPr>
                          <w:color w:val="000000"/>
                        </w:rPr>
                      </w:pPr>
                      <w:r w:rsidRPr="00C732FC">
                        <w:rPr>
                          <w:color w:val="000000"/>
                        </w:rPr>
                        <w:t>T</w:t>
                      </w:r>
                      <w:r>
                        <w:rPr>
                          <w:color w:val="000000"/>
                        </w:rPr>
                        <w:t>2</w:t>
                      </w:r>
                    </w:p>
                    <w:p w14:paraId="3F9853CA" w14:textId="77777777" w:rsidR="00C732FC" w:rsidRDefault="00C732FC" w:rsidP="00C732FC">
                      <w:pPr>
                        <w:jc w:val="center"/>
                      </w:pPr>
                    </w:p>
                  </w:txbxContent>
                </v:textbox>
              </v:rect>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59264" behindDoc="0" locked="0" layoutInCell="1" allowOverlap="1" wp14:anchorId="476AC738" wp14:editId="66699099">
                <wp:simplePos x="0" y="0"/>
                <wp:positionH relativeFrom="column">
                  <wp:posOffset>828663</wp:posOffset>
                </wp:positionH>
                <wp:positionV relativeFrom="paragraph">
                  <wp:posOffset>62865</wp:posOffset>
                </wp:positionV>
                <wp:extent cx="1371600" cy="78105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1371600" cy="7810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1D338BC" w14:textId="77777777" w:rsidR="00C732FC" w:rsidRPr="00C732FC" w:rsidRDefault="00C732FC" w:rsidP="00C732FC">
                            <w:pPr>
                              <w:jc w:val="center"/>
                              <w:rPr>
                                <w:color w:val="000000"/>
                              </w:rPr>
                            </w:pPr>
                            <w:proofErr w:type="gramStart"/>
                            <w:r w:rsidRPr="00C732FC">
                              <w:rPr>
                                <w:color w:val="000000"/>
                              </w:rPr>
                              <w:t>Competence-Building</w:t>
                            </w:r>
                            <w:proofErr w:type="gramEnd"/>
                          </w:p>
                          <w:p w14:paraId="2F3461A9" w14:textId="77777777" w:rsidR="00C732FC" w:rsidRPr="00A777D0" w:rsidRDefault="00C732FC" w:rsidP="00C732FC">
                            <w:pPr>
                              <w:jc w:val="center"/>
                              <w:rPr>
                                <w:color w:val="000000"/>
                              </w:rPr>
                            </w:pPr>
                            <w:r w:rsidRPr="00C732FC">
                              <w:rPr>
                                <w:color w:val="000000"/>
                              </w:rPr>
                              <w:t>T</w:t>
                            </w:r>
                            <w:r w:rsidRPr="00A777D0">
                              <w:rPr>
                                <w:color w:val="000000"/>
                              </w:rPr>
                              <w:t>1</w:t>
                            </w:r>
                          </w:p>
                          <w:p w14:paraId="07935050" w14:textId="77777777" w:rsidR="00C732FC" w:rsidRDefault="00C732FC" w:rsidP="00C73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AC738" id="Rectangle 211" o:spid="_x0000_s1030" style="position:absolute;margin-left:65.25pt;margin-top:4.95pt;width:108pt;height: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" fillcolor="window" strokecolor="windowText" strokeweight="1.5pt">
                <v:textbox>
                  <w:txbxContent>
                    <w:p w14:paraId="51D338BC" w14:textId="77777777" w:rsidR="00C732FC" w:rsidRPr="00C732FC" w:rsidRDefault="00C732FC" w:rsidP="00C732FC">
                      <w:pPr>
                        <w:jc w:val="center"/>
                        <w:rPr>
                          <w:color w:val="000000"/>
                        </w:rPr>
                      </w:pPr>
                      <w:r w:rsidRPr="00C732FC">
                        <w:rPr>
                          <w:color w:val="000000"/>
                        </w:rPr>
                        <w:t>Competence-Building</w:t>
                      </w:r>
                    </w:p>
                    <w:p w14:paraId="2F3461A9" w14:textId="77777777" w:rsidR="00C732FC" w:rsidRPr="00A777D0" w:rsidRDefault="00C732FC" w:rsidP="00C732FC">
                      <w:pPr>
                        <w:jc w:val="center"/>
                        <w:rPr>
                          <w:color w:val="000000"/>
                        </w:rPr>
                      </w:pPr>
                      <w:r w:rsidRPr="00C732FC">
                        <w:rPr>
                          <w:color w:val="000000"/>
                        </w:rPr>
                        <w:t>T</w:t>
                      </w:r>
                      <w:r w:rsidRPr="00A777D0">
                        <w:rPr>
                          <w:color w:val="000000"/>
                        </w:rPr>
                        <w:t>1</w:t>
                      </w:r>
                    </w:p>
                    <w:p w14:paraId="07935050" w14:textId="77777777" w:rsidR="00C732FC" w:rsidRDefault="00C732FC" w:rsidP="00C732FC">
                      <w:pPr>
                        <w:jc w:val="center"/>
                      </w:pPr>
                    </w:p>
                  </w:txbxContent>
                </v:textbox>
              </v:rect>
            </w:pict>
          </mc:Fallback>
        </mc:AlternateContent>
      </w:r>
    </w:p>
    <w:p w14:paraId="0DC33D5A" w14:textId="77777777" w:rsidR="00C732FC" w:rsidRPr="00C732FC" w:rsidRDefault="00C732FC" w:rsidP="00C732FC">
      <w:pPr>
        <w:spacing w:after="160" w:line="259" w:lineRule="auto"/>
        <w:rPr>
          <w:rFonts w:ascii="Times New Roman" w:eastAsia="Calibri" w:hAnsi="Times New Roman" w:cs="Times New Roman"/>
          <w:lang w:val="en-US" w:eastAsia="en-US"/>
        </w:rPr>
      </w:pP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75648" behindDoc="0" locked="0" layoutInCell="1" allowOverlap="1" wp14:anchorId="7ADD34F1" wp14:editId="1344E8F4">
                <wp:simplePos x="0" y="0"/>
                <wp:positionH relativeFrom="column">
                  <wp:posOffset>5202003</wp:posOffset>
                </wp:positionH>
                <wp:positionV relativeFrom="paragraph">
                  <wp:posOffset>174321</wp:posOffset>
                </wp:positionV>
                <wp:extent cx="1534105" cy="2329732"/>
                <wp:effectExtent l="0" t="0" r="66675" b="52070"/>
                <wp:wrapNone/>
                <wp:docPr id="245" name="Straight Arrow Connector 245"/>
                <wp:cNvGraphicFramePr/>
                <a:graphic xmlns:a="http://schemas.openxmlformats.org/drawingml/2006/main">
                  <a:graphicData uri="http://schemas.microsoft.com/office/word/2010/wordprocessingShape">
                    <wps:wsp>
                      <wps:cNvCnPr/>
                      <wps:spPr>
                        <a:xfrm>
                          <a:off x="0" y="0"/>
                          <a:ext cx="1534105" cy="2329732"/>
                        </a:xfrm>
                        <a:prstGeom prst="straightConnector1">
                          <a:avLst/>
                        </a:prstGeom>
                        <a:noFill/>
                        <a:ln w="12700" cap="flat" cmpd="sng" algn="ctr">
                          <a:solidFill>
                            <a:sysClr val="windowText" lastClr="000000"/>
                          </a:solidFill>
                          <a:prstDash val="sysDash"/>
                          <a:miter lim="800000"/>
                          <a:tailEnd type="triangle"/>
                        </a:ln>
                        <a:effectLst/>
                      </wps:spPr>
                      <wps:bodyPr/>
                    </wps:wsp>
                  </a:graphicData>
                </a:graphic>
              </wp:anchor>
            </w:drawing>
          </mc:Choice>
          <mc:Fallback>
            <w:pict>
              <v:shapetype w14:anchorId="13C108A3" id="_x0000_t32" coordsize="21600,21600" o:spt="32" o:oned="t" path="m,l21600,21600e" filled="f">
                <v:path arrowok="t" fillok="f" o:connecttype="none"/>
                <o:lock v:ext="edit" shapetype="t"/>
              </v:shapetype>
              <v:shape id="Straight Arrow Connector 245" o:spid="_x0000_s1026" type="#_x0000_t32" style="position:absolute;margin-left:409.6pt;margin-top:13.75pt;width:120.8pt;height:183.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" strokecolor="windowText" strokeweight="1pt">
                <v:stroke dashstyle="3 1" endarrow="block" joinstyle="miter"/>
              </v:shape>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74624" behindDoc="0" locked="0" layoutInCell="1" allowOverlap="1" wp14:anchorId="55A9A597" wp14:editId="68428099">
                <wp:simplePos x="0" y="0"/>
                <wp:positionH relativeFrom="column">
                  <wp:posOffset>2226364</wp:posOffset>
                </wp:positionH>
                <wp:positionV relativeFrom="paragraph">
                  <wp:posOffset>196988</wp:posOffset>
                </wp:positionV>
                <wp:extent cx="1534105" cy="2329732"/>
                <wp:effectExtent l="0" t="0" r="66675" b="52070"/>
                <wp:wrapNone/>
                <wp:docPr id="244" name="Straight Arrow Connector 244"/>
                <wp:cNvGraphicFramePr/>
                <a:graphic xmlns:a="http://schemas.openxmlformats.org/drawingml/2006/main">
                  <a:graphicData uri="http://schemas.microsoft.com/office/word/2010/wordprocessingShape">
                    <wps:wsp>
                      <wps:cNvCnPr/>
                      <wps:spPr>
                        <a:xfrm>
                          <a:off x="0" y="0"/>
                          <a:ext cx="1534105" cy="2329732"/>
                        </a:xfrm>
                        <a:prstGeom prst="straightConnector1">
                          <a:avLst/>
                        </a:prstGeom>
                        <a:noFill/>
                        <a:ln w="12700" cap="flat" cmpd="sng" algn="ctr">
                          <a:solidFill>
                            <a:sysClr val="windowText" lastClr="000000">
                              <a:lumMod val="95000"/>
                              <a:lumOff val="5000"/>
                            </a:sysClr>
                          </a:solidFill>
                          <a:prstDash val="sysDash"/>
                          <a:miter lim="800000"/>
                          <a:tailEnd type="triangle"/>
                        </a:ln>
                        <a:effectLst/>
                      </wps:spPr>
                      <wps:bodyPr/>
                    </wps:wsp>
                  </a:graphicData>
                </a:graphic>
              </wp:anchor>
            </w:drawing>
          </mc:Choice>
          <mc:Fallback>
            <w:pict>
              <v:shape w14:anchorId="489816A7" id="Straight Arrow Connector 244" o:spid="_x0000_s1026" type="#_x0000_t32" style="position:absolute;margin-left:175.3pt;margin-top:15.5pt;width:120.8pt;height:183.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" strokecolor="#0d0d0d" strokeweight="1pt">
                <v:stroke dashstyle="3 1" endarrow="block" joinstyle="miter"/>
              </v:shape>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73600" behindDoc="0" locked="0" layoutInCell="1" allowOverlap="1" wp14:anchorId="5A4C5941" wp14:editId="3E08ED21">
                <wp:simplePos x="0" y="0"/>
                <wp:positionH relativeFrom="column">
                  <wp:posOffset>5169093</wp:posOffset>
                </wp:positionH>
                <wp:positionV relativeFrom="paragraph">
                  <wp:posOffset>189230</wp:posOffset>
                </wp:positionV>
                <wp:extent cx="1566407" cy="2353586"/>
                <wp:effectExtent l="0" t="38100" r="53340" b="27940"/>
                <wp:wrapNone/>
                <wp:docPr id="243" name="Straight Arrow Connector 243"/>
                <wp:cNvGraphicFramePr/>
                <a:graphic xmlns:a="http://schemas.openxmlformats.org/drawingml/2006/main">
                  <a:graphicData uri="http://schemas.microsoft.com/office/word/2010/wordprocessingShape">
                    <wps:wsp>
                      <wps:cNvCnPr/>
                      <wps:spPr>
                        <a:xfrm flipV="1">
                          <a:off x="0" y="0"/>
                          <a:ext cx="1566407" cy="235358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C8A4074" id="Straight Arrow Connector 243" o:spid="_x0000_s1026" type="#_x0000_t32" style="position:absolute;margin-left:407pt;margin-top:14.9pt;width:123.35pt;height:185.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" strokecolor="windowText" strokeweight="1pt">
                <v:stroke endarrow="block" joinstyle="miter"/>
              </v:shape>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72576" behindDoc="0" locked="0" layoutInCell="1" allowOverlap="1" wp14:anchorId="777DCEA5" wp14:editId="306D90F8">
                <wp:simplePos x="0" y="0"/>
                <wp:positionH relativeFrom="column">
                  <wp:posOffset>2194559</wp:posOffset>
                </wp:positionH>
                <wp:positionV relativeFrom="paragraph">
                  <wp:posOffset>204939</wp:posOffset>
                </wp:positionV>
                <wp:extent cx="1566407" cy="2353586"/>
                <wp:effectExtent l="0" t="38100" r="53340" b="27940"/>
                <wp:wrapNone/>
                <wp:docPr id="242" name="Straight Arrow Connector 242"/>
                <wp:cNvGraphicFramePr/>
                <a:graphic xmlns:a="http://schemas.openxmlformats.org/drawingml/2006/main">
                  <a:graphicData uri="http://schemas.microsoft.com/office/word/2010/wordprocessingShape">
                    <wps:wsp>
                      <wps:cNvCnPr/>
                      <wps:spPr>
                        <a:xfrm flipV="1">
                          <a:off x="0" y="0"/>
                          <a:ext cx="1566407" cy="2353586"/>
                        </a:xfrm>
                        <a:prstGeom prst="straightConnector1">
                          <a:avLst/>
                        </a:prstGeom>
                        <a:noFill/>
                        <a:ln w="12700" cap="flat" cmpd="sng" algn="ctr">
                          <a:solidFill>
                            <a:sysClr val="windowText" lastClr="000000"/>
                          </a:solidFill>
                          <a:prstDash val="sysDash"/>
                          <a:miter lim="800000"/>
                          <a:tailEnd type="triangle"/>
                        </a:ln>
                        <a:effectLst/>
                      </wps:spPr>
                      <wps:bodyPr/>
                    </wps:wsp>
                  </a:graphicData>
                </a:graphic>
              </wp:anchor>
            </w:drawing>
          </mc:Choice>
          <mc:Fallback>
            <w:pict>
              <v:shape w14:anchorId="14DBCFBA" id="Straight Arrow Connector 242" o:spid="_x0000_s1026" type="#_x0000_t32" style="position:absolute;margin-left:172.8pt;margin-top:16.15pt;width:123.35pt;height:185.3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" strokecolor="windowText" strokeweight="1pt">
                <v:stroke dashstyle="3 1" endarrow="block" joinstyle="miter"/>
              </v:shape>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69504" behindDoc="0" locked="0" layoutInCell="1" allowOverlap="1" wp14:anchorId="765F4BD6" wp14:editId="40ED5777">
                <wp:simplePos x="0" y="0"/>
                <wp:positionH relativeFrom="column">
                  <wp:posOffset>5173455</wp:posOffset>
                </wp:positionH>
                <wp:positionV relativeFrom="paragraph">
                  <wp:posOffset>157480</wp:posOffset>
                </wp:positionV>
                <wp:extent cx="1586285" cy="7951"/>
                <wp:effectExtent l="0" t="76200" r="13970" b="87630"/>
                <wp:wrapNone/>
                <wp:docPr id="239" name="Straight Arrow Connector 239"/>
                <wp:cNvGraphicFramePr/>
                <a:graphic xmlns:a="http://schemas.openxmlformats.org/drawingml/2006/main">
                  <a:graphicData uri="http://schemas.microsoft.com/office/word/2010/wordprocessingShape">
                    <wps:wsp>
                      <wps:cNvCnPr/>
                      <wps:spPr>
                        <a:xfrm flipV="1">
                          <a:off x="0" y="0"/>
                          <a:ext cx="1586285" cy="7951"/>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shape w14:anchorId="66FF44BC" id="Straight Arrow Connector 239" o:spid="_x0000_s1026" type="#_x0000_t32" style="position:absolute;margin-left:407.35pt;margin-top:12.4pt;width:124.9pt;height:.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" strokecolor="windowText" strokeweight="1.25pt">
                <v:stroke endarrow="block" joinstyle="miter"/>
              </v:shape>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68480" behindDoc="0" locked="0" layoutInCell="1" allowOverlap="1" wp14:anchorId="6C413A7B" wp14:editId="1D6D811D">
                <wp:simplePos x="0" y="0"/>
                <wp:positionH relativeFrom="column">
                  <wp:posOffset>2198535</wp:posOffset>
                </wp:positionH>
                <wp:positionV relativeFrom="paragraph">
                  <wp:posOffset>173134</wp:posOffset>
                </wp:positionV>
                <wp:extent cx="1586285" cy="7951"/>
                <wp:effectExtent l="0" t="76200" r="13970" b="87630"/>
                <wp:wrapNone/>
                <wp:docPr id="238" name="Straight Arrow Connector 238"/>
                <wp:cNvGraphicFramePr/>
                <a:graphic xmlns:a="http://schemas.openxmlformats.org/drawingml/2006/main">
                  <a:graphicData uri="http://schemas.microsoft.com/office/word/2010/wordprocessingShape">
                    <wps:wsp>
                      <wps:cNvCnPr/>
                      <wps:spPr>
                        <a:xfrm flipV="1">
                          <a:off x="0" y="0"/>
                          <a:ext cx="1586285" cy="7951"/>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shape w14:anchorId="3FC4E53A" id="Straight Arrow Connector 238" o:spid="_x0000_s1026" type="#_x0000_t32" style="position:absolute;margin-left:173.1pt;margin-top:13.65pt;width:124.9pt;height:.6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" strokecolor="windowText" strokeweight="1.25pt">
                <v:stroke endarrow="block" joinstyle="miter"/>
              </v:shape>
            </w:pict>
          </mc:Fallback>
        </mc:AlternateContent>
      </w:r>
    </w:p>
    <w:p w14:paraId="161564DD" w14:textId="77777777" w:rsidR="00C732FC" w:rsidRPr="00C732FC" w:rsidRDefault="00C732FC" w:rsidP="00C732FC">
      <w:pPr>
        <w:spacing w:after="160" w:line="259" w:lineRule="auto"/>
        <w:rPr>
          <w:rFonts w:ascii="Times New Roman" w:eastAsia="Calibri" w:hAnsi="Times New Roman" w:cs="Times New Roman"/>
          <w:lang w:val="en-US" w:eastAsia="en-US"/>
        </w:rPr>
      </w:pPr>
      <w:r w:rsidRPr="00C732FC">
        <w:rPr>
          <w:rFonts w:ascii="Calibri" w:eastAsia="Calibri" w:hAnsi="Calibri" w:cs="Times New Roman"/>
          <w:noProof/>
          <w:sz w:val="22"/>
          <w:szCs w:val="22"/>
          <w:lang w:val="en-SG" w:eastAsia="en-SG"/>
        </w:rPr>
        <mc:AlternateContent>
          <mc:Choice Requires="wps">
            <w:drawing>
              <wp:anchor distT="0" distB="0" distL="114300" distR="114300" simplePos="0" relativeHeight="251666432" behindDoc="0" locked="0" layoutInCell="1" allowOverlap="1" wp14:anchorId="0CFEF5E7" wp14:editId="2C2C5385">
                <wp:simplePos x="0" y="0"/>
                <wp:positionH relativeFrom="column">
                  <wp:posOffset>7456501</wp:posOffset>
                </wp:positionH>
                <wp:positionV relativeFrom="paragraph">
                  <wp:posOffset>241935</wp:posOffset>
                </wp:positionV>
                <wp:extent cx="17253" cy="1604573"/>
                <wp:effectExtent l="76200" t="38100" r="97155" b="53340"/>
                <wp:wrapNone/>
                <wp:docPr id="234" name="Straight Arrow Connector 234"/>
                <wp:cNvGraphicFramePr/>
                <a:graphic xmlns:a="http://schemas.openxmlformats.org/drawingml/2006/main">
                  <a:graphicData uri="http://schemas.microsoft.com/office/word/2010/wordprocessingShape">
                    <wps:wsp>
                      <wps:cNvCnPr/>
                      <wps:spPr>
                        <a:xfrm>
                          <a:off x="0" y="0"/>
                          <a:ext cx="17253" cy="1604573"/>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5DB91E2" id="Straight Arrow Connector 234" o:spid="_x0000_s1026" type="#_x0000_t32" style="position:absolute;margin-left:587.15pt;margin-top:19.05pt;width:1.35pt;height:126.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" strokecolor="windowText" strokeweight="1pt">
                <v:stroke startarrow="block" endarrow="block" joinstyle="miter"/>
              </v:shape>
            </w:pict>
          </mc:Fallback>
        </mc:AlternateContent>
      </w:r>
      <w:r w:rsidRPr="00C732FC">
        <w:rPr>
          <w:rFonts w:ascii="Calibri" w:eastAsia="Calibri" w:hAnsi="Calibri" w:cs="Times New Roman"/>
          <w:noProof/>
          <w:sz w:val="22"/>
          <w:szCs w:val="22"/>
          <w:lang w:val="en-SG" w:eastAsia="en-SG"/>
        </w:rPr>
        <mc:AlternateContent>
          <mc:Choice Requires="wps">
            <w:drawing>
              <wp:anchor distT="0" distB="0" distL="114300" distR="114300" simplePos="0" relativeHeight="251667456" behindDoc="0" locked="0" layoutInCell="1" allowOverlap="1" wp14:anchorId="3B8CDC6D" wp14:editId="25F10389">
                <wp:simplePos x="0" y="0"/>
                <wp:positionH relativeFrom="margin">
                  <wp:posOffset>4438015</wp:posOffset>
                </wp:positionH>
                <wp:positionV relativeFrom="paragraph">
                  <wp:posOffset>255485</wp:posOffset>
                </wp:positionV>
                <wp:extent cx="17253" cy="1604573"/>
                <wp:effectExtent l="76200" t="38100" r="97155" b="53340"/>
                <wp:wrapNone/>
                <wp:docPr id="235" name="Straight Arrow Connector 235"/>
                <wp:cNvGraphicFramePr/>
                <a:graphic xmlns:a="http://schemas.openxmlformats.org/drawingml/2006/main">
                  <a:graphicData uri="http://schemas.microsoft.com/office/word/2010/wordprocessingShape">
                    <wps:wsp>
                      <wps:cNvCnPr/>
                      <wps:spPr>
                        <a:xfrm>
                          <a:off x="0" y="0"/>
                          <a:ext cx="17253" cy="1604573"/>
                        </a:xfrm>
                        <a:prstGeom prst="straightConnector1">
                          <a:avLst/>
                        </a:prstGeom>
                        <a:noFill/>
                        <a:ln w="15875"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FD5BA26" id="Straight Arrow Connector 235" o:spid="_x0000_s1026" type="#_x0000_t32" style="position:absolute;margin-left:349.45pt;margin-top:20.1pt;width:1.35pt;height:126.35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" strokecolor="windowText" strokeweight="1.25pt">
                <v:stroke startarrow="block" endarrow="block" joinstyle="miter"/>
                <w10:wrap anchorx="margin"/>
              </v:shape>
            </w:pict>
          </mc:Fallback>
        </mc:AlternateContent>
      </w:r>
      <w:r w:rsidRPr="00C732FC">
        <w:rPr>
          <w:rFonts w:ascii="Calibri" w:eastAsia="Calibri" w:hAnsi="Calibri" w:cs="Times New Roman"/>
          <w:noProof/>
          <w:sz w:val="22"/>
          <w:szCs w:val="22"/>
          <w:lang w:val="en-SG" w:eastAsia="en-SG"/>
        </w:rPr>
        <mc:AlternateContent>
          <mc:Choice Requires="wps">
            <w:drawing>
              <wp:anchor distT="0" distB="0" distL="114300" distR="114300" simplePos="0" relativeHeight="251665408" behindDoc="0" locked="0" layoutInCell="1" allowOverlap="1" wp14:anchorId="2A21729E" wp14:editId="6036D4B0">
                <wp:simplePos x="0" y="0"/>
                <wp:positionH relativeFrom="column">
                  <wp:posOffset>1492873</wp:posOffset>
                </wp:positionH>
                <wp:positionV relativeFrom="paragraph">
                  <wp:posOffset>274320</wp:posOffset>
                </wp:positionV>
                <wp:extent cx="17253" cy="1604573"/>
                <wp:effectExtent l="76200" t="38100" r="97155" b="53340"/>
                <wp:wrapNone/>
                <wp:docPr id="214" name="Straight Arrow Connector 214"/>
                <wp:cNvGraphicFramePr/>
                <a:graphic xmlns:a="http://schemas.openxmlformats.org/drawingml/2006/main">
                  <a:graphicData uri="http://schemas.microsoft.com/office/word/2010/wordprocessingShape">
                    <wps:wsp>
                      <wps:cNvCnPr/>
                      <wps:spPr>
                        <a:xfrm>
                          <a:off x="0" y="0"/>
                          <a:ext cx="17253" cy="1604573"/>
                        </a:xfrm>
                        <a:prstGeom prst="straightConnector1">
                          <a:avLst/>
                        </a:prstGeom>
                        <a:noFill/>
                        <a:ln w="15875"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AE576E6" id="Straight Arrow Connector 214" o:spid="_x0000_s1026" type="#_x0000_t32" style="position:absolute;margin-left:117.55pt;margin-top:21.6pt;width:1.35pt;height:126.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" strokecolor="windowText" strokeweight="1.25pt">
                <v:stroke startarrow="block" endarrow="block" joinstyle="miter"/>
              </v:shape>
            </w:pict>
          </mc:Fallback>
        </mc:AlternateContent>
      </w:r>
    </w:p>
    <w:p w14:paraId="4DCB2A7B" w14:textId="77777777" w:rsidR="00C732FC" w:rsidRPr="00C732FC" w:rsidRDefault="00C732FC" w:rsidP="00C732FC">
      <w:pPr>
        <w:spacing w:after="160" w:line="259" w:lineRule="auto"/>
        <w:rPr>
          <w:rFonts w:ascii="Times New Roman" w:eastAsia="Calibri" w:hAnsi="Times New Roman" w:cs="Times New Roman"/>
          <w:lang w:val="en-US" w:eastAsia="en-US"/>
        </w:rPr>
      </w:pP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79744" behindDoc="0" locked="0" layoutInCell="1" allowOverlap="1" wp14:anchorId="328A541B" wp14:editId="7FC9666C">
                <wp:simplePos x="0" y="0"/>
                <wp:positionH relativeFrom="column">
                  <wp:posOffset>5915771</wp:posOffset>
                </wp:positionH>
                <wp:positionV relativeFrom="paragraph">
                  <wp:posOffset>14301</wp:posOffset>
                </wp:positionV>
                <wp:extent cx="826770" cy="461010"/>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461010"/>
                        </a:xfrm>
                        <a:prstGeom prst="rect">
                          <a:avLst/>
                        </a:prstGeom>
                        <a:solidFill>
                          <a:sysClr val="window" lastClr="FFFFFF"/>
                        </a:solidFill>
                        <a:ln w="9525">
                          <a:noFill/>
                          <a:miter lim="800000"/>
                          <a:headEnd/>
                          <a:tailEnd/>
                        </a:ln>
                      </wps:spPr>
                      <wps:txbx>
                        <w:txbxContent>
                          <w:p w14:paraId="397CBE37" w14:textId="77777777" w:rsidR="00C732FC" w:rsidRDefault="00C732FC" w:rsidP="00C732FC">
                            <w:pPr>
                              <w:jc w:val="center"/>
                              <w:rPr>
                                <w:color w:val="000000"/>
                              </w:rPr>
                            </w:pPr>
                            <w:r>
                              <w:rPr>
                                <w:color w:val="000000"/>
                              </w:rPr>
                              <w:t>-.07*</w:t>
                            </w:r>
                          </w:p>
                          <w:p w14:paraId="019A23D1" w14:textId="77777777" w:rsidR="00C732FC" w:rsidRPr="00A777D0" w:rsidRDefault="00C732FC" w:rsidP="00C732FC">
                            <w:pPr>
                              <w:jc w:val="center"/>
                              <w:rPr>
                                <w:color w:val="000000"/>
                              </w:rPr>
                            </w:pPr>
                            <w:r>
                              <w:rPr>
                                <w:color w:val="000000"/>
                              </w:rPr>
                              <w:t>[-.09, .04]</w:t>
                            </w:r>
                          </w:p>
                          <w:p w14:paraId="115CC89E" w14:textId="77777777" w:rsidR="00C732FC" w:rsidRPr="00A777D0" w:rsidRDefault="00C732FC" w:rsidP="00C732FC">
                            <w:pPr>
                              <w:jc w:val="cente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A541B" id="_x0000_s1031" type="#_x0000_t202" style="position:absolute;margin-left:465.8pt;margin-top:1.15pt;width:65.1pt;height:36.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" fillcolor="window" stroked="f">
                <v:textbox>
                  <w:txbxContent>
                    <w:p w14:paraId="397CBE37" w14:textId="77777777" w:rsidR="00C732FC" w:rsidRDefault="00C732FC" w:rsidP="00C732FC">
                      <w:pPr>
                        <w:jc w:val="center"/>
                        <w:rPr>
                          <w:color w:val="000000"/>
                        </w:rPr>
                      </w:pPr>
                      <w:r>
                        <w:rPr>
                          <w:color w:val="000000"/>
                        </w:rPr>
                        <w:t>-.07*</w:t>
                      </w:r>
                    </w:p>
                    <w:p w14:paraId="019A23D1" w14:textId="77777777" w:rsidR="00C732FC" w:rsidRPr="00A777D0" w:rsidRDefault="00C732FC" w:rsidP="00C732FC">
                      <w:pPr>
                        <w:jc w:val="center"/>
                        <w:rPr>
                          <w:color w:val="000000"/>
                        </w:rPr>
                      </w:pPr>
                      <w:r>
                        <w:rPr>
                          <w:color w:val="000000"/>
                        </w:rPr>
                        <w:t>[-.09, .04]</w:t>
                      </w:r>
                    </w:p>
                    <w:p w14:paraId="115CC89E" w14:textId="77777777" w:rsidR="00C732FC" w:rsidRPr="00A777D0" w:rsidRDefault="00C732FC" w:rsidP="00C732FC">
                      <w:pPr>
                        <w:jc w:val="center"/>
                        <w:rPr>
                          <w:color w:val="000000"/>
                        </w:rPr>
                      </w:pPr>
                    </w:p>
                  </w:txbxContent>
                </v:textbox>
                <w10:wrap type="square"/>
              </v:shape>
            </w:pict>
          </mc:Fallback>
        </mc:AlternateContent>
      </w: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77696" behindDoc="0" locked="0" layoutInCell="1" allowOverlap="1" wp14:anchorId="6C6B3C89" wp14:editId="68FE44FC">
                <wp:simplePos x="0" y="0"/>
                <wp:positionH relativeFrom="column">
                  <wp:posOffset>2965753</wp:posOffset>
                </wp:positionH>
                <wp:positionV relativeFrom="paragraph">
                  <wp:posOffset>57012</wp:posOffset>
                </wp:positionV>
                <wp:extent cx="826770" cy="46101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461010"/>
                        </a:xfrm>
                        <a:prstGeom prst="rect">
                          <a:avLst/>
                        </a:prstGeom>
                        <a:solidFill>
                          <a:sysClr val="window" lastClr="FFFFFF"/>
                        </a:solidFill>
                        <a:ln w="9525">
                          <a:noFill/>
                          <a:miter lim="800000"/>
                          <a:headEnd/>
                          <a:tailEnd/>
                        </a:ln>
                      </wps:spPr>
                      <wps:txbx>
                        <w:txbxContent>
                          <w:p w14:paraId="2F891803" w14:textId="77777777" w:rsidR="00C732FC" w:rsidRDefault="00C732FC" w:rsidP="00C732FC">
                            <w:pPr>
                              <w:jc w:val="center"/>
                              <w:rPr>
                                <w:color w:val="000000"/>
                              </w:rPr>
                            </w:pPr>
                            <w:r w:rsidRPr="00A777D0">
                              <w:rPr>
                                <w:color w:val="000000"/>
                              </w:rPr>
                              <w:t>-.05</w:t>
                            </w:r>
                          </w:p>
                          <w:p w14:paraId="396AFC6D" w14:textId="77777777" w:rsidR="00C732FC" w:rsidRPr="00A777D0" w:rsidRDefault="00C732FC" w:rsidP="00C732FC">
                            <w:pPr>
                              <w:jc w:val="center"/>
                              <w:rPr>
                                <w:color w:val="000000"/>
                              </w:rPr>
                            </w:pPr>
                            <w:r>
                              <w:rPr>
                                <w:color w:val="000000"/>
                              </w:rPr>
                              <w:t>[-.08,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B3C89" id="_x0000_s1032" type="#_x0000_t202" style="position:absolute;margin-left:233.5pt;margin-top:4.5pt;width:65.1pt;height:36.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" fillcolor="window" stroked="f">
                <v:textbox>
                  <w:txbxContent>
                    <w:p w14:paraId="2F891803" w14:textId="77777777" w:rsidR="00C732FC" w:rsidRDefault="00C732FC" w:rsidP="00C732FC">
                      <w:pPr>
                        <w:jc w:val="center"/>
                        <w:rPr>
                          <w:color w:val="000000"/>
                        </w:rPr>
                      </w:pPr>
                      <w:r w:rsidRPr="00A777D0">
                        <w:rPr>
                          <w:color w:val="000000"/>
                        </w:rPr>
                        <w:t>-.05</w:t>
                      </w:r>
                    </w:p>
                    <w:p w14:paraId="396AFC6D" w14:textId="77777777" w:rsidR="00C732FC" w:rsidRPr="00A777D0" w:rsidRDefault="00C732FC" w:rsidP="00C732FC">
                      <w:pPr>
                        <w:jc w:val="center"/>
                        <w:rPr>
                          <w:color w:val="000000"/>
                        </w:rPr>
                      </w:pPr>
                      <w:r>
                        <w:rPr>
                          <w:color w:val="000000"/>
                        </w:rPr>
                        <w:t>[-.08, .06]</w:t>
                      </w:r>
                    </w:p>
                  </w:txbxContent>
                </v:textbox>
                <w10:wrap type="square"/>
              </v:shape>
            </w:pict>
          </mc:Fallback>
        </mc:AlternateContent>
      </w:r>
    </w:p>
    <w:p w14:paraId="0629935E" w14:textId="77777777" w:rsidR="00C732FC" w:rsidRPr="00C732FC" w:rsidRDefault="00C732FC" w:rsidP="00C732FC">
      <w:pPr>
        <w:spacing w:after="160" w:line="259" w:lineRule="auto"/>
        <w:rPr>
          <w:rFonts w:ascii="Times New Roman" w:eastAsia="Calibri" w:hAnsi="Times New Roman" w:cs="Times New Roman"/>
          <w:lang w:val="en-US" w:eastAsia="en-US"/>
        </w:rPr>
      </w:pP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86912" behindDoc="0" locked="0" layoutInCell="1" allowOverlap="1" wp14:anchorId="7DA96311" wp14:editId="664A761D">
                <wp:simplePos x="0" y="0"/>
                <wp:positionH relativeFrom="column">
                  <wp:posOffset>7028953</wp:posOffset>
                </wp:positionH>
                <wp:positionV relativeFrom="paragraph">
                  <wp:posOffset>192598</wp:posOffset>
                </wp:positionV>
                <wp:extent cx="866140" cy="468630"/>
                <wp:effectExtent l="0" t="0" r="0" b="762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68630"/>
                        </a:xfrm>
                        <a:prstGeom prst="rect">
                          <a:avLst/>
                        </a:prstGeom>
                        <a:solidFill>
                          <a:sysClr val="window" lastClr="FFFFFF"/>
                        </a:solidFill>
                        <a:ln w="9525">
                          <a:noFill/>
                          <a:miter lim="800000"/>
                          <a:headEnd/>
                          <a:tailEnd/>
                        </a:ln>
                      </wps:spPr>
                      <wps:txbx>
                        <w:txbxContent>
                          <w:p w14:paraId="5862AECF" w14:textId="77777777" w:rsidR="00C732FC" w:rsidRDefault="00C732FC" w:rsidP="00C732FC">
                            <w:pPr>
                              <w:jc w:val="center"/>
                              <w:rPr>
                                <w:color w:val="000000"/>
                              </w:rPr>
                            </w:pPr>
                            <w:r>
                              <w:rPr>
                                <w:color w:val="000000"/>
                              </w:rPr>
                              <w:t>-.09</w:t>
                            </w:r>
                            <w:r w:rsidRPr="00A777D0">
                              <w:rPr>
                                <w:color w:val="000000"/>
                              </w:rPr>
                              <w:t>*</w:t>
                            </w:r>
                          </w:p>
                          <w:p w14:paraId="5CD92F30" w14:textId="77777777" w:rsidR="00C732FC" w:rsidRPr="00A777D0" w:rsidRDefault="00C732FC" w:rsidP="00C732FC">
                            <w:pPr>
                              <w:jc w:val="center"/>
                              <w:rPr>
                                <w:color w:val="000000"/>
                              </w:rPr>
                            </w:pPr>
                            <w:r>
                              <w:rPr>
                                <w:color w:val="000000"/>
                              </w:rPr>
                              <w:t>[-.01,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96311" id="_x0000_s1033" type="#_x0000_t202" style="position:absolute;margin-left:553.45pt;margin-top:15.15pt;width:68.2pt;height:36.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" fillcolor="window" stroked="f">
                <v:textbox>
                  <w:txbxContent>
                    <w:p w14:paraId="5862AECF" w14:textId="77777777" w:rsidR="00C732FC" w:rsidRDefault="00C732FC" w:rsidP="00C732FC">
                      <w:pPr>
                        <w:jc w:val="center"/>
                        <w:rPr>
                          <w:color w:val="000000"/>
                        </w:rPr>
                      </w:pPr>
                      <w:r>
                        <w:rPr>
                          <w:color w:val="000000"/>
                        </w:rPr>
                        <w:t>-.09</w:t>
                      </w:r>
                      <w:r w:rsidRPr="00A777D0">
                        <w:rPr>
                          <w:color w:val="000000"/>
                        </w:rPr>
                        <w:t>*</w:t>
                      </w:r>
                    </w:p>
                    <w:p w14:paraId="5CD92F30" w14:textId="77777777" w:rsidR="00C732FC" w:rsidRPr="00A777D0" w:rsidRDefault="00C732FC" w:rsidP="00C732FC">
                      <w:pPr>
                        <w:jc w:val="center"/>
                        <w:rPr>
                          <w:color w:val="000000"/>
                        </w:rPr>
                      </w:pPr>
                      <w:r>
                        <w:rPr>
                          <w:color w:val="000000"/>
                        </w:rPr>
                        <w:t>[-.01, .00]</w:t>
                      </w:r>
                    </w:p>
                  </w:txbxContent>
                </v:textbox>
                <w10:wrap type="square"/>
              </v:shape>
            </w:pict>
          </mc:Fallback>
        </mc:AlternateContent>
      </w: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85888" behindDoc="0" locked="0" layoutInCell="1" allowOverlap="1" wp14:anchorId="51A228F3" wp14:editId="5509DA21">
                <wp:simplePos x="0" y="0"/>
                <wp:positionH relativeFrom="column">
                  <wp:posOffset>4023029</wp:posOffset>
                </wp:positionH>
                <wp:positionV relativeFrom="paragraph">
                  <wp:posOffset>223934</wp:posOffset>
                </wp:positionV>
                <wp:extent cx="866140" cy="468630"/>
                <wp:effectExtent l="0" t="0" r="0" b="762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68630"/>
                        </a:xfrm>
                        <a:prstGeom prst="rect">
                          <a:avLst/>
                        </a:prstGeom>
                        <a:solidFill>
                          <a:sysClr val="window" lastClr="FFFFFF"/>
                        </a:solidFill>
                        <a:ln w="9525">
                          <a:noFill/>
                          <a:miter lim="800000"/>
                          <a:headEnd/>
                          <a:tailEnd/>
                        </a:ln>
                      </wps:spPr>
                      <wps:txbx>
                        <w:txbxContent>
                          <w:p w14:paraId="12F4252C" w14:textId="77777777" w:rsidR="00C732FC" w:rsidRDefault="00C732FC" w:rsidP="00C732FC">
                            <w:pPr>
                              <w:jc w:val="center"/>
                              <w:rPr>
                                <w:color w:val="000000"/>
                              </w:rPr>
                            </w:pPr>
                            <w:r>
                              <w:rPr>
                                <w:color w:val="000000"/>
                              </w:rPr>
                              <w:t>-.16</w:t>
                            </w:r>
                            <w:r w:rsidRPr="00A777D0">
                              <w:rPr>
                                <w:color w:val="000000"/>
                              </w:rPr>
                              <w:t>***</w:t>
                            </w:r>
                          </w:p>
                          <w:p w14:paraId="3B42CF91" w14:textId="77777777" w:rsidR="00C732FC" w:rsidRPr="00A777D0" w:rsidRDefault="00C732FC" w:rsidP="00C732FC">
                            <w:pPr>
                              <w:jc w:val="center"/>
                              <w:rPr>
                                <w:color w:val="000000"/>
                              </w:rPr>
                            </w:pPr>
                            <w:r>
                              <w:rPr>
                                <w:color w:val="000000"/>
                              </w:rPr>
                              <w:t>[-.02,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228F3" id="_x0000_s1034" type="#_x0000_t202" style="position:absolute;margin-left:316.75pt;margin-top:17.65pt;width:68.2pt;height:36.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" fillcolor="window" stroked="f">
                <v:textbox>
                  <w:txbxContent>
                    <w:p w14:paraId="12F4252C" w14:textId="77777777" w:rsidR="00C732FC" w:rsidRDefault="00C732FC" w:rsidP="00C732FC">
                      <w:pPr>
                        <w:jc w:val="center"/>
                        <w:rPr>
                          <w:color w:val="000000"/>
                        </w:rPr>
                      </w:pPr>
                      <w:r>
                        <w:rPr>
                          <w:color w:val="000000"/>
                        </w:rPr>
                        <w:t>-.16</w:t>
                      </w:r>
                      <w:r w:rsidRPr="00A777D0">
                        <w:rPr>
                          <w:color w:val="000000"/>
                        </w:rPr>
                        <w:t>***</w:t>
                      </w:r>
                    </w:p>
                    <w:p w14:paraId="3B42CF91" w14:textId="77777777" w:rsidR="00C732FC" w:rsidRPr="00A777D0" w:rsidRDefault="00C732FC" w:rsidP="00C732FC">
                      <w:pPr>
                        <w:jc w:val="center"/>
                        <w:rPr>
                          <w:color w:val="000000"/>
                        </w:rPr>
                      </w:pPr>
                      <w:r>
                        <w:rPr>
                          <w:color w:val="000000"/>
                        </w:rPr>
                        <w:t>[-.02, .01]</w:t>
                      </w:r>
                    </w:p>
                  </w:txbxContent>
                </v:textbox>
                <w10:wrap type="square"/>
              </v:shape>
            </w:pict>
          </mc:Fallback>
        </mc:AlternateContent>
      </w: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84864" behindDoc="0" locked="0" layoutInCell="1" allowOverlap="1" wp14:anchorId="7601F462" wp14:editId="44094FFC">
                <wp:simplePos x="0" y="0"/>
                <wp:positionH relativeFrom="column">
                  <wp:posOffset>1073427</wp:posOffset>
                </wp:positionH>
                <wp:positionV relativeFrom="paragraph">
                  <wp:posOffset>267529</wp:posOffset>
                </wp:positionV>
                <wp:extent cx="866140" cy="468630"/>
                <wp:effectExtent l="0" t="0" r="0" b="762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68630"/>
                        </a:xfrm>
                        <a:prstGeom prst="rect">
                          <a:avLst/>
                        </a:prstGeom>
                        <a:solidFill>
                          <a:sysClr val="window" lastClr="FFFFFF"/>
                        </a:solidFill>
                        <a:ln w="9525">
                          <a:noFill/>
                          <a:miter lim="800000"/>
                          <a:headEnd/>
                          <a:tailEnd/>
                        </a:ln>
                      </wps:spPr>
                      <wps:txbx>
                        <w:txbxContent>
                          <w:p w14:paraId="0D21CB90" w14:textId="77777777" w:rsidR="00C732FC" w:rsidRDefault="00C732FC" w:rsidP="00C732FC">
                            <w:pPr>
                              <w:jc w:val="center"/>
                              <w:rPr>
                                <w:color w:val="000000"/>
                              </w:rPr>
                            </w:pPr>
                            <w:r>
                              <w:rPr>
                                <w:color w:val="000000"/>
                              </w:rPr>
                              <w:t>-.30</w:t>
                            </w:r>
                            <w:r w:rsidRPr="00A777D0">
                              <w:rPr>
                                <w:color w:val="000000"/>
                              </w:rPr>
                              <w:t>***</w:t>
                            </w:r>
                          </w:p>
                          <w:p w14:paraId="648B1DA4" w14:textId="77777777" w:rsidR="00C732FC" w:rsidRPr="00A777D0" w:rsidRDefault="00C732FC" w:rsidP="00C732FC">
                            <w:pPr>
                              <w:jc w:val="center"/>
                              <w:rPr>
                                <w:color w:val="000000"/>
                              </w:rPr>
                            </w:pPr>
                            <w:r>
                              <w:rPr>
                                <w:color w:val="000000"/>
                              </w:rPr>
                              <w:t>[-.06,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1F462" id="_x0000_s1035" type="#_x0000_t202" style="position:absolute;margin-left:84.5pt;margin-top:21.05pt;width:68.2pt;height:36.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" fillcolor="window" stroked="f">
                <v:textbox>
                  <w:txbxContent>
                    <w:p w14:paraId="0D21CB90" w14:textId="77777777" w:rsidR="00C732FC" w:rsidRDefault="00C732FC" w:rsidP="00C732FC">
                      <w:pPr>
                        <w:jc w:val="center"/>
                        <w:rPr>
                          <w:color w:val="000000"/>
                        </w:rPr>
                      </w:pPr>
                      <w:r>
                        <w:rPr>
                          <w:color w:val="000000"/>
                        </w:rPr>
                        <w:t>-.30</w:t>
                      </w:r>
                      <w:r w:rsidRPr="00A777D0">
                        <w:rPr>
                          <w:color w:val="000000"/>
                        </w:rPr>
                        <w:t>***</w:t>
                      </w:r>
                    </w:p>
                    <w:p w14:paraId="648B1DA4" w14:textId="77777777" w:rsidR="00C732FC" w:rsidRPr="00A777D0" w:rsidRDefault="00C732FC" w:rsidP="00C732FC">
                      <w:pPr>
                        <w:jc w:val="center"/>
                        <w:rPr>
                          <w:color w:val="000000"/>
                        </w:rPr>
                      </w:pPr>
                      <w:r>
                        <w:rPr>
                          <w:color w:val="000000"/>
                        </w:rPr>
                        <w:t>[-.06, .01]</w:t>
                      </w:r>
                    </w:p>
                  </w:txbxContent>
                </v:textbox>
                <w10:wrap type="square"/>
              </v:shape>
            </w:pict>
          </mc:Fallback>
        </mc:AlternateContent>
      </w:r>
    </w:p>
    <w:p w14:paraId="04073918" w14:textId="77777777" w:rsidR="00C732FC" w:rsidRPr="00C732FC" w:rsidRDefault="00C732FC" w:rsidP="00C732FC">
      <w:pPr>
        <w:spacing w:after="160" w:line="259" w:lineRule="auto"/>
        <w:rPr>
          <w:rFonts w:ascii="Times New Roman" w:eastAsia="Calibri" w:hAnsi="Times New Roman" w:cs="Times New Roman"/>
          <w:lang w:val="en-US" w:eastAsia="en-US"/>
        </w:rPr>
      </w:pPr>
    </w:p>
    <w:p w14:paraId="24260D2F" w14:textId="77777777" w:rsidR="00C732FC" w:rsidRPr="00C732FC" w:rsidRDefault="00C732FC" w:rsidP="00C732FC">
      <w:pPr>
        <w:spacing w:after="160" w:line="259" w:lineRule="auto"/>
        <w:rPr>
          <w:rFonts w:ascii="Times New Roman" w:eastAsia="Calibri" w:hAnsi="Times New Roman" w:cs="Times New Roman"/>
          <w:lang w:val="en-US" w:eastAsia="en-US"/>
        </w:rPr>
      </w:pP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78720" behindDoc="0" locked="0" layoutInCell="1" allowOverlap="1" wp14:anchorId="344E3E1B" wp14:editId="38B15731">
                <wp:simplePos x="0" y="0"/>
                <wp:positionH relativeFrom="column">
                  <wp:posOffset>5903402</wp:posOffset>
                </wp:positionH>
                <wp:positionV relativeFrom="paragraph">
                  <wp:posOffset>176640</wp:posOffset>
                </wp:positionV>
                <wp:extent cx="858520" cy="468630"/>
                <wp:effectExtent l="0" t="0" r="0" b="762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468630"/>
                        </a:xfrm>
                        <a:prstGeom prst="rect">
                          <a:avLst/>
                        </a:prstGeom>
                        <a:solidFill>
                          <a:sysClr val="window" lastClr="FFFFFF"/>
                        </a:solidFill>
                        <a:ln w="9525">
                          <a:noFill/>
                          <a:miter lim="800000"/>
                          <a:headEnd/>
                          <a:tailEnd/>
                        </a:ln>
                      </wps:spPr>
                      <wps:txbx>
                        <w:txbxContent>
                          <w:p w14:paraId="47FCFD9C" w14:textId="77777777" w:rsidR="00C732FC" w:rsidRDefault="00C732FC" w:rsidP="00C732FC">
                            <w:pPr>
                              <w:jc w:val="center"/>
                              <w:rPr>
                                <w:color w:val="000000"/>
                              </w:rPr>
                            </w:pPr>
                            <w:r w:rsidRPr="00A777D0">
                              <w:rPr>
                                <w:color w:val="000000"/>
                              </w:rPr>
                              <w:t>-.0</w:t>
                            </w:r>
                            <w:r>
                              <w:rPr>
                                <w:color w:val="000000"/>
                              </w:rPr>
                              <w:t>6</w:t>
                            </w:r>
                          </w:p>
                          <w:p w14:paraId="4F9A2C21" w14:textId="77777777" w:rsidR="00C732FC" w:rsidRPr="00A777D0" w:rsidRDefault="00C732FC" w:rsidP="00C732FC">
                            <w:pPr>
                              <w:jc w:val="center"/>
                              <w:rPr>
                                <w:color w:val="000000"/>
                              </w:rPr>
                            </w:pPr>
                            <w:r>
                              <w:rPr>
                                <w:color w:val="000000"/>
                              </w:rPr>
                              <w:t>[-.04, .02]</w:t>
                            </w:r>
                          </w:p>
                          <w:p w14:paraId="689BBB63" w14:textId="77777777" w:rsidR="00C732FC" w:rsidRPr="00A777D0" w:rsidRDefault="00C732FC" w:rsidP="00C732FC">
                            <w:pPr>
                              <w:jc w:val="cente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E3E1B" id="_x0000_s1036" type="#_x0000_t202" style="position:absolute;margin-left:464.85pt;margin-top:13.9pt;width:67.6pt;height:36.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" fillcolor="window" stroked="f">
                <v:textbox>
                  <w:txbxContent>
                    <w:p w14:paraId="47FCFD9C" w14:textId="77777777" w:rsidR="00C732FC" w:rsidRDefault="00C732FC" w:rsidP="00C732FC">
                      <w:pPr>
                        <w:jc w:val="center"/>
                        <w:rPr>
                          <w:color w:val="000000"/>
                        </w:rPr>
                      </w:pPr>
                      <w:r w:rsidRPr="00A777D0">
                        <w:rPr>
                          <w:color w:val="000000"/>
                        </w:rPr>
                        <w:t>-.0</w:t>
                      </w:r>
                      <w:r>
                        <w:rPr>
                          <w:color w:val="000000"/>
                        </w:rPr>
                        <w:t>6</w:t>
                      </w:r>
                    </w:p>
                    <w:p w14:paraId="4F9A2C21" w14:textId="77777777" w:rsidR="00C732FC" w:rsidRPr="00A777D0" w:rsidRDefault="00C732FC" w:rsidP="00C732FC">
                      <w:pPr>
                        <w:jc w:val="center"/>
                        <w:rPr>
                          <w:color w:val="000000"/>
                        </w:rPr>
                      </w:pPr>
                      <w:r>
                        <w:rPr>
                          <w:color w:val="000000"/>
                        </w:rPr>
                        <w:t>[-.04, .02]</w:t>
                      </w:r>
                    </w:p>
                    <w:p w14:paraId="689BBB63" w14:textId="77777777" w:rsidR="00C732FC" w:rsidRPr="00A777D0" w:rsidRDefault="00C732FC" w:rsidP="00C732FC">
                      <w:pPr>
                        <w:jc w:val="center"/>
                        <w:rPr>
                          <w:color w:val="000000"/>
                        </w:rPr>
                      </w:pPr>
                    </w:p>
                  </w:txbxContent>
                </v:textbox>
                <w10:wrap type="square"/>
              </v:shape>
            </w:pict>
          </mc:Fallback>
        </mc:AlternateContent>
      </w: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76672" behindDoc="0" locked="0" layoutInCell="1" allowOverlap="1" wp14:anchorId="066AD449" wp14:editId="4B5EB40F">
                <wp:simplePos x="0" y="0"/>
                <wp:positionH relativeFrom="column">
                  <wp:posOffset>2933479</wp:posOffset>
                </wp:positionH>
                <wp:positionV relativeFrom="paragraph">
                  <wp:posOffset>162588</wp:posOffset>
                </wp:positionV>
                <wp:extent cx="858520" cy="468630"/>
                <wp:effectExtent l="0" t="0" r="0" b="762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468630"/>
                        </a:xfrm>
                        <a:prstGeom prst="rect">
                          <a:avLst/>
                        </a:prstGeom>
                        <a:solidFill>
                          <a:sysClr val="window" lastClr="FFFFFF"/>
                        </a:solidFill>
                        <a:ln w="9525">
                          <a:noFill/>
                          <a:miter lim="800000"/>
                          <a:headEnd/>
                          <a:tailEnd/>
                        </a:ln>
                      </wps:spPr>
                      <wps:txbx>
                        <w:txbxContent>
                          <w:p w14:paraId="3970B728" w14:textId="77777777" w:rsidR="00C732FC" w:rsidRDefault="00C732FC" w:rsidP="00C732FC">
                            <w:pPr>
                              <w:jc w:val="center"/>
                              <w:rPr>
                                <w:color w:val="000000"/>
                              </w:rPr>
                            </w:pPr>
                            <w:r>
                              <w:rPr>
                                <w:color w:val="000000"/>
                              </w:rPr>
                              <w:t>-.05</w:t>
                            </w:r>
                          </w:p>
                          <w:p w14:paraId="342F4C7A" w14:textId="77777777" w:rsidR="00C732FC" w:rsidRPr="00A777D0" w:rsidRDefault="00C732FC" w:rsidP="00C732FC">
                            <w:pPr>
                              <w:jc w:val="center"/>
                              <w:rPr>
                                <w:color w:val="000000"/>
                              </w:rPr>
                            </w:pPr>
                            <w:r>
                              <w:rPr>
                                <w:color w:val="000000"/>
                              </w:rPr>
                              <w:t>[-.03,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D449" id="_x0000_s1037" type="#_x0000_t202" style="position:absolute;margin-left:231pt;margin-top:12.8pt;width:67.6pt;height:36.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" fillcolor="window" stroked="f">
                <v:textbox>
                  <w:txbxContent>
                    <w:p w14:paraId="3970B728" w14:textId="77777777" w:rsidR="00C732FC" w:rsidRDefault="00C732FC" w:rsidP="00C732FC">
                      <w:pPr>
                        <w:jc w:val="center"/>
                        <w:rPr>
                          <w:color w:val="000000"/>
                        </w:rPr>
                      </w:pPr>
                      <w:r>
                        <w:rPr>
                          <w:color w:val="000000"/>
                        </w:rPr>
                        <w:t>-.05</w:t>
                      </w:r>
                    </w:p>
                    <w:p w14:paraId="342F4C7A" w14:textId="77777777" w:rsidR="00C732FC" w:rsidRPr="00A777D0" w:rsidRDefault="00C732FC" w:rsidP="00C732FC">
                      <w:pPr>
                        <w:jc w:val="center"/>
                        <w:rPr>
                          <w:color w:val="000000"/>
                        </w:rPr>
                      </w:pPr>
                      <w:r>
                        <w:rPr>
                          <w:color w:val="000000"/>
                        </w:rPr>
                        <w:t>[-.03, .02]</w:t>
                      </w:r>
                    </w:p>
                  </w:txbxContent>
                </v:textbox>
                <w10:wrap type="square"/>
              </v:shape>
            </w:pict>
          </mc:Fallback>
        </mc:AlternateContent>
      </w:r>
    </w:p>
    <w:p w14:paraId="62D49824" w14:textId="77777777" w:rsidR="00C732FC" w:rsidRPr="00C732FC" w:rsidRDefault="00C732FC" w:rsidP="00C732FC">
      <w:pPr>
        <w:spacing w:after="160" w:line="259" w:lineRule="auto"/>
        <w:rPr>
          <w:rFonts w:ascii="Times New Roman" w:eastAsia="Calibri" w:hAnsi="Times New Roman" w:cs="Times New Roman"/>
          <w:lang w:val="en-US" w:eastAsia="en-US"/>
        </w:rPr>
      </w:pPr>
    </w:p>
    <w:p w14:paraId="10DD95A4" w14:textId="77777777" w:rsidR="00C732FC" w:rsidRPr="00C732FC" w:rsidRDefault="00C732FC" w:rsidP="00C732FC">
      <w:pPr>
        <w:spacing w:after="160" w:line="259" w:lineRule="auto"/>
        <w:rPr>
          <w:rFonts w:ascii="Times New Roman" w:eastAsia="Calibri" w:hAnsi="Times New Roman" w:cs="Times New Roman"/>
          <w:lang w:val="en-US" w:eastAsia="en-US"/>
        </w:rPr>
      </w:pP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83840" behindDoc="0" locked="0" layoutInCell="1" allowOverlap="1" wp14:anchorId="0B2E7E7E" wp14:editId="11B74F7D">
                <wp:simplePos x="0" y="0"/>
                <wp:positionH relativeFrom="column">
                  <wp:posOffset>5573864</wp:posOffset>
                </wp:positionH>
                <wp:positionV relativeFrom="paragraph">
                  <wp:posOffset>262365</wp:posOffset>
                </wp:positionV>
                <wp:extent cx="755015" cy="476885"/>
                <wp:effectExtent l="0" t="0" r="6985"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76885"/>
                        </a:xfrm>
                        <a:prstGeom prst="rect">
                          <a:avLst/>
                        </a:prstGeom>
                        <a:solidFill>
                          <a:sysClr val="window" lastClr="FFFFFF"/>
                        </a:solidFill>
                        <a:ln w="9525">
                          <a:noFill/>
                          <a:miter lim="800000"/>
                          <a:headEnd/>
                          <a:tailEnd/>
                        </a:ln>
                      </wps:spPr>
                      <wps:txbx>
                        <w:txbxContent>
                          <w:p w14:paraId="1595C116" w14:textId="77777777" w:rsidR="00C732FC" w:rsidRDefault="00C732FC" w:rsidP="00C732FC">
                            <w:pPr>
                              <w:jc w:val="center"/>
                              <w:rPr>
                                <w:color w:val="000000"/>
                              </w:rPr>
                            </w:pPr>
                            <w:r>
                              <w:rPr>
                                <w:color w:val="000000"/>
                              </w:rPr>
                              <w:t>.66</w:t>
                            </w:r>
                            <w:r w:rsidRPr="00A777D0">
                              <w:rPr>
                                <w:color w:val="000000"/>
                              </w:rPr>
                              <w:t>***</w:t>
                            </w:r>
                          </w:p>
                          <w:p w14:paraId="2D1D1786" w14:textId="77777777" w:rsidR="00C732FC" w:rsidRPr="00A777D0" w:rsidRDefault="00C732FC" w:rsidP="00C732FC">
                            <w:pPr>
                              <w:jc w:val="center"/>
                              <w:rPr>
                                <w:color w:val="000000"/>
                              </w:rPr>
                            </w:pPr>
                            <w:r>
                              <w:rPr>
                                <w:color w:val="000000"/>
                              </w:rPr>
                              <w:t>[.61, .04]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E7E7E" id="_x0000_s1038" type="#_x0000_t202" style="position:absolute;margin-left:438.9pt;margin-top:20.65pt;width:59.45pt;height:37.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" fillcolor="window" stroked="f">
                <v:textbox>
                  <w:txbxContent>
                    <w:p w14:paraId="1595C116" w14:textId="77777777" w:rsidR="00C732FC" w:rsidRDefault="00C732FC" w:rsidP="00C732FC">
                      <w:pPr>
                        <w:jc w:val="center"/>
                        <w:rPr>
                          <w:color w:val="000000"/>
                        </w:rPr>
                      </w:pPr>
                      <w:r>
                        <w:rPr>
                          <w:color w:val="000000"/>
                        </w:rPr>
                        <w:t>.66</w:t>
                      </w:r>
                      <w:r w:rsidRPr="00A777D0">
                        <w:rPr>
                          <w:color w:val="000000"/>
                        </w:rPr>
                        <w:t>***</w:t>
                      </w:r>
                    </w:p>
                    <w:p w14:paraId="2D1D1786" w14:textId="77777777" w:rsidR="00C732FC" w:rsidRPr="00A777D0" w:rsidRDefault="00C732FC" w:rsidP="00C732FC">
                      <w:pPr>
                        <w:jc w:val="center"/>
                        <w:rPr>
                          <w:color w:val="000000"/>
                        </w:rPr>
                      </w:pPr>
                      <w:r>
                        <w:rPr>
                          <w:color w:val="000000"/>
                        </w:rPr>
                        <w:t>[.61, .04]</w:t>
                      </w:r>
                    </w:p>
                  </w:txbxContent>
                </v:textbox>
                <w10:wrap type="square"/>
              </v:shape>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64384" behindDoc="0" locked="0" layoutInCell="1" allowOverlap="1" wp14:anchorId="40712C3A" wp14:editId="50BA814A">
                <wp:simplePos x="0" y="0"/>
                <wp:positionH relativeFrom="column">
                  <wp:posOffset>810895</wp:posOffset>
                </wp:positionH>
                <wp:positionV relativeFrom="paragraph">
                  <wp:posOffset>145415</wp:posOffset>
                </wp:positionV>
                <wp:extent cx="1371600" cy="78105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1371600" cy="7810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01C41CD" w14:textId="77777777" w:rsidR="00C732FC" w:rsidRPr="00A777D0" w:rsidRDefault="00C732FC" w:rsidP="00C732FC">
                            <w:pPr>
                              <w:jc w:val="center"/>
                              <w:rPr>
                                <w:color w:val="000000"/>
                              </w:rPr>
                            </w:pPr>
                            <w:r w:rsidRPr="00A777D0">
                              <w:rPr>
                                <w:color w:val="000000"/>
                              </w:rPr>
                              <w:t>Depression Symptoms              T1</w:t>
                            </w:r>
                          </w:p>
                          <w:p w14:paraId="6715324F" w14:textId="77777777" w:rsidR="00C732FC" w:rsidRDefault="00C732FC" w:rsidP="00C73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12C3A" id="Rectangle 293" o:spid="_x0000_s1039" style="position:absolute;margin-left:63.85pt;margin-top:11.45pt;width:108pt;height:6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" fillcolor="window" strokecolor="windowText" strokeweight="1.5pt">
                <v:textbox>
                  <w:txbxContent>
                    <w:p w14:paraId="501C41CD" w14:textId="77777777" w:rsidR="00C732FC" w:rsidRPr="00A777D0" w:rsidRDefault="00C732FC" w:rsidP="00C732FC">
                      <w:pPr>
                        <w:jc w:val="center"/>
                        <w:rPr>
                          <w:color w:val="000000"/>
                        </w:rPr>
                      </w:pPr>
                      <w:r w:rsidRPr="00A777D0">
                        <w:rPr>
                          <w:color w:val="000000"/>
                        </w:rPr>
                        <w:t>Depression Symptoms              T1</w:t>
                      </w:r>
                    </w:p>
                    <w:p w14:paraId="6715324F" w14:textId="77777777" w:rsidR="00C732FC" w:rsidRDefault="00C732FC" w:rsidP="00C732FC">
                      <w:pPr>
                        <w:jc w:val="center"/>
                      </w:pPr>
                    </w:p>
                  </w:txbxContent>
                </v:textbox>
              </v:rect>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60288" behindDoc="0" locked="0" layoutInCell="1" allowOverlap="1" wp14:anchorId="1DFED405" wp14:editId="54187904">
                <wp:simplePos x="0" y="0"/>
                <wp:positionH relativeFrom="column">
                  <wp:posOffset>6781138</wp:posOffset>
                </wp:positionH>
                <wp:positionV relativeFrom="paragraph">
                  <wp:posOffset>123438</wp:posOffset>
                </wp:positionV>
                <wp:extent cx="1371600" cy="781050"/>
                <wp:effectExtent l="0" t="0" r="19050" b="19050"/>
                <wp:wrapNone/>
                <wp:docPr id="294" name="Rectangle 294"/>
                <wp:cNvGraphicFramePr/>
                <a:graphic xmlns:a="http://schemas.openxmlformats.org/drawingml/2006/main">
                  <a:graphicData uri="http://schemas.microsoft.com/office/word/2010/wordprocessingShape">
                    <wps:wsp>
                      <wps:cNvSpPr/>
                      <wps:spPr>
                        <a:xfrm>
                          <a:off x="0" y="0"/>
                          <a:ext cx="1371600" cy="7810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337DC90" w14:textId="77777777" w:rsidR="00C732FC" w:rsidRPr="00A777D0" w:rsidRDefault="00C732FC" w:rsidP="00C732FC">
                            <w:pPr>
                              <w:jc w:val="center"/>
                              <w:rPr>
                                <w:color w:val="000000"/>
                              </w:rPr>
                            </w:pPr>
                            <w:r w:rsidRPr="00A777D0">
                              <w:rPr>
                                <w:color w:val="000000"/>
                              </w:rPr>
                              <w:t>Depression Symptoms              T3</w:t>
                            </w:r>
                          </w:p>
                          <w:p w14:paraId="01154E51" w14:textId="77777777" w:rsidR="00C732FC" w:rsidRDefault="00C732FC" w:rsidP="00C73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ED405" id="Rectangle 294" o:spid="_x0000_s1040" style="position:absolute;margin-left:533.95pt;margin-top:9.7pt;width:108pt;height:6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" fillcolor="window" strokecolor="windowText" strokeweight="1.5pt">
                <v:textbox>
                  <w:txbxContent>
                    <w:p w14:paraId="3337DC90" w14:textId="77777777" w:rsidR="00C732FC" w:rsidRPr="00A777D0" w:rsidRDefault="00C732FC" w:rsidP="00C732FC">
                      <w:pPr>
                        <w:jc w:val="center"/>
                        <w:rPr>
                          <w:color w:val="000000"/>
                        </w:rPr>
                      </w:pPr>
                      <w:r w:rsidRPr="00A777D0">
                        <w:rPr>
                          <w:color w:val="000000"/>
                        </w:rPr>
                        <w:t>Depression Symptoms              T3</w:t>
                      </w:r>
                    </w:p>
                    <w:p w14:paraId="01154E51" w14:textId="77777777" w:rsidR="00C732FC" w:rsidRDefault="00C732FC" w:rsidP="00C732FC">
                      <w:pPr>
                        <w:jc w:val="center"/>
                      </w:pPr>
                    </w:p>
                  </w:txbxContent>
                </v:textbox>
              </v:rect>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61312" behindDoc="0" locked="0" layoutInCell="1" allowOverlap="1" wp14:anchorId="49E766F1" wp14:editId="4D65193F">
                <wp:simplePos x="0" y="0"/>
                <wp:positionH relativeFrom="column">
                  <wp:posOffset>3778029</wp:posOffset>
                </wp:positionH>
                <wp:positionV relativeFrom="paragraph">
                  <wp:posOffset>127276</wp:posOffset>
                </wp:positionV>
                <wp:extent cx="1371600" cy="78105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1371600" cy="7810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96A3046" w14:textId="77777777" w:rsidR="00C732FC" w:rsidRPr="00A777D0" w:rsidRDefault="00C732FC" w:rsidP="00C732FC">
                            <w:pPr>
                              <w:jc w:val="center"/>
                              <w:rPr>
                                <w:color w:val="000000"/>
                              </w:rPr>
                            </w:pPr>
                            <w:r w:rsidRPr="00A777D0">
                              <w:rPr>
                                <w:color w:val="000000"/>
                              </w:rPr>
                              <w:t>Depression Symptoms              T2</w:t>
                            </w:r>
                          </w:p>
                          <w:p w14:paraId="69CAC5C5" w14:textId="77777777" w:rsidR="00C732FC" w:rsidRDefault="00C732FC" w:rsidP="00C73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E766F1" id="Rectangle 295" o:spid="_x0000_s1041" style="position:absolute;margin-left:297.5pt;margin-top:10pt;width:108pt;height:6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" fillcolor="window" strokecolor="windowText" strokeweight="1.5pt">
                <v:textbox>
                  <w:txbxContent>
                    <w:p w14:paraId="296A3046" w14:textId="77777777" w:rsidR="00C732FC" w:rsidRPr="00A777D0" w:rsidRDefault="00C732FC" w:rsidP="00C732FC">
                      <w:pPr>
                        <w:jc w:val="center"/>
                        <w:rPr>
                          <w:color w:val="000000"/>
                        </w:rPr>
                      </w:pPr>
                      <w:r w:rsidRPr="00A777D0">
                        <w:rPr>
                          <w:color w:val="000000"/>
                        </w:rPr>
                        <w:t>Depression Symptoms              T2</w:t>
                      </w:r>
                    </w:p>
                    <w:p w14:paraId="69CAC5C5" w14:textId="77777777" w:rsidR="00C732FC" w:rsidRDefault="00C732FC" w:rsidP="00C732FC">
                      <w:pPr>
                        <w:jc w:val="center"/>
                      </w:pPr>
                    </w:p>
                  </w:txbxContent>
                </v:textbox>
              </v:rect>
            </w:pict>
          </mc:Fallback>
        </mc:AlternateContent>
      </w:r>
    </w:p>
    <w:p w14:paraId="1FC27206" w14:textId="77777777" w:rsidR="00C732FC" w:rsidRPr="00C732FC" w:rsidRDefault="00C732FC" w:rsidP="00C732FC">
      <w:pPr>
        <w:spacing w:after="160" w:line="259" w:lineRule="auto"/>
        <w:rPr>
          <w:rFonts w:ascii="Times New Roman" w:eastAsia="Calibri" w:hAnsi="Times New Roman" w:cs="Times New Roman"/>
          <w:lang w:val="en-US" w:eastAsia="en-US"/>
        </w:rPr>
      </w:pPr>
      <w:r w:rsidRPr="00C732FC">
        <w:rPr>
          <w:rFonts w:ascii="Calibri" w:eastAsia="Calibri" w:hAnsi="Calibri" w:cs="Times New Roman"/>
          <w:noProof/>
          <w:sz w:val="22"/>
          <w:szCs w:val="22"/>
          <w:lang w:val="en-SG" w:eastAsia="en-SG"/>
        </w:rPr>
        <mc:AlternateContent>
          <mc:Choice Requires="wps">
            <w:drawing>
              <wp:anchor distT="45720" distB="45720" distL="114300" distR="114300" simplePos="0" relativeHeight="251682816" behindDoc="0" locked="0" layoutInCell="1" allowOverlap="1" wp14:anchorId="3A865CBB" wp14:editId="4FA0396A">
                <wp:simplePos x="0" y="0"/>
                <wp:positionH relativeFrom="column">
                  <wp:posOffset>2560320</wp:posOffset>
                </wp:positionH>
                <wp:positionV relativeFrom="paragraph">
                  <wp:posOffset>8255</wp:posOffset>
                </wp:positionV>
                <wp:extent cx="755015" cy="476885"/>
                <wp:effectExtent l="0" t="0" r="6985" b="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76885"/>
                        </a:xfrm>
                        <a:prstGeom prst="rect">
                          <a:avLst/>
                        </a:prstGeom>
                        <a:solidFill>
                          <a:sysClr val="window" lastClr="FFFFFF"/>
                        </a:solidFill>
                        <a:ln w="9525">
                          <a:noFill/>
                          <a:miter lim="800000"/>
                          <a:headEnd/>
                          <a:tailEnd/>
                        </a:ln>
                      </wps:spPr>
                      <wps:txbx>
                        <w:txbxContent>
                          <w:p w14:paraId="231201D4" w14:textId="77777777" w:rsidR="00C732FC" w:rsidRDefault="00C732FC" w:rsidP="00C732FC">
                            <w:pPr>
                              <w:jc w:val="center"/>
                              <w:rPr>
                                <w:color w:val="000000"/>
                              </w:rPr>
                            </w:pPr>
                            <w:r>
                              <w:rPr>
                                <w:color w:val="000000"/>
                              </w:rPr>
                              <w:t>.68</w:t>
                            </w:r>
                            <w:r w:rsidRPr="00A777D0">
                              <w:rPr>
                                <w:color w:val="000000"/>
                              </w:rPr>
                              <w:t>***</w:t>
                            </w:r>
                          </w:p>
                          <w:p w14:paraId="04DCE95A" w14:textId="77777777" w:rsidR="00C732FC" w:rsidRPr="00A777D0" w:rsidRDefault="00C732FC" w:rsidP="00C732FC">
                            <w:pPr>
                              <w:jc w:val="center"/>
                              <w:rPr>
                                <w:color w:val="000000"/>
                              </w:rPr>
                            </w:pPr>
                            <w:r>
                              <w:rPr>
                                <w:color w:val="000000"/>
                              </w:rPr>
                              <w:t>[.74, .04]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65CBB" id="_x0000_s1042" type="#_x0000_t202" style="position:absolute;margin-left:201.6pt;margin-top:.65pt;width:59.45pt;height:37.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" fillcolor="window" stroked="f">
                <v:textbox>
                  <w:txbxContent>
                    <w:p w14:paraId="231201D4" w14:textId="77777777" w:rsidR="00C732FC" w:rsidRDefault="00C732FC" w:rsidP="00C732FC">
                      <w:pPr>
                        <w:jc w:val="center"/>
                        <w:rPr>
                          <w:color w:val="000000"/>
                        </w:rPr>
                      </w:pPr>
                      <w:r>
                        <w:rPr>
                          <w:color w:val="000000"/>
                        </w:rPr>
                        <w:t>.68</w:t>
                      </w:r>
                      <w:r w:rsidRPr="00A777D0">
                        <w:rPr>
                          <w:color w:val="000000"/>
                        </w:rPr>
                        <w:t>***</w:t>
                      </w:r>
                    </w:p>
                    <w:p w14:paraId="04DCE95A" w14:textId="77777777" w:rsidR="00C732FC" w:rsidRPr="00A777D0" w:rsidRDefault="00C732FC" w:rsidP="00C732FC">
                      <w:pPr>
                        <w:jc w:val="center"/>
                        <w:rPr>
                          <w:color w:val="000000"/>
                        </w:rPr>
                      </w:pPr>
                      <w:r>
                        <w:rPr>
                          <w:color w:val="000000"/>
                        </w:rPr>
                        <w:t>[.74, .04]</w:t>
                      </w:r>
                    </w:p>
                  </w:txbxContent>
                </v:textbox>
                <w10:wrap type="square"/>
              </v:shape>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70528" behindDoc="0" locked="0" layoutInCell="1" allowOverlap="1" wp14:anchorId="50C77C49" wp14:editId="0FF7E220">
                <wp:simplePos x="0" y="0"/>
                <wp:positionH relativeFrom="column">
                  <wp:posOffset>2190640</wp:posOffset>
                </wp:positionH>
                <wp:positionV relativeFrom="paragraph">
                  <wp:posOffset>232437</wp:posOffset>
                </wp:positionV>
                <wp:extent cx="1586285" cy="7951"/>
                <wp:effectExtent l="0" t="76200" r="13970" b="87630"/>
                <wp:wrapNone/>
                <wp:docPr id="240" name="Straight Arrow Connector 240"/>
                <wp:cNvGraphicFramePr/>
                <a:graphic xmlns:a="http://schemas.openxmlformats.org/drawingml/2006/main">
                  <a:graphicData uri="http://schemas.microsoft.com/office/word/2010/wordprocessingShape">
                    <wps:wsp>
                      <wps:cNvCnPr/>
                      <wps:spPr>
                        <a:xfrm flipV="1">
                          <a:off x="0" y="0"/>
                          <a:ext cx="1586285" cy="7951"/>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shape w14:anchorId="726AD300" id="Straight Arrow Connector 240" o:spid="_x0000_s1026" type="#_x0000_t32" style="position:absolute;margin-left:172.5pt;margin-top:18.3pt;width:124.9pt;height:.6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" strokecolor="windowText" strokeweight="1.25pt">
                <v:stroke endarrow="block" joinstyle="miter"/>
              </v:shape>
            </w:pict>
          </mc:Fallback>
        </mc:AlternateContent>
      </w:r>
      <w:r w:rsidRPr="00C732FC">
        <w:rPr>
          <w:rFonts w:ascii="Times New Roman" w:eastAsia="Calibri" w:hAnsi="Times New Roman" w:cs="Times New Roman"/>
          <w:noProof/>
          <w:lang w:val="en-SG" w:eastAsia="en-SG"/>
        </w:rPr>
        <mc:AlternateContent>
          <mc:Choice Requires="wps">
            <w:drawing>
              <wp:anchor distT="0" distB="0" distL="114300" distR="114300" simplePos="0" relativeHeight="251671552" behindDoc="0" locked="0" layoutInCell="1" allowOverlap="1" wp14:anchorId="33AAA4CA" wp14:editId="3480B7F1">
                <wp:simplePos x="0" y="0"/>
                <wp:positionH relativeFrom="column">
                  <wp:posOffset>5185355</wp:posOffset>
                </wp:positionH>
                <wp:positionV relativeFrom="paragraph">
                  <wp:posOffset>209274</wp:posOffset>
                </wp:positionV>
                <wp:extent cx="1586285" cy="7951"/>
                <wp:effectExtent l="0" t="76200" r="13970" b="87630"/>
                <wp:wrapNone/>
                <wp:docPr id="241" name="Straight Arrow Connector 241"/>
                <wp:cNvGraphicFramePr/>
                <a:graphic xmlns:a="http://schemas.openxmlformats.org/drawingml/2006/main">
                  <a:graphicData uri="http://schemas.microsoft.com/office/word/2010/wordprocessingShape">
                    <wps:wsp>
                      <wps:cNvCnPr/>
                      <wps:spPr>
                        <a:xfrm flipV="1">
                          <a:off x="0" y="0"/>
                          <a:ext cx="1586285" cy="7951"/>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shape w14:anchorId="54F49A8E" id="Straight Arrow Connector 241" o:spid="_x0000_s1026" type="#_x0000_t32" style="position:absolute;margin-left:408.3pt;margin-top:16.5pt;width:124.9pt;height:.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" strokecolor="windowText" strokeweight="1.25pt">
                <v:stroke endarrow="block" joinstyle="miter"/>
              </v:shape>
            </w:pict>
          </mc:Fallback>
        </mc:AlternateContent>
      </w:r>
    </w:p>
    <w:p w14:paraId="019D0190" w14:textId="77777777" w:rsidR="00C732FC" w:rsidRPr="00C732FC" w:rsidRDefault="00C732FC" w:rsidP="00C732FC">
      <w:pPr>
        <w:spacing w:after="160" w:line="259" w:lineRule="auto"/>
        <w:rPr>
          <w:rFonts w:ascii="Times New Roman" w:eastAsia="Calibri" w:hAnsi="Times New Roman" w:cs="Times New Roman"/>
          <w:lang w:val="en-US" w:eastAsia="en-US"/>
        </w:rPr>
      </w:pPr>
    </w:p>
    <w:p w14:paraId="7F519952" w14:textId="77777777" w:rsidR="00C732FC" w:rsidRPr="00C732FC" w:rsidRDefault="00C732FC" w:rsidP="00C732FC">
      <w:pPr>
        <w:spacing w:after="160" w:line="259" w:lineRule="auto"/>
        <w:rPr>
          <w:rFonts w:ascii="Times New Roman" w:eastAsia="Calibri" w:hAnsi="Times New Roman" w:cs="Times New Roman"/>
          <w:lang w:val="en-US" w:eastAsia="en-US"/>
        </w:rPr>
      </w:pPr>
    </w:p>
    <w:p w14:paraId="7873DED7" w14:textId="77777777" w:rsidR="00C732FC" w:rsidRPr="00C732FC" w:rsidRDefault="00C732FC" w:rsidP="00C732FC">
      <w:pPr>
        <w:spacing w:after="160" w:line="259" w:lineRule="auto"/>
        <w:rPr>
          <w:rFonts w:ascii="Times New Roman" w:eastAsia="Calibri" w:hAnsi="Times New Roman" w:cs="Times New Roman"/>
          <w:lang w:val="en-US" w:eastAsia="en-US"/>
        </w:rPr>
      </w:pPr>
    </w:p>
    <w:p w14:paraId="1038D3D2" w14:textId="42B78F7B" w:rsidR="00C732FC" w:rsidRPr="00887549" w:rsidRDefault="00C732FC" w:rsidP="00C732FC">
      <w:pPr>
        <w:spacing w:line="259" w:lineRule="auto"/>
        <w:rPr>
          <w:rFonts w:ascii="Times New Roman" w:eastAsia="Calibri" w:hAnsi="Times New Roman" w:cs="Times New Roman"/>
          <w:sz w:val="22"/>
          <w:szCs w:val="22"/>
          <w:lang w:val="en-US" w:eastAsia="en-US"/>
        </w:rPr>
      </w:pPr>
      <w:r w:rsidRPr="00887549">
        <w:rPr>
          <w:rFonts w:ascii="Times New Roman" w:eastAsia="Calibri" w:hAnsi="Times New Roman" w:cs="Times New Roman"/>
          <w:sz w:val="22"/>
          <w:szCs w:val="22"/>
          <w:lang w:val="en-US" w:eastAsia="en-US"/>
        </w:rPr>
        <w:t xml:space="preserve">Figure S1.  CLPM for academic competence-building and depression symptoms.  </w:t>
      </w:r>
      <w:r w:rsidRPr="00887549">
        <w:rPr>
          <w:rFonts w:ascii="Times New Roman" w:eastAsia="DengXian" w:hAnsi="Times New Roman" w:cs="Times New Roman"/>
          <w:sz w:val="22"/>
          <w:szCs w:val="22"/>
        </w:rPr>
        <w:t xml:space="preserve">Standardized estimates (unstandardized estimates and standard errors in brackets) </w:t>
      </w:r>
      <w:proofErr w:type="gramStart"/>
      <w:r w:rsidRPr="00887549">
        <w:rPr>
          <w:rFonts w:ascii="Times New Roman" w:eastAsia="DengXian" w:hAnsi="Times New Roman" w:cs="Times New Roman"/>
          <w:sz w:val="22"/>
          <w:szCs w:val="22"/>
        </w:rPr>
        <w:t>are presented</w:t>
      </w:r>
      <w:proofErr w:type="gramEnd"/>
      <w:r w:rsidRPr="00887549">
        <w:rPr>
          <w:rFonts w:ascii="Times New Roman" w:eastAsia="DengXian" w:hAnsi="Times New Roman" w:cs="Times New Roman"/>
          <w:sz w:val="22"/>
          <w:szCs w:val="22"/>
        </w:rPr>
        <w:t xml:space="preserve">.  Solid lines denote significant parameters; dashed lines denote nonsignificant parameters.  </w:t>
      </w:r>
      <w:r w:rsidRPr="00887549">
        <w:rPr>
          <w:rFonts w:ascii="Times New Roman" w:eastAsia="Calibri" w:hAnsi="Times New Roman" w:cs="Times New Roman"/>
          <w:sz w:val="22"/>
          <w:szCs w:val="22"/>
          <w:lang w:val="en-US" w:eastAsia="en-US"/>
        </w:rPr>
        <w:t xml:space="preserve">Gender and SES </w:t>
      </w:r>
      <w:proofErr w:type="gramStart"/>
      <w:r w:rsidRPr="00887549">
        <w:rPr>
          <w:rFonts w:ascii="Times New Roman" w:eastAsia="Calibri" w:hAnsi="Times New Roman" w:cs="Times New Roman"/>
          <w:sz w:val="22"/>
          <w:szCs w:val="22"/>
          <w:lang w:val="en-US" w:eastAsia="en-US"/>
        </w:rPr>
        <w:t>were specified</w:t>
      </w:r>
      <w:proofErr w:type="gramEnd"/>
      <w:r w:rsidRPr="00887549">
        <w:rPr>
          <w:rFonts w:ascii="Times New Roman" w:eastAsia="Calibri" w:hAnsi="Times New Roman" w:cs="Times New Roman"/>
          <w:sz w:val="22"/>
          <w:szCs w:val="22"/>
          <w:lang w:val="en-US" w:eastAsia="en-US"/>
        </w:rPr>
        <w:t xml:space="preserve"> as covariates but they are not shown here for presentation clarity.</w:t>
      </w:r>
    </w:p>
    <w:p w14:paraId="6F22E08D" w14:textId="77777777" w:rsidR="00C732FC" w:rsidRPr="00887549" w:rsidRDefault="00C732FC" w:rsidP="00C732FC">
      <w:pPr>
        <w:spacing w:line="259" w:lineRule="auto"/>
        <w:rPr>
          <w:rFonts w:ascii="Times New Roman" w:eastAsia="Calibri" w:hAnsi="Times New Roman" w:cs="Times New Roman"/>
          <w:sz w:val="22"/>
          <w:szCs w:val="22"/>
          <w:lang w:val="en-US" w:eastAsia="en-US"/>
        </w:rPr>
      </w:pPr>
      <w:r w:rsidRPr="00887549">
        <w:rPr>
          <w:rFonts w:ascii="Times New Roman" w:eastAsia="Calibri" w:hAnsi="Times New Roman" w:cs="Times New Roman"/>
          <w:sz w:val="22"/>
          <w:szCs w:val="22"/>
          <w:lang w:val="en-US" w:eastAsia="en-US"/>
        </w:rPr>
        <w:t xml:space="preserve">* </w:t>
      </w:r>
      <w:proofErr w:type="gramStart"/>
      <w:r w:rsidRPr="00887549">
        <w:rPr>
          <w:rFonts w:ascii="Times New Roman" w:eastAsia="Calibri" w:hAnsi="Times New Roman" w:cs="Times New Roman"/>
          <w:i/>
          <w:sz w:val="22"/>
          <w:szCs w:val="22"/>
          <w:lang w:val="en-US" w:eastAsia="en-US"/>
        </w:rPr>
        <w:t>p</w:t>
      </w:r>
      <w:proofErr w:type="gramEnd"/>
      <w:r w:rsidRPr="00887549">
        <w:rPr>
          <w:rFonts w:ascii="Times New Roman" w:eastAsia="Calibri" w:hAnsi="Times New Roman" w:cs="Times New Roman"/>
          <w:sz w:val="22"/>
          <w:szCs w:val="22"/>
          <w:lang w:val="en-US" w:eastAsia="en-US"/>
        </w:rPr>
        <w:t xml:space="preserve"> &lt; .05. *** </w:t>
      </w:r>
      <w:proofErr w:type="gramStart"/>
      <w:r w:rsidRPr="00887549">
        <w:rPr>
          <w:rFonts w:ascii="Times New Roman" w:eastAsia="Calibri" w:hAnsi="Times New Roman" w:cs="Times New Roman"/>
          <w:i/>
          <w:sz w:val="22"/>
          <w:szCs w:val="22"/>
          <w:lang w:val="en-US" w:eastAsia="en-US"/>
        </w:rPr>
        <w:t>p</w:t>
      </w:r>
      <w:proofErr w:type="gramEnd"/>
      <w:r w:rsidRPr="00887549">
        <w:rPr>
          <w:rFonts w:ascii="Times New Roman" w:eastAsia="Calibri" w:hAnsi="Times New Roman" w:cs="Times New Roman"/>
          <w:sz w:val="22"/>
          <w:szCs w:val="22"/>
          <w:lang w:val="en-US" w:eastAsia="en-US"/>
        </w:rPr>
        <w:t xml:space="preserve"> &lt; .001.</w:t>
      </w:r>
      <w:r w:rsidRPr="00887549">
        <w:rPr>
          <w:rFonts w:ascii="Calibri" w:eastAsia="Calibri" w:hAnsi="Calibri" w:cs="Times New Roman"/>
          <w:noProof/>
          <w:sz w:val="22"/>
          <w:szCs w:val="22"/>
          <w:lang w:val="en-SG" w:eastAsia="en-SG"/>
        </w:rPr>
        <w:t xml:space="preserve"> </w:t>
      </w:r>
    </w:p>
    <w:p w14:paraId="7550DB91" w14:textId="3A0434AD" w:rsidR="00C732FC" w:rsidRDefault="00C732FC" w:rsidP="00B65C41">
      <w:pPr>
        <w:rPr>
          <w:rFonts w:ascii="Times New Roman" w:eastAsia="Calibri" w:hAnsi="Times New Roman" w:cs="Times New Roman"/>
          <w:sz w:val="22"/>
          <w:szCs w:val="22"/>
          <w:lang w:val="en-US" w:eastAsia="en-US"/>
        </w:rPr>
      </w:pPr>
    </w:p>
    <w:p w14:paraId="2F380128" w14:textId="12912244" w:rsidR="00A777D0" w:rsidRDefault="00A777D0" w:rsidP="00B65C41">
      <w:pPr>
        <w:rPr>
          <w:rFonts w:ascii="Times New Roman" w:eastAsia="Calibri" w:hAnsi="Times New Roman" w:cs="Times New Roman"/>
          <w:sz w:val="22"/>
          <w:szCs w:val="22"/>
          <w:lang w:val="en-US" w:eastAsia="en-US"/>
        </w:rPr>
      </w:pPr>
    </w:p>
    <w:p w14:paraId="202E2C1C" w14:textId="77777777" w:rsidR="00A777D0" w:rsidRDefault="00A777D0" w:rsidP="00B65C41">
      <w:pPr>
        <w:rPr>
          <w:rFonts w:ascii="Times New Roman" w:eastAsia="Calibri" w:hAnsi="Times New Roman" w:cs="Times New Roman"/>
          <w:sz w:val="22"/>
          <w:szCs w:val="22"/>
          <w:lang w:val="en-US" w:eastAsia="en-US"/>
        </w:rPr>
        <w:sectPr w:rsidR="00A777D0" w:rsidSect="00B65C41">
          <w:pgSz w:w="16838" w:h="11906" w:orient="landscape"/>
          <w:pgMar w:top="1440" w:right="1440" w:bottom="1440" w:left="1440" w:header="708" w:footer="708" w:gutter="0"/>
          <w:cols w:space="708"/>
          <w:docGrid w:linePitch="360"/>
        </w:sectPr>
      </w:pPr>
    </w:p>
    <w:p w14:paraId="2A536414" w14:textId="63CDFC29" w:rsidR="007F43BE" w:rsidRPr="00887549" w:rsidRDefault="007F43BE" w:rsidP="007F43BE">
      <w:pPr>
        <w:spacing w:line="480" w:lineRule="auto"/>
        <w:jc w:val="center"/>
        <w:rPr>
          <w:rFonts w:ascii="Times New Roman" w:eastAsia="Calibri" w:hAnsi="Times New Roman" w:cs="Times New Roman"/>
          <w:b/>
          <w:sz w:val="22"/>
          <w:szCs w:val="22"/>
          <w:lang w:val="en-US" w:eastAsia="en-US"/>
        </w:rPr>
      </w:pPr>
      <w:r w:rsidRPr="00887549">
        <w:rPr>
          <w:rFonts w:ascii="Times New Roman" w:eastAsia="Calibri" w:hAnsi="Times New Roman" w:cs="Times New Roman"/>
          <w:b/>
          <w:sz w:val="22"/>
          <w:szCs w:val="22"/>
          <w:lang w:val="en-US" w:eastAsia="en-US"/>
        </w:rPr>
        <w:lastRenderedPageBreak/>
        <w:t>Appendix</w:t>
      </w:r>
    </w:p>
    <w:p w14:paraId="6154BBF9" w14:textId="484B8E97" w:rsidR="00C732FC" w:rsidRPr="00887549" w:rsidRDefault="00C732FC" w:rsidP="007F43BE">
      <w:pPr>
        <w:spacing w:line="480" w:lineRule="auto"/>
        <w:rPr>
          <w:rFonts w:ascii="Times New Roman" w:eastAsia="Calibri" w:hAnsi="Times New Roman" w:cs="Times New Roman"/>
          <w:b/>
          <w:sz w:val="22"/>
          <w:szCs w:val="22"/>
          <w:lang w:val="en-US" w:eastAsia="en-US"/>
        </w:rPr>
      </w:pPr>
      <w:r w:rsidRPr="00887549">
        <w:rPr>
          <w:rFonts w:ascii="Times New Roman" w:eastAsia="Calibri" w:hAnsi="Times New Roman" w:cs="Times New Roman"/>
          <w:b/>
          <w:sz w:val="22"/>
          <w:szCs w:val="22"/>
          <w:lang w:val="en-US" w:eastAsia="en-US"/>
        </w:rPr>
        <w:t>Notes on the CLPM</w:t>
      </w:r>
    </w:p>
    <w:p w14:paraId="3CB1F33B" w14:textId="181B1088" w:rsidR="00C732FC" w:rsidRPr="00887549" w:rsidRDefault="00C732FC" w:rsidP="00C732FC">
      <w:pPr>
        <w:spacing w:line="480" w:lineRule="auto"/>
        <w:ind w:firstLine="720"/>
        <w:rPr>
          <w:rFonts w:ascii="Times New Roman" w:eastAsia="Calibri" w:hAnsi="Times New Roman" w:cs="Times New Roman"/>
          <w:sz w:val="22"/>
          <w:szCs w:val="22"/>
          <w:lang w:val="en-US" w:eastAsia="en-US"/>
        </w:rPr>
      </w:pPr>
      <w:r w:rsidRPr="00887549">
        <w:rPr>
          <w:rFonts w:ascii="Times New Roman" w:eastAsia="Calibri" w:hAnsi="Times New Roman" w:cs="Times New Roman"/>
          <w:sz w:val="22"/>
          <w:szCs w:val="22"/>
          <w:lang w:val="en-US" w:eastAsia="en-US"/>
        </w:rPr>
        <w:t>Like in the RI-CLPM analysis, we tested the possibility that the autoregressive and cross-lagged paths were equal across time points (i.e., T1-T2, T2-T3) in the corresponding CLPM.  T</w:t>
      </w:r>
      <w:r w:rsidR="00887549">
        <w:rPr>
          <w:rFonts w:ascii="Times New Roman" w:eastAsia="Calibri" w:hAnsi="Times New Roman" w:cs="Times New Roman"/>
          <w:sz w:val="22"/>
          <w:szCs w:val="22"/>
          <w:lang w:val="en-US" w:eastAsia="en-US"/>
        </w:rPr>
        <w:t>he chi-square difference test wa</w:t>
      </w:r>
      <w:r w:rsidRPr="00887549">
        <w:rPr>
          <w:rFonts w:ascii="Times New Roman" w:eastAsia="Calibri" w:hAnsi="Times New Roman" w:cs="Times New Roman"/>
          <w:sz w:val="22"/>
          <w:szCs w:val="22"/>
          <w:lang w:val="en-US" w:eastAsia="en-US"/>
        </w:rPr>
        <w:t xml:space="preserve">s significant, </w:t>
      </w:r>
      <w:proofErr w:type="gramStart"/>
      <w:r w:rsidRPr="00887549">
        <w:rPr>
          <w:rFonts w:ascii="Times New Roman" w:eastAsia="Calibri" w:hAnsi="Times New Roman" w:cs="Times New Roman"/>
          <w:sz w:val="22"/>
          <w:szCs w:val="22"/>
          <w:lang w:val="en-US" w:eastAsia="en-US"/>
        </w:rPr>
        <w:t>Δχ</w:t>
      </w:r>
      <w:r w:rsidRPr="00887549">
        <w:rPr>
          <w:rFonts w:ascii="Times New Roman" w:eastAsia="Calibri" w:hAnsi="Times New Roman" w:cs="Times New Roman"/>
          <w:sz w:val="22"/>
          <w:szCs w:val="22"/>
          <w:vertAlign w:val="superscript"/>
          <w:lang w:val="en-US" w:eastAsia="en-US"/>
        </w:rPr>
        <w:t>2</w:t>
      </w:r>
      <w:r w:rsidRPr="00887549">
        <w:rPr>
          <w:rFonts w:ascii="Times New Roman" w:eastAsia="Calibri" w:hAnsi="Times New Roman" w:cs="Times New Roman"/>
          <w:sz w:val="22"/>
          <w:szCs w:val="22"/>
          <w:lang w:val="en-US" w:eastAsia="en-US"/>
        </w:rPr>
        <w:t>(</w:t>
      </w:r>
      <w:proofErr w:type="gramEnd"/>
      <w:r w:rsidRPr="00887549">
        <w:rPr>
          <w:rFonts w:ascii="Times New Roman" w:eastAsia="Calibri" w:hAnsi="Times New Roman" w:cs="Times New Roman"/>
          <w:sz w:val="22"/>
          <w:szCs w:val="22"/>
          <w:lang w:val="en-US" w:eastAsia="en-US"/>
        </w:rPr>
        <w:t>4) = 14.985,</w:t>
      </w:r>
      <w:r w:rsidRPr="00887549">
        <w:rPr>
          <w:rFonts w:ascii="Times New Roman" w:eastAsia="Calibri" w:hAnsi="Times New Roman" w:cs="Times New Roman"/>
          <w:i/>
          <w:sz w:val="22"/>
          <w:szCs w:val="22"/>
          <w:lang w:val="en-US" w:eastAsia="en-US"/>
        </w:rPr>
        <w:t xml:space="preserve"> p</w:t>
      </w:r>
      <w:r w:rsidRPr="00887549">
        <w:rPr>
          <w:rFonts w:ascii="Times New Roman" w:eastAsia="Calibri" w:hAnsi="Times New Roman" w:cs="Times New Roman"/>
          <w:sz w:val="22"/>
          <w:szCs w:val="22"/>
          <w:lang w:val="en-US" w:eastAsia="en-US"/>
        </w:rPr>
        <w:t xml:space="preserve"> = .005.  Hence, the complex model with freely estimated autoregressive and cross-lagged paths </w:t>
      </w:r>
      <w:r w:rsidR="00887549">
        <w:rPr>
          <w:rFonts w:ascii="Times New Roman" w:eastAsia="Calibri" w:hAnsi="Times New Roman" w:cs="Times New Roman"/>
          <w:sz w:val="22"/>
          <w:szCs w:val="22"/>
          <w:lang w:val="en-US" w:eastAsia="en-US"/>
        </w:rPr>
        <w:t>wa</w:t>
      </w:r>
      <w:r w:rsidRPr="00887549">
        <w:rPr>
          <w:rFonts w:ascii="Times New Roman" w:eastAsia="Calibri" w:hAnsi="Times New Roman" w:cs="Times New Roman"/>
          <w:sz w:val="22"/>
          <w:szCs w:val="22"/>
          <w:lang w:val="en-US" w:eastAsia="en-US"/>
        </w:rPr>
        <w:t>s preferred.</w:t>
      </w:r>
      <w:r w:rsidR="003766F6" w:rsidRPr="00887549">
        <w:rPr>
          <w:rFonts w:ascii="Times New Roman" w:eastAsia="Calibri" w:hAnsi="Times New Roman" w:cs="Times New Roman"/>
          <w:sz w:val="22"/>
          <w:szCs w:val="22"/>
          <w:lang w:val="en-US" w:eastAsia="en-US"/>
        </w:rPr>
        <w:t xml:space="preserve">  </w:t>
      </w:r>
      <w:r w:rsidRPr="00887549">
        <w:rPr>
          <w:rFonts w:ascii="Times New Roman" w:eastAsia="Calibri" w:hAnsi="Times New Roman" w:cs="Times New Roman"/>
          <w:sz w:val="22"/>
          <w:szCs w:val="22"/>
          <w:lang w:val="en-US" w:eastAsia="en-US"/>
        </w:rPr>
        <w:t xml:space="preserve">This CLPM between academic competence-building and depression symptoms </w:t>
      </w:r>
      <w:proofErr w:type="gramStart"/>
      <w:r w:rsidRPr="00887549">
        <w:rPr>
          <w:rFonts w:ascii="Times New Roman" w:eastAsia="Calibri" w:hAnsi="Times New Roman" w:cs="Times New Roman"/>
          <w:sz w:val="22"/>
          <w:szCs w:val="22"/>
          <w:lang w:val="en-US" w:eastAsia="en-US"/>
        </w:rPr>
        <w:t>is depicted</w:t>
      </w:r>
      <w:proofErr w:type="gramEnd"/>
      <w:r w:rsidRPr="00887549">
        <w:rPr>
          <w:rFonts w:ascii="Times New Roman" w:eastAsia="Calibri" w:hAnsi="Times New Roman" w:cs="Times New Roman"/>
          <w:sz w:val="22"/>
          <w:szCs w:val="22"/>
          <w:lang w:val="en-US" w:eastAsia="en-US"/>
        </w:rPr>
        <w:t xml:space="preserve"> in Figure S1.  As expected, the autoregressive stability coefficients were strong and significant for both variables.  More critically, all cross-lagged paths were not significant, with the exception of the T2-T3 cross-lagged path from depression to </w:t>
      </w:r>
      <w:proofErr w:type="gramStart"/>
      <w:r w:rsidRPr="00887549">
        <w:rPr>
          <w:rFonts w:ascii="Times New Roman" w:eastAsia="Calibri" w:hAnsi="Times New Roman" w:cs="Times New Roman"/>
          <w:sz w:val="22"/>
          <w:szCs w:val="22"/>
          <w:lang w:val="en-US" w:eastAsia="en-US"/>
        </w:rPr>
        <w:t>competence-building</w:t>
      </w:r>
      <w:proofErr w:type="gramEnd"/>
      <w:r w:rsidRPr="00887549">
        <w:rPr>
          <w:rFonts w:ascii="Times New Roman" w:eastAsia="Calibri" w:hAnsi="Times New Roman" w:cs="Times New Roman"/>
          <w:sz w:val="22"/>
          <w:szCs w:val="22"/>
          <w:lang w:val="en-US" w:eastAsia="en-US"/>
        </w:rPr>
        <w:t xml:space="preserve"> (β = -.07, </w:t>
      </w:r>
      <w:r w:rsidRPr="00887549">
        <w:rPr>
          <w:rFonts w:ascii="Times New Roman" w:eastAsia="Calibri" w:hAnsi="Times New Roman" w:cs="Times New Roman"/>
          <w:i/>
          <w:sz w:val="22"/>
          <w:szCs w:val="22"/>
          <w:lang w:val="en-US" w:eastAsia="en-US"/>
        </w:rPr>
        <w:t>p</w:t>
      </w:r>
      <w:r w:rsidRPr="00887549">
        <w:rPr>
          <w:rFonts w:ascii="Times New Roman" w:eastAsia="Calibri" w:hAnsi="Times New Roman" w:cs="Times New Roman"/>
          <w:sz w:val="22"/>
          <w:szCs w:val="22"/>
          <w:lang w:val="en-US" w:eastAsia="en-US"/>
        </w:rPr>
        <w:t xml:space="preserve"> &lt; .05).  Overall, there is little evidence to suggest the presence of mutual and reciprocal longitudinal associations between academic </w:t>
      </w:r>
      <w:proofErr w:type="gramStart"/>
      <w:r w:rsidRPr="00887549">
        <w:rPr>
          <w:rFonts w:ascii="Times New Roman" w:eastAsia="Calibri" w:hAnsi="Times New Roman" w:cs="Times New Roman"/>
          <w:sz w:val="22"/>
          <w:szCs w:val="22"/>
          <w:lang w:val="en-US" w:eastAsia="en-US"/>
        </w:rPr>
        <w:t>competence-building</w:t>
      </w:r>
      <w:proofErr w:type="gramEnd"/>
      <w:r w:rsidRPr="00887549">
        <w:rPr>
          <w:rFonts w:ascii="Times New Roman" w:eastAsia="Calibri" w:hAnsi="Times New Roman" w:cs="Times New Roman"/>
          <w:sz w:val="22"/>
          <w:szCs w:val="22"/>
          <w:lang w:val="en-US" w:eastAsia="en-US"/>
        </w:rPr>
        <w:t xml:space="preserve"> and depression symptoms.</w:t>
      </w:r>
    </w:p>
    <w:p w14:paraId="6D290A05" w14:textId="2F720887" w:rsidR="00C732FC" w:rsidRPr="00887549" w:rsidRDefault="00C732FC" w:rsidP="003766F6">
      <w:pPr>
        <w:spacing w:line="480" w:lineRule="auto"/>
        <w:ind w:firstLine="720"/>
        <w:rPr>
          <w:rFonts w:ascii="Times New Roman" w:eastAsia="Calibri" w:hAnsi="Times New Roman" w:cs="Times New Roman"/>
          <w:b/>
          <w:sz w:val="22"/>
          <w:szCs w:val="22"/>
          <w:lang w:val="en-US" w:eastAsia="en-US"/>
        </w:rPr>
      </w:pPr>
      <w:r w:rsidRPr="00887549">
        <w:rPr>
          <w:rFonts w:ascii="Times New Roman" w:eastAsia="Calibri" w:hAnsi="Times New Roman" w:cs="Times New Roman"/>
          <w:sz w:val="22"/>
          <w:szCs w:val="22"/>
          <w:lang w:val="en-US" w:eastAsia="en-US"/>
        </w:rPr>
        <w:t xml:space="preserve">The differences in results obtained from RI-CLPM versus CLPM merit some discussion.  </w:t>
      </w:r>
      <w:r w:rsidR="00887549">
        <w:rPr>
          <w:rFonts w:ascii="Times New Roman" w:eastAsia="Calibri" w:hAnsi="Times New Roman" w:cs="Times New Roman"/>
          <w:sz w:val="22"/>
          <w:szCs w:val="22"/>
          <w:lang w:val="en-US" w:eastAsia="en-US"/>
        </w:rPr>
        <w:t>T</w:t>
      </w:r>
      <w:r w:rsidRPr="00887549">
        <w:rPr>
          <w:rFonts w:ascii="Times New Roman" w:eastAsia="Calibri" w:hAnsi="Times New Roman" w:cs="Times New Roman"/>
          <w:sz w:val="22"/>
          <w:szCs w:val="22"/>
          <w:lang w:val="en-US" w:eastAsia="en-US"/>
        </w:rPr>
        <w:t xml:space="preserve">he RI-CLPM yielded significant cross-lagged effects from academic </w:t>
      </w:r>
      <w:proofErr w:type="gramStart"/>
      <w:r w:rsidRPr="00887549">
        <w:rPr>
          <w:rFonts w:ascii="Times New Roman" w:eastAsia="Calibri" w:hAnsi="Times New Roman" w:cs="Times New Roman"/>
          <w:sz w:val="22"/>
          <w:szCs w:val="22"/>
          <w:lang w:val="en-US" w:eastAsia="en-US"/>
        </w:rPr>
        <w:t>competence-building</w:t>
      </w:r>
      <w:proofErr w:type="gramEnd"/>
      <w:r w:rsidRPr="00887549">
        <w:rPr>
          <w:rFonts w:ascii="Times New Roman" w:eastAsia="Calibri" w:hAnsi="Times New Roman" w:cs="Times New Roman"/>
          <w:sz w:val="22"/>
          <w:szCs w:val="22"/>
          <w:lang w:val="en-US" w:eastAsia="en-US"/>
        </w:rPr>
        <w:t xml:space="preserve"> to subsequent depression, but nonsignificant effects from depression to subsequent competence-building.  However, the corresponding CLPM yielded nonsignificant cross-lagged paths between the two constructs, consistent with </w:t>
      </w:r>
      <w:r w:rsidR="003766F6" w:rsidRPr="00887549">
        <w:rPr>
          <w:rFonts w:ascii="Times New Roman" w:eastAsia="Calibri" w:hAnsi="Times New Roman" w:cs="Times New Roman"/>
          <w:sz w:val="22"/>
          <w:szCs w:val="22"/>
          <w:lang w:val="en-US" w:eastAsia="en-US"/>
        </w:rPr>
        <w:t xml:space="preserve">some </w:t>
      </w:r>
      <w:r w:rsidRPr="00887549">
        <w:rPr>
          <w:rFonts w:ascii="Times New Roman" w:eastAsia="Calibri" w:hAnsi="Times New Roman" w:cs="Times New Roman"/>
          <w:sz w:val="22"/>
          <w:szCs w:val="22"/>
          <w:lang w:val="en-US" w:eastAsia="en-US"/>
        </w:rPr>
        <w:t xml:space="preserve">prior work (e.g., </w:t>
      </w:r>
      <w:r w:rsidR="003766F6" w:rsidRPr="00887549">
        <w:rPr>
          <w:rFonts w:ascii="Times New Roman" w:eastAsia="Calibri" w:hAnsi="Times New Roman" w:cs="Times New Roman"/>
          <w:sz w:val="22"/>
          <w:szCs w:val="22"/>
          <w:lang w:val="en-US" w:eastAsia="en-US"/>
        </w:rPr>
        <w:t xml:space="preserve">Defoe et al., 2013; </w:t>
      </w:r>
      <w:proofErr w:type="spellStart"/>
      <w:r w:rsidR="003766F6" w:rsidRPr="00887549">
        <w:rPr>
          <w:rFonts w:ascii="Times New Roman" w:eastAsia="Calibri" w:hAnsi="Times New Roman" w:cs="Times New Roman"/>
          <w:sz w:val="22"/>
          <w:szCs w:val="22"/>
          <w:lang w:val="en-US" w:eastAsia="en-US"/>
        </w:rPr>
        <w:t>Vaillancourt</w:t>
      </w:r>
      <w:proofErr w:type="spellEnd"/>
      <w:r w:rsidR="003766F6" w:rsidRPr="00887549">
        <w:rPr>
          <w:rFonts w:ascii="Times New Roman" w:eastAsia="Calibri" w:hAnsi="Times New Roman" w:cs="Times New Roman"/>
          <w:sz w:val="22"/>
          <w:szCs w:val="22"/>
          <w:lang w:val="en-US" w:eastAsia="en-US"/>
        </w:rPr>
        <w:t xml:space="preserve"> et al., 2013</w:t>
      </w:r>
      <w:r w:rsidRPr="00887549">
        <w:rPr>
          <w:rFonts w:ascii="Times New Roman" w:eastAsia="Calibri" w:hAnsi="Times New Roman" w:cs="Times New Roman"/>
          <w:sz w:val="22"/>
          <w:szCs w:val="22"/>
          <w:lang w:val="en-US" w:eastAsia="en-US"/>
        </w:rPr>
        <w:t xml:space="preserve">).  </w:t>
      </w:r>
      <w:r w:rsidR="006D3F10" w:rsidRPr="00887549">
        <w:rPr>
          <w:rFonts w:ascii="Times New Roman" w:eastAsia="Calibri" w:hAnsi="Times New Roman" w:cs="Times New Roman"/>
          <w:sz w:val="22"/>
          <w:szCs w:val="22"/>
          <w:lang w:val="en-US" w:eastAsia="en-US"/>
        </w:rPr>
        <w:t>D</w:t>
      </w:r>
      <w:r w:rsidRPr="00887549">
        <w:rPr>
          <w:rFonts w:ascii="Times New Roman" w:eastAsia="Calibri" w:hAnsi="Times New Roman" w:cs="Times New Roman"/>
          <w:sz w:val="22"/>
          <w:szCs w:val="22"/>
          <w:lang w:val="en-US" w:eastAsia="en-US"/>
        </w:rPr>
        <w:t xml:space="preserve">ifferences in the cross-lagged effects across the RI-CLPM and CLPM were </w:t>
      </w:r>
      <w:proofErr w:type="gramStart"/>
      <w:r w:rsidRPr="00887549">
        <w:rPr>
          <w:rFonts w:ascii="Times New Roman" w:eastAsia="Calibri" w:hAnsi="Times New Roman" w:cs="Times New Roman"/>
          <w:sz w:val="22"/>
          <w:szCs w:val="22"/>
          <w:lang w:val="en-US" w:eastAsia="en-US"/>
        </w:rPr>
        <w:t>not entirely unexpected</w:t>
      </w:r>
      <w:proofErr w:type="gramEnd"/>
      <w:r w:rsidRPr="00887549">
        <w:rPr>
          <w:rFonts w:ascii="Times New Roman" w:eastAsia="Calibri" w:hAnsi="Times New Roman" w:cs="Times New Roman"/>
          <w:sz w:val="22"/>
          <w:szCs w:val="22"/>
          <w:lang w:val="en-US" w:eastAsia="en-US"/>
        </w:rPr>
        <w:t xml:space="preserve"> as they addressed different questions (see Orth et al., 2021).  The question being addressed by the RI-CLPM cross-lagged effects was whether adolescents who had lower </w:t>
      </w:r>
      <w:proofErr w:type="gramStart"/>
      <w:r w:rsidRPr="00887549">
        <w:rPr>
          <w:rFonts w:ascii="Times New Roman" w:eastAsia="Calibri" w:hAnsi="Times New Roman" w:cs="Times New Roman"/>
          <w:sz w:val="22"/>
          <w:szCs w:val="22"/>
          <w:lang w:val="en-US" w:eastAsia="en-US"/>
        </w:rPr>
        <w:t>competence-building</w:t>
      </w:r>
      <w:proofErr w:type="gramEnd"/>
      <w:r w:rsidRPr="00887549">
        <w:rPr>
          <w:rFonts w:ascii="Times New Roman" w:eastAsia="Calibri" w:hAnsi="Times New Roman" w:cs="Times New Roman"/>
          <w:sz w:val="22"/>
          <w:szCs w:val="22"/>
          <w:lang w:val="en-US" w:eastAsia="en-US"/>
        </w:rPr>
        <w:t xml:space="preserve"> than usual would experience a subsequent increment in depression (and vice-versa).  The question being addressed by the CLPM cross-lagged effects was whether adolescents who had </w:t>
      </w:r>
      <w:proofErr w:type="gramStart"/>
      <w:r w:rsidRPr="00887549">
        <w:rPr>
          <w:rFonts w:ascii="Times New Roman" w:eastAsia="Calibri" w:hAnsi="Times New Roman" w:cs="Times New Roman"/>
          <w:sz w:val="22"/>
          <w:szCs w:val="22"/>
          <w:lang w:val="en-US" w:eastAsia="en-US"/>
        </w:rPr>
        <w:t>lower</w:t>
      </w:r>
      <w:proofErr w:type="gramEnd"/>
      <w:r w:rsidRPr="00887549">
        <w:rPr>
          <w:rFonts w:ascii="Times New Roman" w:eastAsia="Calibri" w:hAnsi="Times New Roman" w:cs="Times New Roman"/>
          <w:sz w:val="22"/>
          <w:szCs w:val="22"/>
          <w:lang w:val="en-US" w:eastAsia="en-US"/>
        </w:rPr>
        <w:t xml:space="preserve"> competence-building (relative to others) would experience a subsequent rank-order increase in depression (and vice-versa).  </w:t>
      </w:r>
      <w:r w:rsidRPr="00887549">
        <w:rPr>
          <w:rFonts w:ascii="Times New Roman" w:eastAsia="Calibri" w:hAnsi="Times New Roman" w:cs="Times New Roman"/>
          <w:b/>
          <w:sz w:val="22"/>
          <w:szCs w:val="22"/>
          <w:lang w:val="en-US" w:eastAsia="en-US"/>
        </w:rPr>
        <w:br w:type="page"/>
      </w:r>
    </w:p>
    <w:p w14:paraId="4B8708D9" w14:textId="0ABC1973" w:rsidR="007F43BE" w:rsidRPr="00887549" w:rsidRDefault="007F43BE" w:rsidP="007F43BE">
      <w:pPr>
        <w:spacing w:line="480" w:lineRule="auto"/>
        <w:rPr>
          <w:rFonts w:ascii="Times New Roman" w:eastAsia="Calibri" w:hAnsi="Times New Roman" w:cs="Times New Roman"/>
          <w:sz w:val="22"/>
          <w:szCs w:val="22"/>
          <w:lang w:val="en-US" w:eastAsia="en-US"/>
        </w:rPr>
      </w:pPr>
      <w:r w:rsidRPr="00887549">
        <w:rPr>
          <w:rFonts w:ascii="Times New Roman" w:eastAsia="Calibri" w:hAnsi="Times New Roman" w:cs="Times New Roman"/>
          <w:b/>
          <w:sz w:val="22"/>
          <w:szCs w:val="22"/>
          <w:lang w:val="en-US" w:eastAsia="en-US"/>
        </w:rPr>
        <w:lastRenderedPageBreak/>
        <w:t>Power Analysis</w:t>
      </w:r>
      <w:bookmarkStart w:id="0" w:name="_GoBack"/>
      <w:bookmarkEnd w:id="0"/>
    </w:p>
    <w:p w14:paraId="166B415B" w14:textId="5E8FC669" w:rsidR="007F43BE" w:rsidRPr="00887549" w:rsidRDefault="007F43BE" w:rsidP="007F43BE">
      <w:pPr>
        <w:spacing w:line="480" w:lineRule="auto"/>
        <w:rPr>
          <w:rFonts w:ascii="Times New Roman" w:eastAsia="Calibri" w:hAnsi="Times New Roman" w:cs="Times New Roman"/>
          <w:sz w:val="22"/>
          <w:szCs w:val="22"/>
          <w:lang w:val="en-US" w:eastAsia="en-US"/>
        </w:rPr>
      </w:pPr>
      <w:r w:rsidRPr="00887549">
        <w:rPr>
          <w:rFonts w:ascii="Times New Roman" w:eastAsia="Calibri" w:hAnsi="Times New Roman" w:cs="Times New Roman"/>
          <w:sz w:val="22"/>
          <w:szCs w:val="22"/>
          <w:lang w:val="en-US" w:eastAsia="en-US"/>
        </w:rPr>
        <w:tab/>
        <w:t xml:space="preserve">As the RI-CLPM was relatively new, few simulation studies </w:t>
      </w:r>
      <w:proofErr w:type="gramStart"/>
      <w:r w:rsidRPr="00887549">
        <w:rPr>
          <w:rFonts w:ascii="Times New Roman" w:eastAsia="Calibri" w:hAnsi="Times New Roman" w:cs="Times New Roman"/>
          <w:sz w:val="22"/>
          <w:szCs w:val="22"/>
          <w:lang w:val="en-US" w:eastAsia="en-US"/>
        </w:rPr>
        <w:t>had been conducted</w:t>
      </w:r>
      <w:proofErr w:type="gramEnd"/>
      <w:r w:rsidRPr="00887549">
        <w:rPr>
          <w:rFonts w:ascii="Times New Roman" w:eastAsia="Calibri" w:hAnsi="Times New Roman" w:cs="Times New Roman"/>
          <w:sz w:val="22"/>
          <w:szCs w:val="22"/>
          <w:lang w:val="en-US" w:eastAsia="en-US"/>
        </w:rPr>
        <w:t xml:space="preserve"> to ascertain the minimal sample size required via a power analysis.  </w:t>
      </w:r>
      <w:proofErr w:type="spellStart"/>
      <w:r w:rsidRPr="00887549">
        <w:rPr>
          <w:rFonts w:ascii="Times New Roman" w:eastAsia="Calibri" w:hAnsi="Times New Roman" w:cs="Times New Roman"/>
          <w:sz w:val="22"/>
          <w:szCs w:val="22"/>
          <w:lang w:val="en-US" w:eastAsia="en-US"/>
        </w:rPr>
        <w:t>Masselink</w:t>
      </w:r>
      <w:proofErr w:type="spellEnd"/>
      <w:r w:rsidRPr="00887549">
        <w:rPr>
          <w:rFonts w:ascii="Times New Roman" w:eastAsia="Calibri" w:hAnsi="Times New Roman" w:cs="Times New Roman"/>
          <w:sz w:val="22"/>
          <w:szCs w:val="22"/>
          <w:lang w:val="en-US" w:eastAsia="en-US"/>
        </w:rPr>
        <w:t xml:space="preserve"> et al. (2018) provided an indicative estimate that a 3-wave RI-CLPM might need a minimum sample size of about 1,500 to ensure adequate power to detect small within-individual cross-lagged associations (see their supplementary materials; Appendix A).  </w:t>
      </w:r>
      <w:proofErr w:type="spellStart"/>
      <w:r w:rsidR="000B6C1F" w:rsidRPr="00887549">
        <w:rPr>
          <w:rFonts w:ascii="Times New Roman" w:eastAsia="Calibri" w:hAnsi="Times New Roman" w:cs="Times New Roman"/>
          <w:sz w:val="22"/>
          <w:szCs w:val="22"/>
          <w:lang w:val="en-US" w:eastAsia="en-US"/>
        </w:rPr>
        <w:t>Barzeva</w:t>
      </w:r>
      <w:proofErr w:type="spellEnd"/>
      <w:r w:rsidR="000B6C1F" w:rsidRPr="00887549">
        <w:rPr>
          <w:rFonts w:ascii="Times New Roman" w:eastAsia="Calibri" w:hAnsi="Times New Roman" w:cs="Times New Roman"/>
          <w:sz w:val="22"/>
          <w:szCs w:val="22"/>
          <w:lang w:val="en-US" w:eastAsia="en-US"/>
        </w:rPr>
        <w:t xml:space="preserve"> et al. (2020</w:t>
      </w:r>
      <w:r w:rsidRPr="00887549">
        <w:rPr>
          <w:rFonts w:ascii="Times New Roman" w:eastAsia="Calibri" w:hAnsi="Times New Roman" w:cs="Times New Roman"/>
          <w:sz w:val="22"/>
          <w:szCs w:val="22"/>
          <w:lang w:val="en-US" w:eastAsia="en-US"/>
        </w:rPr>
        <w:t xml:space="preserve">) conducted an a priori power analysis assuming small within-individual cross-lagged effects in their RI-CLPMs and confirmed that their sample size of over 2,700 provided adequate power (&gt; .80) to detect those small cross-lagged effects (see their supplementary materials).  What these two studies showed was that the RI-CLPM requires large sample sizes (i.e., more than 1,500) to achieve adequate power to detect small within-individual cross-lagged associations.  </w:t>
      </w:r>
    </w:p>
    <w:p w14:paraId="2BB6EF57" w14:textId="091A5DD3" w:rsidR="007F43BE" w:rsidRPr="00887549" w:rsidRDefault="007F43BE" w:rsidP="007F43BE">
      <w:pPr>
        <w:spacing w:line="480" w:lineRule="auto"/>
        <w:rPr>
          <w:rFonts w:ascii="Times New Roman" w:eastAsia="Calibri" w:hAnsi="Times New Roman" w:cs="Times New Roman"/>
          <w:sz w:val="22"/>
          <w:szCs w:val="22"/>
          <w:lang w:val="en-US" w:eastAsia="en-US"/>
        </w:rPr>
      </w:pPr>
      <w:r w:rsidRPr="00887549">
        <w:rPr>
          <w:rFonts w:ascii="Times New Roman" w:eastAsia="Calibri" w:hAnsi="Times New Roman" w:cs="Times New Roman"/>
          <w:sz w:val="22"/>
          <w:szCs w:val="22"/>
          <w:lang w:val="en-US" w:eastAsia="en-US"/>
        </w:rPr>
        <w:tab/>
        <w:t>To determine the po</w:t>
      </w:r>
      <w:r w:rsidR="00295851" w:rsidRPr="00887549">
        <w:rPr>
          <w:rFonts w:ascii="Times New Roman" w:eastAsia="Calibri" w:hAnsi="Times New Roman" w:cs="Times New Roman"/>
          <w:sz w:val="22"/>
          <w:szCs w:val="22"/>
          <w:lang w:val="en-US" w:eastAsia="en-US"/>
        </w:rPr>
        <w:t>wer associated with our RI-CLPM</w:t>
      </w:r>
      <w:r w:rsidRPr="00887549">
        <w:rPr>
          <w:rFonts w:ascii="Times New Roman" w:eastAsia="Calibri" w:hAnsi="Times New Roman" w:cs="Times New Roman"/>
          <w:sz w:val="22"/>
          <w:szCs w:val="22"/>
          <w:lang w:val="en-US" w:eastAsia="en-US"/>
        </w:rPr>
        <w:t xml:space="preserve">, we conducted Monte Carlo simulations using </w:t>
      </w:r>
      <w:proofErr w:type="spellStart"/>
      <w:r w:rsidRPr="00887549">
        <w:rPr>
          <w:rFonts w:ascii="Times New Roman" w:eastAsia="Calibri" w:hAnsi="Times New Roman" w:cs="Times New Roman"/>
          <w:sz w:val="22"/>
          <w:szCs w:val="22"/>
          <w:lang w:val="en-US" w:eastAsia="en-US"/>
        </w:rPr>
        <w:t>M</w:t>
      </w:r>
      <w:r w:rsidRPr="00887549">
        <w:rPr>
          <w:rFonts w:ascii="Times New Roman" w:eastAsia="Calibri" w:hAnsi="Times New Roman" w:cs="Times New Roman"/>
          <w:i/>
          <w:sz w:val="22"/>
          <w:szCs w:val="22"/>
          <w:lang w:val="en-US" w:eastAsia="en-US"/>
        </w:rPr>
        <w:t>plus</w:t>
      </w:r>
      <w:proofErr w:type="spellEnd"/>
      <w:r w:rsidRPr="00887549">
        <w:rPr>
          <w:rFonts w:ascii="Times New Roman" w:eastAsia="Calibri" w:hAnsi="Times New Roman" w:cs="Times New Roman"/>
          <w:sz w:val="22"/>
          <w:szCs w:val="22"/>
          <w:lang w:val="en-US" w:eastAsia="en-US"/>
        </w:rPr>
        <w:t xml:space="preserve"> version 8.0 (</w:t>
      </w:r>
      <w:proofErr w:type="spellStart"/>
      <w:r w:rsidRPr="00887549">
        <w:rPr>
          <w:rFonts w:ascii="Times New Roman" w:eastAsia="Calibri" w:hAnsi="Times New Roman" w:cs="Times New Roman"/>
          <w:sz w:val="22"/>
          <w:szCs w:val="22"/>
          <w:lang w:val="en-US" w:eastAsia="en-US"/>
        </w:rPr>
        <w:t>Muthén</w:t>
      </w:r>
      <w:proofErr w:type="spellEnd"/>
      <w:r w:rsidRPr="00887549">
        <w:rPr>
          <w:rFonts w:ascii="Times New Roman" w:eastAsia="Calibri" w:hAnsi="Times New Roman" w:cs="Times New Roman"/>
          <w:sz w:val="22"/>
          <w:szCs w:val="22"/>
          <w:lang w:val="en-US" w:eastAsia="en-US"/>
        </w:rPr>
        <w:t xml:space="preserve"> &amp; </w:t>
      </w:r>
      <w:proofErr w:type="spellStart"/>
      <w:r w:rsidRPr="00887549">
        <w:rPr>
          <w:rFonts w:ascii="Times New Roman" w:eastAsia="Calibri" w:hAnsi="Times New Roman" w:cs="Times New Roman"/>
          <w:sz w:val="22"/>
          <w:szCs w:val="22"/>
          <w:lang w:val="en-US" w:eastAsia="en-US"/>
        </w:rPr>
        <w:t>Muthén</w:t>
      </w:r>
      <w:proofErr w:type="spellEnd"/>
      <w:r w:rsidRPr="00887549">
        <w:rPr>
          <w:rFonts w:ascii="Times New Roman" w:eastAsia="Calibri" w:hAnsi="Times New Roman" w:cs="Times New Roman"/>
          <w:sz w:val="22"/>
          <w:szCs w:val="22"/>
          <w:lang w:val="en-US" w:eastAsia="en-US"/>
        </w:rPr>
        <w:t xml:space="preserve">, 1988-2017).  As there were no prior RI-CLPM studies done concerning our focal variables, we relied on the parameter estimates obtained from our data.  Because we had imputed missing data, and had used all data from the 741 adolescents, we conducted the simulations under the condition of no missing data.  </w:t>
      </w:r>
    </w:p>
    <w:p w14:paraId="593A003D" w14:textId="51411028" w:rsidR="001750FF" w:rsidRPr="00887549" w:rsidRDefault="001750FF" w:rsidP="001750FF">
      <w:pPr>
        <w:spacing w:line="480" w:lineRule="auto"/>
        <w:ind w:firstLine="720"/>
        <w:rPr>
          <w:rFonts w:ascii="Times New Roman" w:eastAsia="Calibri" w:hAnsi="Times New Roman" w:cs="Times New Roman"/>
          <w:sz w:val="22"/>
          <w:szCs w:val="22"/>
          <w:lang w:val="en-US" w:eastAsia="en-US"/>
        </w:rPr>
      </w:pPr>
      <w:r w:rsidRPr="00887549">
        <w:rPr>
          <w:rFonts w:ascii="Times New Roman" w:eastAsia="Calibri" w:hAnsi="Times New Roman" w:cs="Times New Roman"/>
          <w:sz w:val="22"/>
          <w:szCs w:val="22"/>
          <w:lang w:val="en-US" w:eastAsia="en-US"/>
        </w:rPr>
        <w:t>The r</w:t>
      </w:r>
      <w:r w:rsidR="00C864B7" w:rsidRPr="00887549">
        <w:rPr>
          <w:rFonts w:ascii="Times New Roman" w:eastAsia="Calibri" w:hAnsi="Times New Roman" w:cs="Times New Roman"/>
          <w:sz w:val="22"/>
          <w:szCs w:val="22"/>
          <w:lang w:val="en-US" w:eastAsia="en-US"/>
        </w:rPr>
        <w:t xml:space="preserve">esults </w:t>
      </w:r>
      <w:proofErr w:type="gramStart"/>
      <w:r w:rsidR="00C864B7" w:rsidRPr="00887549">
        <w:rPr>
          <w:rFonts w:ascii="Times New Roman" w:eastAsia="Calibri" w:hAnsi="Times New Roman" w:cs="Times New Roman"/>
          <w:sz w:val="22"/>
          <w:szCs w:val="22"/>
          <w:lang w:val="en-US" w:eastAsia="en-US"/>
        </w:rPr>
        <w:t>are presented</w:t>
      </w:r>
      <w:proofErr w:type="gramEnd"/>
      <w:r w:rsidR="00C864B7" w:rsidRPr="00887549">
        <w:rPr>
          <w:rFonts w:ascii="Times New Roman" w:eastAsia="Calibri" w:hAnsi="Times New Roman" w:cs="Times New Roman"/>
          <w:sz w:val="22"/>
          <w:szCs w:val="22"/>
          <w:lang w:val="en-US" w:eastAsia="en-US"/>
        </w:rPr>
        <w:t xml:space="preserve"> in Table S5</w:t>
      </w:r>
      <w:r w:rsidRPr="00887549">
        <w:rPr>
          <w:rFonts w:ascii="Times New Roman" w:eastAsia="Calibri" w:hAnsi="Times New Roman" w:cs="Times New Roman"/>
          <w:sz w:val="22"/>
          <w:szCs w:val="22"/>
          <w:lang w:val="en-US" w:eastAsia="en-US"/>
        </w:rPr>
        <w:t xml:space="preserve">.  In the academic </w:t>
      </w:r>
      <w:proofErr w:type="gramStart"/>
      <w:r w:rsidR="00CA1B2A" w:rsidRPr="00887549">
        <w:rPr>
          <w:rFonts w:ascii="Times New Roman" w:eastAsia="Calibri" w:hAnsi="Times New Roman" w:cs="Times New Roman"/>
          <w:sz w:val="22"/>
          <w:szCs w:val="22"/>
          <w:lang w:val="en-US" w:eastAsia="en-US"/>
        </w:rPr>
        <w:t>competence-building</w:t>
      </w:r>
      <w:proofErr w:type="gramEnd"/>
      <w:r w:rsidRPr="00887549">
        <w:rPr>
          <w:rFonts w:ascii="Times New Roman" w:eastAsia="Calibri" w:hAnsi="Times New Roman" w:cs="Times New Roman"/>
          <w:sz w:val="22"/>
          <w:szCs w:val="22"/>
          <w:lang w:val="en-US" w:eastAsia="en-US"/>
        </w:rPr>
        <w:t xml:space="preserve"> and depression RI-CLPM, our current sample size was able to detect the between-individual association and stability effects at a power .</w:t>
      </w:r>
      <w:r w:rsidR="00C864B7" w:rsidRPr="00887549">
        <w:rPr>
          <w:rFonts w:ascii="Times New Roman" w:eastAsia="Calibri" w:hAnsi="Times New Roman" w:cs="Times New Roman"/>
          <w:sz w:val="22"/>
          <w:szCs w:val="22"/>
          <w:lang w:val="en-US" w:eastAsia="en-US"/>
        </w:rPr>
        <w:t>71</w:t>
      </w:r>
      <w:r w:rsidRPr="00887549">
        <w:rPr>
          <w:rFonts w:ascii="Times New Roman" w:eastAsia="Calibri" w:hAnsi="Times New Roman" w:cs="Times New Roman"/>
          <w:sz w:val="22"/>
          <w:szCs w:val="22"/>
          <w:lang w:val="en-US" w:eastAsia="en-US"/>
        </w:rPr>
        <w:t xml:space="preserve"> and above.  For the within-individual cross-lagged associations, the generally small effects yielded low power estimates.  For the cross-lagged effects from academic </w:t>
      </w:r>
      <w:proofErr w:type="gramStart"/>
      <w:r w:rsidR="00CA1B2A" w:rsidRPr="00887549">
        <w:rPr>
          <w:rFonts w:ascii="Times New Roman" w:eastAsia="Calibri" w:hAnsi="Times New Roman" w:cs="Times New Roman"/>
          <w:sz w:val="22"/>
          <w:szCs w:val="22"/>
          <w:lang w:val="en-US" w:eastAsia="en-US"/>
        </w:rPr>
        <w:t>competence-building</w:t>
      </w:r>
      <w:proofErr w:type="gramEnd"/>
      <w:r w:rsidRPr="00887549">
        <w:rPr>
          <w:rFonts w:ascii="Times New Roman" w:eastAsia="Calibri" w:hAnsi="Times New Roman" w:cs="Times New Roman"/>
          <w:sz w:val="22"/>
          <w:szCs w:val="22"/>
          <w:lang w:val="en-US" w:eastAsia="en-US"/>
        </w:rPr>
        <w:t xml:space="preserve"> to depression symptoms, the estimated power estimates were on average around .3</w:t>
      </w:r>
      <w:r w:rsidR="00C864B7" w:rsidRPr="00887549">
        <w:rPr>
          <w:rFonts w:ascii="Times New Roman" w:eastAsia="Calibri" w:hAnsi="Times New Roman" w:cs="Times New Roman"/>
          <w:sz w:val="22"/>
          <w:szCs w:val="22"/>
          <w:lang w:val="en-US" w:eastAsia="en-US"/>
        </w:rPr>
        <w:t>5</w:t>
      </w:r>
      <w:r w:rsidRPr="00887549">
        <w:rPr>
          <w:rFonts w:ascii="Times New Roman" w:eastAsia="Calibri" w:hAnsi="Times New Roman" w:cs="Times New Roman"/>
          <w:sz w:val="22"/>
          <w:szCs w:val="22"/>
          <w:lang w:val="en-US" w:eastAsia="en-US"/>
        </w:rPr>
        <w:t>.  Following prior work (</w:t>
      </w:r>
      <w:proofErr w:type="spellStart"/>
      <w:r w:rsidRPr="00887549">
        <w:rPr>
          <w:rFonts w:ascii="Times New Roman" w:eastAsia="Calibri" w:hAnsi="Times New Roman" w:cs="Times New Roman"/>
          <w:sz w:val="22"/>
          <w:szCs w:val="22"/>
          <w:lang w:val="en-US" w:eastAsia="en-US"/>
        </w:rPr>
        <w:t>Barzeva</w:t>
      </w:r>
      <w:proofErr w:type="spellEnd"/>
      <w:r w:rsidRPr="00887549">
        <w:rPr>
          <w:rFonts w:ascii="Times New Roman" w:eastAsia="Calibri" w:hAnsi="Times New Roman" w:cs="Times New Roman"/>
          <w:sz w:val="22"/>
          <w:szCs w:val="22"/>
          <w:lang w:val="en-US" w:eastAsia="en-US"/>
        </w:rPr>
        <w:t xml:space="preserve"> et al., 2020; </w:t>
      </w:r>
      <w:proofErr w:type="spellStart"/>
      <w:r w:rsidRPr="00887549">
        <w:rPr>
          <w:rFonts w:ascii="Times New Roman" w:eastAsia="Calibri" w:hAnsi="Times New Roman" w:cs="Times New Roman"/>
          <w:sz w:val="22"/>
          <w:szCs w:val="22"/>
          <w:lang w:val="en-US" w:eastAsia="en-US"/>
        </w:rPr>
        <w:t>Masselink</w:t>
      </w:r>
      <w:proofErr w:type="spellEnd"/>
      <w:r w:rsidRPr="00887549">
        <w:rPr>
          <w:rFonts w:ascii="Times New Roman" w:eastAsia="Calibri" w:hAnsi="Times New Roman" w:cs="Times New Roman"/>
          <w:sz w:val="22"/>
          <w:szCs w:val="22"/>
          <w:lang w:val="en-US" w:eastAsia="en-US"/>
        </w:rPr>
        <w:t xml:space="preserve"> et al., 2018), we considered that cross-lagged associations needed to be .10 and greater for us to interpret them substantively.  As the cross-lagged associations from depression symptoms to academic </w:t>
      </w:r>
      <w:proofErr w:type="gramStart"/>
      <w:r w:rsidR="00CA1B2A" w:rsidRPr="00887549">
        <w:rPr>
          <w:rFonts w:ascii="Times New Roman" w:eastAsia="Calibri" w:hAnsi="Times New Roman" w:cs="Times New Roman"/>
          <w:sz w:val="22"/>
          <w:szCs w:val="22"/>
          <w:lang w:val="en-US" w:eastAsia="en-US"/>
        </w:rPr>
        <w:t>competence-building</w:t>
      </w:r>
      <w:proofErr w:type="gramEnd"/>
      <w:r w:rsidRPr="00887549">
        <w:rPr>
          <w:rFonts w:ascii="Times New Roman" w:eastAsia="Calibri" w:hAnsi="Times New Roman" w:cs="Times New Roman"/>
          <w:sz w:val="22"/>
          <w:szCs w:val="22"/>
          <w:lang w:val="en-US" w:eastAsia="en-US"/>
        </w:rPr>
        <w:t xml:space="preserve"> were less than .10 in magnitude, we considered these associations to be likely trivial.  </w:t>
      </w:r>
    </w:p>
    <w:p w14:paraId="5688A868" w14:textId="1CBD67F0" w:rsidR="00034AAA" w:rsidRDefault="001750FF" w:rsidP="001750FF">
      <w:pPr>
        <w:spacing w:line="480" w:lineRule="auto"/>
        <w:ind w:firstLine="720"/>
        <w:rPr>
          <w:rFonts w:ascii="Times New Roman" w:eastAsia="Calibri" w:hAnsi="Times New Roman" w:cs="Times New Roman"/>
          <w:lang w:val="en-US" w:eastAsia="en-US"/>
        </w:rPr>
      </w:pPr>
      <w:r w:rsidRPr="00887549">
        <w:rPr>
          <w:rFonts w:ascii="Times New Roman" w:eastAsia="Calibri" w:hAnsi="Times New Roman" w:cs="Times New Roman"/>
          <w:sz w:val="22"/>
          <w:szCs w:val="22"/>
          <w:lang w:val="en-US" w:eastAsia="en-US"/>
        </w:rPr>
        <w:t xml:space="preserve">In summary, with our sample size of 741, the power associated with the cross-lagged paths in the RI-CLPM associated with academic </w:t>
      </w:r>
      <w:r w:rsidR="00CA1B2A" w:rsidRPr="00887549">
        <w:rPr>
          <w:rFonts w:ascii="Times New Roman" w:eastAsia="Calibri" w:hAnsi="Times New Roman" w:cs="Times New Roman"/>
          <w:sz w:val="22"/>
          <w:szCs w:val="22"/>
          <w:lang w:val="en-US" w:eastAsia="en-US"/>
        </w:rPr>
        <w:t>competence-building</w:t>
      </w:r>
      <w:r w:rsidRPr="00887549">
        <w:rPr>
          <w:rFonts w:ascii="Times New Roman" w:eastAsia="Calibri" w:hAnsi="Times New Roman" w:cs="Times New Roman"/>
          <w:sz w:val="22"/>
          <w:szCs w:val="22"/>
          <w:lang w:val="en-US" w:eastAsia="en-US"/>
        </w:rPr>
        <w:t xml:space="preserve"> and depression symptoms was on </w:t>
      </w:r>
      <w:r w:rsidRPr="00887549">
        <w:rPr>
          <w:rFonts w:ascii="Times New Roman" w:eastAsia="Calibri" w:hAnsi="Times New Roman" w:cs="Times New Roman"/>
          <w:sz w:val="22"/>
          <w:szCs w:val="22"/>
          <w:lang w:val="en-US" w:eastAsia="en-US"/>
        </w:rPr>
        <w:lastRenderedPageBreak/>
        <w:t>average about .3</w:t>
      </w:r>
      <w:r w:rsidR="00C864B7" w:rsidRPr="00887549">
        <w:rPr>
          <w:rFonts w:ascii="Times New Roman" w:eastAsia="Calibri" w:hAnsi="Times New Roman" w:cs="Times New Roman"/>
          <w:sz w:val="22"/>
          <w:szCs w:val="22"/>
          <w:lang w:val="en-US" w:eastAsia="en-US"/>
        </w:rPr>
        <w:t>5</w:t>
      </w:r>
      <w:r w:rsidRPr="00887549">
        <w:rPr>
          <w:rFonts w:ascii="Times New Roman" w:eastAsia="Calibri" w:hAnsi="Times New Roman" w:cs="Times New Roman"/>
          <w:sz w:val="22"/>
          <w:szCs w:val="22"/>
          <w:lang w:val="en-US" w:eastAsia="en-US"/>
        </w:rPr>
        <w:t xml:space="preserve">.  We conducted further Monte Carlo simulations and found that we needed a sample size of 1,600 to achieve a power of greater than .80 for the T2-T3 cross-lagged path (β = -.13).  This estimate was consistent with the simulation results obtained in </w:t>
      </w:r>
      <w:proofErr w:type="spellStart"/>
      <w:r w:rsidRPr="00887549">
        <w:rPr>
          <w:rFonts w:ascii="Times New Roman" w:eastAsia="Calibri" w:hAnsi="Times New Roman" w:cs="Times New Roman"/>
          <w:sz w:val="22"/>
          <w:szCs w:val="22"/>
          <w:lang w:val="en-US" w:eastAsia="en-US"/>
        </w:rPr>
        <w:t>Masselink</w:t>
      </w:r>
      <w:proofErr w:type="spellEnd"/>
      <w:r w:rsidRPr="00887549">
        <w:rPr>
          <w:rFonts w:ascii="Times New Roman" w:eastAsia="Calibri" w:hAnsi="Times New Roman" w:cs="Times New Roman"/>
          <w:sz w:val="22"/>
          <w:szCs w:val="22"/>
          <w:lang w:val="en-US" w:eastAsia="en-US"/>
        </w:rPr>
        <w:t xml:space="preserve"> et al. (2018), supporting the proposal that a 3-wave RI-CLPM would likely require a minimal sample size of 1,500 to achieve a power of .80 for small cross-lagged associations.  By most accounts, our sample size of 741 </w:t>
      </w:r>
      <w:proofErr w:type="gramStart"/>
      <w:r w:rsidRPr="00887549">
        <w:rPr>
          <w:rFonts w:ascii="Times New Roman" w:eastAsia="Calibri" w:hAnsi="Times New Roman" w:cs="Times New Roman"/>
          <w:sz w:val="22"/>
          <w:szCs w:val="22"/>
          <w:lang w:val="en-US" w:eastAsia="en-US"/>
        </w:rPr>
        <w:t>would be considered</w:t>
      </w:r>
      <w:proofErr w:type="gramEnd"/>
      <w:r w:rsidRPr="00887549">
        <w:rPr>
          <w:rFonts w:ascii="Times New Roman" w:eastAsia="Calibri" w:hAnsi="Times New Roman" w:cs="Times New Roman"/>
          <w:sz w:val="22"/>
          <w:szCs w:val="22"/>
          <w:lang w:val="en-US" w:eastAsia="en-US"/>
        </w:rPr>
        <w:t xml:space="preserve"> large, and we had obtained this size despite practical and resource challenges.  The RI-CLPM, though requiring extremely large sample sizes, confers the distinct advantage of parsing apart between- and within-person sources of variance.  While acknowledging that the significant within-person cross-lagged effects obtained in the current analyses had only about </w:t>
      </w:r>
      <w:r w:rsidR="00C864B7" w:rsidRPr="00887549">
        <w:rPr>
          <w:rFonts w:ascii="Times New Roman" w:eastAsia="Calibri" w:hAnsi="Times New Roman" w:cs="Times New Roman"/>
          <w:sz w:val="22"/>
          <w:szCs w:val="22"/>
          <w:lang w:val="en-US" w:eastAsia="en-US"/>
        </w:rPr>
        <w:t>35</w:t>
      </w:r>
      <w:r w:rsidRPr="00887549">
        <w:rPr>
          <w:rFonts w:ascii="Times New Roman" w:eastAsia="Calibri" w:hAnsi="Times New Roman" w:cs="Times New Roman"/>
          <w:sz w:val="22"/>
          <w:szCs w:val="22"/>
          <w:lang w:val="en-US" w:eastAsia="en-US"/>
        </w:rPr>
        <w:t xml:space="preserve">% power, we believed that they represented substantive associations that warrant our attention.  We recommend that future RI-CLPM analysis using the same variables here strive to obtain power estimates before the designing the study.  Finally, we caution that the power estimates obtained here may not generalize to other studies because they are dependent on several factors, including the number of measurement occasions, the size of the effects, variance distributions, and the extent of missing data.   </w:t>
      </w:r>
      <w:r w:rsidR="00034AAA">
        <w:rPr>
          <w:rFonts w:ascii="Times New Roman" w:eastAsia="Calibri" w:hAnsi="Times New Roman" w:cs="Times New Roman"/>
          <w:lang w:val="en-US" w:eastAsia="en-US"/>
        </w:rPr>
        <w:br w:type="page"/>
      </w:r>
    </w:p>
    <w:p w14:paraId="3FBA852D" w14:textId="7FF76AE7" w:rsidR="00034AAA" w:rsidRDefault="00034AAA" w:rsidP="00034AAA">
      <w:pPr>
        <w:pStyle w:val="NoSpacing"/>
        <w:rPr>
          <w:rFonts w:ascii="Times New Roman" w:hAnsi="Times New Roman" w:cs="Times New Roman"/>
        </w:rPr>
      </w:pPr>
      <w:r w:rsidRPr="00CA4DBF">
        <w:rPr>
          <w:rFonts w:ascii="Times New Roman" w:hAnsi="Times New Roman" w:cs="Times New Roman"/>
        </w:rPr>
        <w:lastRenderedPageBreak/>
        <w:t xml:space="preserve">Table </w:t>
      </w:r>
      <w:r w:rsidR="00936220">
        <w:rPr>
          <w:rFonts w:ascii="Times New Roman" w:hAnsi="Times New Roman" w:cs="Times New Roman"/>
        </w:rPr>
        <w:t>S</w:t>
      </w:r>
      <w:r w:rsidR="009F642E">
        <w:rPr>
          <w:rFonts w:ascii="Times New Roman" w:hAnsi="Times New Roman" w:cs="Times New Roman"/>
        </w:rPr>
        <w:t>5</w:t>
      </w:r>
    </w:p>
    <w:p w14:paraId="7193E9EF" w14:textId="77777777" w:rsidR="00034AAA" w:rsidRDefault="00034AAA" w:rsidP="00034AAA">
      <w:pPr>
        <w:pStyle w:val="NoSpacing"/>
        <w:rPr>
          <w:rFonts w:ascii="Times New Roman" w:hAnsi="Times New Roman" w:cs="Times New Roman"/>
        </w:rPr>
      </w:pPr>
    </w:p>
    <w:p w14:paraId="528266D1" w14:textId="77777777" w:rsidR="00034AAA" w:rsidRPr="00CA4DBF" w:rsidRDefault="00034AAA" w:rsidP="00034AAA">
      <w:pPr>
        <w:pStyle w:val="NoSpacing"/>
        <w:rPr>
          <w:rFonts w:ascii="Times New Roman" w:hAnsi="Times New Roman" w:cs="Times New Roman"/>
          <w:i/>
        </w:rPr>
      </w:pPr>
      <w:r w:rsidRPr="00CA4DBF">
        <w:rPr>
          <w:rFonts w:ascii="Times New Roman" w:hAnsi="Times New Roman" w:cs="Times New Roman"/>
          <w:i/>
        </w:rPr>
        <w:t xml:space="preserve">Power Analyses for </w:t>
      </w:r>
      <w:r>
        <w:rPr>
          <w:rFonts w:ascii="Times New Roman" w:hAnsi="Times New Roman" w:cs="Times New Roman"/>
          <w:i/>
        </w:rPr>
        <w:t>RI-</w:t>
      </w:r>
      <w:r w:rsidRPr="00CA4DBF">
        <w:rPr>
          <w:rFonts w:ascii="Times New Roman" w:hAnsi="Times New Roman" w:cs="Times New Roman"/>
          <w:i/>
        </w:rPr>
        <w:t>CLPM without Missing Data</w:t>
      </w:r>
    </w:p>
    <w:p w14:paraId="6FAF3677" w14:textId="77777777" w:rsidR="00034AAA" w:rsidRDefault="00034AAA" w:rsidP="00034AAA">
      <w:pPr>
        <w:pStyle w:val="NoSpacing"/>
        <w:rPr>
          <w:rFonts w:ascii="Times New Roman" w:hAnsi="Times New Roman" w:cs="Times New Roman"/>
        </w:rPr>
      </w:pPr>
    </w:p>
    <w:tbl>
      <w:tblPr>
        <w:tblW w:w="0" w:type="auto"/>
        <w:tblLook w:val="04A0" w:firstRow="1" w:lastRow="0" w:firstColumn="1" w:lastColumn="0" w:noHBand="0" w:noVBand="1"/>
      </w:tblPr>
      <w:tblGrid>
        <w:gridCol w:w="2122"/>
        <w:gridCol w:w="2976"/>
        <w:gridCol w:w="1848"/>
        <w:gridCol w:w="1277"/>
      </w:tblGrid>
      <w:tr w:rsidR="00034AAA" w14:paraId="0D3D7FFC" w14:textId="77777777" w:rsidTr="004316B3">
        <w:tc>
          <w:tcPr>
            <w:tcW w:w="2122" w:type="dxa"/>
            <w:tcBorders>
              <w:top w:val="single" w:sz="4" w:space="0" w:color="auto"/>
              <w:bottom w:val="single" w:sz="4" w:space="0" w:color="auto"/>
            </w:tcBorders>
          </w:tcPr>
          <w:p w14:paraId="2FC96B91" w14:textId="77777777" w:rsidR="00034AAA" w:rsidRPr="00646278" w:rsidRDefault="00034AAA" w:rsidP="004316B3">
            <w:pPr>
              <w:pStyle w:val="NoSpacing"/>
              <w:rPr>
                <w:rFonts w:ascii="Times New Roman" w:hAnsi="Times New Roman" w:cs="Times New Roman"/>
              </w:rPr>
            </w:pPr>
          </w:p>
        </w:tc>
        <w:tc>
          <w:tcPr>
            <w:tcW w:w="2976" w:type="dxa"/>
            <w:tcBorders>
              <w:top w:val="single" w:sz="4" w:space="0" w:color="auto"/>
              <w:bottom w:val="single" w:sz="4" w:space="0" w:color="auto"/>
            </w:tcBorders>
          </w:tcPr>
          <w:p w14:paraId="5D3068B9" w14:textId="77777777" w:rsidR="00034AAA" w:rsidRPr="00646278" w:rsidRDefault="00034AAA" w:rsidP="004316B3">
            <w:pPr>
              <w:pStyle w:val="NoSpacing"/>
              <w:rPr>
                <w:rFonts w:ascii="Times New Roman" w:hAnsi="Times New Roman" w:cs="Times New Roman"/>
              </w:rPr>
            </w:pPr>
            <w:r w:rsidRPr="00646278">
              <w:rPr>
                <w:rFonts w:ascii="Times New Roman" w:hAnsi="Times New Roman" w:cs="Times New Roman"/>
              </w:rPr>
              <w:t>Parameter</w:t>
            </w:r>
          </w:p>
        </w:tc>
        <w:tc>
          <w:tcPr>
            <w:tcW w:w="1848" w:type="dxa"/>
            <w:tcBorders>
              <w:top w:val="single" w:sz="4" w:space="0" w:color="auto"/>
              <w:bottom w:val="single" w:sz="4" w:space="0" w:color="auto"/>
            </w:tcBorders>
          </w:tcPr>
          <w:p w14:paraId="252E7340" w14:textId="77777777" w:rsidR="00034AAA" w:rsidRPr="00646278" w:rsidRDefault="00034AAA" w:rsidP="004316B3">
            <w:pPr>
              <w:pStyle w:val="NoSpacing"/>
              <w:jc w:val="center"/>
              <w:rPr>
                <w:rFonts w:ascii="Times New Roman" w:hAnsi="Times New Roman" w:cs="Times New Roman"/>
              </w:rPr>
            </w:pPr>
            <w:r w:rsidRPr="00646278">
              <w:rPr>
                <w:rFonts w:ascii="Times New Roman" w:hAnsi="Times New Roman" w:cs="Times New Roman"/>
              </w:rPr>
              <w:t>Observed effect</w:t>
            </w:r>
          </w:p>
        </w:tc>
        <w:tc>
          <w:tcPr>
            <w:tcW w:w="1277" w:type="dxa"/>
            <w:tcBorders>
              <w:top w:val="single" w:sz="4" w:space="0" w:color="auto"/>
              <w:bottom w:val="single" w:sz="4" w:space="0" w:color="auto"/>
            </w:tcBorders>
          </w:tcPr>
          <w:p w14:paraId="02082343" w14:textId="77777777" w:rsidR="00034AAA" w:rsidRPr="00646278" w:rsidRDefault="00034AAA" w:rsidP="004316B3">
            <w:pPr>
              <w:pStyle w:val="NoSpacing"/>
              <w:jc w:val="center"/>
              <w:rPr>
                <w:rFonts w:ascii="Times New Roman" w:hAnsi="Times New Roman" w:cs="Times New Roman"/>
              </w:rPr>
            </w:pPr>
            <w:r w:rsidRPr="00646278">
              <w:rPr>
                <w:rFonts w:ascii="Times New Roman" w:hAnsi="Times New Roman" w:cs="Times New Roman"/>
              </w:rPr>
              <w:t>Power</w:t>
            </w:r>
          </w:p>
        </w:tc>
      </w:tr>
      <w:tr w:rsidR="009F642E" w14:paraId="6464714A" w14:textId="77777777" w:rsidTr="004316B3">
        <w:tc>
          <w:tcPr>
            <w:tcW w:w="2122" w:type="dxa"/>
          </w:tcPr>
          <w:p w14:paraId="19C83FF7" w14:textId="77777777" w:rsidR="009F642E" w:rsidRPr="00646278" w:rsidRDefault="009F642E" w:rsidP="009F642E">
            <w:pPr>
              <w:pStyle w:val="NoSpacing"/>
              <w:rPr>
                <w:rFonts w:ascii="Times New Roman" w:hAnsi="Times New Roman" w:cs="Times New Roman"/>
              </w:rPr>
            </w:pPr>
            <w:proofErr w:type="spellStart"/>
            <w:r w:rsidRPr="00646278">
              <w:rPr>
                <w:rFonts w:ascii="Times New Roman" w:hAnsi="Times New Roman" w:cs="Times New Roman"/>
              </w:rPr>
              <w:t>Betw</w:t>
            </w:r>
            <w:proofErr w:type="spellEnd"/>
            <w:r w:rsidRPr="00646278">
              <w:rPr>
                <w:rFonts w:ascii="Times New Roman" w:hAnsi="Times New Roman" w:cs="Times New Roman"/>
              </w:rPr>
              <w:t>-individual</w:t>
            </w:r>
          </w:p>
        </w:tc>
        <w:tc>
          <w:tcPr>
            <w:tcW w:w="2976" w:type="dxa"/>
          </w:tcPr>
          <w:p w14:paraId="324AA9F1" w14:textId="77777777" w:rsidR="009F642E" w:rsidRPr="00646278" w:rsidRDefault="009F642E" w:rsidP="009F642E">
            <w:pPr>
              <w:pStyle w:val="NoSpacing"/>
              <w:rPr>
                <w:rFonts w:ascii="Times New Roman" w:hAnsi="Times New Roman" w:cs="Times New Roman"/>
              </w:rPr>
            </w:pPr>
            <w:proofErr w:type="spellStart"/>
            <w:r w:rsidRPr="00646278">
              <w:rPr>
                <w:rFonts w:ascii="Times New Roman" w:hAnsi="Times New Roman" w:cs="Times New Roman"/>
              </w:rPr>
              <w:t>Acad</w:t>
            </w:r>
            <w:proofErr w:type="spellEnd"/>
            <w:r w:rsidRPr="00646278">
              <w:rPr>
                <w:rFonts w:ascii="Times New Roman" w:hAnsi="Times New Roman" w:cs="Times New Roman"/>
              </w:rPr>
              <w:t xml:space="preserve"> – Dep</w:t>
            </w:r>
          </w:p>
        </w:tc>
        <w:tc>
          <w:tcPr>
            <w:tcW w:w="1848" w:type="dxa"/>
          </w:tcPr>
          <w:p w14:paraId="756659C4" w14:textId="038E5B16" w:rsidR="009F642E" w:rsidRPr="00646278" w:rsidRDefault="009F642E" w:rsidP="009F642E">
            <w:pPr>
              <w:pStyle w:val="NoSpacing"/>
              <w:tabs>
                <w:tab w:val="decimal" w:pos="746"/>
              </w:tabs>
              <w:rPr>
                <w:rFonts w:ascii="Times New Roman" w:hAnsi="Times New Roman" w:cs="Times New Roman"/>
              </w:rPr>
            </w:pPr>
            <w:r>
              <w:rPr>
                <w:rFonts w:ascii="Times New Roman" w:hAnsi="Times New Roman" w:cs="Times New Roman"/>
              </w:rPr>
              <w:t>-.31</w:t>
            </w:r>
          </w:p>
        </w:tc>
        <w:tc>
          <w:tcPr>
            <w:tcW w:w="1277" w:type="dxa"/>
          </w:tcPr>
          <w:p w14:paraId="728E9E86" w14:textId="48045FA6" w:rsidR="009F642E" w:rsidRPr="00646278" w:rsidRDefault="006D3F10" w:rsidP="009F642E">
            <w:pPr>
              <w:pStyle w:val="NoSpacing"/>
              <w:jc w:val="center"/>
              <w:rPr>
                <w:rFonts w:ascii="Times New Roman" w:hAnsi="Times New Roman" w:cs="Times New Roman"/>
              </w:rPr>
            </w:pPr>
            <w:r>
              <w:rPr>
                <w:rFonts w:ascii="Times New Roman" w:hAnsi="Times New Roman" w:cs="Times New Roman"/>
              </w:rPr>
              <w:t>.85</w:t>
            </w:r>
          </w:p>
        </w:tc>
      </w:tr>
      <w:tr w:rsidR="009F642E" w14:paraId="3047E782" w14:textId="77777777" w:rsidTr="004316B3">
        <w:tc>
          <w:tcPr>
            <w:tcW w:w="2122" w:type="dxa"/>
          </w:tcPr>
          <w:p w14:paraId="7C5B1266"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Stability </w:t>
            </w:r>
          </w:p>
        </w:tc>
        <w:tc>
          <w:tcPr>
            <w:tcW w:w="2976" w:type="dxa"/>
          </w:tcPr>
          <w:p w14:paraId="4CDDD02F"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T1 </w:t>
            </w:r>
            <w:proofErr w:type="spellStart"/>
            <w:r w:rsidRPr="00646278">
              <w:rPr>
                <w:rFonts w:ascii="Times New Roman" w:hAnsi="Times New Roman" w:cs="Times New Roman"/>
              </w:rPr>
              <w:t>Acad</w:t>
            </w:r>
            <w:proofErr w:type="spellEnd"/>
            <w:r w:rsidRPr="00646278">
              <w:rPr>
                <w:rFonts w:ascii="Times New Roman" w:hAnsi="Times New Roman" w:cs="Times New Roman"/>
              </w:rPr>
              <w:t xml:space="preserve"> – T2 </w:t>
            </w:r>
            <w:proofErr w:type="spellStart"/>
            <w:r w:rsidRPr="00646278">
              <w:rPr>
                <w:rFonts w:ascii="Times New Roman" w:hAnsi="Times New Roman" w:cs="Times New Roman"/>
              </w:rPr>
              <w:t>Acad</w:t>
            </w:r>
            <w:proofErr w:type="spellEnd"/>
          </w:p>
        </w:tc>
        <w:tc>
          <w:tcPr>
            <w:tcW w:w="1848" w:type="dxa"/>
          </w:tcPr>
          <w:p w14:paraId="74888219" w14:textId="45DB8F3E" w:rsidR="009F642E" w:rsidRPr="00646278" w:rsidRDefault="009F642E" w:rsidP="009F642E">
            <w:pPr>
              <w:pStyle w:val="NoSpacing"/>
              <w:tabs>
                <w:tab w:val="decimal" w:pos="746"/>
              </w:tabs>
              <w:rPr>
                <w:rFonts w:ascii="Times New Roman" w:hAnsi="Times New Roman" w:cs="Times New Roman"/>
              </w:rPr>
            </w:pPr>
            <w:r>
              <w:rPr>
                <w:rFonts w:ascii="Times New Roman" w:hAnsi="Times New Roman" w:cs="Times New Roman"/>
              </w:rPr>
              <w:t>.37</w:t>
            </w:r>
          </w:p>
        </w:tc>
        <w:tc>
          <w:tcPr>
            <w:tcW w:w="1277" w:type="dxa"/>
          </w:tcPr>
          <w:p w14:paraId="33F3EFEB" w14:textId="5FE12C08" w:rsidR="009F642E" w:rsidRPr="00646278" w:rsidRDefault="009F642E" w:rsidP="009F642E">
            <w:pPr>
              <w:pStyle w:val="NoSpacing"/>
              <w:jc w:val="center"/>
              <w:rPr>
                <w:rFonts w:ascii="Times New Roman" w:hAnsi="Times New Roman" w:cs="Times New Roman"/>
              </w:rPr>
            </w:pPr>
            <w:r w:rsidRPr="00086513">
              <w:rPr>
                <w:rFonts w:ascii="Times New Roman" w:hAnsi="Times New Roman" w:cs="Times New Roman"/>
              </w:rPr>
              <w:t>.96</w:t>
            </w:r>
          </w:p>
        </w:tc>
      </w:tr>
      <w:tr w:rsidR="009F642E" w14:paraId="1FC962E2" w14:textId="77777777" w:rsidTr="004316B3">
        <w:tc>
          <w:tcPr>
            <w:tcW w:w="2122" w:type="dxa"/>
          </w:tcPr>
          <w:p w14:paraId="51893799" w14:textId="77777777" w:rsidR="009F642E" w:rsidRPr="00646278" w:rsidRDefault="009F642E" w:rsidP="009F642E">
            <w:pPr>
              <w:pStyle w:val="NoSpacing"/>
              <w:rPr>
                <w:rFonts w:ascii="Times New Roman" w:hAnsi="Times New Roman" w:cs="Times New Roman"/>
              </w:rPr>
            </w:pPr>
          </w:p>
        </w:tc>
        <w:tc>
          <w:tcPr>
            <w:tcW w:w="2976" w:type="dxa"/>
          </w:tcPr>
          <w:p w14:paraId="1826CC77"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T2 </w:t>
            </w:r>
            <w:proofErr w:type="spellStart"/>
            <w:r w:rsidRPr="00646278">
              <w:rPr>
                <w:rFonts w:ascii="Times New Roman" w:hAnsi="Times New Roman" w:cs="Times New Roman"/>
              </w:rPr>
              <w:t>Acad</w:t>
            </w:r>
            <w:proofErr w:type="spellEnd"/>
            <w:r w:rsidRPr="00646278">
              <w:rPr>
                <w:rFonts w:ascii="Times New Roman" w:hAnsi="Times New Roman" w:cs="Times New Roman"/>
              </w:rPr>
              <w:t xml:space="preserve"> – T3 </w:t>
            </w:r>
            <w:proofErr w:type="spellStart"/>
            <w:r w:rsidRPr="00646278">
              <w:rPr>
                <w:rFonts w:ascii="Times New Roman" w:hAnsi="Times New Roman" w:cs="Times New Roman"/>
              </w:rPr>
              <w:t>Acad</w:t>
            </w:r>
            <w:proofErr w:type="spellEnd"/>
          </w:p>
        </w:tc>
        <w:tc>
          <w:tcPr>
            <w:tcW w:w="1848" w:type="dxa"/>
          </w:tcPr>
          <w:p w14:paraId="237EA994" w14:textId="6050222B" w:rsidR="009F642E" w:rsidRPr="00646278" w:rsidRDefault="009F642E" w:rsidP="009F642E">
            <w:pPr>
              <w:pStyle w:val="NoSpacing"/>
              <w:tabs>
                <w:tab w:val="decimal" w:pos="746"/>
              </w:tabs>
              <w:rPr>
                <w:rFonts w:ascii="Times New Roman" w:hAnsi="Times New Roman" w:cs="Times New Roman"/>
              </w:rPr>
            </w:pPr>
            <w:r>
              <w:rPr>
                <w:rFonts w:ascii="Times New Roman" w:hAnsi="Times New Roman" w:cs="Times New Roman"/>
              </w:rPr>
              <w:t>.46</w:t>
            </w:r>
          </w:p>
        </w:tc>
        <w:tc>
          <w:tcPr>
            <w:tcW w:w="1277" w:type="dxa"/>
          </w:tcPr>
          <w:p w14:paraId="4D3C5D05" w14:textId="74221338" w:rsidR="009F642E" w:rsidRPr="00646278" w:rsidRDefault="009F642E" w:rsidP="009F642E">
            <w:pPr>
              <w:jc w:val="center"/>
              <w:rPr>
                <w:rFonts w:ascii="Times New Roman" w:hAnsi="Times New Roman" w:cs="Times New Roman"/>
              </w:rPr>
            </w:pPr>
            <w:r>
              <w:rPr>
                <w:rFonts w:ascii="Times New Roman" w:hAnsi="Times New Roman" w:cs="Times New Roman"/>
                <w:sz w:val="22"/>
                <w:szCs w:val="22"/>
              </w:rPr>
              <w:t>1</w:t>
            </w:r>
            <w:r w:rsidRPr="00086513">
              <w:rPr>
                <w:rFonts w:ascii="Times New Roman" w:hAnsi="Times New Roman" w:cs="Times New Roman"/>
                <w:sz w:val="22"/>
                <w:szCs w:val="22"/>
              </w:rPr>
              <w:t>.</w:t>
            </w:r>
            <w:r>
              <w:rPr>
                <w:rFonts w:ascii="Times New Roman" w:hAnsi="Times New Roman" w:cs="Times New Roman"/>
                <w:sz w:val="22"/>
                <w:szCs w:val="22"/>
              </w:rPr>
              <w:t>00</w:t>
            </w:r>
          </w:p>
        </w:tc>
      </w:tr>
      <w:tr w:rsidR="009F642E" w14:paraId="3EA27341" w14:textId="77777777" w:rsidTr="004316B3">
        <w:tc>
          <w:tcPr>
            <w:tcW w:w="2122" w:type="dxa"/>
          </w:tcPr>
          <w:p w14:paraId="0BE33852" w14:textId="77777777" w:rsidR="009F642E" w:rsidRPr="00646278" w:rsidRDefault="009F642E" w:rsidP="009F642E">
            <w:pPr>
              <w:pStyle w:val="NoSpacing"/>
              <w:rPr>
                <w:rFonts w:ascii="Times New Roman" w:hAnsi="Times New Roman" w:cs="Times New Roman"/>
              </w:rPr>
            </w:pPr>
          </w:p>
        </w:tc>
        <w:tc>
          <w:tcPr>
            <w:tcW w:w="2976" w:type="dxa"/>
          </w:tcPr>
          <w:p w14:paraId="26F44874"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T1 Dep – T2 Dep</w:t>
            </w:r>
          </w:p>
        </w:tc>
        <w:tc>
          <w:tcPr>
            <w:tcW w:w="1848" w:type="dxa"/>
          </w:tcPr>
          <w:p w14:paraId="048C597E" w14:textId="1F007438" w:rsidR="009F642E" w:rsidRPr="00646278" w:rsidRDefault="009F642E" w:rsidP="009F642E">
            <w:pPr>
              <w:pStyle w:val="NoSpacing"/>
              <w:tabs>
                <w:tab w:val="decimal" w:pos="746"/>
              </w:tabs>
              <w:rPr>
                <w:rFonts w:ascii="Times New Roman" w:hAnsi="Times New Roman" w:cs="Times New Roman"/>
              </w:rPr>
            </w:pPr>
            <w:r>
              <w:rPr>
                <w:rFonts w:ascii="Times New Roman" w:hAnsi="Times New Roman" w:cs="Times New Roman"/>
              </w:rPr>
              <w:t>.22</w:t>
            </w:r>
          </w:p>
        </w:tc>
        <w:tc>
          <w:tcPr>
            <w:tcW w:w="1277" w:type="dxa"/>
          </w:tcPr>
          <w:p w14:paraId="1751F7F7" w14:textId="567C2244" w:rsidR="009F642E" w:rsidRPr="00646278" w:rsidRDefault="006D3F10" w:rsidP="009F642E">
            <w:pPr>
              <w:jc w:val="center"/>
              <w:rPr>
                <w:rFonts w:ascii="Times New Roman" w:hAnsi="Times New Roman" w:cs="Times New Roman"/>
              </w:rPr>
            </w:pPr>
            <w:r>
              <w:rPr>
                <w:rFonts w:ascii="Times New Roman" w:hAnsi="Times New Roman" w:cs="Times New Roman"/>
                <w:sz w:val="22"/>
                <w:szCs w:val="22"/>
              </w:rPr>
              <w:t>.71</w:t>
            </w:r>
          </w:p>
        </w:tc>
      </w:tr>
      <w:tr w:rsidR="009F642E" w14:paraId="1E82AEA7" w14:textId="77777777" w:rsidTr="004316B3">
        <w:tc>
          <w:tcPr>
            <w:tcW w:w="2122" w:type="dxa"/>
          </w:tcPr>
          <w:p w14:paraId="792C6B1D" w14:textId="77777777" w:rsidR="009F642E" w:rsidRPr="00646278" w:rsidRDefault="009F642E" w:rsidP="009F642E">
            <w:pPr>
              <w:pStyle w:val="NoSpacing"/>
              <w:rPr>
                <w:rFonts w:ascii="Times New Roman" w:hAnsi="Times New Roman" w:cs="Times New Roman"/>
              </w:rPr>
            </w:pPr>
          </w:p>
        </w:tc>
        <w:tc>
          <w:tcPr>
            <w:tcW w:w="2976" w:type="dxa"/>
          </w:tcPr>
          <w:p w14:paraId="381623F5"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T2 Dep – T3 Dep</w:t>
            </w:r>
          </w:p>
        </w:tc>
        <w:tc>
          <w:tcPr>
            <w:tcW w:w="1848" w:type="dxa"/>
          </w:tcPr>
          <w:p w14:paraId="446E418D" w14:textId="28225C3C" w:rsidR="009F642E" w:rsidRPr="00646278" w:rsidRDefault="009F642E" w:rsidP="009F642E">
            <w:pPr>
              <w:pStyle w:val="NoSpacing"/>
              <w:tabs>
                <w:tab w:val="decimal" w:pos="746"/>
              </w:tabs>
              <w:rPr>
                <w:rFonts w:ascii="Times New Roman" w:hAnsi="Times New Roman" w:cs="Times New Roman"/>
              </w:rPr>
            </w:pPr>
            <w:r>
              <w:rPr>
                <w:rFonts w:ascii="Times New Roman" w:hAnsi="Times New Roman" w:cs="Times New Roman"/>
              </w:rPr>
              <w:t>.28</w:t>
            </w:r>
          </w:p>
        </w:tc>
        <w:tc>
          <w:tcPr>
            <w:tcW w:w="1277" w:type="dxa"/>
          </w:tcPr>
          <w:p w14:paraId="54D58601" w14:textId="30558A65" w:rsidR="009F642E" w:rsidRPr="00646278" w:rsidRDefault="009F642E" w:rsidP="009F642E">
            <w:pPr>
              <w:jc w:val="center"/>
              <w:rPr>
                <w:rFonts w:ascii="Times New Roman" w:hAnsi="Times New Roman" w:cs="Times New Roman"/>
              </w:rPr>
            </w:pPr>
            <w:r>
              <w:rPr>
                <w:rFonts w:ascii="Times New Roman" w:hAnsi="Times New Roman" w:cs="Times New Roman"/>
                <w:sz w:val="22"/>
                <w:szCs w:val="22"/>
              </w:rPr>
              <w:t>.94</w:t>
            </w:r>
          </w:p>
        </w:tc>
      </w:tr>
      <w:tr w:rsidR="009F642E" w14:paraId="6202FC95" w14:textId="77777777" w:rsidTr="004316B3">
        <w:tc>
          <w:tcPr>
            <w:tcW w:w="2122" w:type="dxa"/>
          </w:tcPr>
          <w:p w14:paraId="167311CA"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Cross-</w:t>
            </w:r>
            <w:r>
              <w:rPr>
                <w:rFonts w:ascii="Times New Roman" w:hAnsi="Times New Roman" w:cs="Times New Roman"/>
              </w:rPr>
              <w:t xml:space="preserve">lagged </w:t>
            </w:r>
          </w:p>
        </w:tc>
        <w:tc>
          <w:tcPr>
            <w:tcW w:w="2976" w:type="dxa"/>
          </w:tcPr>
          <w:p w14:paraId="577E330B"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T1 </w:t>
            </w:r>
            <w:proofErr w:type="spellStart"/>
            <w:r w:rsidRPr="00646278">
              <w:rPr>
                <w:rFonts w:ascii="Times New Roman" w:hAnsi="Times New Roman" w:cs="Times New Roman"/>
              </w:rPr>
              <w:t>Acad</w:t>
            </w:r>
            <w:proofErr w:type="spellEnd"/>
            <w:r w:rsidRPr="00646278">
              <w:rPr>
                <w:rFonts w:ascii="Times New Roman" w:hAnsi="Times New Roman" w:cs="Times New Roman"/>
              </w:rPr>
              <w:t xml:space="preserve"> – T2 Dep</w:t>
            </w:r>
          </w:p>
        </w:tc>
        <w:tc>
          <w:tcPr>
            <w:tcW w:w="1848" w:type="dxa"/>
          </w:tcPr>
          <w:p w14:paraId="1F7923D6" w14:textId="2974B376" w:rsidR="009F642E" w:rsidRPr="00646278" w:rsidRDefault="009F642E" w:rsidP="009F642E">
            <w:pPr>
              <w:pStyle w:val="NoSpacing"/>
              <w:tabs>
                <w:tab w:val="decimal" w:pos="746"/>
              </w:tabs>
              <w:rPr>
                <w:rFonts w:ascii="Times New Roman" w:hAnsi="Times New Roman" w:cs="Times New Roman"/>
              </w:rPr>
            </w:pPr>
            <w:r w:rsidRPr="00086513">
              <w:rPr>
                <w:rFonts w:ascii="Times New Roman" w:hAnsi="Times New Roman" w:cs="Times New Roman"/>
              </w:rPr>
              <w:t>-.09</w:t>
            </w:r>
          </w:p>
        </w:tc>
        <w:tc>
          <w:tcPr>
            <w:tcW w:w="1277" w:type="dxa"/>
          </w:tcPr>
          <w:p w14:paraId="05607F5E" w14:textId="3EA72AE4" w:rsidR="009F642E" w:rsidRPr="00646278" w:rsidRDefault="009F642E" w:rsidP="009F642E">
            <w:pPr>
              <w:jc w:val="center"/>
              <w:rPr>
                <w:rFonts w:ascii="Times New Roman" w:hAnsi="Times New Roman" w:cs="Times New Roman"/>
              </w:rPr>
            </w:pPr>
            <w:r w:rsidRPr="00086513">
              <w:rPr>
                <w:rFonts w:ascii="Times New Roman" w:hAnsi="Times New Roman" w:cs="Times New Roman"/>
                <w:sz w:val="22"/>
                <w:szCs w:val="22"/>
              </w:rPr>
              <w:t>.22</w:t>
            </w:r>
          </w:p>
        </w:tc>
      </w:tr>
      <w:tr w:rsidR="009F642E" w14:paraId="71AC3033" w14:textId="77777777" w:rsidTr="004316B3">
        <w:tc>
          <w:tcPr>
            <w:tcW w:w="2122" w:type="dxa"/>
          </w:tcPr>
          <w:p w14:paraId="27A0CC41" w14:textId="77777777" w:rsidR="009F642E" w:rsidRPr="00646278" w:rsidRDefault="009F642E" w:rsidP="009F642E">
            <w:pPr>
              <w:pStyle w:val="NoSpacing"/>
              <w:rPr>
                <w:rFonts w:ascii="Times New Roman" w:hAnsi="Times New Roman" w:cs="Times New Roman"/>
              </w:rPr>
            </w:pPr>
          </w:p>
        </w:tc>
        <w:tc>
          <w:tcPr>
            <w:tcW w:w="2976" w:type="dxa"/>
          </w:tcPr>
          <w:p w14:paraId="5EC89135"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T2 </w:t>
            </w:r>
            <w:proofErr w:type="spellStart"/>
            <w:r w:rsidRPr="00646278">
              <w:rPr>
                <w:rFonts w:ascii="Times New Roman" w:hAnsi="Times New Roman" w:cs="Times New Roman"/>
              </w:rPr>
              <w:t>Acad</w:t>
            </w:r>
            <w:proofErr w:type="spellEnd"/>
            <w:r w:rsidRPr="00646278">
              <w:rPr>
                <w:rFonts w:ascii="Times New Roman" w:hAnsi="Times New Roman" w:cs="Times New Roman"/>
              </w:rPr>
              <w:t xml:space="preserve"> – T3 Dep</w:t>
            </w:r>
          </w:p>
        </w:tc>
        <w:tc>
          <w:tcPr>
            <w:tcW w:w="1848" w:type="dxa"/>
          </w:tcPr>
          <w:p w14:paraId="4F7795EA" w14:textId="06EAB501" w:rsidR="009F642E" w:rsidRPr="00646278" w:rsidRDefault="001C39C2" w:rsidP="009F642E">
            <w:pPr>
              <w:tabs>
                <w:tab w:val="decimal" w:pos="746"/>
              </w:tabs>
              <w:rPr>
                <w:rFonts w:ascii="Times New Roman" w:hAnsi="Times New Roman" w:cs="Times New Roman"/>
              </w:rPr>
            </w:pPr>
            <w:r>
              <w:rPr>
                <w:rFonts w:ascii="Times New Roman" w:hAnsi="Times New Roman" w:cs="Times New Roman"/>
                <w:sz w:val="22"/>
                <w:szCs w:val="22"/>
              </w:rPr>
              <w:t>-.13</w:t>
            </w:r>
          </w:p>
        </w:tc>
        <w:tc>
          <w:tcPr>
            <w:tcW w:w="1277" w:type="dxa"/>
          </w:tcPr>
          <w:p w14:paraId="39BF0EEB" w14:textId="59C48BA8" w:rsidR="009F642E" w:rsidRPr="00646278" w:rsidRDefault="006D3F10" w:rsidP="009F642E">
            <w:pPr>
              <w:jc w:val="center"/>
              <w:rPr>
                <w:rFonts w:ascii="Times New Roman" w:hAnsi="Times New Roman" w:cs="Times New Roman"/>
              </w:rPr>
            </w:pPr>
            <w:r>
              <w:rPr>
                <w:rFonts w:ascii="Times New Roman" w:hAnsi="Times New Roman" w:cs="Times New Roman"/>
                <w:sz w:val="22"/>
                <w:szCs w:val="22"/>
              </w:rPr>
              <w:t>.47</w:t>
            </w:r>
          </w:p>
        </w:tc>
      </w:tr>
      <w:tr w:rsidR="009F642E" w14:paraId="480A5137" w14:textId="77777777" w:rsidTr="004316B3">
        <w:tc>
          <w:tcPr>
            <w:tcW w:w="2122" w:type="dxa"/>
          </w:tcPr>
          <w:p w14:paraId="75C204C4" w14:textId="77777777" w:rsidR="009F642E" w:rsidRPr="00646278" w:rsidRDefault="009F642E" w:rsidP="009F642E">
            <w:pPr>
              <w:pStyle w:val="NoSpacing"/>
              <w:rPr>
                <w:rFonts w:ascii="Times New Roman" w:hAnsi="Times New Roman" w:cs="Times New Roman"/>
              </w:rPr>
            </w:pPr>
          </w:p>
        </w:tc>
        <w:tc>
          <w:tcPr>
            <w:tcW w:w="2976" w:type="dxa"/>
          </w:tcPr>
          <w:p w14:paraId="2F3DD74E"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T1 Dep – T2 </w:t>
            </w:r>
            <w:proofErr w:type="spellStart"/>
            <w:r w:rsidRPr="00646278">
              <w:rPr>
                <w:rFonts w:ascii="Times New Roman" w:hAnsi="Times New Roman" w:cs="Times New Roman"/>
              </w:rPr>
              <w:t>Acad</w:t>
            </w:r>
            <w:proofErr w:type="spellEnd"/>
          </w:p>
        </w:tc>
        <w:tc>
          <w:tcPr>
            <w:tcW w:w="1848" w:type="dxa"/>
          </w:tcPr>
          <w:p w14:paraId="727987CD" w14:textId="727E0C2C" w:rsidR="009F642E" w:rsidRPr="00646278" w:rsidRDefault="009F642E" w:rsidP="009F642E">
            <w:pPr>
              <w:tabs>
                <w:tab w:val="decimal" w:pos="746"/>
              </w:tabs>
              <w:rPr>
                <w:rFonts w:ascii="Times New Roman" w:hAnsi="Times New Roman" w:cs="Times New Roman"/>
              </w:rPr>
            </w:pPr>
            <w:r w:rsidRPr="00086513">
              <w:rPr>
                <w:rFonts w:ascii="Times New Roman" w:hAnsi="Times New Roman" w:cs="Times New Roman"/>
                <w:sz w:val="22"/>
                <w:szCs w:val="22"/>
              </w:rPr>
              <w:t>-.07</w:t>
            </w:r>
          </w:p>
        </w:tc>
        <w:tc>
          <w:tcPr>
            <w:tcW w:w="1277" w:type="dxa"/>
          </w:tcPr>
          <w:p w14:paraId="3B5BB3B7" w14:textId="3DD87253" w:rsidR="009F642E" w:rsidRPr="00646278" w:rsidRDefault="009F642E" w:rsidP="009F642E">
            <w:pPr>
              <w:jc w:val="center"/>
              <w:rPr>
                <w:rFonts w:ascii="Times New Roman" w:hAnsi="Times New Roman" w:cs="Times New Roman"/>
              </w:rPr>
            </w:pPr>
            <w:r w:rsidRPr="00086513">
              <w:rPr>
                <w:rFonts w:ascii="Times New Roman" w:hAnsi="Times New Roman" w:cs="Times New Roman"/>
                <w:sz w:val="22"/>
                <w:szCs w:val="22"/>
              </w:rPr>
              <w:t>.18</w:t>
            </w:r>
          </w:p>
        </w:tc>
      </w:tr>
      <w:tr w:rsidR="009F642E" w14:paraId="342F590E" w14:textId="77777777" w:rsidTr="004316B3">
        <w:tc>
          <w:tcPr>
            <w:tcW w:w="2122" w:type="dxa"/>
          </w:tcPr>
          <w:p w14:paraId="4EDA8DBC" w14:textId="77777777" w:rsidR="009F642E" w:rsidRPr="00646278" w:rsidRDefault="009F642E" w:rsidP="009F642E">
            <w:pPr>
              <w:pStyle w:val="NoSpacing"/>
              <w:rPr>
                <w:rFonts w:ascii="Times New Roman" w:hAnsi="Times New Roman" w:cs="Times New Roman"/>
              </w:rPr>
            </w:pPr>
          </w:p>
        </w:tc>
        <w:tc>
          <w:tcPr>
            <w:tcW w:w="2976" w:type="dxa"/>
          </w:tcPr>
          <w:p w14:paraId="317C4E93"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T2 Dep – T3 </w:t>
            </w:r>
            <w:proofErr w:type="spellStart"/>
            <w:r w:rsidRPr="00646278">
              <w:rPr>
                <w:rFonts w:ascii="Times New Roman" w:hAnsi="Times New Roman" w:cs="Times New Roman"/>
              </w:rPr>
              <w:t>Acad</w:t>
            </w:r>
            <w:proofErr w:type="spellEnd"/>
          </w:p>
        </w:tc>
        <w:tc>
          <w:tcPr>
            <w:tcW w:w="1848" w:type="dxa"/>
          </w:tcPr>
          <w:p w14:paraId="08DF18C0" w14:textId="1E0900CD" w:rsidR="009F642E" w:rsidRPr="00646278" w:rsidRDefault="009F642E" w:rsidP="009F642E">
            <w:pPr>
              <w:tabs>
                <w:tab w:val="decimal" w:pos="746"/>
              </w:tabs>
              <w:rPr>
                <w:rFonts w:ascii="Times New Roman" w:hAnsi="Times New Roman" w:cs="Times New Roman"/>
              </w:rPr>
            </w:pPr>
            <w:r w:rsidRPr="00086513">
              <w:rPr>
                <w:rFonts w:ascii="Times New Roman" w:hAnsi="Times New Roman" w:cs="Times New Roman"/>
                <w:sz w:val="22"/>
                <w:szCs w:val="22"/>
              </w:rPr>
              <w:t>-.08</w:t>
            </w:r>
          </w:p>
        </w:tc>
        <w:tc>
          <w:tcPr>
            <w:tcW w:w="1277" w:type="dxa"/>
          </w:tcPr>
          <w:p w14:paraId="71C52BD4" w14:textId="272EEC56" w:rsidR="009F642E" w:rsidRPr="00646278" w:rsidRDefault="009F642E" w:rsidP="009F642E">
            <w:pPr>
              <w:jc w:val="center"/>
              <w:rPr>
                <w:rFonts w:ascii="Times New Roman" w:hAnsi="Times New Roman" w:cs="Times New Roman"/>
              </w:rPr>
            </w:pPr>
            <w:r>
              <w:rPr>
                <w:rFonts w:ascii="Times New Roman" w:hAnsi="Times New Roman" w:cs="Times New Roman"/>
                <w:sz w:val="22"/>
                <w:szCs w:val="22"/>
              </w:rPr>
              <w:t>.31</w:t>
            </w:r>
          </w:p>
        </w:tc>
      </w:tr>
      <w:tr w:rsidR="009F642E" w14:paraId="3AA47A66" w14:textId="77777777" w:rsidTr="004316B3">
        <w:tc>
          <w:tcPr>
            <w:tcW w:w="2122" w:type="dxa"/>
          </w:tcPr>
          <w:p w14:paraId="17783D70"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Within-time</w:t>
            </w:r>
          </w:p>
        </w:tc>
        <w:tc>
          <w:tcPr>
            <w:tcW w:w="2976" w:type="dxa"/>
          </w:tcPr>
          <w:p w14:paraId="7AD9B2DF"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T1 </w:t>
            </w:r>
            <w:proofErr w:type="spellStart"/>
            <w:r w:rsidRPr="00646278">
              <w:rPr>
                <w:rFonts w:ascii="Times New Roman" w:hAnsi="Times New Roman" w:cs="Times New Roman"/>
              </w:rPr>
              <w:t>Acad</w:t>
            </w:r>
            <w:proofErr w:type="spellEnd"/>
            <w:r w:rsidRPr="00646278">
              <w:rPr>
                <w:rFonts w:ascii="Times New Roman" w:hAnsi="Times New Roman" w:cs="Times New Roman"/>
              </w:rPr>
              <w:t xml:space="preserve"> – T1 Dep</w:t>
            </w:r>
          </w:p>
        </w:tc>
        <w:tc>
          <w:tcPr>
            <w:tcW w:w="1848" w:type="dxa"/>
          </w:tcPr>
          <w:p w14:paraId="0CB01644" w14:textId="3C7CA535" w:rsidR="009F642E" w:rsidRPr="00646278" w:rsidRDefault="001C39C2" w:rsidP="009F642E">
            <w:pPr>
              <w:tabs>
                <w:tab w:val="decimal" w:pos="746"/>
              </w:tabs>
              <w:rPr>
                <w:rFonts w:ascii="Times New Roman" w:hAnsi="Times New Roman" w:cs="Times New Roman"/>
              </w:rPr>
            </w:pPr>
            <w:r>
              <w:rPr>
                <w:rFonts w:ascii="Times New Roman" w:hAnsi="Times New Roman" w:cs="Times New Roman"/>
                <w:sz w:val="22"/>
                <w:szCs w:val="22"/>
              </w:rPr>
              <w:t>-.29</w:t>
            </w:r>
          </w:p>
        </w:tc>
        <w:tc>
          <w:tcPr>
            <w:tcW w:w="1277" w:type="dxa"/>
          </w:tcPr>
          <w:p w14:paraId="5A52EEEA" w14:textId="55E6CD65" w:rsidR="009F642E" w:rsidRPr="00646278" w:rsidRDefault="006D3F10" w:rsidP="009F642E">
            <w:pPr>
              <w:pStyle w:val="NoSpacing"/>
              <w:jc w:val="center"/>
              <w:rPr>
                <w:rFonts w:ascii="Times New Roman" w:hAnsi="Times New Roman" w:cs="Times New Roman"/>
              </w:rPr>
            </w:pPr>
            <w:r>
              <w:rPr>
                <w:rFonts w:ascii="Times New Roman" w:hAnsi="Times New Roman" w:cs="Times New Roman"/>
              </w:rPr>
              <w:t>.95</w:t>
            </w:r>
          </w:p>
        </w:tc>
      </w:tr>
      <w:tr w:rsidR="009F642E" w14:paraId="3B5E18FF" w14:textId="77777777" w:rsidTr="004316B3">
        <w:tc>
          <w:tcPr>
            <w:tcW w:w="2122" w:type="dxa"/>
          </w:tcPr>
          <w:p w14:paraId="52F86A67" w14:textId="77777777" w:rsidR="009F642E" w:rsidRPr="00646278" w:rsidRDefault="009F642E" w:rsidP="009F642E">
            <w:pPr>
              <w:pStyle w:val="NoSpacing"/>
              <w:rPr>
                <w:rFonts w:ascii="Times New Roman" w:hAnsi="Times New Roman" w:cs="Times New Roman"/>
              </w:rPr>
            </w:pPr>
          </w:p>
        </w:tc>
        <w:tc>
          <w:tcPr>
            <w:tcW w:w="2976" w:type="dxa"/>
          </w:tcPr>
          <w:p w14:paraId="1F16D8F9"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T2 </w:t>
            </w:r>
            <w:proofErr w:type="spellStart"/>
            <w:r w:rsidRPr="00646278">
              <w:rPr>
                <w:rFonts w:ascii="Times New Roman" w:hAnsi="Times New Roman" w:cs="Times New Roman"/>
              </w:rPr>
              <w:t>Acad</w:t>
            </w:r>
            <w:proofErr w:type="spellEnd"/>
            <w:r w:rsidRPr="00646278">
              <w:rPr>
                <w:rFonts w:ascii="Times New Roman" w:hAnsi="Times New Roman" w:cs="Times New Roman"/>
              </w:rPr>
              <w:t xml:space="preserve"> – T2 Dep</w:t>
            </w:r>
          </w:p>
        </w:tc>
        <w:tc>
          <w:tcPr>
            <w:tcW w:w="1848" w:type="dxa"/>
          </w:tcPr>
          <w:p w14:paraId="4A8E7CFB" w14:textId="7CE459A6" w:rsidR="009F642E" w:rsidRPr="00646278" w:rsidRDefault="009F642E" w:rsidP="009F642E">
            <w:pPr>
              <w:tabs>
                <w:tab w:val="decimal" w:pos="746"/>
              </w:tabs>
              <w:rPr>
                <w:rFonts w:ascii="Times New Roman" w:hAnsi="Times New Roman" w:cs="Times New Roman"/>
              </w:rPr>
            </w:pPr>
            <w:r w:rsidRPr="00086513">
              <w:rPr>
                <w:rFonts w:ascii="Times New Roman" w:hAnsi="Times New Roman" w:cs="Times New Roman"/>
                <w:sz w:val="22"/>
                <w:szCs w:val="22"/>
              </w:rPr>
              <w:t>-.19</w:t>
            </w:r>
          </w:p>
        </w:tc>
        <w:tc>
          <w:tcPr>
            <w:tcW w:w="1277" w:type="dxa"/>
          </w:tcPr>
          <w:p w14:paraId="575D8FAF" w14:textId="1FD1940D" w:rsidR="009F642E" w:rsidRPr="00646278" w:rsidRDefault="009F642E" w:rsidP="009F642E">
            <w:pPr>
              <w:pStyle w:val="NoSpacing"/>
              <w:jc w:val="center"/>
              <w:rPr>
                <w:rFonts w:ascii="Times New Roman" w:hAnsi="Times New Roman" w:cs="Times New Roman"/>
              </w:rPr>
            </w:pPr>
            <w:r>
              <w:rPr>
                <w:rFonts w:ascii="Times New Roman" w:hAnsi="Times New Roman" w:cs="Times New Roman"/>
              </w:rPr>
              <w:t>.84</w:t>
            </w:r>
          </w:p>
        </w:tc>
      </w:tr>
      <w:tr w:rsidR="009F642E" w14:paraId="493A8DEF" w14:textId="77777777" w:rsidTr="00295851">
        <w:tc>
          <w:tcPr>
            <w:tcW w:w="2122" w:type="dxa"/>
            <w:tcBorders>
              <w:bottom w:val="single" w:sz="4" w:space="0" w:color="auto"/>
            </w:tcBorders>
          </w:tcPr>
          <w:p w14:paraId="23F1C21C" w14:textId="77777777" w:rsidR="009F642E" w:rsidRPr="00646278" w:rsidRDefault="009F642E" w:rsidP="009F642E">
            <w:pPr>
              <w:pStyle w:val="NoSpacing"/>
              <w:rPr>
                <w:rFonts w:ascii="Times New Roman" w:hAnsi="Times New Roman" w:cs="Times New Roman"/>
              </w:rPr>
            </w:pPr>
          </w:p>
        </w:tc>
        <w:tc>
          <w:tcPr>
            <w:tcW w:w="2976" w:type="dxa"/>
            <w:tcBorders>
              <w:bottom w:val="single" w:sz="4" w:space="0" w:color="auto"/>
            </w:tcBorders>
          </w:tcPr>
          <w:p w14:paraId="0CB06CFD" w14:textId="77777777" w:rsidR="009F642E" w:rsidRPr="00646278" w:rsidRDefault="009F642E" w:rsidP="009F642E">
            <w:pPr>
              <w:pStyle w:val="NoSpacing"/>
              <w:rPr>
                <w:rFonts w:ascii="Times New Roman" w:hAnsi="Times New Roman" w:cs="Times New Roman"/>
              </w:rPr>
            </w:pPr>
            <w:r w:rsidRPr="00646278">
              <w:rPr>
                <w:rFonts w:ascii="Times New Roman" w:hAnsi="Times New Roman" w:cs="Times New Roman"/>
              </w:rPr>
              <w:t xml:space="preserve">T3 </w:t>
            </w:r>
            <w:proofErr w:type="spellStart"/>
            <w:r w:rsidRPr="00646278">
              <w:rPr>
                <w:rFonts w:ascii="Times New Roman" w:hAnsi="Times New Roman" w:cs="Times New Roman"/>
              </w:rPr>
              <w:t>Acad</w:t>
            </w:r>
            <w:proofErr w:type="spellEnd"/>
            <w:r w:rsidRPr="00646278">
              <w:rPr>
                <w:rFonts w:ascii="Times New Roman" w:hAnsi="Times New Roman" w:cs="Times New Roman"/>
              </w:rPr>
              <w:t xml:space="preserve"> – T3 Dep</w:t>
            </w:r>
          </w:p>
        </w:tc>
        <w:tc>
          <w:tcPr>
            <w:tcW w:w="1848" w:type="dxa"/>
            <w:tcBorders>
              <w:bottom w:val="single" w:sz="4" w:space="0" w:color="auto"/>
            </w:tcBorders>
          </w:tcPr>
          <w:p w14:paraId="6751DDF4" w14:textId="260F5B53" w:rsidR="009F642E" w:rsidRPr="00646278" w:rsidRDefault="001C39C2" w:rsidP="009F642E">
            <w:pPr>
              <w:tabs>
                <w:tab w:val="decimal" w:pos="746"/>
              </w:tabs>
              <w:rPr>
                <w:rFonts w:ascii="Times New Roman" w:hAnsi="Times New Roman" w:cs="Times New Roman"/>
              </w:rPr>
            </w:pPr>
            <w:r>
              <w:rPr>
                <w:rFonts w:ascii="Times New Roman" w:hAnsi="Times New Roman" w:cs="Times New Roman"/>
                <w:sz w:val="22"/>
                <w:szCs w:val="22"/>
              </w:rPr>
              <w:t>-.11</w:t>
            </w:r>
          </w:p>
        </w:tc>
        <w:tc>
          <w:tcPr>
            <w:tcW w:w="1277" w:type="dxa"/>
            <w:tcBorders>
              <w:bottom w:val="single" w:sz="4" w:space="0" w:color="auto"/>
            </w:tcBorders>
          </w:tcPr>
          <w:p w14:paraId="4ABCD4BF" w14:textId="559EF37D" w:rsidR="009F642E" w:rsidRPr="00646278" w:rsidRDefault="006D3F10" w:rsidP="009F642E">
            <w:pPr>
              <w:pStyle w:val="NoSpacing"/>
              <w:jc w:val="center"/>
              <w:rPr>
                <w:rFonts w:ascii="Times New Roman" w:hAnsi="Times New Roman" w:cs="Times New Roman"/>
              </w:rPr>
            </w:pPr>
            <w:r>
              <w:rPr>
                <w:rFonts w:ascii="Times New Roman" w:hAnsi="Times New Roman" w:cs="Times New Roman"/>
              </w:rPr>
              <w:t>.76</w:t>
            </w:r>
          </w:p>
        </w:tc>
      </w:tr>
    </w:tbl>
    <w:p w14:paraId="348128EE" w14:textId="77777777" w:rsidR="00034AAA" w:rsidRDefault="00034AAA" w:rsidP="00034AAA">
      <w:pPr>
        <w:pStyle w:val="NoSpacing"/>
        <w:rPr>
          <w:rFonts w:ascii="Times New Roman" w:hAnsi="Times New Roman" w:cs="Times New Roman"/>
        </w:rPr>
      </w:pPr>
    </w:p>
    <w:p w14:paraId="5A0C05C8" w14:textId="365D59A4" w:rsidR="00034AAA" w:rsidRPr="00CA4DBF" w:rsidRDefault="00034AAA" w:rsidP="00034AAA">
      <w:pPr>
        <w:pStyle w:val="NoSpacing"/>
        <w:rPr>
          <w:rFonts w:ascii="Times New Roman" w:hAnsi="Times New Roman" w:cs="Times New Roman"/>
        </w:rPr>
      </w:pPr>
      <w:r w:rsidRPr="00EB5AF0">
        <w:rPr>
          <w:rFonts w:ascii="Times New Roman" w:hAnsi="Times New Roman" w:cs="Times New Roman"/>
          <w:i/>
        </w:rPr>
        <w:t>Note</w:t>
      </w:r>
      <w:r>
        <w:rPr>
          <w:rFonts w:ascii="Times New Roman" w:hAnsi="Times New Roman" w:cs="Times New Roman"/>
        </w:rPr>
        <w:t xml:space="preserve">.  Monte Carlo simulation done based on a sample size of 741, with missing data imputed.  </w:t>
      </w:r>
      <w:proofErr w:type="spellStart"/>
      <w:r>
        <w:rPr>
          <w:rFonts w:ascii="Times New Roman" w:hAnsi="Times New Roman" w:cs="Times New Roman"/>
        </w:rPr>
        <w:t>Acad</w:t>
      </w:r>
      <w:proofErr w:type="spellEnd"/>
      <w:r>
        <w:rPr>
          <w:rFonts w:ascii="Times New Roman" w:hAnsi="Times New Roman" w:cs="Times New Roman"/>
        </w:rPr>
        <w:t xml:space="preserve"> = academic </w:t>
      </w:r>
      <w:proofErr w:type="gramStart"/>
      <w:r w:rsidR="00CA1B2A">
        <w:rPr>
          <w:rFonts w:ascii="Times New Roman" w:hAnsi="Times New Roman" w:cs="Times New Roman"/>
        </w:rPr>
        <w:t>competence-building</w:t>
      </w:r>
      <w:proofErr w:type="gramEnd"/>
      <w:r w:rsidR="00295851">
        <w:rPr>
          <w:rFonts w:ascii="Times New Roman" w:hAnsi="Times New Roman" w:cs="Times New Roman"/>
        </w:rPr>
        <w:t>; Dep = depression symptoms</w:t>
      </w:r>
      <w:r>
        <w:rPr>
          <w:rFonts w:ascii="Times New Roman" w:hAnsi="Times New Roman" w:cs="Times New Roman"/>
        </w:rPr>
        <w:t>.</w:t>
      </w:r>
    </w:p>
    <w:p w14:paraId="1A46A2E6" w14:textId="77777777" w:rsidR="00034AAA" w:rsidRDefault="00034AAA" w:rsidP="00034AAA">
      <w:pPr>
        <w:pStyle w:val="NoSpacing"/>
        <w:rPr>
          <w:rFonts w:ascii="Times New Roman" w:hAnsi="Times New Roman" w:cs="Times New Roman"/>
        </w:rPr>
      </w:pPr>
    </w:p>
    <w:p w14:paraId="5BDC2E32" w14:textId="72C6E60C" w:rsidR="00A43EF4" w:rsidRDefault="00A43EF4">
      <w:pPr>
        <w:rPr>
          <w:rFonts w:ascii="Times New Roman" w:eastAsia="Calibri" w:hAnsi="Times New Roman" w:cs="Times New Roman"/>
          <w:lang w:val="en-US" w:eastAsia="en-US"/>
        </w:rPr>
      </w:pPr>
      <w:r>
        <w:rPr>
          <w:rFonts w:ascii="Times New Roman" w:eastAsia="Calibri" w:hAnsi="Times New Roman" w:cs="Times New Roman"/>
          <w:lang w:val="en-US" w:eastAsia="en-US"/>
        </w:rPr>
        <w:br w:type="page"/>
      </w:r>
    </w:p>
    <w:p w14:paraId="53745923" w14:textId="31B21E78" w:rsidR="00034AAA" w:rsidRPr="00A43EF4" w:rsidRDefault="00A43EF4" w:rsidP="00A43EF4">
      <w:pPr>
        <w:spacing w:line="480" w:lineRule="auto"/>
        <w:jc w:val="center"/>
        <w:rPr>
          <w:rFonts w:ascii="Times New Roman" w:eastAsia="Calibri" w:hAnsi="Times New Roman" w:cs="Times New Roman"/>
          <w:b/>
          <w:lang w:val="en-US" w:eastAsia="en-US"/>
        </w:rPr>
      </w:pPr>
      <w:r w:rsidRPr="00A43EF4">
        <w:rPr>
          <w:rFonts w:ascii="Times New Roman" w:eastAsia="Calibri" w:hAnsi="Times New Roman" w:cs="Times New Roman"/>
          <w:b/>
          <w:lang w:val="en-US" w:eastAsia="en-US"/>
        </w:rPr>
        <w:lastRenderedPageBreak/>
        <w:t>References</w:t>
      </w:r>
    </w:p>
    <w:p w14:paraId="3886D9C9" w14:textId="1880010E" w:rsidR="00A43EF4" w:rsidRDefault="00A43EF4" w:rsidP="00C5232A">
      <w:pPr>
        <w:rPr>
          <w:rFonts w:ascii="Times New Roman" w:hAnsi="Times New Roman" w:cs="Times New Roman"/>
          <w:sz w:val="22"/>
          <w:szCs w:val="22"/>
          <w:lang w:val="en-US"/>
        </w:rPr>
      </w:pPr>
      <w:proofErr w:type="spellStart"/>
      <w:r w:rsidRPr="00A43EF4">
        <w:rPr>
          <w:rFonts w:ascii="Times New Roman" w:hAnsi="Times New Roman" w:cs="Times New Roman"/>
          <w:sz w:val="22"/>
          <w:szCs w:val="22"/>
          <w:lang w:val="en-US"/>
        </w:rPr>
        <w:t>Barzeva</w:t>
      </w:r>
      <w:proofErr w:type="spellEnd"/>
      <w:r w:rsidRPr="00A43EF4">
        <w:rPr>
          <w:rFonts w:ascii="Times New Roman" w:hAnsi="Times New Roman" w:cs="Times New Roman"/>
          <w:sz w:val="22"/>
          <w:szCs w:val="22"/>
          <w:lang w:val="en-US"/>
        </w:rPr>
        <w:t xml:space="preserve">, S. A., Richards, J. S., </w:t>
      </w:r>
      <w:proofErr w:type="spellStart"/>
      <w:r w:rsidRPr="00A43EF4">
        <w:rPr>
          <w:rFonts w:ascii="Times New Roman" w:hAnsi="Times New Roman" w:cs="Times New Roman"/>
          <w:sz w:val="22"/>
          <w:szCs w:val="22"/>
          <w:lang w:val="en-US"/>
        </w:rPr>
        <w:t>Meeus</w:t>
      </w:r>
      <w:proofErr w:type="spellEnd"/>
      <w:r w:rsidRPr="00A43EF4">
        <w:rPr>
          <w:rFonts w:ascii="Times New Roman" w:hAnsi="Times New Roman" w:cs="Times New Roman"/>
          <w:sz w:val="22"/>
          <w:szCs w:val="22"/>
          <w:lang w:val="en-US"/>
        </w:rPr>
        <w:t xml:space="preserve">, W. H., &amp; </w:t>
      </w:r>
      <w:proofErr w:type="spellStart"/>
      <w:r w:rsidRPr="00A43EF4">
        <w:rPr>
          <w:rFonts w:ascii="Times New Roman" w:hAnsi="Times New Roman" w:cs="Times New Roman"/>
          <w:sz w:val="22"/>
          <w:szCs w:val="22"/>
          <w:lang w:val="en-US"/>
        </w:rPr>
        <w:t>Oldehinkel</w:t>
      </w:r>
      <w:proofErr w:type="spellEnd"/>
      <w:r w:rsidRPr="00A43EF4">
        <w:rPr>
          <w:rFonts w:ascii="Times New Roman" w:hAnsi="Times New Roman" w:cs="Times New Roman"/>
          <w:sz w:val="22"/>
          <w:szCs w:val="22"/>
          <w:lang w:val="en-US"/>
        </w:rPr>
        <w:t>, A. J. (2020). The social withdrawal and social anxiety feedback loop and the role of peer victimization and acceptance in</w:t>
      </w:r>
      <w:r>
        <w:rPr>
          <w:rFonts w:ascii="Times New Roman" w:hAnsi="Times New Roman" w:cs="Times New Roman"/>
          <w:sz w:val="22"/>
          <w:szCs w:val="22"/>
          <w:lang w:val="en-US"/>
        </w:rPr>
        <w:t xml:space="preserve"> the pathways. </w:t>
      </w:r>
      <w:r w:rsidRPr="00A43EF4">
        <w:rPr>
          <w:rFonts w:ascii="Times New Roman" w:hAnsi="Times New Roman" w:cs="Times New Roman"/>
          <w:i/>
          <w:sz w:val="22"/>
          <w:szCs w:val="22"/>
          <w:lang w:val="en-US"/>
        </w:rPr>
        <w:t>Development and Psychopathology, 32</w:t>
      </w:r>
      <w:r w:rsidRPr="00A43EF4">
        <w:rPr>
          <w:rFonts w:ascii="Times New Roman" w:hAnsi="Times New Roman" w:cs="Times New Roman"/>
          <w:sz w:val="22"/>
          <w:szCs w:val="22"/>
          <w:lang w:val="en-US"/>
        </w:rPr>
        <w:t>, 1402-1417.</w:t>
      </w:r>
      <w:r w:rsidR="00D319F7">
        <w:rPr>
          <w:rFonts w:ascii="Times New Roman" w:hAnsi="Times New Roman" w:cs="Times New Roman"/>
          <w:sz w:val="22"/>
          <w:szCs w:val="22"/>
          <w:lang w:val="en-US"/>
        </w:rPr>
        <w:t xml:space="preserve"> </w:t>
      </w:r>
      <w:hyperlink r:id="rId5" w:history="1">
        <w:r w:rsidR="00D319F7" w:rsidRPr="003D1E24">
          <w:rPr>
            <w:rStyle w:val="Hyperlink"/>
            <w:rFonts w:ascii="Times New Roman" w:hAnsi="Times New Roman" w:cs="Times New Roman"/>
            <w:sz w:val="22"/>
            <w:szCs w:val="22"/>
            <w:lang w:val="en-US"/>
          </w:rPr>
          <w:t>https://doi.org/10.1017/s0954579419001354</w:t>
        </w:r>
      </w:hyperlink>
      <w:r w:rsidR="00D319F7">
        <w:rPr>
          <w:rFonts w:ascii="Times New Roman" w:hAnsi="Times New Roman" w:cs="Times New Roman"/>
          <w:sz w:val="22"/>
          <w:szCs w:val="22"/>
          <w:lang w:val="en-US"/>
        </w:rPr>
        <w:t xml:space="preserve"> </w:t>
      </w:r>
    </w:p>
    <w:p w14:paraId="29F7B5EA" w14:textId="14FE00A8" w:rsidR="00A43EF4" w:rsidRDefault="00A43EF4" w:rsidP="00C5232A">
      <w:pPr>
        <w:rPr>
          <w:rFonts w:ascii="Times New Roman" w:hAnsi="Times New Roman" w:cs="Times New Roman"/>
          <w:sz w:val="22"/>
          <w:szCs w:val="22"/>
          <w:lang w:val="en-US"/>
        </w:rPr>
      </w:pPr>
    </w:p>
    <w:p w14:paraId="2881BB27" w14:textId="3795F76B" w:rsidR="000B6C1F" w:rsidRDefault="000B6C1F" w:rsidP="000B6C1F">
      <w:pPr>
        <w:rPr>
          <w:rFonts w:ascii="Times New Roman" w:hAnsi="Times New Roman" w:cs="Times New Roman"/>
          <w:sz w:val="22"/>
          <w:szCs w:val="22"/>
          <w:lang w:val="en-US"/>
        </w:rPr>
      </w:pPr>
      <w:r w:rsidRPr="000B6C1F">
        <w:rPr>
          <w:rFonts w:ascii="Times New Roman" w:hAnsi="Times New Roman" w:cs="Times New Roman"/>
          <w:sz w:val="22"/>
          <w:szCs w:val="22"/>
          <w:lang w:val="en-US"/>
        </w:rPr>
        <w:t xml:space="preserve">Chen, F. F. (2007). Sensitivity of goodness of fit indexes to lack of measurement invariance. </w:t>
      </w:r>
      <w:r w:rsidRPr="000B6C1F">
        <w:rPr>
          <w:rFonts w:ascii="Times New Roman" w:hAnsi="Times New Roman" w:cs="Times New Roman"/>
          <w:i/>
          <w:sz w:val="22"/>
          <w:szCs w:val="22"/>
          <w:lang w:val="en-US"/>
        </w:rPr>
        <w:t>Structural Equation Modeling: A Multidisciplinary Journal, 14</w:t>
      </w:r>
      <w:r w:rsidRPr="000B6C1F">
        <w:rPr>
          <w:rFonts w:ascii="Times New Roman" w:hAnsi="Times New Roman" w:cs="Times New Roman"/>
          <w:sz w:val="22"/>
          <w:szCs w:val="22"/>
          <w:lang w:val="en-US"/>
        </w:rPr>
        <w:t xml:space="preserve">, 464-504. </w:t>
      </w:r>
      <w:hyperlink r:id="rId6" w:history="1">
        <w:r w:rsidR="00D319F7" w:rsidRPr="003D1E24">
          <w:rPr>
            <w:rStyle w:val="Hyperlink"/>
            <w:rFonts w:ascii="Times New Roman" w:hAnsi="Times New Roman" w:cs="Times New Roman"/>
            <w:sz w:val="22"/>
            <w:szCs w:val="22"/>
            <w:lang w:val="en-US"/>
          </w:rPr>
          <w:t>https://doi.org/10.1080/10705510701301834</w:t>
        </w:r>
      </w:hyperlink>
      <w:r w:rsidR="00D319F7">
        <w:rPr>
          <w:rFonts w:ascii="Times New Roman" w:hAnsi="Times New Roman" w:cs="Times New Roman"/>
          <w:sz w:val="22"/>
          <w:szCs w:val="22"/>
          <w:lang w:val="en-US"/>
        </w:rPr>
        <w:t xml:space="preserve"> </w:t>
      </w:r>
    </w:p>
    <w:p w14:paraId="51BF7C09" w14:textId="77777777" w:rsidR="000B6C1F" w:rsidRPr="000B6C1F" w:rsidRDefault="000B6C1F" w:rsidP="000B6C1F">
      <w:pPr>
        <w:rPr>
          <w:rFonts w:ascii="Times New Roman" w:hAnsi="Times New Roman" w:cs="Times New Roman"/>
          <w:sz w:val="22"/>
          <w:szCs w:val="22"/>
          <w:lang w:val="en-US"/>
        </w:rPr>
      </w:pPr>
    </w:p>
    <w:p w14:paraId="6F6BDE2F" w14:textId="71341646" w:rsidR="000B6C1F" w:rsidRDefault="000B6C1F" w:rsidP="000B6C1F">
      <w:pPr>
        <w:rPr>
          <w:rFonts w:ascii="Times New Roman" w:hAnsi="Times New Roman" w:cs="Times New Roman"/>
          <w:sz w:val="22"/>
          <w:szCs w:val="22"/>
          <w:lang w:val="en-US"/>
        </w:rPr>
      </w:pPr>
      <w:r w:rsidRPr="000B6C1F">
        <w:rPr>
          <w:rFonts w:ascii="Times New Roman" w:hAnsi="Times New Roman" w:cs="Times New Roman"/>
          <w:sz w:val="22"/>
          <w:szCs w:val="22"/>
          <w:lang w:val="en-US"/>
        </w:rPr>
        <w:t xml:space="preserve">Cheung, G. W., &amp; </w:t>
      </w:r>
      <w:proofErr w:type="spellStart"/>
      <w:r w:rsidRPr="000B6C1F">
        <w:rPr>
          <w:rFonts w:ascii="Times New Roman" w:hAnsi="Times New Roman" w:cs="Times New Roman"/>
          <w:sz w:val="22"/>
          <w:szCs w:val="22"/>
          <w:lang w:val="en-US"/>
        </w:rPr>
        <w:t>Rensvold</w:t>
      </w:r>
      <w:proofErr w:type="spellEnd"/>
      <w:r w:rsidRPr="000B6C1F">
        <w:rPr>
          <w:rFonts w:ascii="Times New Roman" w:hAnsi="Times New Roman" w:cs="Times New Roman"/>
          <w:sz w:val="22"/>
          <w:szCs w:val="22"/>
          <w:lang w:val="en-US"/>
        </w:rPr>
        <w:t xml:space="preserve">, R. B. (2002). Evaluating goodness-of-fit indexes for testing measurement invariance. </w:t>
      </w:r>
      <w:r w:rsidRPr="000B6C1F">
        <w:rPr>
          <w:rFonts w:ascii="Times New Roman" w:hAnsi="Times New Roman" w:cs="Times New Roman"/>
          <w:i/>
          <w:sz w:val="22"/>
          <w:szCs w:val="22"/>
          <w:lang w:val="en-US"/>
        </w:rPr>
        <w:t>Structural Equation Modeling: A Multidisciplinary Journal, 9</w:t>
      </w:r>
      <w:r w:rsidRPr="000B6C1F">
        <w:rPr>
          <w:rFonts w:ascii="Times New Roman" w:hAnsi="Times New Roman" w:cs="Times New Roman"/>
          <w:sz w:val="22"/>
          <w:szCs w:val="22"/>
          <w:lang w:val="en-US"/>
        </w:rPr>
        <w:t xml:space="preserve">, 233-255. </w:t>
      </w:r>
      <w:hyperlink r:id="rId7" w:history="1">
        <w:r w:rsidR="00D319F7" w:rsidRPr="003D1E24">
          <w:rPr>
            <w:rStyle w:val="Hyperlink"/>
            <w:rFonts w:ascii="Times New Roman" w:hAnsi="Times New Roman" w:cs="Times New Roman"/>
            <w:sz w:val="22"/>
            <w:szCs w:val="22"/>
            <w:lang w:val="en-US"/>
          </w:rPr>
          <w:t>https://doi.org/10.1207/s15328007sem0902_5</w:t>
        </w:r>
      </w:hyperlink>
      <w:r w:rsidR="00D319F7">
        <w:rPr>
          <w:rFonts w:ascii="Times New Roman" w:hAnsi="Times New Roman" w:cs="Times New Roman"/>
          <w:sz w:val="22"/>
          <w:szCs w:val="22"/>
          <w:lang w:val="en-US"/>
        </w:rPr>
        <w:t xml:space="preserve"> </w:t>
      </w:r>
    </w:p>
    <w:p w14:paraId="453FA3B5" w14:textId="26826322" w:rsidR="00372DAD" w:rsidRDefault="00372DAD" w:rsidP="000B6C1F">
      <w:pPr>
        <w:rPr>
          <w:rFonts w:ascii="Times New Roman" w:hAnsi="Times New Roman" w:cs="Times New Roman"/>
          <w:sz w:val="22"/>
          <w:szCs w:val="22"/>
          <w:lang w:val="en-US"/>
        </w:rPr>
      </w:pPr>
    </w:p>
    <w:p w14:paraId="7321E01F" w14:textId="58285FB9" w:rsidR="003766F6" w:rsidRDefault="003766F6" w:rsidP="000B6C1F">
      <w:pPr>
        <w:rPr>
          <w:rFonts w:ascii="Times New Roman" w:hAnsi="Times New Roman" w:cs="Times New Roman"/>
          <w:sz w:val="22"/>
          <w:szCs w:val="22"/>
          <w:lang w:val="en-US"/>
        </w:rPr>
      </w:pPr>
      <w:r w:rsidRPr="003766F6">
        <w:rPr>
          <w:rFonts w:ascii="Times New Roman" w:hAnsi="Times New Roman" w:cs="Times New Roman"/>
          <w:sz w:val="22"/>
          <w:szCs w:val="22"/>
          <w:lang w:val="en-US"/>
        </w:rPr>
        <w:t xml:space="preserve">Defoe, I. N., Farrington, D. P., &amp; </w:t>
      </w:r>
      <w:proofErr w:type="spellStart"/>
      <w:r w:rsidRPr="003766F6">
        <w:rPr>
          <w:rFonts w:ascii="Times New Roman" w:hAnsi="Times New Roman" w:cs="Times New Roman"/>
          <w:sz w:val="22"/>
          <w:szCs w:val="22"/>
          <w:lang w:val="en-US"/>
        </w:rPr>
        <w:t>Loeber</w:t>
      </w:r>
      <w:proofErr w:type="spellEnd"/>
      <w:r w:rsidRPr="003766F6">
        <w:rPr>
          <w:rFonts w:ascii="Times New Roman" w:hAnsi="Times New Roman" w:cs="Times New Roman"/>
          <w:sz w:val="22"/>
          <w:szCs w:val="22"/>
          <w:lang w:val="en-US"/>
        </w:rPr>
        <w:t xml:space="preserve">, R. (2013). Disentangling the relationship between delinquency and hyperactivity, low achievement, depression, and low socioeconomic status: Analysis of repeated longitudinal data. </w:t>
      </w:r>
      <w:r w:rsidRPr="003766F6">
        <w:rPr>
          <w:rFonts w:ascii="Times New Roman" w:hAnsi="Times New Roman" w:cs="Times New Roman"/>
          <w:i/>
          <w:sz w:val="22"/>
          <w:szCs w:val="22"/>
          <w:lang w:val="en-US"/>
        </w:rPr>
        <w:t>Journal of Criminal Justice, 41</w:t>
      </w:r>
      <w:r w:rsidRPr="003766F6">
        <w:rPr>
          <w:rFonts w:ascii="Times New Roman" w:hAnsi="Times New Roman" w:cs="Times New Roman"/>
          <w:sz w:val="22"/>
          <w:szCs w:val="22"/>
          <w:lang w:val="en-US"/>
        </w:rPr>
        <w:t xml:space="preserve">, 100-107. </w:t>
      </w:r>
      <w:hyperlink r:id="rId8" w:history="1">
        <w:r w:rsidR="00D319F7" w:rsidRPr="003D1E24">
          <w:rPr>
            <w:rStyle w:val="Hyperlink"/>
            <w:rFonts w:ascii="Times New Roman" w:hAnsi="Times New Roman" w:cs="Times New Roman"/>
            <w:sz w:val="22"/>
            <w:szCs w:val="22"/>
            <w:lang w:val="en-US"/>
          </w:rPr>
          <w:t>https://doi.org/10.1016/j.jcrimjus.2012.12.002</w:t>
        </w:r>
      </w:hyperlink>
      <w:r w:rsidR="00D319F7">
        <w:rPr>
          <w:rFonts w:ascii="Times New Roman" w:hAnsi="Times New Roman" w:cs="Times New Roman"/>
          <w:sz w:val="22"/>
          <w:szCs w:val="22"/>
          <w:lang w:val="en-US"/>
        </w:rPr>
        <w:t xml:space="preserve"> </w:t>
      </w:r>
    </w:p>
    <w:p w14:paraId="15E4C4A7" w14:textId="77777777" w:rsidR="003766F6" w:rsidRDefault="003766F6" w:rsidP="000B6C1F">
      <w:pPr>
        <w:rPr>
          <w:rFonts w:ascii="Times New Roman" w:hAnsi="Times New Roman" w:cs="Times New Roman"/>
          <w:sz w:val="22"/>
          <w:szCs w:val="22"/>
          <w:lang w:val="en-US"/>
        </w:rPr>
      </w:pPr>
    </w:p>
    <w:p w14:paraId="5E578F9D" w14:textId="107F7BD5" w:rsidR="00372DAD" w:rsidRDefault="00372DAD" w:rsidP="000B6C1F">
      <w:pPr>
        <w:rPr>
          <w:rFonts w:ascii="Times New Roman" w:hAnsi="Times New Roman" w:cs="Times New Roman"/>
          <w:sz w:val="22"/>
          <w:szCs w:val="22"/>
          <w:lang w:val="en-US"/>
        </w:rPr>
      </w:pPr>
      <w:r w:rsidRPr="00372DAD">
        <w:rPr>
          <w:rFonts w:ascii="Times New Roman" w:hAnsi="Times New Roman" w:cs="Times New Roman"/>
          <w:sz w:val="22"/>
          <w:szCs w:val="22"/>
          <w:lang w:val="en-US"/>
        </w:rPr>
        <w:t xml:space="preserve">Duckworth, A. L., &amp; Quinn, P. D. (2009). Development and validation of the Short Grit Scale (GRIT–S). </w:t>
      </w:r>
      <w:r w:rsidRPr="00372DAD">
        <w:rPr>
          <w:rFonts w:ascii="Times New Roman" w:hAnsi="Times New Roman" w:cs="Times New Roman"/>
          <w:i/>
          <w:sz w:val="22"/>
          <w:szCs w:val="22"/>
          <w:lang w:val="en-US"/>
        </w:rPr>
        <w:t>Journal of Personality Assessment, 91</w:t>
      </w:r>
      <w:r w:rsidRPr="00372DAD">
        <w:rPr>
          <w:rFonts w:ascii="Times New Roman" w:hAnsi="Times New Roman" w:cs="Times New Roman"/>
          <w:sz w:val="22"/>
          <w:szCs w:val="22"/>
          <w:lang w:val="en-US"/>
        </w:rPr>
        <w:t xml:space="preserve">, 166-174. </w:t>
      </w:r>
      <w:hyperlink r:id="rId9" w:history="1">
        <w:r w:rsidR="00D319F7" w:rsidRPr="003D1E24">
          <w:rPr>
            <w:rStyle w:val="Hyperlink"/>
            <w:rFonts w:ascii="Times New Roman" w:hAnsi="Times New Roman" w:cs="Times New Roman"/>
            <w:sz w:val="22"/>
            <w:szCs w:val="22"/>
            <w:lang w:val="en-US"/>
          </w:rPr>
          <w:t>https://doi.org/10.1080/00223890802634290</w:t>
        </w:r>
      </w:hyperlink>
      <w:r w:rsidR="00D319F7">
        <w:rPr>
          <w:rFonts w:ascii="Times New Roman" w:hAnsi="Times New Roman" w:cs="Times New Roman"/>
          <w:sz w:val="22"/>
          <w:szCs w:val="22"/>
          <w:lang w:val="en-US"/>
        </w:rPr>
        <w:t xml:space="preserve"> </w:t>
      </w:r>
    </w:p>
    <w:p w14:paraId="20C73C49" w14:textId="48BA6867" w:rsidR="000B6C1F" w:rsidRDefault="000B6C1F" w:rsidP="00C5232A">
      <w:pPr>
        <w:rPr>
          <w:rFonts w:ascii="Times New Roman" w:hAnsi="Times New Roman" w:cs="Times New Roman"/>
          <w:sz w:val="22"/>
          <w:szCs w:val="22"/>
          <w:lang w:val="en-US"/>
        </w:rPr>
      </w:pPr>
    </w:p>
    <w:p w14:paraId="284800A4" w14:textId="1F409CCB" w:rsidR="00B65C41" w:rsidRDefault="00A43EF4" w:rsidP="00C5232A">
      <w:pPr>
        <w:rPr>
          <w:rFonts w:ascii="Times New Roman" w:hAnsi="Times New Roman" w:cs="Times New Roman"/>
          <w:sz w:val="22"/>
          <w:szCs w:val="22"/>
          <w:lang w:val="en-US"/>
        </w:rPr>
      </w:pPr>
      <w:proofErr w:type="spellStart"/>
      <w:r w:rsidRPr="00A43EF4">
        <w:rPr>
          <w:rFonts w:ascii="Times New Roman" w:hAnsi="Times New Roman" w:cs="Times New Roman"/>
          <w:sz w:val="22"/>
          <w:szCs w:val="22"/>
          <w:lang w:val="en-US"/>
        </w:rPr>
        <w:t>Masselink</w:t>
      </w:r>
      <w:proofErr w:type="spellEnd"/>
      <w:r w:rsidRPr="00A43EF4">
        <w:rPr>
          <w:rFonts w:ascii="Times New Roman" w:hAnsi="Times New Roman" w:cs="Times New Roman"/>
          <w:sz w:val="22"/>
          <w:szCs w:val="22"/>
          <w:lang w:val="en-US"/>
        </w:rPr>
        <w:t xml:space="preserve">, M., Van </w:t>
      </w:r>
      <w:proofErr w:type="spellStart"/>
      <w:r w:rsidRPr="00A43EF4">
        <w:rPr>
          <w:rFonts w:ascii="Times New Roman" w:hAnsi="Times New Roman" w:cs="Times New Roman"/>
          <w:sz w:val="22"/>
          <w:szCs w:val="22"/>
          <w:lang w:val="en-US"/>
        </w:rPr>
        <w:t>Roekel</w:t>
      </w:r>
      <w:proofErr w:type="spellEnd"/>
      <w:r w:rsidRPr="00A43EF4">
        <w:rPr>
          <w:rFonts w:ascii="Times New Roman" w:hAnsi="Times New Roman" w:cs="Times New Roman"/>
          <w:sz w:val="22"/>
          <w:szCs w:val="22"/>
          <w:lang w:val="en-US"/>
        </w:rPr>
        <w:t xml:space="preserve">, E., </w:t>
      </w:r>
      <w:proofErr w:type="spellStart"/>
      <w:r w:rsidRPr="00A43EF4">
        <w:rPr>
          <w:rFonts w:ascii="Times New Roman" w:hAnsi="Times New Roman" w:cs="Times New Roman"/>
          <w:sz w:val="22"/>
          <w:szCs w:val="22"/>
          <w:lang w:val="en-US"/>
        </w:rPr>
        <w:t>Hankin</w:t>
      </w:r>
      <w:proofErr w:type="spellEnd"/>
      <w:r w:rsidRPr="00A43EF4">
        <w:rPr>
          <w:rFonts w:ascii="Times New Roman" w:hAnsi="Times New Roman" w:cs="Times New Roman"/>
          <w:sz w:val="22"/>
          <w:szCs w:val="22"/>
          <w:lang w:val="en-US"/>
        </w:rPr>
        <w:t xml:space="preserve">, B. L., </w:t>
      </w:r>
      <w:proofErr w:type="spellStart"/>
      <w:r w:rsidRPr="00A43EF4">
        <w:rPr>
          <w:rFonts w:ascii="Times New Roman" w:hAnsi="Times New Roman" w:cs="Times New Roman"/>
          <w:sz w:val="22"/>
          <w:szCs w:val="22"/>
          <w:lang w:val="en-US"/>
        </w:rPr>
        <w:t>Keijsers</w:t>
      </w:r>
      <w:proofErr w:type="spellEnd"/>
      <w:r w:rsidRPr="00A43EF4">
        <w:rPr>
          <w:rFonts w:ascii="Times New Roman" w:hAnsi="Times New Roman" w:cs="Times New Roman"/>
          <w:sz w:val="22"/>
          <w:szCs w:val="22"/>
          <w:lang w:val="en-US"/>
        </w:rPr>
        <w:t xml:space="preserve">, L., </w:t>
      </w:r>
      <w:proofErr w:type="spellStart"/>
      <w:r w:rsidRPr="00A43EF4">
        <w:rPr>
          <w:rFonts w:ascii="Times New Roman" w:hAnsi="Times New Roman" w:cs="Times New Roman"/>
          <w:sz w:val="22"/>
          <w:szCs w:val="22"/>
          <w:lang w:val="en-US"/>
        </w:rPr>
        <w:t>Lodder</w:t>
      </w:r>
      <w:proofErr w:type="spellEnd"/>
      <w:r w:rsidRPr="00A43EF4">
        <w:rPr>
          <w:rFonts w:ascii="Times New Roman" w:hAnsi="Times New Roman" w:cs="Times New Roman"/>
          <w:sz w:val="22"/>
          <w:szCs w:val="22"/>
          <w:lang w:val="en-US"/>
        </w:rPr>
        <w:t xml:space="preserve">, G. M. A., </w:t>
      </w:r>
      <w:proofErr w:type="spellStart"/>
      <w:r w:rsidRPr="00A43EF4">
        <w:rPr>
          <w:rFonts w:ascii="Times New Roman" w:hAnsi="Times New Roman" w:cs="Times New Roman"/>
          <w:sz w:val="22"/>
          <w:szCs w:val="22"/>
          <w:lang w:val="en-US"/>
        </w:rPr>
        <w:t>Vanhalst</w:t>
      </w:r>
      <w:proofErr w:type="spellEnd"/>
      <w:r w:rsidRPr="00A43EF4">
        <w:rPr>
          <w:rFonts w:ascii="Times New Roman" w:hAnsi="Times New Roman" w:cs="Times New Roman"/>
          <w:sz w:val="22"/>
          <w:szCs w:val="22"/>
          <w:lang w:val="en-US"/>
        </w:rPr>
        <w:t xml:space="preserve">, J., ... &amp; </w:t>
      </w:r>
      <w:proofErr w:type="spellStart"/>
      <w:r w:rsidRPr="00A43EF4">
        <w:rPr>
          <w:rFonts w:ascii="Times New Roman" w:hAnsi="Times New Roman" w:cs="Times New Roman"/>
          <w:sz w:val="22"/>
          <w:szCs w:val="22"/>
          <w:lang w:val="en-US"/>
        </w:rPr>
        <w:t>Laceulle</w:t>
      </w:r>
      <w:proofErr w:type="spellEnd"/>
      <w:r w:rsidRPr="00A43EF4">
        <w:rPr>
          <w:rFonts w:ascii="Times New Roman" w:hAnsi="Times New Roman" w:cs="Times New Roman"/>
          <w:sz w:val="22"/>
          <w:szCs w:val="22"/>
          <w:lang w:val="en-US"/>
        </w:rPr>
        <w:t xml:space="preserve">, O. (2018). The </w:t>
      </w:r>
      <w:r w:rsidR="00D319F7">
        <w:rPr>
          <w:rFonts w:ascii="Times New Roman" w:hAnsi="Times New Roman" w:cs="Times New Roman"/>
          <w:sz w:val="22"/>
          <w:szCs w:val="22"/>
          <w:lang w:val="en-US"/>
        </w:rPr>
        <w:t>l</w:t>
      </w:r>
      <w:r w:rsidRPr="00A43EF4">
        <w:rPr>
          <w:rFonts w:ascii="Times New Roman" w:hAnsi="Times New Roman" w:cs="Times New Roman"/>
          <w:sz w:val="22"/>
          <w:szCs w:val="22"/>
          <w:lang w:val="en-US"/>
        </w:rPr>
        <w:t xml:space="preserve">ongitudinal </w:t>
      </w:r>
      <w:r w:rsidR="00D319F7">
        <w:rPr>
          <w:rFonts w:ascii="Times New Roman" w:hAnsi="Times New Roman" w:cs="Times New Roman"/>
          <w:sz w:val="22"/>
          <w:szCs w:val="22"/>
          <w:lang w:val="en-US"/>
        </w:rPr>
        <w:t>association between s</w:t>
      </w:r>
      <w:r w:rsidRPr="00A43EF4">
        <w:rPr>
          <w:rFonts w:ascii="Times New Roman" w:hAnsi="Times New Roman" w:cs="Times New Roman"/>
          <w:sz w:val="22"/>
          <w:szCs w:val="22"/>
          <w:lang w:val="en-US"/>
        </w:rPr>
        <w:t>elf–</w:t>
      </w:r>
      <w:r w:rsidR="00D319F7">
        <w:rPr>
          <w:rFonts w:ascii="Times New Roman" w:hAnsi="Times New Roman" w:cs="Times New Roman"/>
          <w:sz w:val="22"/>
          <w:szCs w:val="22"/>
          <w:lang w:val="en-US"/>
        </w:rPr>
        <w:t>esteem and d</w:t>
      </w:r>
      <w:r w:rsidRPr="00A43EF4">
        <w:rPr>
          <w:rFonts w:ascii="Times New Roman" w:hAnsi="Times New Roman" w:cs="Times New Roman"/>
          <w:sz w:val="22"/>
          <w:szCs w:val="22"/>
          <w:lang w:val="en-US"/>
        </w:rPr>
        <w:t xml:space="preserve">epressive </w:t>
      </w:r>
      <w:r w:rsidR="00D319F7">
        <w:rPr>
          <w:rFonts w:ascii="Times New Roman" w:hAnsi="Times New Roman" w:cs="Times New Roman"/>
          <w:sz w:val="22"/>
          <w:szCs w:val="22"/>
          <w:lang w:val="en-US"/>
        </w:rPr>
        <w:t>symptoms in a</w:t>
      </w:r>
      <w:r w:rsidRPr="00A43EF4">
        <w:rPr>
          <w:rFonts w:ascii="Times New Roman" w:hAnsi="Times New Roman" w:cs="Times New Roman"/>
          <w:sz w:val="22"/>
          <w:szCs w:val="22"/>
          <w:lang w:val="en-US"/>
        </w:rPr>
        <w:t xml:space="preserve">dolescents: Separating </w:t>
      </w:r>
      <w:r w:rsidR="00D319F7">
        <w:rPr>
          <w:rFonts w:ascii="Times New Roman" w:hAnsi="Times New Roman" w:cs="Times New Roman"/>
          <w:sz w:val="22"/>
          <w:szCs w:val="22"/>
          <w:lang w:val="en-US"/>
        </w:rPr>
        <w:t>b</w:t>
      </w:r>
      <w:r w:rsidRPr="00A43EF4">
        <w:rPr>
          <w:rFonts w:ascii="Times New Roman" w:hAnsi="Times New Roman" w:cs="Times New Roman"/>
          <w:sz w:val="22"/>
          <w:szCs w:val="22"/>
          <w:lang w:val="en-US"/>
        </w:rPr>
        <w:t>etween–</w:t>
      </w:r>
      <w:r w:rsidR="00D319F7">
        <w:rPr>
          <w:rFonts w:ascii="Times New Roman" w:hAnsi="Times New Roman" w:cs="Times New Roman"/>
          <w:sz w:val="22"/>
          <w:szCs w:val="22"/>
          <w:lang w:val="en-US"/>
        </w:rPr>
        <w:t>p</w:t>
      </w:r>
      <w:r w:rsidRPr="00A43EF4">
        <w:rPr>
          <w:rFonts w:ascii="Times New Roman" w:hAnsi="Times New Roman" w:cs="Times New Roman"/>
          <w:sz w:val="22"/>
          <w:szCs w:val="22"/>
          <w:lang w:val="en-US"/>
        </w:rPr>
        <w:t xml:space="preserve">erson </w:t>
      </w:r>
      <w:r w:rsidR="00D319F7">
        <w:rPr>
          <w:rFonts w:ascii="Times New Roman" w:hAnsi="Times New Roman" w:cs="Times New Roman"/>
          <w:sz w:val="22"/>
          <w:szCs w:val="22"/>
          <w:lang w:val="en-US"/>
        </w:rPr>
        <w:t>e</w:t>
      </w:r>
      <w:r w:rsidRPr="00A43EF4">
        <w:rPr>
          <w:rFonts w:ascii="Times New Roman" w:hAnsi="Times New Roman" w:cs="Times New Roman"/>
          <w:sz w:val="22"/>
          <w:szCs w:val="22"/>
          <w:lang w:val="en-US"/>
        </w:rPr>
        <w:t xml:space="preserve">ffects from </w:t>
      </w:r>
      <w:r w:rsidR="00D319F7">
        <w:rPr>
          <w:rFonts w:ascii="Times New Roman" w:hAnsi="Times New Roman" w:cs="Times New Roman"/>
          <w:sz w:val="22"/>
          <w:szCs w:val="22"/>
          <w:lang w:val="en-US"/>
        </w:rPr>
        <w:t>w</w:t>
      </w:r>
      <w:r w:rsidRPr="00A43EF4">
        <w:rPr>
          <w:rFonts w:ascii="Times New Roman" w:hAnsi="Times New Roman" w:cs="Times New Roman"/>
          <w:sz w:val="22"/>
          <w:szCs w:val="22"/>
          <w:lang w:val="en-US"/>
        </w:rPr>
        <w:t>ithin–</w:t>
      </w:r>
      <w:r w:rsidR="00D319F7">
        <w:rPr>
          <w:rFonts w:ascii="Times New Roman" w:hAnsi="Times New Roman" w:cs="Times New Roman"/>
          <w:sz w:val="22"/>
          <w:szCs w:val="22"/>
          <w:lang w:val="en-US"/>
        </w:rPr>
        <w:t>p</w:t>
      </w:r>
      <w:r w:rsidRPr="00A43EF4">
        <w:rPr>
          <w:rFonts w:ascii="Times New Roman" w:hAnsi="Times New Roman" w:cs="Times New Roman"/>
          <w:sz w:val="22"/>
          <w:szCs w:val="22"/>
          <w:lang w:val="en-US"/>
        </w:rPr>
        <w:t xml:space="preserve">erson </w:t>
      </w:r>
      <w:r w:rsidR="00D319F7">
        <w:rPr>
          <w:rFonts w:ascii="Times New Roman" w:hAnsi="Times New Roman" w:cs="Times New Roman"/>
          <w:sz w:val="22"/>
          <w:szCs w:val="22"/>
          <w:lang w:val="en-US"/>
        </w:rPr>
        <w:t>e</w:t>
      </w:r>
      <w:r w:rsidRPr="00A43EF4">
        <w:rPr>
          <w:rFonts w:ascii="Times New Roman" w:hAnsi="Times New Roman" w:cs="Times New Roman"/>
          <w:sz w:val="22"/>
          <w:szCs w:val="22"/>
          <w:lang w:val="en-US"/>
        </w:rPr>
        <w:t xml:space="preserve">ffects. </w:t>
      </w:r>
      <w:r w:rsidRPr="00A43EF4">
        <w:rPr>
          <w:rFonts w:ascii="Times New Roman" w:hAnsi="Times New Roman" w:cs="Times New Roman"/>
          <w:i/>
          <w:sz w:val="22"/>
          <w:szCs w:val="22"/>
          <w:lang w:val="en-US"/>
        </w:rPr>
        <w:t>European Journal of Personality, 32</w:t>
      </w:r>
      <w:r w:rsidRPr="00A43EF4">
        <w:rPr>
          <w:rFonts w:ascii="Times New Roman" w:hAnsi="Times New Roman" w:cs="Times New Roman"/>
          <w:sz w:val="22"/>
          <w:szCs w:val="22"/>
          <w:lang w:val="en-US"/>
        </w:rPr>
        <w:t>, 653-671.</w:t>
      </w:r>
      <w:r w:rsidR="00D319F7">
        <w:rPr>
          <w:rFonts w:ascii="Times New Roman" w:hAnsi="Times New Roman" w:cs="Times New Roman"/>
          <w:sz w:val="22"/>
          <w:szCs w:val="22"/>
          <w:lang w:val="en-US"/>
        </w:rPr>
        <w:t xml:space="preserve"> </w:t>
      </w:r>
      <w:hyperlink r:id="rId10" w:history="1">
        <w:r w:rsidR="00D319F7" w:rsidRPr="003D1E24">
          <w:rPr>
            <w:rStyle w:val="Hyperlink"/>
            <w:rFonts w:ascii="Times New Roman" w:hAnsi="Times New Roman" w:cs="Times New Roman"/>
            <w:sz w:val="22"/>
            <w:szCs w:val="22"/>
            <w:lang w:val="en-US"/>
          </w:rPr>
          <w:t>https://doi.org/10.1002/per.2179</w:t>
        </w:r>
      </w:hyperlink>
      <w:r w:rsidR="00D319F7">
        <w:rPr>
          <w:rFonts w:ascii="Times New Roman" w:hAnsi="Times New Roman" w:cs="Times New Roman"/>
          <w:sz w:val="22"/>
          <w:szCs w:val="22"/>
          <w:lang w:val="en-US"/>
        </w:rPr>
        <w:t xml:space="preserve"> </w:t>
      </w:r>
    </w:p>
    <w:p w14:paraId="7725BA1F" w14:textId="6F9F5A41" w:rsidR="000B6C1F" w:rsidRDefault="000B6C1F" w:rsidP="00C5232A">
      <w:pPr>
        <w:rPr>
          <w:rFonts w:ascii="Times New Roman" w:hAnsi="Times New Roman" w:cs="Times New Roman"/>
          <w:sz w:val="22"/>
          <w:szCs w:val="22"/>
          <w:lang w:val="en-US"/>
        </w:rPr>
      </w:pPr>
    </w:p>
    <w:p w14:paraId="4F5663E7" w14:textId="7F6C4616" w:rsidR="00372DAD" w:rsidRDefault="00372DAD" w:rsidP="00C5232A">
      <w:pPr>
        <w:rPr>
          <w:rFonts w:ascii="Times New Roman" w:hAnsi="Times New Roman" w:cs="Times New Roman"/>
          <w:sz w:val="22"/>
          <w:szCs w:val="22"/>
          <w:lang w:val="en-US"/>
        </w:rPr>
      </w:pPr>
      <w:proofErr w:type="spellStart"/>
      <w:r w:rsidRPr="00372DAD">
        <w:rPr>
          <w:rFonts w:ascii="Times New Roman" w:hAnsi="Times New Roman" w:cs="Times New Roman"/>
          <w:sz w:val="22"/>
          <w:szCs w:val="22"/>
          <w:lang w:val="en-US"/>
        </w:rPr>
        <w:t>Midgley</w:t>
      </w:r>
      <w:proofErr w:type="spellEnd"/>
      <w:r w:rsidRPr="00372DAD">
        <w:rPr>
          <w:rFonts w:ascii="Times New Roman" w:hAnsi="Times New Roman" w:cs="Times New Roman"/>
          <w:sz w:val="22"/>
          <w:szCs w:val="22"/>
          <w:lang w:val="en-US"/>
        </w:rPr>
        <w:t xml:space="preserve">, C., </w:t>
      </w:r>
      <w:proofErr w:type="spellStart"/>
      <w:r w:rsidRPr="00372DAD">
        <w:rPr>
          <w:rFonts w:ascii="Times New Roman" w:hAnsi="Times New Roman" w:cs="Times New Roman"/>
          <w:sz w:val="22"/>
          <w:szCs w:val="22"/>
          <w:lang w:val="en-US"/>
        </w:rPr>
        <w:t>Maehr</w:t>
      </w:r>
      <w:proofErr w:type="spellEnd"/>
      <w:r w:rsidRPr="00372DAD">
        <w:rPr>
          <w:rFonts w:ascii="Times New Roman" w:hAnsi="Times New Roman" w:cs="Times New Roman"/>
          <w:sz w:val="22"/>
          <w:szCs w:val="22"/>
          <w:lang w:val="en-US"/>
        </w:rPr>
        <w:t xml:space="preserve">, M. L., </w:t>
      </w:r>
      <w:proofErr w:type="spellStart"/>
      <w:r w:rsidRPr="00372DAD">
        <w:rPr>
          <w:rFonts w:ascii="Times New Roman" w:hAnsi="Times New Roman" w:cs="Times New Roman"/>
          <w:sz w:val="22"/>
          <w:szCs w:val="22"/>
          <w:lang w:val="en-US"/>
        </w:rPr>
        <w:t>Hruda</w:t>
      </w:r>
      <w:proofErr w:type="spellEnd"/>
      <w:r w:rsidRPr="00372DAD">
        <w:rPr>
          <w:rFonts w:ascii="Times New Roman" w:hAnsi="Times New Roman" w:cs="Times New Roman"/>
          <w:sz w:val="22"/>
          <w:szCs w:val="22"/>
          <w:lang w:val="en-US"/>
        </w:rPr>
        <w:t xml:space="preserve">, L. Z., Anderman, E., Anderman, L., Freeman, K. E., &amp; </w:t>
      </w:r>
      <w:proofErr w:type="spellStart"/>
      <w:r w:rsidRPr="00372DAD">
        <w:rPr>
          <w:rFonts w:ascii="Times New Roman" w:hAnsi="Times New Roman" w:cs="Times New Roman"/>
          <w:sz w:val="22"/>
          <w:szCs w:val="22"/>
          <w:lang w:val="en-US"/>
        </w:rPr>
        <w:t>Urdan</w:t>
      </w:r>
      <w:proofErr w:type="spellEnd"/>
      <w:r w:rsidRPr="00372DAD">
        <w:rPr>
          <w:rFonts w:ascii="Times New Roman" w:hAnsi="Times New Roman" w:cs="Times New Roman"/>
          <w:sz w:val="22"/>
          <w:szCs w:val="22"/>
          <w:lang w:val="en-US"/>
        </w:rPr>
        <w:t xml:space="preserve">, T. (2000). </w:t>
      </w:r>
      <w:r w:rsidRPr="00372DAD">
        <w:rPr>
          <w:rFonts w:ascii="Times New Roman" w:hAnsi="Times New Roman" w:cs="Times New Roman"/>
          <w:i/>
          <w:sz w:val="22"/>
          <w:szCs w:val="22"/>
          <w:lang w:val="en-US"/>
        </w:rPr>
        <w:t>Manual for the Patterns of Adaptive Learning Scales</w:t>
      </w:r>
      <w:r w:rsidRPr="00372DAD">
        <w:rPr>
          <w:rFonts w:ascii="Times New Roman" w:hAnsi="Times New Roman" w:cs="Times New Roman"/>
          <w:sz w:val="22"/>
          <w:szCs w:val="22"/>
          <w:lang w:val="en-US"/>
        </w:rPr>
        <w:t>. Ann Arbor, MI: University of Michigan.</w:t>
      </w:r>
    </w:p>
    <w:p w14:paraId="7572E05A" w14:textId="77777777" w:rsidR="00372DAD" w:rsidRDefault="00372DAD" w:rsidP="00C5232A">
      <w:pPr>
        <w:rPr>
          <w:rFonts w:ascii="Times New Roman" w:hAnsi="Times New Roman" w:cs="Times New Roman"/>
          <w:sz w:val="22"/>
          <w:szCs w:val="22"/>
          <w:lang w:val="en-US"/>
        </w:rPr>
      </w:pPr>
    </w:p>
    <w:p w14:paraId="08987F2F" w14:textId="346B4C2E" w:rsidR="000B6C1F" w:rsidRDefault="000B6C1F" w:rsidP="00C5232A">
      <w:pPr>
        <w:rPr>
          <w:rFonts w:ascii="Times New Roman" w:hAnsi="Times New Roman" w:cs="Times New Roman"/>
          <w:sz w:val="22"/>
          <w:szCs w:val="22"/>
          <w:lang w:val="en-US"/>
        </w:rPr>
      </w:pPr>
      <w:proofErr w:type="spellStart"/>
      <w:r w:rsidRPr="000B6C1F">
        <w:rPr>
          <w:rFonts w:ascii="Times New Roman" w:hAnsi="Times New Roman" w:cs="Times New Roman"/>
          <w:sz w:val="22"/>
          <w:szCs w:val="22"/>
          <w:lang w:val="en-US"/>
        </w:rPr>
        <w:t>Muthén</w:t>
      </w:r>
      <w:proofErr w:type="spellEnd"/>
      <w:r w:rsidRPr="000B6C1F">
        <w:rPr>
          <w:rFonts w:ascii="Times New Roman" w:hAnsi="Times New Roman" w:cs="Times New Roman"/>
          <w:sz w:val="22"/>
          <w:szCs w:val="22"/>
          <w:lang w:val="en-US"/>
        </w:rPr>
        <w:t xml:space="preserve">, L. K., &amp; </w:t>
      </w:r>
      <w:proofErr w:type="spellStart"/>
      <w:r w:rsidRPr="000B6C1F">
        <w:rPr>
          <w:rFonts w:ascii="Times New Roman" w:hAnsi="Times New Roman" w:cs="Times New Roman"/>
          <w:sz w:val="22"/>
          <w:szCs w:val="22"/>
          <w:lang w:val="en-US"/>
        </w:rPr>
        <w:t>Muthén</w:t>
      </w:r>
      <w:proofErr w:type="spellEnd"/>
      <w:r w:rsidRPr="000B6C1F">
        <w:rPr>
          <w:rFonts w:ascii="Times New Roman" w:hAnsi="Times New Roman" w:cs="Times New Roman"/>
          <w:sz w:val="22"/>
          <w:szCs w:val="22"/>
          <w:lang w:val="en-US"/>
        </w:rPr>
        <w:t xml:space="preserve">, B. O. (1998-2017). </w:t>
      </w:r>
      <w:proofErr w:type="spellStart"/>
      <w:r w:rsidRPr="000B6C1F">
        <w:rPr>
          <w:rFonts w:ascii="Times New Roman" w:hAnsi="Times New Roman" w:cs="Times New Roman"/>
          <w:i/>
          <w:sz w:val="22"/>
          <w:szCs w:val="22"/>
          <w:lang w:val="en-US"/>
        </w:rPr>
        <w:t>Mplus</w:t>
      </w:r>
      <w:proofErr w:type="spellEnd"/>
      <w:r w:rsidRPr="000B6C1F">
        <w:rPr>
          <w:rFonts w:ascii="Times New Roman" w:hAnsi="Times New Roman" w:cs="Times New Roman"/>
          <w:i/>
          <w:sz w:val="22"/>
          <w:szCs w:val="22"/>
          <w:lang w:val="en-US"/>
        </w:rPr>
        <w:t xml:space="preserve"> User's Guide (</w:t>
      </w:r>
      <w:proofErr w:type="gramStart"/>
      <w:r w:rsidRPr="000B6C1F">
        <w:rPr>
          <w:rFonts w:ascii="Times New Roman" w:hAnsi="Times New Roman" w:cs="Times New Roman"/>
          <w:i/>
          <w:sz w:val="22"/>
          <w:szCs w:val="22"/>
          <w:lang w:val="en-US"/>
        </w:rPr>
        <w:t>8th</w:t>
      </w:r>
      <w:proofErr w:type="gramEnd"/>
      <w:r w:rsidRPr="000B6C1F">
        <w:rPr>
          <w:rFonts w:ascii="Times New Roman" w:hAnsi="Times New Roman" w:cs="Times New Roman"/>
          <w:i/>
          <w:sz w:val="22"/>
          <w:szCs w:val="22"/>
          <w:lang w:val="en-US"/>
        </w:rPr>
        <w:t xml:space="preserve"> ed.)</w:t>
      </w:r>
      <w:r w:rsidRPr="000B6C1F">
        <w:rPr>
          <w:rFonts w:ascii="Times New Roman" w:hAnsi="Times New Roman" w:cs="Times New Roman"/>
          <w:sz w:val="22"/>
          <w:szCs w:val="22"/>
          <w:lang w:val="en-US"/>
        </w:rPr>
        <w:t xml:space="preserve">. Los Angeles, CA: </w:t>
      </w:r>
      <w:proofErr w:type="spellStart"/>
      <w:r w:rsidRPr="000B6C1F">
        <w:rPr>
          <w:rFonts w:ascii="Times New Roman" w:hAnsi="Times New Roman" w:cs="Times New Roman"/>
          <w:sz w:val="22"/>
          <w:szCs w:val="22"/>
          <w:lang w:val="en-US"/>
        </w:rPr>
        <w:t>Muthén</w:t>
      </w:r>
      <w:proofErr w:type="spellEnd"/>
      <w:r w:rsidRPr="000B6C1F">
        <w:rPr>
          <w:rFonts w:ascii="Times New Roman" w:hAnsi="Times New Roman" w:cs="Times New Roman"/>
          <w:sz w:val="22"/>
          <w:szCs w:val="22"/>
          <w:lang w:val="en-US"/>
        </w:rPr>
        <w:t xml:space="preserve"> &amp; </w:t>
      </w:r>
      <w:proofErr w:type="spellStart"/>
      <w:r w:rsidRPr="000B6C1F">
        <w:rPr>
          <w:rFonts w:ascii="Times New Roman" w:hAnsi="Times New Roman" w:cs="Times New Roman"/>
          <w:sz w:val="22"/>
          <w:szCs w:val="22"/>
          <w:lang w:val="en-US"/>
        </w:rPr>
        <w:t>Muthén</w:t>
      </w:r>
      <w:proofErr w:type="spellEnd"/>
      <w:r w:rsidRPr="000B6C1F">
        <w:rPr>
          <w:rFonts w:ascii="Times New Roman" w:hAnsi="Times New Roman" w:cs="Times New Roman"/>
          <w:sz w:val="22"/>
          <w:szCs w:val="22"/>
          <w:lang w:val="en-US"/>
        </w:rPr>
        <w:t>.</w:t>
      </w:r>
    </w:p>
    <w:p w14:paraId="13564366" w14:textId="53D78BFF" w:rsidR="00372DAD" w:rsidRDefault="00372DAD" w:rsidP="00C5232A">
      <w:pPr>
        <w:rPr>
          <w:rFonts w:ascii="Times New Roman" w:hAnsi="Times New Roman" w:cs="Times New Roman"/>
          <w:sz w:val="22"/>
          <w:szCs w:val="22"/>
          <w:lang w:val="en-US"/>
        </w:rPr>
      </w:pPr>
    </w:p>
    <w:p w14:paraId="0F229566" w14:textId="3C66DFDD" w:rsidR="003766F6" w:rsidRDefault="003766F6" w:rsidP="00C5232A">
      <w:pPr>
        <w:rPr>
          <w:rFonts w:ascii="Times New Roman" w:hAnsi="Times New Roman" w:cs="Times New Roman"/>
          <w:sz w:val="22"/>
          <w:szCs w:val="22"/>
          <w:lang w:val="en-US"/>
        </w:rPr>
      </w:pPr>
      <w:r w:rsidRPr="003766F6">
        <w:rPr>
          <w:rFonts w:ascii="Times New Roman" w:hAnsi="Times New Roman" w:cs="Times New Roman"/>
          <w:sz w:val="22"/>
          <w:szCs w:val="22"/>
          <w:lang w:val="en-US"/>
        </w:rPr>
        <w:t>Orth, U., Clark, D. A., Donnellan, M. B., &amp; Robins, R. W. (2021). Testing prospective effects in longitudinal research: Comparing seven competing cross-lagged models</w:t>
      </w:r>
      <w:r w:rsidRPr="003766F6">
        <w:rPr>
          <w:rFonts w:ascii="Times New Roman" w:hAnsi="Times New Roman" w:cs="Times New Roman"/>
          <w:i/>
          <w:sz w:val="22"/>
          <w:szCs w:val="22"/>
          <w:lang w:val="en-US"/>
        </w:rPr>
        <w:t>. Journal of Personality and Social Psychology, 120</w:t>
      </w:r>
      <w:r w:rsidRPr="003766F6">
        <w:rPr>
          <w:rFonts w:ascii="Times New Roman" w:hAnsi="Times New Roman" w:cs="Times New Roman"/>
          <w:sz w:val="22"/>
          <w:szCs w:val="22"/>
          <w:lang w:val="en-US"/>
        </w:rPr>
        <w:t xml:space="preserve">, 1013-1034. </w:t>
      </w:r>
      <w:hyperlink r:id="rId11" w:history="1">
        <w:r w:rsidR="006E551C" w:rsidRPr="003D1E24">
          <w:rPr>
            <w:rStyle w:val="Hyperlink"/>
            <w:rFonts w:ascii="Times New Roman" w:hAnsi="Times New Roman" w:cs="Times New Roman"/>
            <w:sz w:val="22"/>
            <w:szCs w:val="22"/>
            <w:lang w:val="en-US"/>
          </w:rPr>
          <w:t>https://doi.org/10.1037/pspp0000358</w:t>
        </w:r>
      </w:hyperlink>
      <w:r w:rsidR="006E551C">
        <w:rPr>
          <w:rFonts w:ascii="Times New Roman" w:hAnsi="Times New Roman" w:cs="Times New Roman"/>
          <w:sz w:val="22"/>
          <w:szCs w:val="22"/>
          <w:lang w:val="en-US"/>
        </w:rPr>
        <w:t xml:space="preserve"> </w:t>
      </w:r>
    </w:p>
    <w:p w14:paraId="31A4F307" w14:textId="77777777" w:rsidR="003766F6" w:rsidRDefault="003766F6" w:rsidP="00C5232A">
      <w:pPr>
        <w:rPr>
          <w:rFonts w:ascii="Times New Roman" w:hAnsi="Times New Roman" w:cs="Times New Roman"/>
          <w:sz w:val="22"/>
          <w:szCs w:val="22"/>
          <w:lang w:val="en-US"/>
        </w:rPr>
      </w:pPr>
    </w:p>
    <w:p w14:paraId="1CB26A46" w14:textId="7F1EC5E5" w:rsidR="00372DAD" w:rsidRDefault="00372DAD" w:rsidP="00372DAD">
      <w:pPr>
        <w:rPr>
          <w:rFonts w:ascii="Times New Roman" w:hAnsi="Times New Roman" w:cs="Times New Roman"/>
          <w:sz w:val="22"/>
          <w:szCs w:val="22"/>
          <w:lang w:val="en-US"/>
        </w:rPr>
      </w:pPr>
      <w:r w:rsidRPr="00372DAD">
        <w:rPr>
          <w:rFonts w:ascii="Times New Roman" w:hAnsi="Times New Roman" w:cs="Times New Roman" w:hint="eastAsia"/>
          <w:sz w:val="22"/>
          <w:szCs w:val="22"/>
          <w:lang w:val="en-US"/>
        </w:rPr>
        <w:t xml:space="preserve">Park, D., Yu, A., Metz, S. E., </w:t>
      </w:r>
      <w:proofErr w:type="spellStart"/>
      <w:r w:rsidRPr="00372DAD">
        <w:rPr>
          <w:rFonts w:ascii="Times New Roman" w:hAnsi="Times New Roman" w:cs="Times New Roman" w:hint="eastAsia"/>
          <w:sz w:val="22"/>
          <w:szCs w:val="22"/>
          <w:lang w:val="en-US"/>
        </w:rPr>
        <w:t>Tsukayama</w:t>
      </w:r>
      <w:proofErr w:type="spellEnd"/>
      <w:r w:rsidRPr="00372DAD">
        <w:rPr>
          <w:rFonts w:ascii="Times New Roman" w:hAnsi="Times New Roman" w:cs="Times New Roman" w:hint="eastAsia"/>
          <w:sz w:val="22"/>
          <w:szCs w:val="22"/>
          <w:lang w:val="en-US"/>
        </w:rPr>
        <w:t>, E., Crum, A. J., &amp; Duckworth, A. L. (2018). Beliefs about stress attenuate the relation among adverse life even</w:t>
      </w:r>
      <w:r>
        <w:rPr>
          <w:rFonts w:ascii="Times New Roman" w:hAnsi="Times New Roman" w:cs="Times New Roman" w:hint="eastAsia"/>
          <w:sz w:val="22"/>
          <w:szCs w:val="22"/>
          <w:lang w:val="en-US"/>
        </w:rPr>
        <w:t>ts, perceived distress, and self-</w:t>
      </w:r>
      <w:r w:rsidRPr="00372DAD">
        <w:rPr>
          <w:rFonts w:ascii="Times New Roman" w:hAnsi="Times New Roman" w:cs="Times New Roman" w:hint="eastAsia"/>
          <w:sz w:val="22"/>
          <w:szCs w:val="22"/>
          <w:lang w:val="en-US"/>
        </w:rPr>
        <w:t xml:space="preserve">control. </w:t>
      </w:r>
      <w:r w:rsidRPr="00372DAD">
        <w:rPr>
          <w:rFonts w:ascii="Times New Roman" w:hAnsi="Times New Roman" w:cs="Times New Roman" w:hint="eastAsia"/>
          <w:i/>
          <w:sz w:val="22"/>
          <w:szCs w:val="22"/>
          <w:lang w:val="en-US"/>
        </w:rPr>
        <w:t>Child Development, 89</w:t>
      </w:r>
      <w:r w:rsidRPr="00372DAD">
        <w:rPr>
          <w:rFonts w:ascii="Times New Roman" w:hAnsi="Times New Roman" w:cs="Times New Roman" w:hint="eastAsia"/>
          <w:sz w:val="22"/>
          <w:szCs w:val="22"/>
          <w:lang w:val="en-US"/>
        </w:rPr>
        <w:t xml:space="preserve">, 2059-2069. </w:t>
      </w:r>
      <w:hyperlink r:id="rId12" w:history="1">
        <w:r w:rsidR="006E551C" w:rsidRPr="003D1E24">
          <w:rPr>
            <w:rStyle w:val="Hyperlink"/>
            <w:rFonts w:ascii="Times New Roman" w:hAnsi="Times New Roman" w:cs="Times New Roman" w:hint="eastAsia"/>
            <w:sz w:val="22"/>
            <w:szCs w:val="22"/>
            <w:lang w:val="en-US"/>
          </w:rPr>
          <w:t>https://doi.org/10.1111/cde</w:t>
        </w:r>
        <w:r w:rsidR="006E551C" w:rsidRPr="003D1E24">
          <w:rPr>
            <w:rStyle w:val="Hyperlink"/>
            <w:rFonts w:ascii="Times New Roman" w:hAnsi="Times New Roman" w:cs="Times New Roman"/>
            <w:sz w:val="22"/>
            <w:szCs w:val="22"/>
            <w:lang w:val="en-US"/>
          </w:rPr>
          <w:t>v.12946</w:t>
        </w:r>
      </w:hyperlink>
      <w:r w:rsidR="006E551C">
        <w:rPr>
          <w:rFonts w:ascii="Times New Roman" w:hAnsi="Times New Roman" w:cs="Times New Roman"/>
          <w:sz w:val="22"/>
          <w:szCs w:val="22"/>
          <w:lang w:val="en-US"/>
        </w:rPr>
        <w:t xml:space="preserve"> </w:t>
      </w:r>
    </w:p>
    <w:p w14:paraId="12F35938" w14:textId="77777777" w:rsidR="00372DAD" w:rsidRDefault="00372DAD" w:rsidP="00C5232A">
      <w:pPr>
        <w:rPr>
          <w:rFonts w:ascii="Times New Roman" w:hAnsi="Times New Roman" w:cs="Times New Roman"/>
          <w:sz w:val="22"/>
          <w:szCs w:val="22"/>
          <w:lang w:val="en-US"/>
        </w:rPr>
      </w:pPr>
    </w:p>
    <w:p w14:paraId="7AB0EE5D" w14:textId="6EC34370" w:rsidR="00372DAD" w:rsidRDefault="00372DAD" w:rsidP="00C5232A">
      <w:pPr>
        <w:rPr>
          <w:rFonts w:ascii="Times New Roman" w:hAnsi="Times New Roman" w:cs="Times New Roman"/>
          <w:sz w:val="22"/>
          <w:szCs w:val="22"/>
          <w:lang w:val="en-US"/>
        </w:rPr>
      </w:pPr>
      <w:proofErr w:type="spellStart"/>
      <w:r w:rsidRPr="00372DAD">
        <w:rPr>
          <w:rFonts w:ascii="Times New Roman" w:hAnsi="Times New Roman" w:cs="Times New Roman"/>
          <w:sz w:val="22"/>
          <w:szCs w:val="22"/>
          <w:lang w:val="en-US"/>
        </w:rPr>
        <w:t>Pintrich</w:t>
      </w:r>
      <w:proofErr w:type="spellEnd"/>
      <w:r w:rsidRPr="00372DAD">
        <w:rPr>
          <w:rFonts w:ascii="Times New Roman" w:hAnsi="Times New Roman" w:cs="Times New Roman"/>
          <w:sz w:val="22"/>
          <w:szCs w:val="22"/>
          <w:lang w:val="en-US"/>
        </w:rPr>
        <w:t xml:space="preserve">, P., Smith, D., </w:t>
      </w:r>
      <w:proofErr w:type="spellStart"/>
      <w:r w:rsidRPr="00372DAD">
        <w:rPr>
          <w:rFonts w:ascii="Times New Roman" w:hAnsi="Times New Roman" w:cs="Times New Roman"/>
          <w:sz w:val="22"/>
          <w:szCs w:val="22"/>
          <w:lang w:val="en-US"/>
        </w:rPr>
        <w:t>García</w:t>
      </w:r>
      <w:proofErr w:type="spellEnd"/>
      <w:r w:rsidRPr="00372DAD">
        <w:rPr>
          <w:rFonts w:ascii="Times New Roman" w:hAnsi="Times New Roman" w:cs="Times New Roman"/>
          <w:sz w:val="22"/>
          <w:szCs w:val="22"/>
          <w:lang w:val="en-US"/>
        </w:rPr>
        <w:t xml:space="preserve">, T., &amp; </w:t>
      </w:r>
      <w:proofErr w:type="spellStart"/>
      <w:r w:rsidRPr="00372DAD">
        <w:rPr>
          <w:rFonts w:ascii="Times New Roman" w:hAnsi="Times New Roman" w:cs="Times New Roman"/>
          <w:sz w:val="22"/>
          <w:szCs w:val="22"/>
          <w:lang w:val="en-US"/>
        </w:rPr>
        <w:t>McKeachie</w:t>
      </w:r>
      <w:proofErr w:type="spellEnd"/>
      <w:r w:rsidRPr="00372DAD">
        <w:rPr>
          <w:rFonts w:ascii="Times New Roman" w:hAnsi="Times New Roman" w:cs="Times New Roman"/>
          <w:sz w:val="22"/>
          <w:szCs w:val="22"/>
          <w:lang w:val="en-US"/>
        </w:rPr>
        <w:t xml:space="preserve">, W. (1991). </w:t>
      </w:r>
      <w:r w:rsidRPr="00372DAD">
        <w:rPr>
          <w:rFonts w:ascii="Times New Roman" w:hAnsi="Times New Roman" w:cs="Times New Roman"/>
          <w:i/>
          <w:sz w:val="22"/>
          <w:szCs w:val="22"/>
          <w:lang w:val="en-US"/>
        </w:rPr>
        <w:t>A manual for the use of the motivated strategies for learning questionnaire (MSLQ)</w:t>
      </w:r>
      <w:r w:rsidRPr="00372DAD">
        <w:rPr>
          <w:rFonts w:ascii="Times New Roman" w:hAnsi="Times New Roman" w:cs="Times New Roman"/>
          <w:sz w:val="22"/>
          <w:szCs w:val="22"/>
          <w:lang w:val="en-US"/>
        </w:rPr>
        <w:t>. Ann Arbor, MI: University of Michigan.</w:t>
      </w:r>
    </w:p>
    <w:p w14:paraId="53FF0F68" w14:textId="0D573C28" w:rsidR="00372DAD" w:rsidRDefault="00372DAD" w:rsidP="00C5232A">
      <w:pPr>
        <w:rPr>
          <w:rFonts w:ascii="Times New Roman" w:hAnsi="Times New Roman" w:cs="Times New Roman"/>
          <w:sz w:val="22"/>
          <w:szCs w:val="22"/>
          <w:lang w:val="en-US"/>
        </w:rPr>
      </w:pPr>
    </w:p>
    <w:p w14:paraId="66AB7CE2" w14:textId="7B01B4E6" w:rsidR="000159C4" w:rsidRDefault="000159C4" w:rsidP="00C5232A">
      <w:pPr>
        <w:rPr>
          <w:rFonts w:ascii="Times New Roman" w:hAnsi="Times New Roman" w:cs="Times New Roman"/>
          <w:sz w:val="22"/>
          <w:szCs w:val="22"/>
          <w:lang w:val="en-US"/>
        </w:rPr>
      </w:pPr>
      <w:r w:rsidRPr="000159C4">
        <w:rPr>
          <w:rFonts w:ascii="Times New Roman" w:hAnsi="Times New Roman" w:cs="Times New Roman"/>
          <w:sz w:val="22"/>
          <w:szCs w:val="22"/>
          <w:lang w:val="en-US"/>
        </w:rPr>
        <w:t xml:space="preserve">Ryan, R. M., &amp; Connell, J. P. (1989). Perceived locus of causality and internalization: Examining reasons for acting in two domains. </w:t>
      </w:r>
      <w:r w:rsidRPr="000159C4">
        <w:rPr>
          <w:rFonts w:ascii="Times New Roman" w:hAnsi="Times New Roman" w:cs="Times New Roman"/>
          <w:i/>
          <w:sz w:val="22"/>
          <w:szCs w:val="22"/>
          <w:lang w:val="en-US"/>
        </w:rPr>
        <w:t>Journal of Personality and Social Psychology, 57</w:t>
      </w:r>
      <w:r w:rsidRPr="000159C4">
        <w:rPr>
          <w:rFonts w:ascii="Times New Roman" w:hAnsi="Times New Roman" w:cs="Times New Roman"/>
          <w:sz w:val="22"/>
          <w:szCs w:val="22"/>
          <w:lang w:val="en-US"/>
        </w:rPr>
        <w:t>, 749-</w:t>
      </w:r>
      <w:r>
        <w:rPr>
          <w:rFonts w:ascii="Times New Roman" w:hAnsi="Times New Roman" w:cs="Times New Roman"/>
          <w:sz w:val="22"/>
          <w:szCs w:val="22"/>
          <w:lang w:val="en-US"/>
        </w:rPr>
        <w:t>7</w:t>
      </w:r>
      <w:r w:rsidRPr="000159C4">
        <w:rPr>
          <w:rFonts w:ascii="Times New Roman" w:hAnsi="Times New Roman" w:cs="Times New Roman"/>
          <w:sz w:val="22"/>
          <w:szCs w:val="22"/>
          <w:lang w:val="en-US"/>
        </w:rPr>
        <w:t>61.</w:t>
      </w:r>
      <w:r>
        <w:rPr>
          <w:rFonts w:ascii="Times New Roman" w:hAnsi="Times New Roman" w:cs="Times New Roman"/>
          <w:sz w:val="22"/>
          <w:szCs w:val="22"/>
          <w:lang w:val="en-US"/>
        </w:rPr>
        <w:t xml:space="preserve"> </w:t>
      </w:r>
      <w:hyperlink r:id="rId13" w:history="1">
        <w:r w:rsidR="006E551C" w:rsidRPr="003D1E24">
          <w:rPr>
            <w:rStyle w:val="Hyperlink"/>
            <w:rFonts w:ascii="Times New Roman" w:hAnsi="Times New Roman" w:cs="Times New Roman"/>
            <w:sz w:val="22"/>
            <w:szCs w:val="22"/>
            <w:lang w:val="en-US"/>
          </w:rPr>
          <w:t>https://doi.org/10.1037/0022-3514.57.5.749</w:t>
        </w:r>
      </w:hyperlink>
      <w:r w:rsidR="006E551C">
        <w:rPr>
          <w:rFonts w:ascii="Times New Roman" w:hAnsi="Times New Roman" w:cs="Times New Roman"/>
          <w:sz w:val="22"/>
          <w:szCs w:val="22"/>
          <w:lang w:val="en-US"/>
        </w:rPr>
        <w:t xml:space="preserve"> </w:t>
      </w:r>
    </w:p>
    <w:p w14:paraId="25DFC216" w14:textId="77777777" w:rsidR="000159C4" w:rsidRDefault="000159C4" w:rsidP="00C5232A">
      <w:pPr>
        <w:rPr>
          <w:rFonts w:ascii="Times New Roman" w:hAnsi="Times New Roman" w:cs="Times New Roman"/>
          <w:sz w:val="22"/>
          <w:szCs w:val="22"/>
          <w:lang w:val="en-US"/>
        </w:rPr>
      </w:pPr>
    </w:p>
    <w:p w14:paraId="1E4BCAD1" w14:textId="365BC2D6" w:rsidR="00372DAD" w:rsidRDefault="00372DAD" w:rsidP="00C5232A">
      <w:pPr>
        <w:rPr>
          <w:rFonts w:ascii="Times New Roman" w:hAnsi="Times New Roman" w:cs="Times New Roman"/>
          <w:sz w:val="22"/>
          <w:szCs w:val="22"/>
          <w:lang w:val="en-US"/>
        </w:rPr>
      </w:pPr>
      <w:proofErr w:type="spellStart"/>
      <w:r w:rsidRPr="00372DAD">
        <w:rPr>
          <w:rFonts w:ascii="Times New Roman" w:hAnsi="Times New Roman" w:cs="Times New Roman" w:hint="eastAsia"/>
          <w:sz w:val="22"/>
          <w:szCs w:val="22"/>
          <w:lang w:val="en-US"/>
        </w:rPr>
        <w:t>Tsukayama</w:t>
      </w:r>
      <w:proofErr w:type="spellEnd"/>
      <w:r w:rsidRPr="00372DAD">
        <w:rPr>
          <w:rFonts w:ascii="Times New Roman" w:hAnsi="Times New Roman" w:cs="Times New Roman" w:hint="eastAsia"/>
          <w:sz w:val="22"/>
          <w:szCs w:val="22"/>
          <w:lang w:val="en-US"/>
        </w:rPr>
        <w:t>, E., Duckworth,</w:t>
      </w:r>
      <w:r>
        <w:rPr>
          <w:rFonts w:ascii="Times New Roman" w:hAnsi="Times New Roman" w:cs="Times New Roman" w:hint="eastAsia"/>
          <w:sz w:val="22"/>
          <w:szCs w:val="22"/>
          <w:lang w:val="en-US"/>
        </w:rPr>
        <w:t xml:space="preserve"> A. L., &amp; Kim, B. (2013). Domain-specific impulsivity in school-</w:t>
      </w:r>
      <w:r w:rsidRPr="00372DAD">
        <w:rPr>
          <w:rFonts w:ascii="Times New Roman" w:hAnsi="Times New Roman" w:cs="Times New Roman" w:hint="eastAsia"/>
          <w:sz w:val="22"/>
          <w:szCs w:val="22"/>
          <w:lang w:val="en-US"/>
        </w:rPr>
        <w:t xml:space="preserve">age children. </w:t>
      </w:r>
      <w:r w:rsidRPr="00372DAD">
        <w:rPr>
          <w:rFonts w:ascii="Times New Roman" w:hAnsi="Times New Roman" w:cs="Times New Roman" w:hint="eastAsia"/>
          <w:i/>
          <w:sz w:val="22"/>
          <w:szCs w:val="22"/>
          <w:lang w:val="en-US"/>
        </w:rPr>
        <w:t>Developmental Science, 16</w:t>
      </w:r>
      <w:r w:rsidRPr="00372DAD">
        <w:rPr>
          <w:rFonts w:ascii="Times New Roman" w:hAnsi="Times New Roman" w:cs="Times New Roman" w:hint="eastAsia"/>
          <w:sz w:val="22"/>
          <w:szCs w:val="22"/>
          <w:lang w:val="en-US"/>
        </w:rPr>
        <w:t xml:space="preserve">, 879-893. </w:t>
      </w:r>
      <w:hyperlink r:id="rId14" w:history="1">
        <w:r w:rsidR="006E551C" w:rsidRPr="003D1E24">
          <w:rPr>
            <w:rStyle w:val="Hyperlink"/>
            <w:rFonts w:ascii="Times New Roman" w:hAnsi="Times New Roman" w:cs="Times New Roman" w:hint="eastAsia"/>
            <w:sz w:val="22"/>
            <w:szCs w:val="22"/>
            <w:lang w:val="en-US"/>
          </w:rPr>
          <w:t>https://doi.org/10.1111/desc.12067</w:t>
        </w:r>
      </w:hyperlink>
      <w:r w:rsidR="006E551C">
        <w:rPr>
          <w:rFonts w:ascii="Times New Roman" w:hAnsi="Times New Roman" w:cs="Times New Roman"/>
          <w:sz w:val="22"/>
          <w:szCs w:val="22"/>
          <w:lang w:val="en-US"/>
        </w:rPr>
        <w:t xml:space="preserve"> </w:t>
      </w:r>
    </w:p>
    <w:p w14:paraId="6A0A326B" w14:textId="28E7222E" w:rsidR="003766F6" w:rsidRDefault="003766F6" w:rsidP="00C5232A">
      <w:pPr>
        <w:rPr>
          <w:rFonts w:ascii="Times New Roman" w:hAnsi="Times New Roman" w:cs="Times New Roman"/>
          <w:sz w:val="22"/>
          <w:szCs w:val="22"/>
          <w:lang w:val="en-US"/>
        </w:rPr>
      </w:pPr>
    </w:p>
    <w:p w14:paraId="461703CB" w14:textId="77777777" w:rsidR="003766F6" w:rsidRDefault="003766F6" w:rsidP="00C5232A">
      <w:pPr>
        <w:rPr>
          <w:rFonts w:ascii="Times New Roman" w:hAnsi="Times New Roman" w:cs="Times New Roman"/>
          <w:sz w:val="22"/>
          <w:szCs w:val="22"/>
          <w:lang w:val="en-US"/>
        </w:rPr>
      </w:pPr>
    </w:p>
    <w:p w14:paraId="3E895533" w14:textId="6162A847" w:rsidR="003766F6" w:rsidRPr="00B65C41" w:rsidRDefault="003766F6" w:rsidP="00C5232A">
      <w:pPr>
        <w:rPr>
          <w:rFonts w:ascii="Times New Roman" w:hAnsi="Times New Roman" w:cs="Times New Roman"/>
          <w:sz w:val="22"/>
          <w:szCs w:val="22"/>
          <w:lang w:val="en-US"/>
        </w:rPr>
      </w:pPr>
      <w:proofErr w:type="spellStart"/>
      <w:r w:rsidRPr="003766F6">
        <w:rPr>
          <w:rFonts w:ascii="Times New Roman" w:hAnsi="Times New Roman" w:cs="Times New Roman"/>
          <w:sz w:val="22"/>
          <w:szCs w:val="22"/>
          <w:lang w:val="en-US"/>
        </w:rPr>
        <w:lastRenderedPageBreak/>
        <w:t>Vaillancourt</w:t>
      </w:r>
      <w:proofErr w:type="spellEnd"/>
      <w:r w:rsidRPr="003766F6">
        <w:rPr>
          <w:rFonts w:ascii="Times New Roman" w:hAnsi="Times New Roman" w:cs="Times New Roman"/>
          <w:sz w:val="22"/>
          <w:szCs w:val="22"/>
          <w:lang w:val="en-US"/>
        </w:rPr>
        <w:t xml:space="preserve">, T., </w:t>
      </w:r>
      <w:proofErr w:type="spellStart"/>
      <w:r w:rsidRPr="003766F6">
        <w:rPr>
          <w:rFonts w:ascii="Times New Roman" w:hAnsi="Times New Roman" w:cs="Times New Roman"/>
          <w:sz w:val="22"/>
          <w:szCs w:val="22"/>
          <w:lang w:val="en-US"/>
        </w:rPr>
        <w:t>Brittain</w:t>
      </w:r>
      <w:proofErr w:type="spellEnd"/>
      <w:r w:rsidRPr="003766F6">
        <w:rPr>
          <w:rFonts w:ascii="Times New Roman" w:hAnsi="Times New Roman" w:cs="Times New Roman"/>
          <w:sz w:val="22"/>
          <w:szCs w:val="22"/>
          <w:lang w:val="en-US"/>
        </w:rPr>
        <w:t xml:space="preserve">, H. L., McDougall, P., &amp; </w:t>
      </w:r>
      <w:proofErr w:type="spellStart"/>
      <w:r w:rsidRPr="003766F6">
        <w:rPr>
          <w:rFonts w:ascii="Times New Roman" w:hAnsi="Times New Roman" w:cs="Times New Roman"/>
          <w:sz w:val="22"/>
          <w:szCs w:val="22"/>
          <w:lang w:val="en-US"/>
        </w:rPr>
        <w:t>Duku</w:t>
      </w:r>
      <w:proofErr w:type="spellEnd"/>
      <w:r w:rsidRPr="003766F6">
        <w:rPr>
          <w:rFonts w:ascii="Times New Roman" w:hAnsi="Times New Roman" w:cs="Times New Roman"/>
          <w:sz w:val="22"/>
          <w:szCs w:val="22"/>
          <w:lang w:val="en-US"/>
        </w:rPr>
        <w:t xml:space="preserve">, E. (2013). Longitudinal links between childhood peer victimization, internalizing and externalizing problems, and academic functioning: Developmental cascades. </w:t>
      </w:r>
      <w:r w:rsidRPr="003766F6">
        <w:rPr>
          <w:rFonts w:ascii="Times New Roman" w:hAnsi="Times New Roman" w:cs="Times New Roman"/>
          <w:i/>
          <w:sz w:val="22"/>
          <w:szCs w:val="22"/>
          <w:lang w:val="en-US"/>
        </w:rPr>
        <w:t>Journal of Abnormal Child Psychology, 41</w:t>
      </w:r>
      <w:r w:rsidRPr="003766F6">
        <w:rPr>
          <w:rFonts w:ascii="Times New Roman" w:hAnsi="Times New Roman" w:cs="Times New Roman"/>
          <w:sz w:val="22"/>
          <w:szCs w:val="22"/>
          <w:lang w:val="en-US"/>
        </w:rPr>
        <w:t xml:space="preserve">, 1203-1215. </w:t>
      </w:r>
      <w:hyperlink r:id="rId15" w:history="1">
        <w:r w:rsidR="006E551C" w:rsidRPr="003D1E24">
          <w:rPr>
            <w:rStyle w:val="Hyperlink"/>
            <w:rFonts w:ascii="Times New Roman" w:hAnsi="Times New Roman" w:cs="Times New Roman"/>
            <w:sz w:val="22"/>
            <w:szCs w:val="22"/>
            <w:lang w:val="en-US"/>
          </w:rPr>
          <w:t>https://doi.org/10.1007/s10802-013-9781-5</w:t>
        </w:r>
      </w:hyperlink>
      <w:r w:rsidR="006E551C">
        <w:rPr>
          <w:rFonts w:ascii="Times New Roman" w:hAnsi="Times New Roman" w:cs="Times New Roman"/>
          <w:sz w:val="22"/>
          <w:szCs w:val="22"/>
          <w:lang w:val="en-US"/>
        </w:rPr>
        <w:t xml:space="preserve"> </w:t>
      </w:r>
    </w:p>
    <w:sectPr w:rsidR="003766F6" w:rsidRPr="00B65C41" w:rsidSect="007F43BE">
      <w:pgSz w:w="11900" w:h="16840"/>
      <w:pgMar w:top="167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624E"/>
    <w:multiLevelType w:val="hybridMultilevel"/>
    <w:tmpl w:val="9B0A78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2A"/>
    <w:rsid w:val="000159C4"/>
    <w:rsid w:val="000269A9"/>
    <w:rsid w:val="00034AAA"/>
    <w:rsid w:val="00051758"/>
    <w:rsid w:val="0008627B"/>
    <w:rsid w:val="000B6C1F"/>
    <w:rsid w:val="000D4585"/>
    <w:rsid w:val="000E1057"/>
    <w:rsid w:val="0013047F"/>
    <w:rsid w:val="001475A5"/>
    <w:rsid w:val="001750FF"/>
    <w:rsid w:val="001C39C2"/>
    <w:rsid w:val="00222C73"/>
    <w:rsid w:val="00295851"/>
    <w:rsid w:val="002B5DBA"/>
    <w:rsid w:val="002C4654"/>
    <w:rsid w:val="00372DAD"/>
    <w:rsid w:val="003766F6"/>
    <w:rsid w:val="003E46DB"/>
    <w:rsid w:val="00430D82"/>
    <w:rsid w:val="004316B3"/>
    <w:rsid w:val="004A3EE9"/>
    <w:rsid w:val="004D6DC5"/>
    <w:rsid w:val="004E3B78"/>
    <w:rsid w:val="005E0CA9"/>
    <w:rsid w:val="00685B78"/>
    <w:rsid w:val="006D3F10"/>
    <w:rsid w:val="006E551C"/>
    <w:rsid w:val="007F43BE"/>
    <w:rsid w:val="0084576B"/>
    <w:rsid w:val="00887549"/>
    <w:rsid w:val="009230B4"/>
    <w:rsid w:val="00936220"/>
    <w:rsid w:val="009C61F9"/>
    <w:rsid w:val="009F642E"/>
    <w:rsid w:val="00A07F1F"/>
    <w:rsid w:val="00A43EF4"/>
    <w:rsid w:val="00A777D0"/>
    <w:rsid w:val="00B65C41"/>
    <w:rsid w:val="00B95D73"/>
    <w:rsid w:val="00BE30CB"/>
    <w:rsid w:val="00C353D5"/>
    <w:rsid w:val="00C5232A"/>
    <w:rsid w:val="00C732FC"/>
    <w:rsid w:val="00C864B7"/>
    <w:rsid w:val="00CA1B2A"/>
    <w:rsid w:val="00CF19C9"/>
    <w:rsid w:val="00D319F7"/>
    <w:rsid w:val="00DE45AA"/>
    <w:rsid w:val="00E24364"/>
    <w:rsid w:val="00E600EB"/>
    <w:rsid w:val="00EC31B2"/>
    <w:rsid w:val="00F81764"/>
    <w:rsid w:val="00F928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099E"/>
  <w15:chartTrackingRefBased/>
  <w15:docId w15:val="{C8769251-5BE8-E547-B175-03EF8FBB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2A"/>
    <w:rPr>
      <w:rFonts w:asciiTheme="minorHAnsi" w:hAnsiTheme="minorHAnsi" w:cstheme="min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32A"/>
    <w:rPr>
      <w:rFonts w:ascii="Calibri" w:hAnsi="Calibri" w:cstheme="minorBid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65C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5C41"/>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BE30CB"/>
    <w:rPr>
      <w:sz w:val="16"/>
      <w:szCs w:val="16"/>
    </w:rPr>
  </w:style>
  <w:style w:type="paragraph" w:styleId="CommentText">
    <w:name w:val="annotation text"/>
    <w:basedOn w:val="Normal"/>
    <w:link w:val="CommentTextChar"/>
    <w:uiPriority w:val="99"/>
    <w:semiHidden/>
    <w:unhideWhenUsed/>
    <w:rsid w:val="00BE30CB"/>
    <w:rPr>
      <w:sz w:val="20"/>
      <w:szCs w:val="20"/>
    </w:rPr>
  </w:style>
  <w:style w:type="character" w:customStyle="1" w:styleId="CommentTextChar">
    <w:name w:val="Comment Text Char"/>
    <w:basedOn w:val="DefaultParagraphFont"/>
    <w:link w:val="CommentText"/>
    <w:uiPriority w:val="99"/>
    <w:semiHidden/>
    <w:rsid w:val="00BE30CB"/>
    <w:rPr>
      <w:rFonts w:ascii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BE30CB"/>
    <w:rPr>
      <w:b/>
      <w:bCs/>
    </w:rPr>
  </w:style>
  <w:style w:type="character" w:customStyle="1" w:styleId="CommentSubjectChar">
    <w:name w:val="Comment Subject Char"/>
    <w:basedOn w:val="CommentTextChar"/>
    <w:link w:val="CommentSubject"/>
    <w:uiPriority w:val="99"/>
    <w:semiHidden/>
    <w:rsid w:val="00BE30CB"/>
    <w:rPr>
      <w:rFonts w:asciiTheme="minorHAnsi" w:hAnsiTheme="minorHAnsi" w:cstheme="minorBidi"/>
      <w:b/>
      <w:bCs/>
      <w:sz w:val="20"/>
      <w:szCs w:val="20"/>
      <w:lang w:val="en-GB"/>
    </w:rPr>
  </w:style>
  <w:style w:type="paragraph" w:styleId="BalloonText">
    <w:name w:val="Balloon Text"/>
    <w:basedOn w:val="Normal"/>
    <w:link w:val="BalloonTextChar"/>
    <w:uiPriority w:val="99"/>
    <w:semiHidden/>
    <w:unhideWhenUsed/>
    <w:rsid w:val="00BE3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CB"/>
    <w:rPr>
      <w:rFonts w:ascii="Segoe UI" w:hAnsi="Segoe UI" w:cs="Segoe UI"/>
      <w:sz w:val="18"/>
      <w:szCs w:val="18"/>
      <w:lang w:val="en-GB"/>
    </w:rPr>
  </w:style>
  <w:style w:type="character" w:styleId="Hyperlink">
    <w:name w:val="Hyperlink"/>
    <w:basedOn w:val="DefaultParagraphFont"/>
    <w:uiPriority w:val="99"/>
    <w:unhideWhenUsed/>
    <w:rsid w:val="00376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crimjus.2012.12.002" TargetMode="External"/><Relationship Id="rId13" Type="http://schemas.openxmlformats.org/officeDocument/2006/relationships/hyperlink" Target="https://doi.org/10.1037/0022-3514.57.5.749" TargetMode="External"/><Relationship Id="rId3" Type="http://schemas.openxmlformats.org/officeDocument/2006/relationships/settings" Target="settings.xml"/><Relationship Id="rId7" Type="http://schemas.openxmlformats.org/officeDocument/2006/relationships/hyperlink" Target="https://doi.org/10.1207/s15328007sem0902_5" TargetMode="External"/><Relationship Id="rId12" Type="http://schemas.openxmlformats.org/officeDocument/2006/relationships/hyperlink" Target="https://doi.org/10.1111/cdev.129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80/10705510701301834" TargetMode="External"/><Relationship Id="rId11" Type="http://schemas.openxmlformats.org/officeDocument/2006/relationships/hyperlink" Target="https://doi.org/10.1037/pspp0000358" TargetMode="External"/><Relationship Id="rId5" Type="http://schemas.openxmlformats.org/officeDocument/2006/relationships/hyperlink" Target="https://doi.org/10.1017/s0954579419001354" TargetMode="External"/><Relationship Id="rId15" Type="http://schemas.openxmlformats.org/officeDocument/2006/relationships/hyperlink" Target="https://doi.org/10.1007/s10802-013-9781-5" TargetMode="External"/><Relationship Id="rId10" Type="http://schemas.openxmlformats.org/officeDocument/2006/relationships/hyperlink" Target="https://doi.org/10.1002/per.2179" TargetMode="External"/><Relationship Id="rId4" Type="http://schemas.openxmlformats.org/officeDocument/2006/relationships/webSettings" Target="webSettings.xml"/><Relationship Id="rId9" Type="http://schemas.openxmlformats.org/officeDocument/2006/relationships/hyperlink" Target="https://doi.org/10.1080/00223890802634290" TargetMode="External"/><Relationship Id="rId14" Type="http://schemas.openxmlformats.org/officeDocument/2006/relationships/hyperlink" Target="https://doi.org/10.1111/desc.1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Ling</dc:creator>
  <cp:keywords/>
  <dc:description/>
  <cp:lastModifiedBy>Hong Yee Shiun, Ryan</cp:lastModifiedBy>
  <cp:revision>9</cp:revision>
  <dcterms:created xsi:type="dcterms:W3CDTF">2022-03-25T04:01:00Z</dcterms:created>
  <dcterms:modified xsi:type="dcterms:W3CDTF">2022-04-14T03:58:00Z</dcterms:modified>
</cp:coreProperties>
</file>