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31D5" w14:textId="5605C8AD" w:rsidR="001E2778" w:rsidRPr="00BD22CC" w:rsidRDefault="004C3BBC" w:rsidP="004C3BBC">
      <w:pPr>
        <w:contextualSpacing/>
        <w:jc w:val="center"/>
        <w:rPr>
          <w:b/>
          <w:bCs/>
        </w:rPr>
      </w:pPr>
      <w:r w:rsidRPr="00BD22CC">
        <w:rPr>
          <w:b/>
          <w:bCs/>
        </w:rPr>
        <w:t>Supplemental Material</w:t>
      </w:r>
    </w:p>
    <w:p w14:paraId="72669DC2" w14:textId="62443389" w:rsidR="004C3BBC" w:rsidRPr="00BD22CC" w:rsidRDefault="004C3BBC" w:rsidP="004C3BBC">
      <w:pPr>
        <w:contextualSpacing/>
        <w:rPr>
          <w:b/>
          <w:bCs/>
        </w:rPr>
      </w:pPr>
      <w:r w:rsidRPr="00BD22CC">
        <w:rPr>
          <w:b/>
          <w:bCs/>
        </w:rPr>
        <w:t>Reporter Selection and Confirmatory Factor Analyses</w:t>
      </w:r>
    </w:p>
    <w:p w14:paraId="306887F5" w14:textId="5BC014ED" w:rsidR="004C3BBC" w:rsidRPr="00BD22CC" w:rsidRDefault="004C3BBC" w:rsidP="004C3BBC">
      <w:pPr>
        <w:ind w:firstLine="720"/>
        <w:contextualSpacing/>
      </w:pPr>
      <w:r w:rsidRPr="00BD22CC">
        <w:t xml:space="preserve">As outlined in our preregistration, observations or observer reports were the first-choice informant for assessments of aggression and parents were the first-choice informant for assessments of temperament. However, alternative informants were considered in the case of missing data, restricted range, and measures with low reliability or validity. </w:t>
      </w:r>
      <w:r w:rsidR="00EF78CF" w:rsidRPr="00BD22CC">
        <w:t>Following</w:t>
      </w:r>
      <w:r w:rsidRPr="00BD22CC">
        <w:t xml:space="preserve"> prior work with this dataset (</w:t>
      </w:r>
      <w:r w:rsidR="0044652E" w:rsidRPr="00BD22CC">
        <w:t>citation omitted</w:t>
      </w:r>
      <w:r w:rsidRPr="00BD22CC">
        <w:t xml:space="preserve">), given the restricted range of behavioral observations, composite scores of forms and functions of aggression were computed averaging z-scores of school-based behavioral observations (i.e., “naturalistic observations”) and behavioral ratings (i.e., “Research Assistant (RA) reports”). For temperament constructs with multiple indices and reporters (emotion dysregulation; fearlessness; conscience), we tested measurement models using confirmatory factor analyses (CFA; </w:t>
      </w:r>
      <w:proofErr w:type="spellStart"/>
      <w:r w:rsidRPr="00BD22CC">
        <w:t>Bollen</w:t>
      </w:r>
      <w:proofErr w:type="spellEnd"/>
      <w:r w:rsidRPr="00BD22CC">
        <w:t xml:space="preserve">, 1989) to assess the utility of latent constructs. Only observed variables with significant and substantial factor loadings (see Brown, 2006) on the latent factors were retained. </w:t>
      </w:r>
    </w:p>
    <w:p w14:paraId="35349DCB" w14:textId="72EFA382" w:rsidR="004C3BBC" w:rsidRPr="00BD22CC" w:rsidRDefault="004C3BBC" w:rsidP="004C3BBC">
      <w:pPr>
        <w:ind w:firstLine="720"/>
        <w:contextualSpacing/>
      </w:pPr>
      <w:r w:rsidRPr="00BD22CC">
        <w:t xml:space="preserve">For behavioral emotion dysregulation, a preliminary CFA was run with five indicators of emotion dysregulation (teacher-reported low emotion regulation skills, emotional lability/negativity, Hubbard and CBQ anger, and negative emotionality); the two residual variances from the anger measures were allowed to correlate. </w:t>
      </w:r>
      <w:r w:rsidR="00806A83" w:rsidRPr="00BD22CC">
        <w:t xml:space="preserve">Low </w:t>
      </w:r>
      <w:r w:rsidR="00E64CE1" w:rsidRPr="00BD22CC">
        <w:rPr>
          <w:color w:val="000000" w:themeColor="text1"/>
        </w:rPr>
        <w:t>emotion regulation</w:t>
      </w:r>
      <w:r w:rsidR="00806A83" w:rsidRPr="00BD22CC">
        <w:rPr>
          <w:color w:val="000000" w:themeColor="text1"/>
        </w:rPr>
        <w:t xml:space="preserve"> was from the emotion regulation</w:t>
      </w:r>
      <w:r w:rsidR="00E64CE1" w:rsidRPr="00BD22CC">
        <w:rPr>
          <w:color w:val="000000" w:themeColor="text1"/>
        </w:rPr>
        <w:t xml:space="preserve"> subscale</w:t>
      </w:r>
      <w:r w:rsidR="00E25347" w:rsidRPr="00BD22CC">
        <w:rPr>
          <w:color w:val="000000" w:themeColor="text1"/>
        </w:rPr>
        <w:t xml:space="preserve"> of the Emotion Regulation Checklist</w:t>
      </w:r>
      <w:r w:rsidR="00E64CE1" w:rsidRPr="00BD22CC">
        <w:rPr>
          <w:color w:val="000000" w:themeColor="text1"/>
        </w:rPr>
        <w:t xml:space="preserve"> (ERC; Shields &amp; Cicchetti, 1997)</w:t>
      </w:r>
      <w:r w:rsidR="00806A83" w:rsidRPr="00BD22CC">
        <w:rPr>
          <w:color w:val="000000" w:themeColor="text1"/>
        </w:rPr>
        <w:t xml:space="preserve"> and t</w:t>
      </w:r>
      <w:r w:rsidR="00E64CE1" w:rsidRPr="00BD22CC">
        <w:rPr>
          <w:color w:val="000000" w:themeColor="text1"/>
        </w:rPr>
        <w:t>eachers responded on a 4-point Likert scale (</w:t>
      </w:r>
      <w:r w:rsidR="00E64CE1" w:rsidRPr="00BD22CC">
        <w:rPr>
          <w:i/>
          <w:iCs/>
          <w:color w:val="000000" w:themeColor="text1"/>
        </w:rPr>
        <w:t>1 = Never, 4 = Almost always</w:t>
      </w:r>
      <w:r w:rsidR="00E64CE1" w:rsidRPr="00BD22CC">
        <w:rPr>
          <w:color w:val="000000" w:themeColor="text1"/>
        </w:rPr>
        <w:t xml:space="preserve">) to eight items (e.g., “Displays appropriate negative emotions in response to hostile, aggressive, or intrusive acts by peers”). </w:t>
      </w:r>
      <w:r w:rsidRPr="00BD22CC">
        <w:t>Teacher reports rather than parent reports were selected for two reasons. First, there was a high level of missingness of parent reports at Time 1 (</w:t>
      </w:r>
      <w:r w:rsidRPr="00BD22CC">
        <w:rPr>
          <w:i/>
          <w:iCs/>
        </w:rPr>
        <w:t>N</w:t>
      </w:r>
      <w:r w:rsidRPr="00BD22CC">
        <w:t xml:space="preserve"> = 157 had </w:t>
      </w:r>
      <w:r w:rsidRPr="00BD22CC">
        <w:lastRenderedPageBreak/>
        <w:t>data) relative to teacher reports (</w:t>
      </w:r>
      <w:r w:rsidRPr="00BD22CC">
        <w:rPr>
          <w:i/>
          <w:iCs/>
        </w:rPr>
        <w:t>N</w:t>
      </w:r>
      <w:r w:rsidRPr="00BD22CC">
        <w:t xml:space="preserve"> = 293 had data). In addition, parent reports had marginal to unacceptable reliability. Our initial CFA indicated marginal model fit (CFI = .94, RMSEA = .19, SRMR = .05). Dropping the low emotion regulation skills indicator yielded a model with excellent model fit (CFI = 1.0, RMSEA = .000, SRMR = .003), with standardized factor loadings ranging from .71 to .92, </w:t>
      </w:r>
      <w:proofErr w:type="spellStart"/>
      <w:r w:rsidRPr="00BD22CC">
        <w:rPr>
          <w:i/>
          <w:iCs/>
        </w:rPr>
        <w:t>p</w:t>
      </w:r>
      <w:r w:rsidRPr="00BD22CC">
        <w:t>s</w:t>
      </w:r>
      <w:proofErr w:type="spellEnd"/>
      <w:r w:rsidRPr="00BD22CC">
        <w:t xml:space="preserve"> &lt; .001</w:t>
      </w:r>
      <w:r w:rsidR="00DF0321" w:rsidRPr="00BD22CC">
        <w:t xml:space="preserve"> (see Table S</w:t>
      </w:r>
      <w:r w:rsidR="002B1B31" w:rsidRPr="00BD22CC">
        <w:t>2</w:t>
      </w:r>
      <w:r w:rsidR="00DF0321" w:rsidRPr="00BD22CC">
        <w:t>)</w:t>
      </w:r>
      <w:r w:rsidRPr="00BD22CC">
        <w:t>. A multi-group CFA run with gender as the grouping variable indicated that factor loadings did not differ across gender (Wald Δχ</w:t>
      </w:r>
      <w:r w:rsidRPr="00BD22CC">
        <w:rPr>
          <w:vertAlign w:val="superscript"/>
        </w:rPr>
        <w:t>2</w:t>
      </w:r>
      <w:r w:rsidRPr="00BD22CC">
        <w:t xml:space="preserve">(4) = 5.51, </w:t>
      </w:r>
      <w:r w:rsidRPr="00BD22CC">
        <w:rPr>
          <w:i/>
          <w:iCs/>
        </w:rPr>
        <w:t xml:space="preserve">p </w:t>
      </w:r>
      <w:r w:rsidRPr="00BD22CC">
        <w:t xml:space="preserve">= .24). Thus, factor loadings were constrained across gender in multigroup analyses. </w:t>
      </w:r>
    </w:p>
    <w:p w14:paraId="034E5D6F" w14:textId="6E60A324" w:rsidR="00AE5780" w:rsidRPr="00BD22CC" w:rsidRDefault="004C3BBC" w:rsidP="004C3BBC">
      <w:pPr>
        <w:ind w:firstLine="720"/>
        <w:contextualSpacing/>
      </w:pPr>
      <w:r w:rsidRPr="00BD22CC">
        <w:t>For the construct of behavioral fearlessness, we conducted a preliminary CFA in which T1 parent- and teacher-reports of temperamental fearfulness (reverse-coded) and daring served as indicators of a latent fearlessness variable</w:t>
      </w:r>
      <w:r w:rsidR="004F15E4" w:rsidRPr="00BD22CC">
        <w:t xml:space="preserve">. </w:t>
      </w:r>
      <w:r w:rsidR="00AE5780" w:rsidRPr="00BD22CC">
        <w:t xml:space="preserve">Despite substantial missing parent-reported data, parent- and teacher-reported indices of behavioral fearlessness were included to provide four potential indicators of the latent variable. </w:t>
      </w:r>
      <w:r w:rsidR="000175DF" w:rsidRPr="00BD22CC">
        <w:t xml:space="preserve">However, </w:t>
      </w:r>
      <w:r w:rsidR="00F80E7F" w:rsidRPr="00BD22CC">
        <w:t>difficulties with model convergence</w:t>
      </w:r>
      <w:r w:rsidR="00EB61DF" w:rsidRPr="00BD22CC">
        <w:t xml:space="preserve"> indicated that this model provided a poor fit to the data. F</w:t>
      </w:r>
      <w:r w:rsidR="00F80E7F" w:rsidRPr="00BD22CC">
        <w:t xml:space="preserve">ollow-up analyses were conducted with parent- and teacher-reported </w:t>
      </w:r>
      <w:r w:rsidR="00EB61DF" w:rsidRPr="00BD22CC">
        <w:t>daring and fearlessness separately, with parent- and teacher-reported indicators constrained to be equal to achieve model identification.</w:t>
      </w:r>
      <w:r w:rsidR="001A18EE" w:rsidRPr="00BD22CC">
        <w:t xml:space="preserve"> </w:t>
      </w:r>
      <w:r w:rsidR="00A95549" w:rsidRPr="00BD22CC">
        <w:t>B</w:t>
      </w:r>
      <w:r w:rsidR="001A18EE" w:rsidRPr="00BD22CC">
        <w:t>oth models provided excellent fit to the data</w:t>
      </w:r>
      <w:r w:rsidR="00A95549" w:rsidRPr="00BD22CC">
        <w:t xml:space="preserve"> (CFI = 1.0; RMSEA = 0.0; SRMR = 0.0 in both models</w:t>
      </w:r>
      <w:r w:rsidR="009257AE" w:rsidRPr="00BD22CC">
        <w:t xml:space="preserve">), suggesting the fearlessness and daring should be treated separately in analyses. </w:t>
      </w:r>
      <w:r w:rsidR="00AE5780" w:rsidRPr="00BD22CC">
        <w:t xml:space="preserve">Further, as only 2 indicators were included, </w:t>
      </w:r>
      <w:r w:rsidR="00A31A6F" w:rsidRPr="00BD22CC">
        <w:t xml:space="preserve">and inclusion of latent variables of these constructs </w:t>
      </w:r>
      <w:r w:rsidR="00DB4025" w:rsidRPr="00BD22CC">
        <w:t xml:space="preserve">in our more complex structural models resulted in difficulties with model estimation, </w:t>
      </w:r>
      <w:r w:rsidR="00AE5780" w:rsidRPr="00BD22CC">
        <w:t xml:space="preserve">we used </w:t>
      </w:r>
      <w:r w:rsidR="00036E2F" w:rsidRPr="00BD22CC">
        <w:t xml:space="preserve">manifest </w:t>
      </w:r>
      <w:r w:rsidR="00AE5780" w:rsidRPr="00BD22CC">
        <w:t>composites of fearlessness and daring</w:t>
      </w:r>
      <w:r w:rsidR="00652875" w:rsidRPr="00BD22CC">
        <w:t>, rather than latent variables</w:t>
      </w:r>
      <w:r w:rsidR="0062495E" w:rsidRPr="00BD22CC">
        <w:t xml:space="preserve"> </w:t>
      </w:r>
      <w:r w:rsidR="00AE5780" w:rsidRPr="00BD22CC">
        <w:t xml:space="preserve">to simplify </w:t>
      </w:r>
      <w:r w:rsidR="00314632" w:rsidRPr="00BD22CC">
        <w:t xml:space="preserve">final </w:t>
      </w:r>
      <w:r w:rsidR="00AE5780" w:rsidRPr="00BD22CC">
        <w:t>models.</w:t>
      </w:r>
    </w:p>
    <w:p w14:paraId="3687C2AA" w14:textId="031034A1" w:rsidR="004872F6" w:rsidRPr="00BD22CC" w:rsidRDefault="00FC17A2" w:rsidP="004872F6">
      <w:pPr>
        <w:ind w:firstLine="720"/>
        <w:contextualSpacing/>
      </w:pPr>
      <w:r w:rsidRPr="00BD22CC">
        <w:t>Next, we ran a</w:t>
      </w:r>
      <w:r w:rsidR="00EF0188" w:rsidRPr="00BD22CC">
        <w:t xml:space="preserve"> CFA in which </w:t>
      </w:r>
      <w:r w:rsidR="004C3BBC" w:rsidRPr="00BD22CC">
        <w:t xml:space="preserve">T1 teacher-reported rule internalization, empathy, and prosocial behavior served as indicators of conscience. </w:t>
      </w:r>
      <w:r w:rsidR="0062147F" w:rsidRPr="00BD22CC">
        <w:t xml:space="preserve">For prosocial behavior, </w:t>
      </w:r>
      <w:r w:rsidR="0062147F" w:rsidRPr="00BD22CC">
        <w:rPr>
          <w:color w:val="000000" w:themeColor="text1"/>
        </w:rPr>
        <w:t xml:space="preserve">the Preschool Social Behavior Scale-Teacher Form (PSBS-TF; Crick et al., 1997) was used. Teachers </w:t>
      </w:r>
      <w:r w:rsidR="0062147F" w:rsidRPr="00BD22CC">
        <w:rPr>
          <w:color w:val="000000" w:themeColor="text1"/>
        </w:rPr>
        <w:lastRenderedPageBreak/>
        <w:t>responded to four items (e.g., “</w:t>
      </w:r>
      <w:r w:rsidR="00975D86" w:rsidRPr="00BD22CC">
        <w:rPr>
          <w:color w:val="000000" w:themeColor="text1"/>
        </w:rPr>
        <w:t>This child is kind to peers</w:t>
      </w:r>
      <w:r w:rsidR="0062147F" w:rsidRPr="00BD22CC">
        <w:rPr>
          <w:color w:val="000000" w:themeColor="text1"/>
        </w:rPr>
        <w:t>”) on a 5-point scale from 1 (</w:t>
      </w:r>
      <w:r w:rsidR="0062147F" w:rsidRPr="00BD22CC">
        <w:rPr>
          <w:i/>
          <w:color w:val="000000" w:themeColor="text1"/>
        </w:rPr>
        <w:t>never or almost never true</w:t>
      </w:r>
      <w:r w:rsidR="0062147F" w:rsidRPr="00BD22CC">
        <w:rPr>
          <w:iCs/>
          <w:color w:val="000000" w:themeColor="text1"/>
        </w:rPr>
        <w:t>) to</w:t>
      </w:r>
      <w:r w:rsidR="0062147F" w:rsidRPr="00BD22CC">
        <w:rPr>
          <w:i/>
          <w:color w:val="000000" w:themeColor="text1"/>
        </w:rPr>
        <w:t xml:space="preserve"> 5</w:t>
      </w:r>
      <w:r w:rsidR="0062147F" w:rsidRPr="00BD22CC">
        <w:rPr>
          <w:iCs/>
          <w:color w:val="000000" w:themeColor="text1"/>
        </w:rPr>
        <w:t xml:space="preserve"> (</w:t>
      </w:r>
      <w:r w:rsidR="0062147F" w:rsidRPr="00BD22CC">
        <w:rPr>
          <w:i/>
          <w:color w:val="000000" w:themeColor="text1"/>
        </w:rPr>
        <w:t>always or almost always true</w:t>
      </w:r>
      <w:r w:rsidR="0062147F" w:rsidRPr="00BD22CC">
        <w:rPr>
          <w:color w:val="000000" w:themeColor="text1"/>
        </w:rPr>
        <w:t xml:space="preserve">). The measure had good internal consistency (Cronbach’s </w:t>
      </w:r>
      <w:r w:rsidR="0062147F" w:rsidRPr="00BD22CC">
        <w:rPr>
          <w:rFonts w:ascii="Cambria Math" w:hAnsi="Cambria Math" w:cs="Cambria Math"/>
          <w:color w:val="000000" w:themeColor="text1"/>
        </w:rPr>
        <w:t>𝛼</w:t>
      </w:r>
      <w:r w:rsidR="0062147F" w:rsidRPr="00BD22CC">
        <w:rPr>
          <w:color w:val="000000" w:themeColor="text1"/>
        </w:rPr>
        <w:t xml:space="preserve"> = .</w:t>
      </w:r>
      <w:r w:rsidR="00975D86" w:rsidRPr="00BD22CC">
        <w:rPr>
          <w:color w:val="000000" w:themeColor="text1"/>
        </w:rPr>
        <w:t>88</w:t>
      </w:r>
      <w:r w:rsidR="0062147F" w:rsidRPr="00BD22CC">
        <w:rPr>
          <w:color w:val="000000" w:themeColor="text1"/>
        </w:rPr>
        <w:t>)</w:t>
      </w:r>
      <w:r w:rsidR="00975D86" w:rsidRPr="00BD22CC">
        <w:rPr>
          <w:color w:val="000000" w:themeColor="text1"/>
        </w:rPr>
        <w:t xml:space="preserve"> </w:t>
      </w:r>
      <w:r w:rsidR="0062147F" w:rsidRPr="00BD22CC">
        <w:rPr>
          <w:color w:val="000000" w:themeColor="text1"/>
        </w:rPr>
        <w:t xml:space="preserve">in the present study. </w:t>
      </w:r>
      <w:r w:rsidR="004C3BBC" w:rsidRPr="00BD22CC">
        <w:t>For conscience, teacher-reports were selected due to missing data from parent reports</w:t>
      </w:r>
      <w:r w:rsidR="00D265E3" w:rsidRPr="00BD22CC">
        <w:t xml:space="preserve">, </w:t>
      </w:r>
      <w:r w:rsidR="00796C74" w:rsidRPr="00BD22CC">
        <w:t xml:space="preserve">the fact that </w:t>
      </w:r>
      <w:r w:rsidR="00D265E3" w:rsidRPr="00BD22CC">
        <w:t>parent report was only collected at one time point</w:t>
      </w:r>
      <w:r w:rsidR="00796C74" w:rsidRPr="00BD22CC">
        <w:t xml:space="preserve"> (and thus would prohibit hypothesized mediation tests)</w:t>
      </w:r>
      <w:r w:rsidR="00D265E3" w:rsidRPr="00BD22CC">
        <w:t>,</w:t>
      </w:r>
      <w:r w:rsidR="004C3BBC" w:rsidRPr="00BD22CC">
        <w:t xml:space="preserve"> and the availability of 3 indicators for </w:t>
      </w:r>
      <w:r w:rsidR="002C49DB" w:rsidRPr="00BD22CC">
        <w:t xml:space="preserve">a potential </w:t>
      </w:r>
      <w:r w:rsidR="004C3BBC" w:rsidRPr="00BD22CC">
        <w:t xml:space="preserve">conscience latent construct. </w:t>
      </w:r>
      <w:r w:rsidR="000635EB" w:rsidRPr="00BD22CC">
        <w:t xml:space="preserve">This CFA provided excellent fit to the data (CFI = 1.0; RMSEA = 0.00; SRMR = 0.0). </w:t>
      </w:r>
      <w:r w:rsidR="004872F6" w:rsidRPr="00BD22CC">
        <w:t xml:space="preserve">However, a single model including </w:t>
      </w:r>
      <w:r w:rsidR="0026167E" w:rsidRPr="00BD22CC">
        <w:t xml:space="preserve">this </w:t>
      </w:r>
      <w:r w:rsidR="004872F6" w:rsidRPr="00BD22CC">
        <w:t>latent conscience</w:t>
      </w:r>
      <w:r w:rsidR="0026167E" w:rsidRPr="00BD22CC">
        <w:t xml:space="preserve"> variable as </w:t>
      </w:r>
      <w:r w:rsidR="00302159" w:rsidRPr="00BD22CC">
        <w:t xml:space="preserve">well as </w:t>
      </w:r>
      <w:r w:rsidR="0026167E" w:rsidRPr="00BD22CC">
        <w:t xml:space="preserve">manifest </w:t>
      </w:r>
      <w:r w:rsidR="00302159" w:rsidRPr="00BD22CC">
        <w:t>fearlessness and daring</w:t>
      </w:r>
      <w:r w:rsidR="004872F6" w:rsidRPr="00BD22CC">
        <w:t xml:space="preserve"> provided a poor fit to the data (CFI = </w:t>
      </w:r>
      <w:r w:rsidR="003304D4" w:rsidRPr="00BD22CC">
        <w:t>.77</w:t>
      </w:r>
      <w:r w:rsidR="004872F6" w:rsidRPr="00BD22CC">
        <w:t>; RMSEA = .</w:t>
      </w:r>
      <w:r w:rsidR="003304D4" w:rsidRPr="00BD22CC">
        <w:t>23</w:t>
      </w:r>
      <w:r w:rsidR="004872F6" w:rsidRPr="00BD22CC">
        <w:t>; SRMR = 0.</w:t>
      </w:r>
      <w:r w:rsidR="00BC06CB" w:rsidRPr="00BD22CC">
        <w:t>9</w:t>
      </w:r>
      <w:r w:rsidR="004872F6" w:rsidRPr="00BD22CC">
        <w:t>)</w:t>
      </w:r>
      <w:r w:rsidR="00BC06CB" w:rsidRPr="00BD22CC">
        <w:t xml:space="preserve">. Modification indices indicated that the </w:t>
      </w:r>
      <w:r w:rsidR="000B0BD4" w:rsidRPr="00BD22CC">
        <w:t xml:space="preserve">three </w:t>
      </w:r>
      <w:r w:rsidR="00BC06CB" w:rsidRPr="00BD22CC">
        <w:t xml:space="preserve">indicators of conscience had distinct associations with daring, such that </w:t>
      </w:r>
      <w:r w:rsidR="0089282C" w:rsidRPr="00BD22CC">
        <w:t>rule internalization, but not the other two indicators, were associated with daring</w:t>
      </w:r>
      <w:r w:rsidR="00BC06CB" w:rsidRPr="00BD22CC">
        <w:t xml:space="preserve">. </w:t>
      </w:r>
      <w:r w:rsidR="002D0E06" w:rsidRPr="00BD22CC">
        <w:t xml:space="preserve">Given </w:t>
      </w:r>
      <w:r w:rsidR="00495B24" w:rsidRPr="00BD22CC">
        <w:t xml:space="preserve">the theoretical focus on rule internalization </w:t>
      </w:r>
      <w:r w:rsidR="00E21E94" w:rsidRPr="00BD22CC">
        <w:t xml:space="preserve">and empathy </w:t>
      </w:r>
      <w:r w:rsidR="00495B24" w:rsidRPr="00BD22CC">
        <w:t xml:space="preserve">as a </w:t>
      </w:r>
      <w:r w:rsidR="00E21E94" w:rsidRPr="00BD22CC">
        <w:t xml:space="preserve">key </w:t>
      </w:r>
      <w:r w:rsidR="00495B24" w:rsidRPr="00BD22CC">
        <w:t xml:space="preserve">mechanism linking fearlessness with </w:t>
      </w:r>
      <w:r w:rsidR="002B2328" w:rsidRPr="00BD22CC">
        <w:t xml:space="preserve">aggression (e.g., </w:t>
      </w:r>
      <w:r w:rsidR="00A64C3A" w:rsidRPr="00BD22CC">
        <w:t xml:space="preserve">Frick &amp; Morris, 2004; </w:t>
      </w:r>
      <w:r w:rsidR="002B2328" w:rsidRPr="00BD22CC">
        <w:rPr>
          <w:rFonts w:eastAsia="Times New Roman"/>
        </w:rPr>
        <w:t xml:space="preserve">Kagan, 1998; </w:t>
      </w:r>
      <w:proofErr w:type="spellStart"/>
      <w:r w:rsidR="002B2328" w:rsidRPr="00BD22CC">
        <w:rPr>
          <w:rFonts w:eastAsia="Times New Roman"/>
        </w:rPr>
        <w:t>Kochanska</w:t>
      </w:r>
      <w:proofErr w:type="spellEnd"/>
      <w:r w:rsidR="002B2328" w:rsidRPr="00BD22CC">
        <w:rPr>
          <w:rFonts w:eastAsia="Times New Roman"/>
        </w:rPr>
        <w:t>, 1993), we</w:t>
      </w:r>
      <w:r w:rsidR="0017623B" w:rsidRPr="00BD22CC">
        <w:rPr>
          <w:rFonts w:eastAsia="Times New Roman"/>
        </w:rPr>
        <w:t xml:space="preserve"> used the manifest </w:t>
      </w:r>
      <w:r w:rsidR="00130B49" w:rsidRPr="00BD22CC">
        <w:rPr>
          <w:rFonts w:eastAsia="Times New Roman"/>
        </w:rPr>
        <w:t>variable</w:t>
      </w:r>
      <w:r w:rsidR="00A64C3A" w:rsidRPr="00BD22CC">
        <w:rPr>
          <w:rFonts w:eastAsia="Times New Roman"/>
        </w:rPr>
        <w:t>s</w:t>
      </w:r>
      <w:r w:rsidR="00130B49" w:rsidRPr="00BD22CC">
        <w:rPr>
          <w:rFonts w:eastAsia="Times New Roman"/>
        </w:rPr>
        <w:t xml:space="preserve"> of </w:t>
      </w:r>
      <w:r w:rsidR="0017623B" w:rsidRPr="00BD22CC">
        <w:rPr>
          <w:rFonts w:eastAsia="Times New Roman"/>
        </w:rPr>
        <w:t xml:space="preserve">rule internalization </w:t>
      </w:r>
      <w:r w:rsidR="00A64C3A" w:rsidRPr="00BD22CC">
        <w:rPr>
          <w:rFonts w:eastAsia="Times New Roman"/>
        </w:rPr>
        <w:t xml:space="preserve">and empathy </w:t>
      </w:r>
      <w:r w:rsidR="00462CFC" w:rsidRPr="00BD22CC">
        <w:rPr>
          <w:rFonts w:eastAsia="Times New Roman"/>
        </w:rPr>
        <w:t>to test key study hypotheses</w:t>
      </w:r>
      <w:r w:rsidR="007007A7" w:rsidRPr="00BD22CC">
        <w:rPr>
          <w:rFonts w:eastAsia="Times New Roman"/>
        </w:rPr>
        <w:t>.</w:t>
      </w:r>
      <w:r w:rsidR="00BC06CB" w:rsidRPr="00BD22CC">
        <w:t xml:space="preserve"> </w:t>
      </w:r>
      <w:r w:rsidR="00C10491" w:rsidRPr="00BD22CC">
        <w:rPr>
          <w:rFonts w:eastAsia="Times New Roman"/>
          <w:color w:val="000000" w:themeColor="text1"/>
        </w:rPr>
        <w:t>Further, although we had proposed to also include prosocial behavior as an indicator of latent conscience in our preregistration, based on these analyses, only Empathy and Rule Internalization manifest variables were included in final models</w:t>
      </w:r>
      <w:r w:rsidR="00C10491" w:rsidRPr="00BD22CC">
        <w:rPr>
          <w:rFonts w:eastAsia="Times New Roman"/>
        </w:rPr>
        <w:t xml:space="preserve">; the inclusion of these variables is aligned with </w:t>
      </w:r>
      <w:r w:rsidR="00C10491" w:rsidRPr="00BD22CC">
        <w:rPr>
          <w:rFonts w:eastAsia="Times New Roman"/>
          <w:color w:val="000000" w:themeColor="text1"/>
        </w:rPr>
        <w:t>the approach taken by Cornell and Frick (2007) and parallels the parent version of the form (</w:t>
      </w:r>
      <w:proofErr w:type="spellStart"/>
      <w:r w:rsidR="00C10491" w:rsidRPr="00BD22CC">
        <w:rPr>
          <w:rFonts w:eastAsia="Times New Roman"/>
          <w:color w:val="000000" w:themeColor="text1"/>
        </w:rPr>
        <w:t>Kochanska</w:t>
      </w:r>
      <w:proofErr w:type="spellEnd"/>
      <w:r w:rsidR="00C10491" w:rsidRPr="00BD22CC">
        <w:rPr>
          <w:rFonts w:eastAsia="Times New Roman"/>
          <w:color w:val="000000" w:themeColor="text1"/>
        </w:rPr>
        <w:t xml:space="preserve"> et al., 1994).</w:t>
      </w:r>
    </w:p>
    <w:p w14:paraId="183291EF" w14:textId="087E5062" w:rsidR="00E80A65" w:rsidRPr="00BD22CC" w:rsidRDefault="002D289F" w:rsidP="00107E8B">
      <w:pPr>
        <w:spacing w:after="0"/>
        <w:contextualSpacing/>
        <w:rPr>
          <w:b/>
          <w:bCs/>
        </w:rPr>
      </w:pPr>
      <w:r w:rsidRPr="00BD22CC">
        <w:rPr>
          <w:b/>
          <w:bCs/>
        </w:rPr>
        <w:t>Physiological: Measurement and Covariates</w:t>
      </w:r>
    </w:p>
    <w:p w14:paraId="33A981CB" w14:textId="3A7EE9B1" w:rsidR="00E80A65" w:rsidRPr="00BD22CC" w:rsidRDefault="00145077" w:rsidP="00107E8B">
      <w:pPr>
        <w:pStyle w:val="Academic"/>
        <w:ind w:left="0" w:firstLine="720"/>
        <w:rPr>
          <w:rFonts w:cs="Times New Roman"/>
          <w:szCs w:val="24"/>
        </w:rPr>
      </w:pPr>
      <w:r w:rsidRPr="00BD22CC">
        <w:rPr>
          <w:rFonts w:cs="Times New Roman"/>
          <w:szCs w:val="24"/>
        </w:rPr>
        <w:t>To calculate RSA</w:t>
      </w:r>
      <w:r w:rsidR="00E80A65" w:rsidRPr="00BD22CC">
        <w:rPr>
          <w:rFonts w:cs="Times New Roman"/>
          <w:szCs w:val="24"/>
        </w:rPr>
        <w:t xml:space="preserve">, ECG data was converted to </w:t>
      </w:r>
      <w:proofErr w:type="spellStart"/>
      <w:r w:rsidR="00E80A65" w:rsidRPr="00BD22CC">
        <w:rPr>
          <w:rFonts w:cs="Times New Roman"/>
          <w:szCs w:val="24"/>
        </w:rPr>
        <w:t>interbeat</w:t>
      </w:r>
      <w:proofErr w:type="spellEnd"/>
      <w:r w:rsidR="00E80A65" w:rsidRPr="00BD22CC">
        <w:rPr>
          <w:rFonts w:cs="Times New Roman"/>
          <w:szCs w:val="24"/>
        </w:rPr>
        <w:t xml:space="preserve"> interval (IBI) data and cleaned using </w:t>
      </w:r>
      <w:proofErr w:type="spellStart"/>
      <w:r w:rsidR="00E80A65" w:rsidRPr="00BD22CC">
        <w:rPr>
          <w:rFonts w:cs="Times New Roman"/>
          <w:szCs w:val="24"/>
        </w:rPr>
        <w:t>CardioEdit</w:t>
      </w:r>
      <w:proofErr w:type="spellEnd"/>
      <w:r w:rsidR="00E80A65" w:rsidRPr="00BD22CC">
        <w:rPr>
          <w:rFonts w:cs="Times New Roman"/>
          <w:szCs w:val="24"/>
        </w:rPr>
        <w:t xml:space="preserve"> software (Brain-Body Center, University of Illinois-Chicago, 2007). In this procedure, the research assistants manually edited the IBI data to remove artifacts due to movement, room noise, and digitizing error. The research assistants </w:t>
      </w:r>
      <w:r w:rsidR="003D1BD6" w:rsidRPr="00BD22CC">
        <w:rPr>
          <w:rFonts w:cs="Times New Roman"/>
          <w:szCs w:val="24"/>
        </w:rPr>
        <w:t xml:space="preserve">were trained to </w:t>
      </w:r>
      <w:r w:rsidR="00E80A65" w:rsidRPr="00BD22CC">
        <w:rPr>
          <w:rFonts w:cs="Times New Roman"/>
          <w:szCs w:val="24"/>
        </w:rPr>
        <w:t xml:space="preserve">reliability </w:t>
      </w:r>
      <w:r w:rsidR="00E80A65" w:rsidRPr="00BD22CC">
        <w:rPr>
          <w:rFonts w:cs="Times New Roman"/>
          <w:szCs w:val="24"/>
        </w:rPr>
        <w:lastRenderedPageBreak/>
        <w:t xml:space="preserve">prior to proceeding with cleaning the data for this study. Following the data cleaning procedure, RSA estimates were calculated from the IBI data using the </w:t>
      </w:r>
      <w:proofErr w:type="spellStart"/>
      <w:r w:rsidR="00E80A65" w:rsidRPr="00BD22CC">
        <w:rPr>
          <w:rFonts w:cs="Times New Roman"/>
          <w:szCs w:val="24"/>
        </w:rPr>
        <w:t>CardioBatch</w:t>
      </w:r>
      <w:proofErr w:type="spellEnd"/>
      <w:r w:rsidR="00E80A65" w:rsidRPr="00BD22CC">
        <w:rPr>
          <w:rFonts w:cs="Times New Roman"/>
          <w:szCs w:val="24"/>
        </w:rPr>
        <w:t xml:space="preserve"> software (Brain-Body Center, University of Illinois-Chicago, 2007) and the time series method outlined by </w:t>
      </w:r>
      <w:proofErr w:type="spellStart"/>
      <w:r w:rsidR="00E80A65" w:rsidRPr="00BD22CC">
        <w:rPr>
          <w:rFonts w:cs="Times New Roman"/>
          <w:szCs w:val="24"/>
        </w:rPr>
        <w:t>Porges</w:t>
      </w:r>
      <w:proofErr w:type="spellEnd"/>
      <w:r w:rsidR="00E80A65" w:rsidRPr="00BD22CC">
        <w:rPr>
          <w:rFonts w:cs="Times New Roman"/>
          <w:szCs w:val="24"/>
        </w:rPr>
        <w:t xml:space="preserve"> (1985). The calculation settings consisted of 30-second epochs and frequency parameters of .24 to 1.04 Hz. </w:t>
      </w:r>
    </w:p>
    <w:p w14:paraId="2AB51A90" w14:textId="7794CC67" w:rsidR="001A4862" w:rsidRPr="00BD22CC" w:rsidRDefault="001A4862" w:rsidP="001A4862">
      <w:pPr>
        <w:ind w:firstLine="720"/>
        <w:contextualSpacing/>
      </w:pPr>
      <w:r w:rsidRPr="00BD22CC">
        <w:t>As outlined in the preregistration, respiration was evaluated as a control variable</w:t>
      </w:r>
      <w:r w:rsidR="002D289F" w:rsidRPr="00BD22CC">
        <w:t xml:space="preserve"> for RSA models</w:t>
      </w:r>
      <w:r w:rsidRPr="00BD22CC">
        <w:t xml:space="preserve">. However, as respiration was not correlated with RSA in the present sample, </w:t>
      </w:r>
      <w:r w:rsidRPr="00BD22CC">
        <w:rPr>
          <w:i/>
          <w:iCs/>
        </w:rPr>
        <w:t>r</w:t>
      </w:r>
      <w:r w:rsidRPr="00BD22CC">
        <w:t xml:space="preserve"> = .01, </w:t>
      </w:r>
      <w:r w:rsidRPr="00BD22CC">
        <w:rPr>
          <w:i/>
          <w:iCs/>
        </w:rPr>
        <w:t>p</w:t>
      </w:r>
      <w:r w:rsidRPr="00BD22CC">
        <w:t xml:space="preserve"> = .97, it was not included as a covariate in final models. </w:t>
      </w:r>
      <w:r w:rsidR="008A42AC" w:rsidRPr="00BD22CC">
        <w:t xml:space="preserve">As outlined in our preregistration, BMI and room temperature were investigated as potential covariates given their potential association with SCL; however, as </w:t>
      </w:r>
      <w:r w:rsidR="00610FF9" w:rsidRPr="00BD22CC">
        <w:t>SCL</w:t>
      </w:r>
      <w:r w:rsidR="008A42AC" w:rsidRPr="00BD22CC">
        <w:t xml:space="preserve"> was not significantly related to either, they were not included in final models.</w:t>
      </w:r>
    </w:p>
    <w:p w14:paraId="7542F34F" w14:textId="0C5F9218" w:rsidR="002D289F" w:rsidRPr="00BD22CC" w:rsidRDefault="002D289F" w:rsidP="002D289F">
      <w:pPr>
        <w:contextualSpacing/>
        <w:rPr>
          <w:b/>
          <w:bCs/>
        </w:rPr>
      </w:pPr>
      <w:r w:rsidRPr="00BD22CC">
        <w:rPr>
          <w:b/>
          <w:bCs/>
        </w:rPr>
        <w:t>Missing Data</w:t>
      </w:r>
      <w:r w:rsidR="00203107" w:rsidRPr="00BD22CC">
        <w:rPr>
          <w:b/>
          <w:bCs/>
        </w:rPr>
        <w:t xml:space="preserve">, </w:t>
      </w:r>
      <w:r w:rsidRPr="00BD22CC">
        <w:rPr>
          <w:b/>
          <w:bCs/>
        </w:rPr>
        <w:t>Attrition</w:t>
      </w:r>
      <w:r w:rsidR="00203107" w:rsidRPr="00BD22CC">
        <w:rPr>
          <w:b/>
          <w:bCs/>
        </w:rPr>
        <w:t>, and Power</w:t>
      </w:r>
      <w:r w:rsidR="00683E95" w:rsidRPr="00BD22CC">
        <w:rPr>
          <w:b/>
          <w:bCs/>
        </w:rPr>
        <w:t xml:space="preserve"> for Physiology Subsample Analyses</w:t>
      </w:r>
    </w:p>
    <w:p w14:paraId="39266B1C" w14:textId="3A8E042D" w:rsidR="00C673D3" w:rsidRPr="00BD22CC" w:rsidRDefault="00C673D3" w:rsidP="001A4862">
      <w:pPr>
        <w:ind w:firstLine="720"/>
        <w:contextualSpacing/>
      </w:pPr>
      <w:r w:rsidRPr="00BD22CC">
        <w:t>Attrition was not associated with gender [</w:t>
      </w:r>
      <w:r w:rsidRPr="00BD22CC">
        <w:rPr>
          <w:lang w:val="el-GR"/>
        </w:rPr>
        <w:t>χ</w:t>
      </w:r>
      <w:r w:rsidRPr="00BD22CC">
        <w:rPr>
          <w:vertAlign w:val="superscript"/>
        </w:rPr>
        <w:t>2</w:t>
      </w:r>
      <w:r w:rsidRPr="00BD22CC">
        <w:t xml:space="preserve">(1) = 0.01 - 0.02, </w:t>
      </w:r>
      <w:proofErr w:type="spellStart"/>
      <w:r w:rsidRPr="00BD22CC">
        <w:rPr>
          <w:i/>
          <w:iCs/>
        </w:rPr>
        <w:t>p</w:t>
      </w:r>
      <w:r w:rsidRPr="00BD22CC">
        <w:t>s</w:t>
      </w:r>
      <w:proofErr w:type="spellEnd"/>
      <w:r w:rsidRPr="00BD22CC">
        <w:t xml:space="preserve"> = .89 - .94], age [</w:t>
      </w:r>
      <w:proofErr w:type="gramStart"/>
      <w:r w:rsidRPr="00BD22CC">
        <w:rPr>
          <w:i/>
          <w:iCs/>
        </w:rPr>
        <w:t>F</w:t>
      </w:r>
      <w:r w:rsidRPr="00BD22CC">
        <w:t>s(</w:t>
      </w:r>
      <w:proofErr w:type="gramEnd"/>
      <w:r w:rsidRPr="00BD22CC">
        <w:t xml:space="preserve">1, 294) = 0.24 – 0.73, </w:t>
      </w:r>
      <w:proofErr w:type="spellStart"/>
      <w:r w:rsidRPr="00BD22CC">
        <w:rPr>
          <w:i/>
          <w:iCs/>
        </w:rPr>
        <w:t>p</w:t>
      </w:r>
      <w:r w:rsidRPr="00BD22CC">
        <w:t>s</w:t>
      </w:r>
      <w:proofErr w:type="spellEnd"/>
      <w:r w:rsidRPr="00BD22CC">
        <w:t xml:space="preserve"> = .34 - .63], race/ethnicity [</w:t>
      </w:r>
      <w:r w:rsidRPr="00BD22CC">
        <w:rPr>
          <w:lang w:val="el-GR"/>
        </w:rPr>
        <w:t>χ</w:t>
      </w:r>
      <w:r w:rsidRPr="00BD22CC">
        <w:rPr>
          <w:vertAlign w:val="superscript"/>
        </w:rPr>
        <w:t>2</w:t>
      </w:r>
      <w:r w:rsidRPr="00BD22CC">
        <w:t xml:space="preserve">(4) = 0.50 - 0.88, </w:t>
      </w:r>
      <w:proofErr w:type="spellStart"/>
      <w:r w:rsidRPr="00BD22CC">
        <w:rPr>
          <w:i/>
          <w:iCs/>
        </w:rPr>
        <w:t>p</w:t>
      </w:r>
      <w:r w:rsidRPr="00BD22CC">
        <w:t>s</w:t>
      </w:r>
      <w:proofErr w:type="spellEnd"/>
      <w:r w:rsidRPr="00BD22CC">
        <w:t xml:space="preserve"> = .93 - .97], or study cohort [</w:t>
      </w:r>
      <w:r w:rsidRPr="00BD22CC">
        <w:rPr>
          <w:lang w:val="el-GR"/>
        </w:rPr>
        <w:t>χ</w:t>
      </w:r>
      <w:r w:rsidRPr="00BD22CC">
        <w:rPr>
          <w:vertAlign w:val="superscript"/>
        </w:rPr>
        <w:t>2</w:t>
      </w:r>
      <w:r w:rsidRPr="00BD22CC">
        <w:t xml:space="preserve">(3) = 3.96 – 4.17, </w:t>
      </w:r>
      <w:proofErr w:type="spellStart"/>
      <w:r w:rsidRPr="00BD22CC">
        <w:rPr>
          <w:i/>
          <w:iCs/>
        </w:rPr>
        <w:t>p</w:t>
      </w:r>
      <w:r w:rsidRPr="00BD22CC">
        <w:t>s</w:t>
      </w:r>
      <w:proofErr w:type="spellEnd"/>
      <w:r w:rsidRPr="00BD22CC">
        <w:t xml:space="preserve"> = .24 - .27] at either time point. Lower SES tended to be associated with attrition at T2 [</w:t>
      </w:r>
      <w:proofErr w:type="gramStart"/>
      <w:r w:rsidRPr="00BD22CC">
        <w:rPr>
          <w:i/>
          <w:iCs/>
        </w:rPr>
        <w:t>t</w:t>
      </w:r>
      <w:r w:rsidRPr="00BD22CC">
        <w:t>(</w:t>
      </w:r>
      <w:proofErr w:type="gramEnd"/>
      <w:r w:rsidRPr="00BD22CC">
        <w:t xml:space="preserve">299) = 1.89, </w:t>
      </w:r>
      <w:r w:rsidRPr="00BD22CC">
        <w:rPr>
          <w:i/>
          <w:iCs/>
        </w:rPr>
        <w:t>p</w:t>
      </w:r>
      <w:r w:rsidRPr="00BD22CC">
        <w:t xml:space="preserve"> = .06, </w:t>
      </w:r>
      <w:r w:rsidRPr="00BD22CC">
        <w:rPr>
          <w:i/>
          <w:iCs/>
        </w:rPr>
        <w:t>d</w:t>
      </w:r>
      <w:r w:rsidRPr="00BD22CC">
        <w:t xml:space="preserve"> = .24] and significantly associated with attrition at T3 [</w:t>
      </w:r>
      <w:r w:rsidRPr="00BD22CC">
        <w:rPr>
          <w:i/>
          <w:iCs/>
        </w:rPr>
        <w:t>t</w:t>
      </w:r>
      <w:r w:rsidRPr="00BD22CC">
        <w:t xml:space="preserve">(299) = 2.12, </w:t>
      </w:r>
      <w:r w:rsidRPr="00BD22CC">
        <w:rPr>
          <w:i/>
          <w:iCs/>
        </w:rPr>
        <w:t>p</w:t>
      </w:r>
      <w:r w:rsidRPr="00BD22CC">
        <w:t xml:space="preserve"> = .04, </w:t>
      </w:r>
      <w:r w:rsidRPr="00BD22CC">
        <w:rPr>
          <w:i/>
          <w:iCs/>
        </w:rPr>
        <w:t>d</w:t>
      </w:r>
      <w:r w:rsidRPr="00BD22CC">
        <w:t xml:space="preserve"> = .26] using a proxy SES variable based on school code, consistent with prior work (citation omitted). Therefore, SES is included as a covariate in all structural models. Attrition at both T2 and T3 was also associated with lower teacher-reported daring at T1 [</w:t>
      </w:r>
      <w:proofErr w:type="spellStart"/>
      <w:proofErr w:type="gramStart"/>
      <w:r w:rsidRPr="00BD22CC">
        <w:rPr>
          <w:i/>
          <w:iCs/>
        </w:rPr>
        <w:t>t</w:t>
      </w:r>
      <w:r w:rsidRPr="00BD22CC">
        <w:t>s</w:t>
      </w:r>
      <w:proofErr w:type="spellEnd"/>
      <w:r w:rsidRPr="00BD22CC">
        <w:t>(</w:t>
      </w:r>
      <w:proofErr w:type="gramEnd"/>
      <w:r w:rsidRPr="00BD22CC">
        <w:t xml:space="preserve">290) = 2.35 – 2.74, </w:t>
      </w:r>
      <w:proofErr w:type="spellStart"/>
      <w:r w:rsidRPr="00BD22CC">
        <w:rPr>
          <w:i/>
          <w:iCs/>
        </w:rPr>
        <w:t>p</w:t>
      </w:r>
      <w:r w:rsidRPr="00BD22CC">
        <w:t>s</w:t>
      </w:r>
      <w:proofErr w:type="spellEnd"/>
      <w:r w:rsidRPr="00BD22CC">
        <w:t xml:space="preserve"> = .006 - .02, </w:t>
      </w:r>
      <w:r w:rsidRPr="00BD22CC">
        <w:rPr>
          <w:i/>
          <w:iCs/>
        </w:rPr>
        <w:t>d</w:t>
      </w:r>
      <w:r w:rsidRPr="00BD22CC">
        <w:t>s = .30 - .35].</w:t>
      </w:r>
    </w:p>
    <w:p w14:paraId="50AA1BE1" w14:textId="2B8C1D4D" w:rsidR="00104880" w:rsidRPr="00BD22CC" w:rsidRDefault="0029275C" w:rsidP="000A4DF3">
      <w:pPr>
        <w:ind w:firstLine="720"/>
        <w:contextualSpacing/>
        <w:rPr>
          <w:b/>
          <w:bCs/>
        </w:rPr>
      </w:pPr>
      <w:r w:rsidRPr="00BD22CC">
        <w:t xml:space="preserve">The majority of variables in the current models had minimal missing data </w:t>
      </w:r>
      <w:r w:rsidR="00D128BA" w:rsidRPr="00BD22CC">
        <w:t xml:space="preserve">within timepoint </w:t>
      </w:r>
      <w:r w:rsidRPr="00BD22CC">
        <w:t>(1% - 5%), with two exceptions. Parent report on daring and fearlessness were missing for 48% of participants (</w:t>
      </w:r>
      <w:r w:rsidRPr="00BD22CC">
        <w:rPr>
          <w:i/>
          <w:iCs/>
        </w:rPr>
        <w:t>n</w:t>
      </w:r>
      <w:r w:rsidRPr="00BD22CC">
        <w:t xml:space="preserve">s = 156 - 157). Those with parent report data did not differ from those </w:t>
      </w:r>
      <w:r w:rsidRPr="00BD22CC">
        <w:lastRenderedPageBreak/>
        <w:t xml:space="preserve">without on any demographic variables (i.e., gender, age, SES, or race/ethnicity) or any predictor or outcome variables in the model. </w:t>
      </w:r>
      <w:r w:rsidR="002B498F" w:rsidRPr="00BD22CC">
        <w:t>Little’s (1988) Missing Completely at Random (MCAR) test demonstrated that the data were most likely missing completely at random [</w:t>
      </w:r>
      <w:r w:rsidR="002B498F" w:rsidRPr="00BD22CC">
        <w:rPr>
          <w:i/>
        </w:rPr>
        <w:sym w:font="Symbol" w:char="F063"/>
      </w:r>
      <w:r w:rsidR="002B498F" w:rsidRPr="00BD22CC">
        <w:rPr>
          <w:vertAlign w:val="superscript"/>
        </w:rPr>
        <w:t>2</w:t>
      </w:r>
      <w:r w:rsidR="002B498F" w:rsidRPr="00BD22CC">
        <w:t xml:space="preserve">(468) = 511.38, </w:t>
      </w:r>
      <w:r w:rsidR="002B498F" w:rsidRPr="00BD22CC">
        <w:rPr>
          <w:i/>
        </w:rPr>
        <w:t>p</w:t>
      </w:r>
      <w:r w:rsidR="002B498F" w:rsidRPr="00BD22CC">
        <w:t xml:space="preserve"> = .08]. </w:t>
      </w:r>
      <w:r w:rsidRPr="00BD22CC">
        <w:t>Additionally, only a subset of participants opted to complete the physiology lab visit (</w:t>
      </w:r>
      <w:r w:rsidRPr="00BD22CC">
        <w:rPr>
          <w:i/>
          <w:iCs/>
        </w:rPr>
        <w:t>n</w:t>
      </w:r>
      <w:r w:rsidRPr="00BD22CC">
        <w:t xml:space="preserve"> = 9</w:t>
      </w:r>
      <w:r w:rsidR="00125FD8" w:rsidRPr="00BD22CC">
        <w:t>3</w:t>
      </w:r>
      <w:r w:rsidRPr="00BD22CC">
        <w:t xml:space="preserve">, 31.33%). </w:t>
      </w:r>
      <w:r w:rsidR="000D1C65" w:rsidRPr="00BD22CC">
        <w:t>As mentioned in the main text, t</w:t>
      </w:r>
      <w:r w:rsidRPr="00BD22CC">
        <w:t>his subsample did not differ from the full sample on demographics (i.e., gender, SES, or race/ethnicity) or any predictor or outcome variables with the exception that those with physiology data had significantly lower levels of proactive physical aggression at T1 [</w:t>
      </w:r>
      <w:r w:rsidRPr="00BD22CC">
        <w:rPr>
          <w:i/>
          <w:iCs/>
        </w:rPr>
        <w:t>t</w:t>
      </w:r>
      <w:r w:rsidRPr="00BD22CC">
        <w:t>(</w:t>
      </w:r>
      <w:r w:rsidR="007407DD" w:rsidRPr="00BD22CC">
        <w:t>223.70</w:t>
      </w:r>
      <w:r w:rsidRPr="00BD22CC">
        <w:t>) = -2.</w:t>
      </w:r>
      <w:r w:rsidR="007407DD" w:rsidRPr="00BD22CC">
        <w:t>45</w:t>
      </w:r>
      <w:r w:rsidRPr="00BD22CC">
        <w:t xml:space="preserve">, </w:t>
      </w:r>
      <w:r w:rsidRPr="00BD22CC">
        <w:rPr>
          <w:i/>
          <w:iCs/>
        </w:rPr>
        <w:t>p</w:t>
      </w:r>
      <w:r w:rsidRPr="00BD22CC">
        <w:t xml:space="preserve"> = .0</w:t>
      </w:r>
      <w:r w:rsidR="007407DD" w:rsidRPr="00BD22CC">
        <w:t>2</w:t>
      </w:r>
      <w:r w:rsidRPr="00BD22CC">
        <w:t xml:space="preserve"> </w:t>
      </w:r>
      <w:r w:rsidRPr="00BD22CC">
        <w:rPr>
          <w:i/>
          <w:iCs/>
        </w:rPr>
        <w:t>d</w:t>
      </w:r>
      <w:r w:rsidRPr="00BD22CC">
        <w:t xml:space="preserve"> = -.2</w:t>
      </w:r>
      <w:r w:rsidR="007407DD" w:rsidRPr="00BD22CC">
        <w:t>8]</w:t>
      </w:r>
      <w:r w:rsidR="00E61B83" w:rsidRPr="00BD22CC">
        <w:t xml:space="preserve"> and were older [t(213.17) = 2.25, </w:t>
      </w:r>
      <w:r w:rsidR="00E61B83" w:rsidRPr="00BD22CC">
        <w:rPr>
          <w:i/>
          <w:iCs/>
        </w:rPr>
        <w:t>p</w:t>
      </w:r>
      <w:r w:rsidR="00E61B83" w:rsidRPr="00BD22CC">
        <w:t xml:space="preserve"> = .04, </w:t>
      </w:r>
      <w:r w:rsidR="00E61B83" w:rsidRPr="00BD22CC">
        <w:rPr>
          <w:i/>
          <w:iCs/>
        </w:rPr>
        <w:t>d</w:t>
      </w:r>
      <w:r w:rsidR="00E61B83" w:rsidRPr="00BD22CC">
        <w:t xml:space="preserve"> = .26)]</w:t>
      </w:r>
      <w:r w:rsidR="002324C8" w:rsidRPr="00BD22CC">
        <w:t>, which was to be expected given the aforementioned study design that began the psychophysiology assessment only after the participant was 48 months old</w:t>
      </w:r>
      <w:r w:rsidRPr="00BD22CC">
        <w:t>. Consistent with the study preregistration, missing data was accommodated using FIML; further, given the large amount of missing physiology data, these analyses were completed with just the physiology subsample.</w:t>
      </w:r>
      <w:r w:rsidR="009E2BA0" w:rsidRPr="00BD22CC">
        <w:t xml:space="preserve"> </w:t>
      </w:r>
      <w:r w:rsidR="00E125A9" w:rsidRPr="00BD22CC">
        <w:t>Given the reduction in expected sample size</w:t>
      </w:r>
      <w:r w:rsidR="00B936F1" w:rsidRPr="00BD22CC">
        <w:t xml:space="preserve"> for the physiological subsample</w:t>
      </w:r>
      <w:r w:rsidR="00E125A9" w:rsidRPr="00BD22CC">
        <w:t>, we conducted power analys</w:t>
      </w:r>
      <w:r w:rsidR="0019360E" w:rsidRPr="00BD22CC">
        <w:t xml:space="preserve">es to determine whether proposed analyses </w:t>
      </w:r>
      <w:r w:rsidR="00B45FA1" w:rsidRPr="00BD22CC">
        <w:t xml:space="preserve">with this subsample </w:t>
      </w:r>
      <w:r w:rsidR="0019360E" w:rsidRPr="00BD22CC">
        <w:t>were adequately powered</w:t>
      </w:r>
      <w:r w:rsidR="00E125A9" w:rsidRPr="00BD22CC">
        <w:t xml:space="preserve">. </w:t>
      </w:r>
      <w:r w:rsidR="00732425" w:rsidRPr="00BD22CC">
        <w:t xml:space="preserve">For main effects, analyses conducted in </w:t>
      </w:r>
      <w:proofErr w:type="spellStart"/>
      <w:r w:rsidR="00732425" w:rsidRPr="00BD22CC">
        <w:t>GPower</w:t>
      </w:r>
      <w:proofErr w:type="spellEnd"/>
      <w:r w:rsidR="00732425" w:rsidRPr="00BD22CC">
        <w:t xml:space="preserve"> 3.1.9.7 indicated that power to detect a small to medium effect (f</w:t>
      </w:r>
      <w:r w:rsidR="00732425" w:rsidRPr="00BD22CC">
        <w:rPr>
          <w:vertAlign w:val="superscript"/>
        </w:rPr>
        <w:t>2</w:t>
      </w:r>
      <w:r w:rsidR="00732425" w:rsidRPr="00BD22CC">
        <w:t xml:space="preserve"> = .09) with a sample size of 93 and 6 predictors was .82. </w:t>
      </w:r>
      <w:r w:rsidR="00EE2F54" w:rsidRPr="00BD22CC">
        <w:rPr>
          <w:rFonts w:eastAsia="Times New Roman"/>
        </w:rPr>
        <w:t>For nested model comparisons, power was .</w:t>
      </w:r>
      <w:r w:rsidR="00215DC5" w:rsidRPr="00BD22CC">
        <w:rPr>
          <w:rFonts w:eastAsia="Times New Roman"/>
        </w:rPr>
        <w:t>8</w:t>
      </w:r>
      <w:r w:rsidR="00EE2F54" w:rsidRPr="00BD22CC">
        <w:rPr>
          <w:rFonts w:eastAsia="Times New Roman"/>
        </w:rPr>
        <w:t xml:space="preserve">6 to detect significant differences across nested models, assuming </w:t>
      </w:r>
      <w:r w:rsidR="00EE2F54" w:rsidRPr="00B44179">
        <w:rPr>
          <w:rFonts w:eastAsia="Times New Roman"/>
          <w:i/>
          <w:iCs/>
        </w:rPr>
        <w:t xml:space="preserve">df </w:t>
      </w:r>
      <w:r w:rsidR="00EE2F54" w:rsidRPr="00BD22CC">
        <w:rPr>
          <w:rFonts w:eastAsia="Times New Roman"/>
        </w:rPr>
        <w:t xml:space="preserve">of 14, a difference in RMSEA from .06 to .04, and a change in </w:t>
      </w:r>
      <w:r w:rsidR="00EE2F54" w:rsidRPr="00B44179">
        <w:rPr>
          <w:rFonts w:eastAsia="Times New Roman"/>
          <w:i/>
          <w:iCs/>
        </w:rPr>
        <w:t>df</w:t>
      </w:r>
      <w:r w:rsidR="00EE2F54" w:rsidRPr="00BD22CC">
        <w:rPr>
          <w:rFonts w:eastAsia="Times New Roman"/>
        </w:rPr>
        <w:t xml:space="preserve"> of 1 (MacCallum et al., 2006). </w:t>
      </w:r>
      <w:r w:rsidR="003E5448" w:rsidRPr="00BD22CC">
        <w:rPr>
          <w:rFonts w:eastAsia="Times New Roman"/>
        </w:rPr>
        <w:t xml:space="preserve">However, following </w:t>
      </w:r>
      <w:proofErr w:type="spellStart"/>
      <w:r w:rsidR="003E5448" w:rsidRPr="00BD22CC">
        <w:rPr>
          <w:rFonts w:eastAsia="Times New Roman"/>
        </w:rPr>
        <w:t>Schoemann</w:t>
      </w:r>
      <w:proofErr w:type="spellEnd"/>
      <w:r w:rsidR="003E5448" w:rsidRPr="00BD22CC">
        <w:rPr>
          <w:rFonts w:eastAsia="Times New Roman"/>
        </w:rPr>
        <w:t xml:space="preserve"> et al. (2017), with moderate </w:t>
      </w:r>
      <w:r w:rsidR="008650E8" w:rsidRPr="00BD22CC">
        <w:rPr>
          <w:rFonts w:eastAsia="Times New Roman"/>
        </w:rPr>
        <w:t xml:space="preserve">(.30) </w:t>
      </w:r>
      <w:r w:rsidR="003E5448" w:rsidRPr="00BD22CC">
        <w:rPr>
          <w:rFonts w:eastAsia="Times New Roman"/>
        </w:rPr>
        <w:t xml:space="preserve">associations between </w:t>
      </w:r>
      <w:r w:rsidR="00D951B2">
        <w:rPr>
          <w:rFonts w:eastAsia="Times New Roman"/>
        </w:rPr>
        <w:t>the independent variable</w:t>
      </w:r>
      <w:r w:rsidR="003E5448" w:rsidRPr="00BD22CC">
        <w:rPr>
          <w:rFonts w:eastAsia="Times New Roman"/>
        </w:rPr>
        <w:t xml:space="preserve"> and mediator, and mediator and </w:t>
      </w:r>
      <w:r w:rsidR="00D951B2">
        <w:rPr>
          <w:rFonts w:eastAsia="Times New Roman"/>
        </w:rPr>
        <w:t>the dependent variable</w:t>
      </w:r>
      <w:r w:rsidR="003E5448" w:rsidRPr="00BD22CC">
        <w:rPr>
          <w:rFonts w:eastAsia="Times New Roman"/>
        </w:rPr>
        <w:t xml:space="preserve">, and </w:t>
      </w:r>
      <w:r w:rsidR="00D951B2">
        <w:rPr>
          <w:rFonts w:eastAsia="Times New Roman"/>
        </w:rPr>
        <w:t>the independent and dependent variable</w:t>
      </w:r>
      <w:r w:rsidR="003E5448" w:rsidRPr="00BD22CC">
        <w:rPr>
          <w:rFonts w:eastAsia="Times New Roman"/>
        </w:rPr>
        <w:t xml:space="preserve">, </w:t>
      </w:r>
      <w:r w:rsidR="0013153A" w:rsidRPr="00BD22CC">
        <w:rPr>
          <w:rFonts w:eastAsia="Times New Roman"/>
        </w:rPr>
        <w:t xml:space="preserve">respectively, </w:t>
      </w:r>
      <w:r w:rsidR="003E5448" w:rsidRPr="00BD22CC">
        <w:rPr>
          <w:rFonts w:eastAsia="Times New Roman"/>
        </w:rPr>
        <w:t xml:space="preserve">an </w:t>
      </w:r>
      <w:r w:rsidR="003E5448" w:rsidRPr="00BD22CC">
        <w:rPr>
          <w:rFonts w:eastAsia="Times New Roman"/>
          <w:i/>
          <w:iCs/>
        </w:rPr>
        <w:t>N</w:t>
      </w:r>
      <w:r w:rsidR="003E5448" w:rsidRPr="00BD22CC">
        <w:rPr>
          <w:rFonts w:eastAsia="Times New Roman"/>
        </w:rPr>
        <w:t xml:space="preserve"> of 104 </w:t>
      </w:r>
      <w:r w:rsidR="00413C17" w:rsidRPr="00BD22CC">
        <w:rPr>
          <w:rFonts w:eastAsia="Times New Roman"/>
        </w:rPr>
        <w:t>wa</w:t>
      </w:r>
      <w:r w:rsidR="003E5448" w:rsidRPr="00BD22CC">
        <w:rPr>
          <w:rFonts w:eastAsia="Times New Roman"/>
        </w:rPr>
        <w:t xml:space="preserve">s required to achieve power of .80. </w:t>
      </w:r>
      <w:r w:rsidR="0013153A" w:rsidRPr="00BD22CC">
        <w:rPr>
          <w:rFonts w:eastAsia="Times New Roman"/>
        </w:rPr>
        <w:t xml:space="preserve">Given that our sample size was smaller than </w:t>
      </w:r>
      <w:r w:rsidR="0013153A" w:rsidRPr="00BD22CC">
        <w:rPr>
          <w:rFonts w:eastAsia="Times New Roman"/>
          <w:i/>
          <w:iCs/>
        </w:rPr>
        <w:t>N</w:t>
      </w:r>
      <w:r w:rsidR="0013153A" w:rsidRPr="00BD22CC">
        <w:rPr>
          <w:rFonts w:eastAsia="Times New Roman"/>
        </w:rPr>
        <w:t xml:space="preserve"> = 104</w:t>
      </w:r>
      <w:r w:rsidR="003E5448" w:rsidRPr="00BD22CC">
        <w:rPr>
          <w:rFonts w:eastAsia="Times New Roman"/>
        </w:rPr>
        <w:t xml:space="preserve">, we did not include </w:t>
      </w:r>
      <w:r w:rsidR="003E5448" w:rsidRPr="00BD22CC">
        <w:rPr>
          <w:rFonts w:eastAsia="Times New Roman"/>
        </w:rPr>
        <w:lastRenderedPageBreak/>
        <w:t>mediation analyses in the manuscript.</w:t>
      </w:r>
      <w:r w:rsidR="003E5448" w:rsidRPr="00BD22CC">
        <w:rPr>
          <w:rFonts w:eastAsia="Times New Roman"/>
        </w:rPr>
        <w:br/>
      </w:r>
      <w:r w:rsidR="00104880" w:rsidRPr="00BD22CC">
        <w:rPr>
          <w:b/>
          <w:bCs/>
        </w:rPr>
        <w:t>Stability of Forms and Functions of Aggression</w:t>
      </w:r>
    </w:p>
    <w:p w14:paraId="28FC6F91" w14:textId="07CF4AC4" w:rsidR="00104880" w:rsidRPr="00BD22CC" w:rsidRDefault="00104880" w:rsidP="00104880">
      <w:pPr>
        <w:contextualSpacing/>
      </w:pPr>
      <w:r w:rsidRPr="00BD22CC">
        <w:rPr>
          <w:b/>
          <w:bCs/>
        </w:rPr>
        <w:tab/>
      </w:r>
      <w:r w:rsidRPr="00BD22CC">
        <w:t xml:space="preserve">For our </w:t>
      </w:r>
      <w:r w:rsidR="00DB5487" w:rsidRPr="00BD22CC">
        <w:t>primary models</w:t>
      </w:r>
      <w:r w:rsidRPr="00BD22CC">
        <w:t xml:space="preserve">, we first conducted a multigroup </w:t>
      </w:r>
      <w:r w:rsidR="0068299D" w:rsidRPr="00BD22CC">
        <w:t xml:space="preserve">path analysis </w:t>
      </w:r>
      <w:r w:rsidRPr="00BD22CC">
        <w:t xml:space="preserve">model with gender as the grouping variable in which T3 forms and functions of aggression were regressed onto T1 forms and functions of aggression. SES was included as a covariate. </w:t>
      </w:r>
      <w:r w:rsidR="00AA5029" w:rsidRPr="00BD22CC">
        <w:t xml:space="preserve">As shown in </w:t>
      </w:r>
      <w:r w:rsidR="003F69C1" w:rsidRPr="00BD22CC">
        <w:rPr>
          <w:b/>
          <w:bCs/>
        </w:rPr>
        <w:t>Figure 1</w:t>
      </w:r>
      <w:r w:rsidR="003F69C1" w:rsidRPr="00BD22CC">
        <w:t xml:space="preserve"> and </w:t>
      </w:r>
      <w:r w:rsidR="003F69C1" w:rsidRPr="00BD22CC">
        <w:rPr>
          <w:b/>
          <w:bCs/>
        </w:rPr>
        <w:t>Table S</w:t>
      </w:r>
      <w:r w:rsidR="002B1B31" w:rsidRPr="00BD22CC">
        <w:rPr>
          <w:b/>
          <w:bCs/>
        </w:rPr>
        <w:t>4</w:t>
      </w:r>
      <w:r w:rsidR="003F69C1" w:rsidRPr="00BD22CC">
        <w:t>, p</w:t>
      </w:r>
      <w:r w:rsidRPr="00BD22CC">
        <w:t xml:space="preserve">roactive </w:t>
      </w:r>
      <w:r w:rsidR="00531E02" w:rsidRPr="00BD22CC">
        <w:t xml:space="preserve">and reactive </w:t>
      </w:r>
      <w:r w:rsidRPr="00BD22CC">
        <w:t>physical aggression w</w:t>
      </w:r>
      <w:r w:rsidR="00531E02" w:rsidRPr="00BD22CC">
        <w:t>ere</w:t>
      </w:r>
      <w:r w:rsidRPr="00BD22CC">
        <w:t xml:space="preserve"> stable across the course of the study for boys and girls. Neither proactive nor reactive relational aggression were stable over time. </w:t>
      </w:r>
    </w:p>
    <w:p w14:paraId="2F975A3F" w14:textId="0DECAE70" w:rsidR="00D1021C" w:rsidRPr="00BD22CC" w:rsidRDefault="00D1021C" w:rsidP="00A87AD2">
      <w:pPr>
        <w:contextualSpacing/>
        <w:rPr>
          <w:b/>
          <w:bCs/>
        </w:rPr>
      </w:pPr>
      <w:r w:rsidRPr="00BD22CC">
        <w:rPr>
          <w:b/>
          <w:bCs/>
        </w:rPr>
        <w:t>Hostile Attribution and Rejection as Potential Mediators</w:t>
      </w:r>
      <w:r w:rsidR="001F2F9A" w:rsidRPr="00BD22CC">
        <w:rPr>
          <w:b/>
          <w:bCs/>
        </w:rPr>
        <w:t xml:space="preserve"> of</w:t>
      </w:r>
      <w:r w:rsidR="00374C83" w:rsidRPr="00BD22CC">
        <w:rPr>
          <w:b/>
          <w:bCs/>
        </w:rPr>
        <w:t xml:space="preserve"> Associations between Emotion Dysregulation and Aggression</w:t>
      </w:r>
    </w:p>
    <w:p w14:paraId="6A88DE97" w14:textId="5F228B87" w:rsidR="009C2490" w:rsidRPr="00BD22CC" w:rsidRDefault="003E5809" w:rsidP="009C2490">
      <w:pPr>
        <w:spacing w:after="0"/>
        <w:ind w:firstLine="720"/>
        <w:contextualSpacing/>
        <w:rPr>
          <w:rFonts w:eastAsia="Times New Roman"/>
        </w:rPr>
      </w:pPr>
      <w:r w:rsidRPr="00BD22CC">
        <w:rPr>
          <w:rFonts w:eastAsia="Times New Roman"/>
        </w:rPr>
        <w:t>Both Frick and Morris (2004) and Lahey et al. (2008) suggest that angry and negative reactions to environmental stressors may be directly associated with aggressive responding, as a tendency to experience anger is likely to elicit aggressive responses to peer conflict. However, emotion dysregulation may</w:t>
      </w:r>
      <w:r w:rsidR="00B5767B" w:rsidRPr="00BD22CC">
        <w:rPr>
          <w:rFonts w:eastAsia="Times New Roman"/>
        </w:rPr>
        <w:t xml:space="preserve"> also</w:t>
      </w:r>
      <w:r w:rsidRPr="00BD22CC">
        <w:rPr>
          <w:rFonts w:eastAsia="Times New Roman"/>
        </w:rPr>
        <w:t xml:space="preserve"> result in aggressive behavior through impairment in social information processing skills</w:t>
      </w:r>
      <w:r w:rsidR="00FA42C1" w:rsidRPr="00BD22CC">
        <w:rPr>
          <w:rFonts w:eastAsia="Times New Roman"/>
        </w:rPr>
        <w:t>, such as hostile attribution biases</w:t>
      </w:r>
      <w:r w:rsidRPr="00BD22CC">
        <w:rPr>
          <w:rFonts w:eastAsia="Times New Roman"/>
        </w:rPr>
        <w:t xml:space="preserve"> (Crick &amp; Dodge, 1994; </w:t>
      </w:r>
      <w:proofErr w:type="spellStart"/>
      <w:r w:rsidRPr="00BD22CC">
        <w:rPr>
          <w:rFonts w:eastAsia="Times New Roman"/>
        </w:rPr>
        <w:t>Lemerise</w:t>
      </w:r>
      <w:proofErr w:type="spellEnd"/>
      <w:r w:rsidRPr="00BD22CC">
        <w:rPr>
          <w:rFonts w:eastAsia="Times New Roman"/>
        </w:rPr>
        <w:t xml:space="preserve"> et al., 2005). </w:t>
      </w:r>
      <w:r w:rsidR="009C2490" w:rsidRPr="00BD22CC">
        <w:rPr>
          <w:rFonts w:eastAsia="Times New Roman"/>
        </w:rPr>
        <w:t xml:space="preserve">Moreover, there is evidence that </w:t>
      </w:r>
      <w:r w:rsidR="00FA42C1" w:rsidRPr="00BD22CC">
        <w:rPr>
          <w:rFonts w:eastAsia="Times New Roman"/>
        </w:rPr>
        <w:t>hostile attribution biases (</w:t>
      </w:r>
      <w:r w:rsidR="009C2490" w:rsidRPr="00BD22CC">
        <w:rPr>
          <w:rFonts w:eastAsia="Times New Roman"/>
        </w:rPr>
        <w:t>HAB</w:t>
      </w:r>
      <w:r w:rsidR="00FA42C1" w:rsidRPr="00BD22CC">
        <w:rPr>
          <w:rFonts w:eastAsia="Times New Roman"/>
        </w:rPr>
        <w:t>)</w:t>
      </w:r>
      <w:r w:rsidR="009C2490" w:rsidRPr="00BD22CC">
        <w:rPr>
          <w:rFonts w:eastAsia="Times New Roman"/>
        </w:rPr>
        <w:t xml:space="preserve"> may be differentially and uniquely related to reactive physical and relational aggression (see Martinelli et al., 2018). Studies that have explored both forms of aggression have shown that children and adolescents identified as relationally aggressive display HAB for ambiguous provocations of a relational nature (e.g., being left out of a peer group; Crick, 1995; Crick et al., 2002). In contrast, physically aggressive children have been found to display HAB for ambiguous provocations of an instrumental nature (e.g., damage to property; Crick et al., 2002). Moreover, there is evidence that HAB may be differentially and uniquely related to reactive physical and relational aggression (see Martinelli et al., 2018). </w:t>
      </w:r>
    </w:p>
    <w:p w14:paraId="13494E9A" w14:textId="0F9E624D" w:rsidR="00D1021C" w:rsidRPr="00BD22CC" w:rsidRDefault="00D1021C" w:rsidP="00D1021C">
      <w:pPr>
        <w:spacing w:after="0"/>
        <w:ind w:firstLine="720"/>
        <w:contextualSpacing/>
      </w:pPr>
      <w:r w:rsidRPr="00BD22CC">
        <w:rPr>
          <w:rFonts w:eastAsia="Times New Roman"/>
        </w:rPr>
        <w:lastRenderedPageBreak/>
        <w:t xml:space="preserve">Temperament theories of aggression also identify impaired social relationships, including peer rejection, as an additional mechanism; specifically, rejection is argued to result in limited opportunities for socialization against aggression (Frick &amp; Morris, 2004; Waldman et al., 2011). In fact, peer rejection is associated with both physical and relational aggression (e.g., Crick &amp; </w:t>
      </w:r>
      <w:proofErr w:type="spellStart"/>
      <w:r w:rsidRPr="00BD22CC">
        <w:rPr>
          <w:rFonts w:eastAsia="Times New Roman"/>
        </w:rPr>
        <w:t>Grotpeter</w:t>
      </w:r>
      <w:proofErr w:type="spellEnd"/>
      <w:r w:rsidRPr="00BD22CC">
        <w:rPr>
          <w:rFonts w:eastAsia="Times New Roman"/>
        </w:rPr>
        <w:t>, 1995; Ostrov et al., 2013</w:t>
      </w:r>
      <w:r w:rsidR="0011036E" w:rsidRPr="00BD22CC">
        <w:rPr>
          <w:rFonts w:eastAsia="Times New Roman"/>
        </w:rPr>
        <w:t>; Zimmer-</w:t>
      </w:r>
      <w:proofErr w:type="spellStart"/>
      <w:r w:rsidR="0011036E" w:rsidRPr="00BD22CC">
        <w:rPr>
          <w:rFonts w:eastAsia="Times New Roman"/>
        </w:rPr>
        <w:t>Gembeck</w:t>
      </w:r>
      <w:proofErr w:type="spellEnd"/>
      <w:r w:rsidR="0011036E" w:rsidRPr="00BD22CC">
        <w:rPr>
          <w:rFonts w:eastAsia="Times New Roman"/>
        </w:rPr>
        <w:t xml:space="preserve"> et al., 2005</w:t>
      </w:r>
      <w:r w:rsidRPr="00BD22CC">
        <w:rPr>
          <w:rFonts w:eastAsia="Times New Roman"/>
        </w:rPr>
        <w:t>). Interestingly, evidence indicates that rejection is more strongly related to reactive functions of aggression as youth may respond to peer dislike with aggressive conduct (e.g., Card &amp; Little, 2006; Evans et al., 2019). Thus, we examine</w:t>
      </w:r>
      <w:r w:rsidR="00340DAC" w:rsidRPr="00BD22CC">
        <w:rPr>
          <w:rFonts w:eastAsia="Times New Roman"/>
        </w:rPr>
        <w:t>d</w:t>
      </w:r>
      <w:r w:rsidRPr="00BD22CC">
        <w:rPr>
          <w:rFonts w:eastAsia="Times New Roman"/>
        </w:rPr>
        <w:t xml:space="preserve"> both proposed mediators (i.e., HAB and peer rejection).</w:t>
      </w:r>
      <w:r w:rsidR="00956E00" w:rsidRPr="00BD22CC">
        <w:rPr>
          <w:rFonts w:eastAsia="Times New Roman"/>
        </w:rPr>
        <w:t xml:space="preserve"> </w:t>
      </w:r>
      <w:r w:rsidR="00956E00" w:rsidRPr="00BD22CC">
        <w:t>Based on the available theory and literature, we predicted that HAB for relational provocations would mediate the association between emotion dysregulation and reactive relational aggression whereas HAB for instrumental provocations would mediate the association between emotion dysregulation and reactive physical aggression. We also expected that peer rejection would mediate the association</w:t>
      </w:r>
      <w:r w:rsidR="0066717F" w:rsidRPr="00BD22CC">
        <w:t>s</w:t>
      </w:r>
      <w:r w:rsidR="00956E00" w:rsidRPr="00BD22CC">
        <w:t xml:space="preserve"> between emotion dysregulation and reactive physical as well as reactive relational aggression.</w:t>
      </w:r>
    </w:p>
    <w:p w14:paraId="063B2CDF" w14:textId="648CCB0E" w:rsidR="00E9647B" w:rsidRPr="00BD22CC" w:rsidRDefault="00E9647B" w:rsidP="00E9647B">
      <w:pPr>
        <w:pBdr>
          <w:top w:val="nil"/>
          <w:left w:val="nil"/>
          <w:bottom w:val="nil"/>
          <w:right w:val="nil"/>
          <w:between w:val="nil"/>
        </w:pBdr>
        <w:spacing w:after="0"/>
        <w:ind w:firstLine="720"/>
        <w:rPr>
          <w:color w:val="000000" w:themeColor="text1"/>
        </w:rPr>
      </w:pPr>
      <w:r w:rsidRPr="00BD22CC">
        <w:rPr>
          <w:b/>
          <w:bCs/>
          <w:color w:val="000000" w:themeColor="text1"/>
        </w:rPr>
        <w:t xml:space="preserve">Peer </w:t>
      </w:r>
      <w:r w:rsidR="007A7F4D" w:rsidRPr="00BD22CC">
        <w:rPr>
          <w:b/>
          <w:bCs/>
          <w:color w:val="000000" w:themeColor="text1"/>
        </w:rPr>
        <w:t>R</w:t>
      </w:r>
      <w:r w:rsidRPr="00BD22CC">
        <w:rPr>
          <w:b/>
          <w:bCs/>
          <w:color w:val="000000" w:themeColor="text1"/>
        </w:rPr>
        <w:t>ejection</w:t>
      </w:r>
      <w:r w:rsidR="00BF43FA" w:rsidRPr="00BD22CC">
        <w:rPr>
          <w:b/>
          <w:bCs/>
          <w:color w:val="000000" w:themeColor="text1"/>
        </w:rPr>
        <w:t xml:space="preserve"> (Time 2)</w:t>
      </w:r>
      <w:r w:rsidRPr="00BD22CC">
        <w:rPr>
          <w:color w:val="000000" w:themeColor="text1"/>
        </w:rPr>
        <w:t>. Peer rejection was measured with the PSBS-TF</w:t>
      </w:r>
      <w:r w:rsidR="00C95C6B" w:rsidRPr="00BD22CC">
        <w:rPr>
          <w:color w:val="000000" w:themeColor="text1"/>
        </w:rPr>
        <w:t xml:space="preserve"> (</w:t>
      </w:r>
      <w:r w:rsidRPr="00BD22CC">
        <w:rPr>
          <w:color w:val="000000" w:themeColor="text1"/>
        </w:rPr>
        <w:t>Crick et al., 1997; Ostrov et al., 2004), which assessed dislike by same and opposite sex peers. Teachers responded to two items (e.g., “This child is disliked by peers of the same sex”) on</w:t>
      </w:r>
      <w:r w:rsidR="00C95C6B" w:rsidRPr="00BD22CC">
        <w:rPr>
          <w:color w:val="000000" w:themeColor="text1"/>
        </w:rPr>
        <w:t xml:space="preserve"> the aforementioned </w:t>
      </w:r>
      <w:r w:rsidRPr="00BD22CC">
        <w:rPr>
          <w:color w:val="000000" w:themeColor="text1"/>
        </w:rPr>
        <w:t>5-point</w:t>
      </w:r>
      <w:r w:rsidR="00C95C6B" w:rsidRPr="00BD22CC">
        <w:rPr>
          <w:color w:val="000000" w:themeColor="text1"/>
        </w:rPr>
        <w:t xml:space="preserve"> </w:t>
      </w:r>
      <w:r w:rsidRPr="00BD22CC">
        <w:rPr>
          <w:color w:val="000000" w:themeColor="text1"/>
        </w:rPr>
        <w:t>scale</w:t>
      </w:r>
      <w:r w:rsidR="00C95C6B" w:rsidRPr="00BD22CC">
        <w:rPr>
          <w:color w:val="000000" w:themeColor="text1"/>
        </w:rPr>
        <w:t>, which</w:t>
      </w:r>
      <w:r w:rsidR="00BF43FA" w:rsidRPr="00BD22CC">
        <w:rPr>
          <w:color w:val="000000" w:themeColor="text1"/>
        </w:rPr>
        <w:t xml:space="preserve"> had</w:t>
      </w:r>
      <w:r w:rsidRPr="00BD22CC">
        <w:rPr>
          <w:color w:val="000000" w:themeColor="text1"/>
        </w:rPr>
        <w:t xml:space="preserve"> good internal consistency (Cronbach’s </w:t>
      </w:r>
      <w:r w:rsidRPr="00BD22CC">
        <w:rPr>
          <w:rFonts w:ascii="Cambria Math" w:hAnsi="Cambria Math" w:cs="Cambria Math"/>
          <w:color w:val="000000" w:themeColor="text1"/>
        </w:rPr>
        <w:t>𝛼</w:t>
      </w:r>
      <w:r w:rsidRPr="00BD22CC">
        <w:rPr>
          <w:color w:val="000000" w:themeColor="text1"/>
        </w:rPr>
        <w:t xml:space="preserve"> = .92)</w:t>
      </w:r>
      <w:r w:rsidR="00BF43FA" w:rsidRPr="00BD22CC">
        <w:rPr>
          <w:color w:val="000000" w:themeColor="text1"/>
        </w:rPr>
        <w:t xml:space="preserve"> in the present study</w:t>
      </w:r>
      <w:r w:rsidRPr="00BD22CC">
        <w:rPr>
          <w:color w:val="000000" w:themeColor="text1"/>
        </w:rPr>
        <w:t xml:space="preserve">. Final analyses were conducted using a weighted sum across the items. </w:t>
      </w:r>
    </w:p>
    <w:p w14:paraId="5679B98D" w14:textId="527FDA0F" w:rsidR="00301B35" w:rsidRPr="00BD22CC" w:rsidRDefault="00301B35" w:rsidP="00936465">
      <w:pPr>
        <w:spacing w:after="0"/>
        <w:ind w:firstLine="720"/>
        <w:rPr>
          <w:b/>
          <w:bCs/>
          <w:color w:val="000000" w:themeColor="text1"/>
        </w:rPr>
      </w:pPr>
      <w:r w:rsidRPr="00BD22CC">
        <w:rPr>
          <w:b/>
          <w:bCs/>
          <w:color w:val="000000" w:themeColor="text1"/>
        </w:rPr>
        <w:t xml:space="preserve">Child </w:t>
      </w:r>
      <w:r w:rsidR="00936465" w:rsidRPr="00BD22CC">
        <w:rPr>
          <w:b/>
          <w:bCs/>
          <w:color w:val="000000" w:themeColor="text1"/>
        </w:rPr>
        <w:t>I</w:t>
      </w:r>
      <w:r w:rsidRPr="00BD22CC">
        <w:rPr>
          <w:b/>
          <w:bCs/>
          <w:color w:val="000000" w:themeColor="text1"/>
        </w:rPr>
        <w:t>nterview – HAB-I and HAB-R</w:t>
      </w:r>
      <w:r w:rsidR="00936465" w:rsidRPr="00BD22CC">
        <w:rPr>
          <w:b/>
          <w:bCs/>
          <w:color w:val="000000" w:themeColor="text1"/>
        </w:rPr>
        <w:t xml:space="preserve">. </w:t>
      </w:r>
      <w:r w:rsidRPr="00BD22CC">
        <w:rPr>
          <w:color w:val="000000" w:themeColor="text1"/>
        </w:rPr>
        <w:t>Hostile attribution biases (HAB) were assessed at T2 through child interviews by trained graduate students using a modified version of the Assessment of Preschool Social Information Processing (APSIP; Casas &amp; Crick, 1999), which was adapted (</w:t>
      </w:r>
      <w:proofErr w:type="spellStart"/>
      <w:r w:rsidRPr="00BD22CC">
        <w:rPr>
          <w:color w:val="000000" w:themeColor="text1"/>
        </w:rPr>
        <w:t>Godleski</w:t>
      </w:r>
      <w:proofErr w:type="spellEnd"/>
      <w:r w:rsidRPr="00BD22CC">
        <w:rPr>
          <w:color w:val="000000" w:themeColor="text1"/>
        </w:rPr>
        <w:t xml:space="preserve"> &amp; Ostrov, 2020) to include cartoon faces depicting each of the response </w:t>
      </w:r>
      <w:r w:rsidRPr="00BD22CC">
        <w:rPr>
          <w:color w:val="000000" w:themeColor="text1"/>
        </w:rPr>
        <w:lastRenderedPageBreak/>
        <w:t>options. Eight provocation stories in which the intent of the provocateur was ambiguous were read to the child: four stories were instrumental (e.g., conflict over a resource) and four stories were relational (e.g., not receiving an invitation to a party) in nature. Children reported on whether the provocateur was “Not trying to be mean” (</w:t>
      </w:r>
      <w:r w:rsidR="00773401" w:rsidRPr="00BD22CC">
        <w:rPr>
          <w:color w:val="000000" w:themeColor="text1"/>
        </w:rPr>
        <w:t xml:space="preserve">Score = </w:t>
      </w:r>
      <w:r w:rsidRPr="00BD22CC">
        <w:rPr>
          <w:color w:val="000000" w:themeColor="text1"/>
        </w:rPr>
        <w:t xml:space="preserve">0), “Kind of trying to be mean” (Score = 1), or “Really trying to be mean” (Score = 2; see </w:t>
      </w:r>
      <w:proofErr w:type="spellStart"/>
      <w:r w:rsidRPr="00BD22CC">
        <w:rPr>
          <w:color w:val="000000" w:themeColor="text1"/>
        </w:rPr>
        <w:t>Godleski</w:t>
      </w:r>
      <w:proofErr w:type="spellEnd"/>
      <w:r w:rsidRPr="00BD22CC">
        <w:rPr>
          <w:color w:val="000000" w:themeColor="text1"/>
        </w:rPr>
        <w:t xml:space="preserve"> &amp; Ostrov, 2020, for details). Responses to the relational and instrumental stories, respectively, are summed. Similar approaches have yielded acceptable reliability (e.g., Crick et al., 2002). Prior work has provided support for reliability of both HAB subtypes with one story removed (Cronbach’s </w:t>
      </w:r>
      <w:r w:rsidRPr="00BD22CC">
        <w:rPr>
          <w:color w:val="000000" w:themeColor="text1"/>
        </w:rPr>
        <w:sym w:font="Symbol" w:char="F061"/>
      </w:r>
      <w:r w:rsidRPr="00BD22CC">
        <w:rPr>
          <w:color w:val="000000" w:themeColor="text1"/>
        </w:rPr>
        <w:t>s = .69 - .72) and convergent validity between with parent reports (</w:t>
      </w:r>
      <w:proofErr w:type="spellStart"/>
      <w:r w:rsidRPr="00BD22CC">
        <w:rPr>
          <w:color w:val="000000" w:themeColor="text1"/>
        </w:rPr>
        <w:t>Godleski</w:t>
      </w:r>
      <w:proofErr w:type="spellEnd"/>
      <w:r w:rsidRPr="00BD22CC">
        <w:rPr>
          <w:color w:val="000000" w:themeColor="text1"/>
        </w:rPr>
        <w:t xml:space="preserve"> &amp; Ostrov, 2020). In the current study, removing one vignette from each subscale improved reliability (Cronbach’s </w:t>
      </w:r>
      <w:r w:rsidRPr="00BD22CC">
        <w:rPr>
          <w:color w:val="000000" w:themeColor="text1"/>
          <w:lang w:val="el-GR"/>
        </w:rPr>
        <w:t>α</w:t>
      </w:r>
      <w:r w:rsidRPr="00BD22CC">
        <w:rPr>
          <w:color w:val="000000" w:themeColor="text1"/>
        </w:rPr>
        <w:t xml:space="preserve">s = .62 - .64 rather than </w:t>
      </w:r>
      <w:r w:rsidRPr="00BD22CC">
        <w:rPr>
          <w:color w:val="000000" w:themeColor="text1"/>
          <w:lang w:val="el-GR"/>
        </w:rPr>
        <w:t>α</w:t>
      </w:r>
      <w:r w:rsidRPr="00BD22CC">
        <w:rPr>
          <w:color w:val="000000" w:themeColor="text1"/>
        </w:rPr>
        <w:t xml:space="preserve">s = .56 - .57). Therefore, consistent with the preregistered plan, subscales with one vignette removed were retained for all models. </w:t>
      </w:r>
    </w:p>
    <w:p w14:paraId="1DF13392" w14:textId="52ADDDC3" w:rsidR="00E63D16" w:rsidRPr="00BD22CC" w:rsidRDefault="00E63D16" w:rsidP="00FF38DB">
      <w:pPr>
        <w:spacing w:after="0"/>
        <w:rPr>
          <w:b/>
          <w:bCs/>
          <w:i/>
          <w:iCs/>
          <w:color w:val="000000" w:themeColor="text1"/>
        </w:rPr>
      </w:pPr>
      <w:r w:rsidRPr="00BD22CC">
        <w:rPr>
          <w:b/>
          <w:bCs/>
          <w:i/>
          <w:iCs/>
          <w:color w:val="000000" w:themeColor="text1"/>
        </w:rPr>
        <w:t xml:space="preserve">Hostile Attribution and Rejection </w:t>
      </w:r>
      <w:r w:rsidR="00E15403" w:rsidRPr="00BD22CC">
        <w:rPr>
          <w:b/>
          <w:bCs/>
          <w:i/>
          <w:iCs/>
          <w:color w:val="000000" w:themeColor="text1"/>
        </w:rPr>
        <w:t xml:space="preserve">Mediation </w:t>
      </w:r>
      <w:r w:rsidRPr="00BD22CC">
        <w:rPr>
          <w:b/>
          <w:bCs/>
          <w:i/>
          <w:iCs/>
          <w:color w:val="000000" w:themeColor="text1"/>
        </w:rPr>
        <w:t>Analyses</w:t>
      </w:r>
    </w:p>
    <w:p w14:paraId="7DF3BA22" w14:textId="4A60C366" w:rsidR="00EB1ACE" w:rsidRPr="00BD22CC" w:rsidRDefault="008A29E0" w:rsidP="00EB1ACE">
      <w:pPr>
        <w:ind w:firstLine="720"/>
        <w:contextualSpacing/>
      </w:pPr>
      <w:r w:rsidRPr="00BD22CC">
        <w:t>First, we tested if hostile attribution biases (HAB) for instrumental and relational provocations assessed at T2 mediated the relation between T1 emotion dysregulation and T3 reactive physical and reactive relational aggression, respectively, and if indirect effects were moderated by gender</w:t>
      </w:r>
      <w:r w:rsidR="00405BDD" w:rsidRPr="00BD22CC">
        <w:t>.</w:t>
      </w:r>
      <w:r w:rsidRPr="00BD22CC">
        <w:t xml:space="preserve"> </w:t>
      </w:r>
      <w:r w:rsidR="00EB1ACE" w:rsidRPr="00BD22CC">
        <w:t xml:space="preserve">As detailed in our preregistration, analyses were run separately by subtype of aggression; both types of HAB were included as simultaneous mediators in each model. Results indicated that indirect effects were not moderated by gender; further, there was no evidence of indirect effects for any form or function of aggression for boys or girls (see </w:t>
      </w:r>
      <w:r w:rsidR="00EB1ACE" w:rsidRPr="00BD22CC">
        <w:rPr>
          <w:b/>
          <w:bCs/>
        </w:rPr>
        <w:t>Table S</w:t>
      </w:r>
      <w:r w:rsidR="002B1B31" w:rsidRPr="00BD22CC">
        <w:rPr>
          <w:b/>
          <w:bCs/>
        </w:rPr>
        <w:t>6</w:t>
      </w:r>
      <w:r w:rsidR="00EB1ACE" w:rsidRPr="00BD22CC">
        <w:t>). Proposed follow-up robustness tests including all forms/functions of aggression resulted in model estimation difficulties and thus are not reported.</w:t>
      </w:r>
    </w:p>
    <w:p w14:paraId="10DFE960" w14:textId="7D350129" w:rsidR="00E15403" w:rsidRPr="00BD22CC" w:rsidRDefault="00E15403" w:rsidP="00E15403">
      <w:pPr>
        <w:spacing w:after="0"/>
        <w:ind w:firstLine="720"/>
        <w:contextualSpacing/>
      </w:pPr>
      <w:r w:rsidRPr="00BD22CC">
        <w:lastRenderedPageBreak/>
        <w:t xml:space="preserve">We also examined whether T2 rejection mediated the association between T1 emotion dysregulation and T3 reactive physical and reactive relational aggression, and whether these indirect effects were moderated by gender. All forms/functions of aggression were included in a single model. Multigroup </w:t>
      </w:r>
      <w:r w:rsidR="00964B0B" w:rsidRPr="00BD22CC">
        <w:t xml:space="preserve">path </w:t>
      </w:r>
      <w:r w:rsidRPr="00BD22CC">
        <w:t xml:space="preserve">analyses run by gender indicated that indirect effects were not moderated by gender, and there were no significant indirect effects of emotion dysregulation at T1 to T3 forms/functions of aggression via rejection for boys or girls (see </w:t>
      </w:r>
      <w:r w:rsidRPr="00BD22CC">
        <w:rPr>
          <w:b/>
          <w:bCs/>
        </w:rPr>
        <w:t>Table S</w:t>
      </w:r>
      <w:r w:rsidR="002B1B31" w:rsidRPr="00BD22CC">
        <w:rPr>
          <w:b/>
          <w:bCs/>
        </w:rPr>
        <w:t>7</w:t>
      </w:r>
      <w:r w:rsidRPr="00BD22CC">
        <w:t xml:space="preserve">). </w:t>
      </w:r>
    </w:p>
    <w:p w14:paraId="07354440" w14:textId="08108ABD" w:rsidR="00634085" w:rsidRPr="00BD22CC" w:rsidRDefault="00634085">
      <w:r w:rsidRPr="00BD22CC">
        <w:br w:type="page"/>
      </w:r>
    </w:p>
    <w:p w14:paraId="1EF757BB" w14:textId="439A1B4D" w:rsidR="008B5102" w:rsidRPr="00BD22CC" w:rsidRDefault="00634085" w:rsidP="00634085">
      <w:pPr>
        <w:spacing w:after="0"/>
        <w:ind w:firstLine="720"/>
        <w:contextualSpacing/>
        <w:jc w:val="center"/>
        <w:rPr>
          <w:b/>
          <w:bCs/>
        </w:rPr>
      </w:pPr>
      <w:r w:rsidRPr="00BD22CC">
        <w:rPr>
          <w:b/>
          <w:bCs/>
        </w:rPr>
        <w:lastRenderedPageBreak/>
        <w:t>Supplemental References</w:t>
      </w:r>
    </w:p>
    <w:p w14:paraId="04CE03E4" w14:textId="5FF00FD3" w:rsidR="00BE6963" w:rsidRPr="00BD22CC" w:rsidRDefault="00BE6963" w:rsidP="00BE6963">
      <w:pPr>
        <w:ind w:left="720" w:hanging="720"/>
      </w:pPr>
      <w:proofErr w:type="spellStart"/>
      <w:r w:rsidRPr="00BD22CC">
        <w:t>Bollen</w:t>
      </w:r>
      <w:proofErr w:type="spellEnd"/>
      <w:r w:rsidRPr="00BD22CC">
        <w:t xml:space="preserve">, K. A. (1989). </w:t>
      </w:r>
      <w:r w:rsidRPr="00BD22CC">
        <w:rPr>
          <w:i/>
          <w:iCs/>
        </w:rPr>
        <w:t>Structural equations with latent variables</w:t>
      </w:r>
      <w:r w:rsidRPr="00BD22CC">
        <w:t>. John Wiley &amp; Sons. https://doi-org/10.1002/9781118619179</w:t>
      </w:r>
    </w:p>
    <w:p w14:paraId="6E77E9C3" w14:textId="77777777" w:rsidR="00BE6963" w:rsidRPr="00BD22CC" w:rsidRDefault="00BE6963" w:rsidP="00BE6963">
      <w:pPr>
        <w:ind w:left="720" w:hanging="720"/>
      </w:pPr>
      <w:r w:rsidRPr="00BD22CC">
        <w:t xml:space="preserve">Brown, T. A. (2006). </w:t>
      </w:r>
      <w:r w:rsidRPr="00BD22CC">
        <w:rPr>
          <w:i/>
          <w:iCs/>
        </w:rPr>
        <w:t>Confirmatory factor analysis for applied research</w:t>
      </w:r>
      <w:r w:rsidRPr="00BD22CC">
        <w:t>. The Guilford Press.</w:t>
      </w:r>
    </w:p>
    <w:p w14:paraId="56F509F4" w14:textId="77777777" w:rsidR="00BE6963" w:rsidRPr="00BD22CC" w:rsidRDefault="00BE6963" w:rsidP="00BE6963">
      <w:pPr>
        <w:pStyle w:val="Academic"/>
        <w:ind w:hanging="720"/>
        <w:rPr>
          <w:rFonts w:cs="Times New Roman"/>
          <w:szCs w:val="24"/>
        </w:rPr>
      </w:pPr>
      <w:r w:rsidRPr="00BD22CC">
        <w:rPr>
          <w:rFonts w:cs="Times New Roman"/>
          <w:szCs w:val="24"/>
        </w:rPr>
        <w:t xml:space="preserve">Cardio Batch Software, Brain-Body Center, University of Illinois at Chicago, 2007. </w:t>
      </w:r>
    </w:p>
    <w:p w14:paraId="118BB6E7" w14:textId="77777777" w:rsidR="00BE6963" w:rsidRPr="00BD22CC" w:rsidRDefault="00BE6963" w:rsidP="001F188E">
      <w:pPr>
        <w:pStyle w:val="Academic"/>
        <w:ind w:hanging="720"/>
        <w:rPr>
          <w:rFonts w:cs="Times New Roman"/>
        </w:rPr>
      </w:pPr>
      <w:r w:rsidRPr="00BD22CC">
        <w:rPr>
          <w:rFonts w:cs="Times New Roman"/>
          <w:szCs w:val="24"/>
        </w:rPr>
        <w:t>Cardio Edit Software, Brain-Body Center, University of Illinois at Chicago, 2007.</w:t>
      </w:r>
    </w:p>
    <w:p w14:paraId="37F4668E" w14:textId="77777777" w:rsidR="00BE6963" w:rsidRPr="00BD22CC" w:rsidRDefault="00BE6963" w:rsidP="001F188E">
      <w:pPr>
        <w:spacing w:after="0"/>
        <w:ind w:left="720" w:hanging="720"/>
        <w:rPr>
          <w:rFonts w:eastAsia="Times New Roman"/>
          <w:color w:val="000000" w:themeColor="text1"/>
        </w:rPr>
      </w:pPr>
      <w:r w:rsidRPr="00BD22CC">
        <w:rPr>
          <w:rFonts w:eastAsia="Times New Roman"/>
          <w:color w:val="000000" w:themeColor="text1"/>
          <w:shd w:val="clear" w:color="auto" w:fill="FFFFFF"/>
        </w:rPr>
        <w:t>Casas, J. F., &amp; Crick, N. R. (1999). Assessment of preschool social information processing (APSIP) Unpublished manual. University of Minnesota.</w:t>
      </w:r>
    </w:p>
    <w:p w14:paraId="360F16A0" w14:textId="5E7F29DF" w:rsidR="00BE6963" w:rsidRPr="00BD22CC" w:rsidRDefault="00BE6963" w:rsidP="00963E7D">
      <w:pPr>
        <w:spacing w:after="0"/>
        <w:ind w:left="720" w:hanging="720"/>
      </w:pPr>
      <w:r w:rsidRPr="00BD22CC">
        <w:t xml:space="preserve">Cornell, A. H., &amp; Frick, P. J. (2007). The moderating effects of parenting styles in the association between behavioral inhibition and parent reported guilt and empathy in preschool children. </w:t>
      </w:r>
      <w:r w:rsidRPr="00BD22CC">
        <w:rPr>
          <w:i/>
          <w:iCs/>
        </w:rPr>
        <w:t>Journal of Clinical Child and Adolescent Psychology, 36</w:t>
      </w:r>
      <w:r w:rsidRPr="00BD22CC">
        <w:t>(3), 305-318. https://doi.org/10.1080/15374410701444181</w:t>
      </w:r>
    </w:p>
    <w:p w14:paraId="7BE3C513" w14:textId="77777777" w:rsidR="00BE6963" w:rsidRPr="00BD22CC" w:rsidRDefault="00BE6963" w:rsidP="00963E7D">
      <w:pPr>
        <w:widowControl w:val="0"/>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Crick, N. R. (1995). Relational aggression: The role of intent attributions, feelings of distress, and provocation type. </w:t>
      </w:r>
      <w:r w:rsidRPr="00BD22CC">
        <w:rPr>
          <w:rFonts w:eastAsia="Times New Roman"/>
          <w:i/>
          <w:color w:val="000000" w:themeColor="text1"/>
          <w:shd w:val="clear" w:color="auto" w:fill="FFFFFF"/>
        </w:rPr>
        <w:t>Development and Psychopathology, 7</w:t>
      </w:r>
      <w:r w:rsidRPr="00BD22CC">
        <w:rPr>
          <w:rFonts w:eastAsia="Times New Roman"/>
          <w:color w:val="000000" w:themeColor="text1"/>
          <w:shd w:val="clear" w:color="auto" w:fill="FFFFFF"/>
        </w:rPr>
        <w:t xml:space="preserve">, 313-322. https://doi.org/10.1017/ S0954579400006520 </w:t>
      </w:r>
    </w:p>
    <w:p w14:paraId="6C0C58A5" w14:textId="1A2C39D2" w:rsidR="00BE6963" w:rsidRPr="00BD22CC" w:rsidRDefault="00BE6963" w:rsidP="00BE6963">
      <w:pPr>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 xml:space="preserve">Crick, N. R., Casas, J. F., &amp; Mosher, M. (1997). Relational and overt aggression in preschool. </w:t>
      </w:r>
      <w:r w:rsidRPr="00BD22CC">
        <w:rPr>
          <w:rFonts w:eastAsia="Times New Roman"/>
          <w:i/>
          <w:iCs/>
          <w:color w:val="000000" w:themeColor="text1"/>
          <w:shd w:val="clear" w:color="auto" w:fill="FFFFFF"/>
        </w:rPr>
        <w:t>Developmental Psychology, 33</w:t>
      </w:r>
      <w:r w:rsidRPr="00BD22CC">
        <w:rPr>
          <w:rFonts w:eastAsia="Times New Roman"/>
          <w:color w:val="000000" w:themeColor="text1"/>
          <w:shd w:val="clear" w:color="auto" w:fill="FFFFFF"/>
        </w:rPr>
        <w:t>(4), 579–588. https://doi-org/10.1037/0012-1649.33.4.579</w:t>
      </w:r>
    </w:p>
    <w:p w14:paraId="30B19DC4" w14:textId="77777777" w:rsidR="00BE6963" w:rsidRPr="00BD22CC" w:rsidRDefault="00BE6963" w:rsidP="00BE6963">
      <w:pPr>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 xml:space="preserve">Crick, N. R., &amp; Dodge, K. A. (1994). A review and reformulation of social information processing mechanisms in children’s social adjustment. </w:t>
      </w:r>
      <w:r w:rsidRPr="00BD22CC">
        <w:rPr>
          <w:rFonts w:eastAsia="Times New Roman"/>
          <w:i/>
          <w:iCs/>
          <w:color w:val="000000" w:themeColor="text1"/>
          <w:shd w:val="clear" w:color="auto" w:fill="FFFFFF"/>
        </w:rPr>
        <w:t xml:space="preserve">Psychological Bulletin, 115, </w:t>
      </w:r>
      <w:r w:rsidRPr="00BD22CC">
        <w:rPr>
          <w:rFonts w:eastAsia="Times New Roman"/>
          <w:color w:val="000000" w:themeColor="text1"/>
          <w:shd w:val="clear" w:color="auto" w:fill="FFFFFF"/>
        </w:rPr>
        <w:t xml:space="preserve">74-101. </w:t>
      </w:r>
    </w:p>
    <w:p w14:paraId="39AC1A89" w14:textId="77777777" w:rsidR="00BE6963" w:rsidRPr="00BD22CC" w:rsidRDefault="00BE6963" w:rsidP="00BE6963">
      <w:pPr>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 xml:space="preserve">Crick, N. R., </w:t>
      </w:r>
      <w:proofErr w:type="spellStart"/>
      <w:r w:rsidRPr="00BD22CC">
        <w:rPr>
          <w:rFonts w:eastAsia="Times New Roman"/>
          <w:color w:val="000000" w:themeColor="text1"/>
          <w:shd w:val="clear" w:color="auto" w:fill="FFFFFF"/>
        </w:rPr>
        <w:t>Grotpeter</w:t>
      </w:r>
      <w:proofErr w:type="spellEnd"/>
      <w:r w:rsidRPr="00BD22CC">
        <w:rPr>
          <w:rFonts w:eastAsia="Times New Roman"/>
          <w:color w:val="000000" w:themeColor="text1"/>
          <w:shd w:val="clear" w:color="auto" w:fill="FFFFFF"/>
        </w:rPr>
        <w:t xml:space="preserve">, J. K., &amp; </w:t>
      </w:r>
      <w:proofErr w:type="spellStart"/>
      <w:r w:rsidRPr="00BD22CC">
        <w:rPr>
          <w:rFonts w:eastAsia="Times New Roman"/>
          <w:color w:val="000000" w:themeColor="text1"/>
          <w:shd w:val="clear" w:color="auto" w:fill="FFFFFF"/>
        </w:rPr>
        <w:t>Bigbee</w:t>
      </w:r>
      <w:proofErr w:type="spellEnd"/>
      <w:r w:rsidRPr="00BD22CC">
        <w:rPr>
          <w:rFonts w:eastAsia="Times New Roman"/>
          <w:color w:val="000000" w:themeColor="text1"/>
          <w:shd w:val="clear" w:color="auto" w:fill="FFFFFF"/>
        </w:rPr>
        <w:t xml:space="preserve">, M. A. (2002). Relationally and physically aggressive children’s intent attributions and feelings of distress for relational and instrumental peer </w:t>
      </w:r>
      <w:r w:rsidRPr="00BD22CC">
        <w:rPr>
          <w:rFonts w:eastAsia="Times New Roman"/>
          <w:color w:val="000000" w:themeColor="text1"/>
          <w:shd w:val="clear" w:color="auto" w:fill="FFFFFF"/>
        </w:rPr>
        <w:lastRenderedPageBreak/>
        <w:t>provocations. </w:t>
      </w:r>
      <w:r w:rsidRPr="00BD22CC">
        <w:rPr>
          <w:rFonts w:eastAsia="Times New Roman"/>
          <w:i/>
          <w:iCs/>
          <w:color w:val="000000" w:themeColor="text1"/>
          <w:shd w:val="clear" w:color="auto" w:fill="FFFFFF"/>
        </w:rPr>
        <w:t>Child Development</w:t>
      </w:r>
      <w:r w:rsidRPr="00BD22CC">
        <w:rPr>
          <w:rFonts w:eastAsia="Times New Roman"/>
          <w:color w:val="000000" w:themeColor="text1"/>
          <w:shd w:val="clear" w:color="auto" w:fill="FFFFFF"/>
        </w:rPr>
        <w:t>, </w:t>
      </w:r>
      <w:r w:rsidRPr="00BD22CC">
        <w:rPr>
          <w:rFonts w:eastAsia="Times New Roman"/>
          <w:i/>
          <w:iCs/>
          <w:color w:val="000000" w:themeColor="text1"/>
          <w:shd w:val="clear" w:color="auto" w:fill="FFFFFF"/>
        </w:rPr>
        <w:t>73</w:t>
      </w:r>
      <w:r w:rsidRPr="00BD22CC">
        <w:rPr>
          <w:rFonts w:eastAsia="Times New Roman"/>
          <w:color w:val="000000" w:themeColor="text1"/>
          <w:shd w:val="clear" w:color="auto" w:fill="FFFFFF"/>
        </w:rPr>
        <w:t>, 1134-1142. https://doi.org/10.1111/1467-8624.00462</w:t>
      </w:r>
    </w:p>
    <w:p w14:paraId="04D0CE14" w14:textId="4C46DDC4" w:rsidR="00BE6963" w:rsidRPr="00BD22CC" w:rsidRDefault="00BE6963" w:rsidP="001F188E">
      <w:pPr>
        <w:widowControl w:val="0"/>
        <w:spacing w:after="0"/>
        <w:ind w:left="720" w:hanging="720"/>
        <w:rPr>
          <w:rFonts w:eastAsia="Times New Roman"/>
        </w:rPr>
      </w:pPr>
      <w:proofErr w:type="spellStart"/>
      <w:r w:rsidRPr="00BD22CC">
        <w:rPr>
          <w:rFonts w:eastAsia="Times New Roman"/>
        </w:rPr>
        <w:t>Godleski</w:t>
      </w:r>
      <w:proofErr w:type="spellEnd"/>
      <w:r w:rsidRPr="00BD22CC">
        <w:rPr>
          <w:rFonts w:eastAsia="Times New Roman"/>
        </w:rPr>
        <w:t xml:space="preserve">, S. A., &amp; Ostrov, J. M. (2020). Parental influences on child report of relational attribution biases during early childhood. </w:t>
      </w:r>
      <w:r w:rsidRPr="00BD22CC">
        <w:rPr>
          <w:rFonts w:eastAsia="Times New Roman"/>
          <w:i/>
          <w:iCs/>
        </w:rPr>
        <w:t>Journal of Experimental Child Psychology, 192</w:t>
      </w:r>
      <w:r w:rsidRPr="00BD22CC">
        <w:rPr>
          <w:rFonts w:eastAsia="Times New Roman"/>
        </w:rPr>
        <w:t>. https://doi-org/10.1016/j.jecp.2019.104775</w:t>
      </w:r>
    </w:p>
    <w:p w14:paraId="75B61CEC" w14:textId="77777777" w:rsidR="00077024" w:rsidRPr="00BD22CC" w:rsidRDefault="00077024" w:rsidP="00077024">
      <w:pPr>
        <w:spacing w:after="0"/>
        <w:rPr>
          <w:rFonts w:eastAsia="Times New Roman"/>
          <w:color w:val="201F1E"/>
          <w:shd w:val="clear" w:color="auto" w:fill="FFFFFF"/>
        </w:rPr>
      </w:pPr>
      <w:proofErr w:type="spellStart"/>
      <w:r w:rsidRPr="00BD22CC">
        <w:rPr>
          <w:rFonts w:eastAsia="Times New Roman"/>
          <w:color w:val="201F1E"/>
          <w:shd w:val="clear" w:color="auto" w:fill="FFFFFF"/>
        </w:rPr>
        <w:t>Faul</w:t>
      </w:r>
      <w:proofErr w:type="spellEnd"/>
      <w:r w:rsidRPr="00BD22CC">
        <w:rPr>
          <w:rFonts w:eastAsia="Times New Roman"/>
          <w:color w:val="201F1E"/>
          <w:shd w:val="clear" w:color="auto" w:fill="FFFFFF"/>
        </w:rPr>
        <w:t xml:space="preserve">, F., </w:t>
      </w:r>
      <w:proofErr w:type="spellStart"/>
      <w:r w:rsidRPr="00BD22CC">
        <w:rPr>
          <w:rFonts w:eastAsia="Times New Roman"/>
          <w:color w:val="201F1E"/>
          <w:shd w:val="clear" w:color="auto" w:fill="FFFFFF"/>
        </w:rPr>
        <w:t>Erdfelder</w:t>
      </w:r>
      <w:proofErr w:type="spellEnd"/>
      <w:r w:rsidRPr="00BD22CC">
        <w:rPr>
          <w:rFonts w:eastAsia="Times New Roman"/>
          <w:color w:val="201F1E"/>
          <w:shd w:val="clear" w:color="auto" w:fill="FFFFFF"/>
        </w:rPr>
        <w:t xml:space="preserve">, E., Buchner, A., &amp; Lang, A.-G. (2009). Statistical power analyses using </w:t>
      </w:r>
    </w:p>
    <w:p w14:paraId="7577BF1B" w14:textId="05179B86" w:rsidR="00077024" w:rsidRPr="00BD22CC" w:rsidRDefault="00077024" w:rsidP="00077024">
      <w:pPr>
        <w:spacing w:after="0"/>
        <w:ind w:left="720"/>
        <w:rPr>
          <w:rFonts w:eastAsia="Times New Roman"/>
        </w:rPr>
      </w:pPr>
      <w:r w:rsidRPr="00BD22CC">
        <w:rPr>
          <w:rFonts w:eastAsia="Times New Roman"/>
          <w:color w:val="201F1E"/>
          <w:shd w:val="clear" w:color="auto" w:fill="FFFFFF"/>
        </w:rPr>
        <w:t xml:space="preserve">G*Power 3.1: Tests for correlation and regression analyses. </w:t>
      </w:r>
      <w:r w:rsidRPr="00BD22CC">
        <w:rPr>
          <w:rFonts w:eastAsia="Times New Roman"/>
          <w:i/>
          <w:iCs/>
          <w:color w:val="201F1E"/>
          <w:shd w:val="clear" w:color="auto" w:fill="FFFFFF"/>
        </w:rPr>
        <w:t>Behavior Research Methods, 41,</w:t>
      </w:r>
      <w:r w:rsidRPr="00BD22CC">
        <w:rPr>
          <w:rFonts w:eastAsia="Times New Roman"/>
          <w:color w:val="201F1E"/>
          <w:shd w:val="clear" w:color="auto" w:fill="FFFFFF"/>
        </w:rPr>
        <w:t xml:space="preserve"> 1149-1160. http://dx.doi.org/10.3758/BRM.41.4.1149</w:t>
      </w:r>
    </w:p>
    <w:p w14:paraId="597E96C0" w14:textId="77777777" w:rsidR="00BE6963" w:rsidRPr="00BD22CC" w:rsidRDefault="00BE6963" w:rsidP="001F188E">
      <w:pPr>
        <w:widowControl w:val="0"/>
        <w:spacing w:after="0"/>
        <w:ind w:left="720" w:hanging="720"/>
        <w:rPr>
          <w:rFonts w:eastAsia="Times New Roman"/>
        </w:rPr>
      </w:pPr>
      <w:r w:rsidRPr="00BD22CC">
        <w:rPr>
          <w:rFonts w:eastAsia="Times New Roman"/>
        </w:rPr>
        <w:t xml:space="preserve">Kagan, J. (1998). Biology and the child. In N. Eisenberg (Ed.), </w:t>
      </w:r>
      <w:r w:rsidRPr="00BD22CC">
        <w:rPr>
          <w:rFonts w:eastAsia="Times New Roman"/>
          <w:i/>
          <w:iCs/>
        </w:rPr>
        <w:t xml:space="preserve">Handbook of child psychology: Social, emotional, and personality development., 3 </w:t>
      </w:r>
      <w:r w:rsidRPr="00BD22CC">
        <w:rPr>
          <w:rFonts w:eastAsia="Times New Roman"/>
        </w:rPr>
        <w:t>(5), 177–235. John Wiley &amp; Sons, Inc.</w:t>
      </w:r>
    </w:p>
    <w:p w14:paraId="75D2ED3A" w14:textId="77777777" w:rsidR="00BE6963" w:rsidRPr="00BD22CC" w:rsidRDefault="00BE6963" w:rsidP="00BE6963">
      <w:pPr>
        <w:ind w:left="720" w:hanging="720"/>
        <w:rPr>
          <w:rFonts w:eastAsia="Times New Roman"/>
          <w:color w:val="000000" w:themeColor="text1"/>
          <w:shd w:val="clear" w:color="auto" w:fill="FFFFFF"/>
        </w:rPr>
      </w:pPr>
      <w:proofErr w:type="spellStart"/>
      <w:r w:rsidRPr="00BD22CC">
        <w:rPr>
          <w:rFonts w:eastAsia="Times New Roman"/>
          <w:color w:val="000000" w:themeColor="text1"/>
          <w:shd w:val="clear" w:color="auto" w:fill="FFFFFF"/>
        </w:rPr>
        <w:t>Kochanska</w:t>
      </w:r>
      <w:proofErr w:type="spellEnd"/>
      <w:r w:rsidRPr="00BD22CC">
        <w:rPr>
          <w:rFonts w:eastAsia="Times New Roman"/>
          <w:color w:val="000000" w:themeColor="text1"/>
          <w:shd w:val="clear" w:color="auto" w:fill="FFFFFF"/>
        </w:rPr>
        <w:t xml:space="preserve">, G., </w:t>
      </w:r>
      <w:proofErr w:type="spellStart"/>
      <w:r w:rsidRPr="00BD22CC">
        <w:rPr>
          <w:rFonts w:eastAsia="Times New Roman"/>
          <w:color w:val="000000" w:themeColor="text1"/>
          <w:shd w:val="clear" w:color="auto" w:fill="FFFFFF"/>
        </w:rPr>
        <w:t>DeVet</w:t>
      </w:r>
      <w:proofErr w:type="spellEnd"/>
      <w:r w:rsidRPr="00BD22CC">
        <w:rPr>
          <w:rFonts w:eastAsia="Times New Roman"/>
          <w:color w:val="000000" w:themeColor="text1"/>
          <w:shd w:val="clear" w:color="auto" w:fill="FFFFFF"/>
        </w:rPr>
        <w:t xml:space="preserve">, K., Goldman, M., Murray, K., &amp; Putnam, S. P. (1994). Maternal reports of conscience development and temperament in young children. </w:t>
      </w:r>
      <w:r w:rsidRPr="00BD22CC">
        <w:rPr>
          <w:rFonts w:eastAsia="Times New Roman"/>
          <w:i/>
          <w:iCs/>
          <w:color w:val="000000" w:themeColor="text1"/>
          <w:shd w:val="clear" w:color="auto" w:fill="FFFFFF"/>
        </w:rPr>
        <w:t>Child Development, 65</w:t>
      </w:r>
      <w:r w:rsidRPr="00BD22CC">
        <w:rPr>
          <w:rFonts w:eastAsia="Times New Roman"/>
          <w:color w:val="000000" w:themeColor="text1"/>
          <w:shd w:val="clear" w:color="auto" w:fill="FFFFFF"/>
        </w:rPr>
        <w:t>(3), 852-868.</w:t>
      </w:r>
    </w:p>
    <w:p w14:paraId="58819084" w14:textId="77777777" w:rsidR="00BE6963" w:rsidRPr="00BD22CC" w:rsidRDefault="00BE6963" w:rsidP="00BE6963">
      <w:pPr>
        <w:pBdr>
          <w:top w:val="nil"/>
          <w:left w:val="nil"/>
          <w:bottom w:val="nil"/>
          <w:right w:val="nil"/>
          <w:between w:val="nil"/>
        </w:pBdr>
        <w:spacing w:after="0"/>
        <w:ind w:left="720" w:hanging="720"/>
        <w:rPr>
          <w:rFonts w:eastAsia="Times New Roman"/>
          <w:color w:val="000000" w:themeColor="text1"/>
          <w:shd w:val="clear" w:color="auto" w:fill="FFFFFF"/>
        </w:rPr>
      </w:pPr>
      <w:proofErr w:type="spellStart"/>
      <w:r w:rsidRPr="00BD22CC">
        <w:rPr>
          <w:rFonts w:eastAsia="Times New Roman"/>
          <w:color w:val="000000" w:themeColor="text1"/>
          <w:shd w:val="clear" w:color="auto" w:fill="FFFFFF"/>
        </w:rPr>
        <w:t>Lemerise</w:t>
      </w:r>
      <w:proofErr w:type="spellEnd"/>
      <w:r w:rsidRPr="00BD22CC">
        <w:rPr>
          <w:rFonts w:eastAsia="Times New Roman"/>
          <w:color w:val="000000" w:themeColor="text1"/>
          <w:shd w:val="clear" w:color="auto" w:fill="FFFFFF"/>
        </w:rPr>
        <w:t xml:space="preserve">, E. A., Gregory, D. S., &amp; </w:t>
      </w:r>
      <w:proofErr w:type="spellStart"/>
      <w:r w:rsidRPr="00BD22CC">
        <w:rPr>
          <w:rFonts w:eastAsia="Times New Roman"/>
          <w:color w:val="000000" w:themeColor="text1"/>
          <w:shd w:val="clear" w:color="auto" w:fill="FFFFFF"/>
        </w:rPr>
        <w:t>Fredstrom</w:t>
      </w:r>
      <w:proofErr w:type="spellEnd"/>
      <w:r w:rsidRPr="00BD22CC">
        <w:rPr>
          <w:rFonts w:eastAsia="Times New Roman"/>
          <w:color w:val="000000" w:themeColor="text1"/>
          <w:shd w:val="clear" w:color="auto" w:fill="FFFFFF"/>
        </w:rPr>
        <w:t xml:space="preserve">, B. K. (2005). The influence of provocateurs’ emotion displays on the social information processing of children varying in social adjustment and age. </w:t>
      </w:r>
      <w:r w:rsidRPr="00BD22CC">
        <w:rPr>
          <w:rFonts w:eastAsia="Times New Roman"/>
          <w:i/>
          <w:iCs/>
          <w:color w:val="000000" w:themeColor="text1"/>
          <w:shd w:val="clear" w:color="auto" w:fill="FFFFFF"/>
        </w:rPr>
        <w:t xml:space="preserve">Journal of Experimental Child Psychology, 90, </w:t>
      </w:r>
      <w:r w:rsidRPr="00BD22CC">
        <w:rPr>
          <w:rFonts w:eastAsia="Times New Roman"/>
          <w:color w:val="000000" w:themeColor="text1"/>
          <w:shd w:val="clear" w:color="auto" w:fill="FFFFFF"/>
        </w:rPr>
        <w:t xml:space="preserve">344-366. </w:t>
      </w:r>
    </w:p>
    <w:p w14:paraId="3CD2A535" w14:textId="77777777" w:rsidR="00077024" w:rsidRPr="00BD22CC" w:rsidRDefault="00077024" w:rsidP="00077024">
      <w:pPr>
        <w:spacing w:after="0"/>
        <w:rPr>
          <w:rFonts w:eastAsia="Times New Roman"/>
          <w:color w:val="201F1E"/>
          <w:shd w:val="clear" w:color="auto" w:fill="FFFFFF"/>
        </w:rPr>
      </w:pPr>
      <w:r w:rsidRPr="00BD22CC">
        <w:rPr>
          <w:rFonts w:eastAsia="Times New Roman"/>
          <w:color w:val="201F1E"/>
          <w:shd w:val="clear" w:color="auto" w:fill="FFFFFF"/>
        </w:rPr>
        <w:t xml:space="preserve">MacCallum, R. C., Browne, M. W., &amp; Cai, L. (2006). Testing differences between nested </w:t>
      </w:r>
    </w:p>
    <w:p w14:paraId="1BB2FB92" w14:textId="774F6B41" w:rsidR="00077024" w:rsidRPr="00BD22CC" w:rsidRDefault="00077024" w:rsidP="00077024">
      <w:pPr>
        <w:spacing w:after="0"/>
        <w:ind w:left="720"/>
        <w:rPr>
          <w:rFonts w:eastAsia="Times New Roman"/>
        </w:rPr>
      </w:pPr>
      <w:r w:rsidRPr="00BD22CC">
        <w:rPr>
          <w:rFonts w:eastAsia="Times New Roman"/>
          <w:color w:val="201F1E"/>
          <w:shd w:val="clear" w:color="auto" w:fill="FFFFFF"/>
        </w:rPr>
        <w:t xml:space="preserve">covariance structure models: Power analysis and null hypotheses. </w:t>
      </w:r>
      <w:r w:rsidRPr="00BD22CC">
        <w:rPr>
          <w:rFonts w:eastAsia="Times New Roman"/>
          <w:i/>
          <w:iCs/>
          <w:color w:val="201F1E"/>
          <w:shd w:val="clear" w:color="auto" w:fill="FFFFFF"/>
        </w:rPr>
        <w:t>Psychological Methods, 11(1),</w:t>
      </w:r>
      <w:r w:rsidRPr="00BD22CC">
        <w:rPr>
          <w:rFonts w:eastAsia="Times New Roman"/>
          <w:color w:val="201F1E"/>
          <w:shd w:val="clear" w:color="auto" w:fill="FFFFFF"/>
        </w:rPr>
        <w:t xml:space="preserve"> 19-35. http://dx.doi.org/10.1037/1082-989X.11.1.19</w:t>
      </w:r>
    </w:p>
    <w:p w14:paraId="7D91F516" w14:textId="3412022C" w:rsidR="00BE6963" w:rsidRPr="00BD22CC" w:rsidRDefault="00BE6963" w:rsidP="00BE6963">
      <w:pPr>
        <w:pBdr>
          <w:top w:val="nil"/>
          <w:left w:val="nil"/>
          <w:bottom w:val="nil"/>
          <w:right w:val="nil"/>
          <w:between w:val="nil"/>
        </w:pBdr>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 xml:space="preserve">Martinelli, A., Ackermann, K., Bernhard, A., Freitag, C. M., &amp; </w:t>
      </w:r>
      <w:proofErr w:type="spellStart"/>
      <w:r w:rsidRPr="00BD22CC">
        <w:rPr>
          <w:rFonts w:eastAsia="Times New Roman"/>
          <w:color w:val="000000" w:themeColor="text1"/>
          <w:shd w:val="clear" w:color="auto" w:fill="FFFFFF"/>
        </w:rPr>
        <w:t>Schwenck</w:t>
      </w:r>
      <w:proofErr w:type="spellEnd"/>
      <w:r w:rsidRPr="00BD22CC">
        <w:rPr>
          <w:rFonts w:eastAsia="Times New Roman"/>
          <w:color w:val="000000" w:themeColor="text1"/>
          <w:shd w:val="clear" w:color="auto" w:fill="FFFFFF"/>
        </w:rPr>
        <w:t xml:space="preserve">, C. (2018). Hostile attribution bias and aggression in children and adolescents: A systematic literature review </w:t>
      </w:r>
      <w:r w:rsidRPr="00BD22CC">
        <w:rPr>
          <w:rFonts w:eastAsia="Times New Roman"/>
          <w:color w:val="000000" w:themeColor="text1"/>
          <w:shd w:val="clear" w:color="auto" w:fill="FFFFFF"/>
        </w:rPr>
        <w:lastRenderedPageBreak/>
        <w:t xml:space="preserve">on the influence of aggression subtypes and gender. </w:t>
      </w:r>
      <w:r w:rsidRPr="00BD22CC">
        <w:rPr>
          <w:rFonts w:eastAsia="Times New Roman"/>
          <w:i/>
          <w:iCs/>
          <w:color w:val="000000" w:themeColor="text1"/>
          <w:shd w:val="clear" w:color="auto" w:fill="FFFFFF"/>
        </w:rPr>
        <w:t>Aggression and Violent Behavior, 39,</w:t>
      </w:r>
      <w:r w:rsidRPr="00BD22CC">
        <w:rPr>
          <w:rFonts w:eastAsia="Times New Roman"/>
          <w:color w:val="000000" w:themeColor="text1"/>
          <w:shd w:val="clear" w:color="auto" w:fill="FFFFFF"/>
        </w:rPr>
        <w:t xml:space="preserve"> 25-32. https://doi.org/10.1016/j.avb.2018.01.005. </w:t>
      </w:r>
    </w:p>
    <w:p w14:paraId="2635C1F8" w14:textId="696B58D0" w:rsidR="00BE6963" w:rsidRPr="00BD22CC" w:rsidRDefault="00BE6963" w:rsidP="001F188E">
      <w:pPr>
        <w:pBdr>
          <w:top w:val="nil"/>
          <w:left w:val="nil"/>
          <w:bottom w:val="nil"/>
          <w:right w:val="nil"/>
          <w:between w:val="nil"/>
        </w:pBdr>
        <w:spacing w:after="0"/>
        <w:ind w:left="720" w:hanging="720"/>
        <w:rPr>
          <w:rFonts w:eastAsia="Times New Roman"/>
          <w:color w:val="000000" w:themeColor="text1"/>
          <w:shd w:val="clear" w:color="auto" w:fill="FFFFFF"/>
        </w:rPr>
      </w:pPr>
      <w:r w:rsidRPr="00BD22CC">
        <w:rPr>
          <w:rFonts w:eastAsia="Times New Roman"/>
          <w:color w:val="000000" w:themeColor="text1"/>
          <w:shd w:val="clear" w:color="auto" w:fill="FFFFFF"/>
        </w:rPr>
        <w:t>Ostrov, J. M., Woods, K. E., Jansen, E. A., Casas, J. F., &amp; Crick, N. R. (2004). An observational study of delivered and received aggression, gender, and social-psychological adjustment in preschool: “This White Crayon Doesn’t Work</w:t>
      </w:r>
      <w:r w:rsidRPr="00BD22CC">
        <w:rPr>
          <w:rFonts w:eastAsia="Times New Roman"/>
          <w:i/>
          <w:iCs/>
          <w:color w:val="000000" w:themeColor="text1"/>
          <w:shd w:val="clear" w:color="auto" w:fill="FFFFFF"/>
        </w:rPr>
        <w:t>.” Early Childhood Research Quarterly, 19</w:t>
      </w:r>
      <w:r w:rsidRPr="00BD22CC">
        <w:rPr>
          <w:rFonts w:eastAsia="Times New Roman"/>
          <w:color w:val="000000" w:themeColor="text1"/>
          <w:shd w:val="clear" w:color="auto" w:fill="FFFFFF"/>
        </w:rPr>
        <w:t>(2), 355–371. https://doi-org/10.1016/j.ecresq.2004.04.009</w:t>
      </w:r>
    </w:p>
    <w:p w14:paraId="03AB038F" w14:textId="77777777" w:rsidR="00077024" w:rsidRPr="00BD22CC" w:rsidRDefault="00077024" w:rsidP="00077024">
      <w:pPr>
        <w:spacing w:after="0"/>
        <w:rPr>
          <w:rFonts w:eastAsia="Times New Roman"/>
          <w:color w:val="201F1E"/>
          <w:shd w:val="clear" w:color="auto" w:fill="FFFFFF"/>
        </w:rPr>
      </w:pPr>
      <w:proofErr w:type="spellStart"/>
      <w:r w:rsidRPr="00BD22CC">
        <w:rPr>
          <w:rFonts w:eastAsia="Times New Roman"/>
          <w:color w:val="201F1E"/>
          <w:shd w:val="clear" w:color="auto" w:fill="FFFFFF"/>
        </w:rPr>
        <w:t>Schoemann</w:t>
      </w:r>
      <w:proofErr w:type="spellEnd"/>
      <w:r w:rsidRPr="00BD22CC">
        <w:rPr>
          <w:rFonts w:eastAsia="Times New Roman"/>
          <w:color w:val="201F1E"/>
          <w:shd w:val="clear" w:color="auto" w:fill="FFFFFF"/>
        </w:rPr>
        <w:t xml:space="preserve">, A. M., Boulton, A. J., &amp; Short, S. D. (2017). Determining power and sample size </w:t>
      </w:r>
    </w:p>
    <w:p w14:paraId="3AEFD81C" w14:textId="3FC4733E" w:rsidR="00077024" w:rsidRPr="00BD22CC" w:rsidRDefault="00077024" w:rsidP="00077024">
      <w:pPr>
        <w:spacing w:after="0"/>
        <w:ind w:left="720"/>
        <w:rPr>
          <w:rFonts w:eastAsia="Times New Roman"/>
        </w:rPr>
      </w:pPr>
      <w:r w:rsidRPr="00BD22CC">
        <w:rPr>
          <w:rFonts w:eastAsia="Times New Roman"/>
          <w:color w:val="201F1E"/>
          <w:shd w:val="clear" w:color="auto" w:fill="FFFFFF"/>
        </w:rPr>
        <w:t xml:space="preserve">for simple and complex mediation models. </w:t>
      </w:r>
      <w:r w:rsidRPr="00BD22CC">
        <w:rPr>
          <w:rFonts w:eastAsia="Times New Roman"/>
          <w:i/>
          <w:iCs/>
          <w:color w:val="201F1E"/>
          <w:shd w:val="clear" w:color="auto" w:fill="FFFFFF"/>
        </w:rPr>
        <w:t>Social Psychological and Personality Science, 8(4)</w:t>
      </w:r>
      <w:r w:rsidRPr="00BD22CC">
        <w:rPr>
          <w:rFonts w:eastAsia="Times New Roman"/>
          <w:color w:val="201F1E"/>
          <w:shd w:val="clear" w:color="auto" w:fill="FFFFFF"/>
        </w:rPr>
        <w:t>, 379-386. http://dx.doi.org/10.1177/1948550617715068</w:t>
      </w:r>
    </w:p>
    <w:p w14:paraId="171D86E5" w14:textId="3554996A" w:rsidR="00BE6963" w:rsidRPr="00BD22CC" w:rsidRDefault="00BE6963" w:rsidP="00BE6963">
      <w:pPr>
        <w:pStyle w:val="Academic"/>
        <w:ind w:hanging="720"/>
        <w:rPr>
          <w:rFonts w:cs="Times New Roman"/>
          <w:szCs w:val="24"/>
        </w:rPr>
      </w:pPr>
      <w:r w:rsidRPr="00BD22CC">
        <w:rPr>
          <w:rFonts w:cs="Times New Roman"/>
          <w:szCs w:val="24"/>
        </w:rPr>
        <w:t xml:space="preserve">Waldman, I. D., Tackett, J. L., Van </w:t>
      </w:r>
      <w:proofErr w:type="spellStart"/>
      <w:r w:rsidRPr="00BD22CC">
        <w:rPr>
          <w:rFonts w:cs="Times New Roman"/>
          <w:szCs w:val="24"/>
        </w:rPr>
        <w:t>Hulle</w:t>
      </w:r>
      <w:proofErr w:type="spellEnd"/>
      <w:r w:rsidRPr="00BD22CC">
        <w:rPr>
          <w:rFonts w:cs="Times New Roman"/>
          <w:szCs w:val="24"/>
        </w:rPr>
        <w:t xml:space="preserve">, C. A., Applegate, B., </w:t>
      </w:r>
      <w:proofErr w:type="spellStart"/>
      <w:r w:rsidRPr="00BD22CC">
        <w:rPr>
          <w:rFonts w:cs="Times New Roman"/>
          <w:szCs w:val="24"/>
        </w:rPr>
        <w:t>Pardini</w:t>
      </w:r>
      <w:proofErr w:type="spellEnd"/>
      <w:r w:rsidRPr="00BD22CC">
        <w:rPr>
          <w:rFonts w:cs="Times New Roman"/>
          <w:szCs w:val="24"/>
        </w:rPr>
        <w:t xml:space="preserve">, D., Frick, P. J., &amp; Lahey, B. B. (2011). Child and adolescent conduct disorder substantially </w:t>
      </w:r>
      <w:proofErr w:type="gramStart"/>
      <w:r w:rsidRPr="00BD22CC">
        <w:rPr>
          <w:rFonts w:cs="Times New Roman"/>
          <w:szCs w:val="24"/>
        </w:rPr>
        <w:t>shares</w:t>
      </w:r>
      <w:proofErr w:type="gramEnd"/>
      <w:r w:rsidRPr="00BD22CC">
        <w:rPr>
          <w:rFonts w:cs="Times New Roman"/>
          <w:szCs w:val="24"/>
        </w:rPr>
        <w:t xml:space="preserve"> genetic influences with three socioemotional dispositions. </w:t>
      </w:r>
      <w:r w:rsidRPr="00BD22CC">
        <w:rPr>
          <w:rFonts w:cs="Times New Roman"/>
          <w:i/>
          <w:iCs/>
          <w:szCs w:val="24"/>
        </w:rPr>
        <w:t>Journal of Abnormal Psychology, 120</w:t>
      </w:r>
      <w:r w:rsidRPr="00BD22CC">
        <w:rPr>
          <w:rFonts w:cs="Times New Roman"/>
          <w:szCs w:val="24"/>
        </w:rPr>
        <w:t>(1), 57–70. https://doi-org/10.1037/a0021351</w:t>
      </w:r>
    </w:p>
    <w:p w14:paraId="62CCCB3E" w14:textId="5F327FDA" w:rsidR="00BE6963" w:rsidRPr="00BD22CC" w:rsidRDefault="00BE6963" w:rsidP="00BE6963">
      <w:pPr>
        <w:pStyle w:val="Academic"/>
        <w:ind w:hanging="720"/>
        <w:rPr>
          <w:rFonts w:cs="Times New Roman"/>
          <w:szCs w:val="24"/>
        </w:rPr>
      </w:pPr>
      <w:r w:rsidRPr="00BD22CC">
        <w:rPr>
          <w:rFonts w:cs="Times New Roman"/>
          <w:szCs w:val="24"/>
        </w:rPr>
        <w:t>Zimmer-</w:t>
      </w:r>
      <w:proofErr w:type="spellStart"/>
      <w:r w:rsidRPr="00BD22CC">
        <w:rPr>
          <w:rFonts w:cs="Times New Roman"/>
          <w:szCs w:val="24"/>
        </w:rPr>
        <w:t>Gembeck</w:t>
      </w:r>
      <w:proofErr w:type="spellEnd"/>
      <w:r w:rsidRPr="00BD22CC">
        <w:rPr>
          <w:rFonts w:cs="Times New Roman"/>
          <w:szCs w:val="24"/>
        </w:rPr>
        <w:t xml:space="preserve">, M. J., Geiger, T. C., &amp; Crick, N. R. (2005). Relational and </w:t>
      </w:r>
      <w:r w:rsidR="00271B74" w:rsidRPr="00BD22CC">
        <w:rPr>
          <w:rFonts w:cs="Times New Roman"/>
          <w:szCs w:val="24"/>
        </w:rPr>
        <w:t>p</w:t>
      </w:r>
      <w:r w:rsidRPr="00BD22CC">
        <w:rPr>
          <w:rFonts w:cs="Times New Roman"/>
          <w:szCs w:val="24"/>
        </w:rPr>
        <w:t xml:space="preserve">hysical </w:t>
      </w:r>
      <w:r w:rsidR="00271B74" w:rsidRPr="00BD22CC">
        <w:rPr>
          <w:rFonts w:cs="Times New Roman"/>
          <w:szCs w:val="24"/>
        </w:rPr>
        <w:t>a</w:t>
      </w:r>
      <w:r w:rsidRPr="00BD22CC">
        <w:rPr>
          <w:rFonts w:cs="Times New Roman"/>
          <w:szCs w:val="24"/>
        </w:rPr>
        <w:t xml:space="preserve">ggression, </w:t>
      </w:r>
      <w:r w:rsidR="00271B74" w:rsidRPr="00BD22CC">
        <w:rPr>
          <w:rFonts w:cs="Times New Roman"/>
          <w:szCs w:val="24"/>
        </w:rPr>
        <w:t>p</w:t>
      </w:r>
      <w:r w:rsidRPr="00BD22CC">
        <w:rPr>
          <w:rFonts w:cs="Times New Roman"/>
          <w:szCs w:val="24"/>
        </w:rPr>
        <w:t xml:space="preserve">rosocial </w:t>
      </w:r>
      <w:r w:rsidR="00271B74" w:rsidRPr="00BD22CC">
        <w:rPr>
          <w:rFonts w:cs="Times New Roman"/>
          <w:szCs w:val="24"/>
        </w:rPr>
        <w:t>b</w:t>
      </w:r>
      <w:r w:rsidRPr="00BD22CC">
        <w:rPr>
          <w:rFonts w:cs="Times New Roman"/>
          <w:szCs w:val="24"/>
        </w:rPr>
        <w:t xml:space="preserve">ehavior, and </w:t>
      </w:r>
      <w:r w:rsidR="00271B74" w:rsidRPr="00BD22CC">
        <w:rPr>
          <w:rFonts w:cs="Times New Roman"/>
          <w:szCs w:val="24"/>
        </w:rPr>
        <w:t>p</w:t>
      </w:r>
      <w:r w:rsidRPr="00BD22CC">
        <w:rPr>
          <w:rFonts w:cs="Times New Roman"/>
          <w:szCs w:val="24"/>
        </w:rPr>
        <w:t xml:space="preserve">eer </w:t>
      </w:r>
      <w:r w:rsidR="00271B74" w:rsidRPr="00BD22CC">
        <w:rPr>
          <w:rFonts w:cs="Times New Roman"/>
          <w:szCs w:val="24"/>
        </w:rPr>
        <w:t>r</w:t>
      </w:r>
      <w:r w:rsidRPr="00BD22CC">
        <w:rPr>
          <w:rFonts w:cs="Times New Roman"/>
          <w:szCs w:val="24"/>
        </w:rPr>
        <w:t xml:space="preserve">elations: Gender </w:t>
      </w:r>
      <w:r w:rsidR="00271B74" w:rsidRPr="00BD22CC">
        <w:rPr>
          <w:rFonts w:cs="Times New Roman"/>
          <w:szCs w:val="24"/>
        </w:rPr>
        <w:t>m</w:t>
      </w:r>
      <w:r w:rsidRPr="00BD22CC">
        <w:rPr>
          <w:rFonts w:cs="Times New Roman"/>
          <w:szCs w:val="24"/>
        </w:rPr>
        <w:t xml:space="preserve">oderation and </w:t>
      </w:r>
      <w:r w:rsidR="00271B74" w:rsidRPr="00BD22CC">
        <w:rPr>
          <w:rFonts w:cs="Times New Roman"/>
          <w:szCs w:val="24"/>
        </w:rPr>
        <w:t>b</w:t>
      </w:r>
      <w:r w:rsidRPr="00BD22CC">
        <w:rPr>
          <w:rFonts w:cs="Times New Roman"/>
          <w:szCs w:val="24"/>
        </w:rPr>
        <w:t xml:space="preserve">idirectional </w:t>
      </w:r>
      <w:r w:rsidR="00271B74" w:rsidRPr="00BD22CC">
        <w:rPr>
          <w:rFonts w:cs="Times New Roman"/>
          <w:szCs w:val="24"/>
        </w:rPr>
        <w:t>a</w:t>
      </w:r>
      <w:r w:rsidRPr="00BD22CC">
        <w:rPr>
          <w:rFonts w:cs="Times New Roman"/>
          <w:szCs w:val="24"/>
        </w:rPr>
        <w:t xml:space="preserve">ssociations. </w:t>
      </w:r>
      <w:r w:rsidRPr="00BD22CC">
        <w:rPr>
          <w:rFonts w:cs="Times New Roman"/>
          <w:i/>
          <w:iCs/>
          <w:szCs w:val="24"/>
        </w:rPr>
        <w:t>The Journal of Early Adolescence, 25</w:t>
      </w:r>
      <w:r w:rsidRPr="00BD22CC">
        <w:rPr>
          <w:rFonts w:cs="Times New Roman"/>
          <w:szCs w:val="24"/>
        </w:rPr>
        <w:t>(4), 421–452. https://doi-org/10.1177/0272431605279841</w:t>
      </w:r>
    </w:p>
    <w:p w14:paraId="17311CE4" w14:textId="77777777" w:rsidR="004C186C" w:rsidRPr="00BD22CC" w:rsidRDefault="004C186C">
      <w:pPr>
        <w:rPr>
          <w:b/>
          <w:bCs/>
          <w:sz w:val="20"/>
          <w:szCs w:val="20"/>
        </w:rPr>
      </w:pPr>
      <w:r w:rsidRPr="00BD22CC">
        <w:rPr>
          <w:b/>
          <w:bCs/>
          <w:sz w:val="20"/>
          <w:szCs w:val="20"/>
        </w:rPr>
        <w:br w:type="page"/>
      </w:r>
    </w:p>
    <w:p w14:paraId="2C2E3B4F" w14:textId="77777777" w:rsidR="00084507" w:rsidRPr="00BD22CC" w:rsidRDefault="00084507">
      <w:pPr>
        <w:rPr>
          <w:b/>
          <w:bCs/>
        </w:rPr>
      </w:pPr>
      <w:r w:rsidRPr="00BD22CC">
        <w:rPr>
          <w:b/>
          <w:bCs/>
        </w:rPr>
        <w:lastRenderedPageBreak/>
        <w:t>Table S1.</w:t>
      </w:r>
    </w:p>
    <w:p w14:paraId="04A60C36" w14:textId="09886899" w:rsidR="00084507" w:rsidRPr="00F86C9B" w:rsidRDefault="00CD1B53" w:rsidP="00084507">
      <w:pPr>
        <w:autoSpaceDE w:val="0"/>
        <w:autoSpaceDN w:val="0"/>
        <w:adjustRightInd w:val="0"/>
        <w:rPr>
          <w:i/>
          <w:iCs/>
        </w:rPr>
      </w:pPr>
      <w:r w:rsidRPr="00F86C9B">
        <w:rPr>
          <w:i/>
          <w:iCs/>
        </w:rPr>
        <w:t>Gender</w:t>
      </w:r>
      <w:r w:rsidR="00D02F54" w:rsidRPr="00F86C9B">
        <w:rPr>
          <w:i/>
          <w:iCs/>
        </w:rPr>
        <w:t xml:space="preserve"> Differences in Study Variables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90"/>
        <w:gridCol w:w="1170"/>
        <w:gridCol w:w="1067"/>
        <w:gridCol w:w="1341"/>
        <w:gridCol w:w="1323"/>
        <w:gridCol w:w="1299"/>
      </w:tblGrid>
      <w:tr w:rsidR="002A2564" w:rsidRPr="00F86C9B" w14:paraId="3789A8A5" w14:textId="2D29634C" w:rsidTr="008A0B23">
        <w:tc>
          <w:tcPr>
            <w:tcW w:w="2160" w:type="dxa"/>
            <w:tcBorders>
              <w:top w:val="single" w:sz="4" w:space="0" w:color="auto"/>
            </w:tcBorders>
          </w:tcPr>
          <w:p w14:paraId="1F312138" w14:textId="77777777" w:rsidR="002A2564" w:rsidRPr="00F86C9B" w:rsidRDefault="002A2564" w:rsidP="00084507">
            <w:pPr>
              <w:autoSpaceDE w:val="0"/>
              <w:autoSpaceDN w:val="0"/>
              <w:adjustRightInd w:val="0"/>
              <w:rPr>
                <w:rFonts w:ascii="Times New Roman" w:hAnsi="Times New Roman" w:cs="Times New Roman"/>
                <w:sz w:val="20"/>
                <w:szCs w:val="20"/>
              </w:rPr>
            </w:pPr>
          </w:p>
        </w:tc>
        <w:tc>
          <w:tcPr>
            <w:tcW w:w="2160" w:type="dxa"/>
            <w:gridSpan w:val="2"/>
            <w:tcBorders>
              <w:top w:val="single" w:sz="4" w:space="0" w:color="auto"/>
              <w:bottom w:val="single" w:sz="4" w:space="0" w:color="auto"/>
            </w:tcBorders>
          </w:tcPr>
          <w:p w14:paraId="76773F37" w14:textId="59B9ED49" w:rsidR="002A2564" w:rsidRPr="00F86C9B" w:rsidRDefault="002A2564" w:rsidP="008A0B23">
            <w:pPr>
              <w:autoSpaceDE w:val="0"/>
              <w:autoSpaceDN w:val="0"/>
              <w:adjustRightInd w:val="0"/>
              <w:jc w:val="center"/>
              <w:rPr>
                <w:rFonts w:ascii="Times New Roman" w:hAnsi="Times New Roman" w:cs="Times New Roman"/>
                <w:sz w:val="20"/>
                <w:szCs w:val="20"/>
              </w:rPr>
            </w:pPr>
            <w:r w:rsidRPr="00F86C9B">
              <w:rPr>
                <w:rFonts w:ascii="Times New Roman" w:hAnsi="Times New Roman" w:cs="Times New Roman"/>
                <w:sz w:val="20"/>
                <w:szCs w:val="20"/>
              </w:rPr>
              <w:t>Boys</w:t>
            </w:r>
          </w:p>
        </w:tc>
        <w:tc>
          <w:tcPr>
            <w:tcW w:w="2408" w:type="dxa"/>
            <w:gridSpan w:val="2"/>
            <w:tcBorders>
              <w:top w:val="single" w:sz="4" w:space="0" w:color="auto"/>
              <w:bottom w:val="single" w:sz="4" w:space="0" w:color="auto"/>
            </w:tcBorders>
          </w:tcPr>
          <w:p w14:paraId="25A76AE5" w14:textId="4A229CAF" w:rsidR="002A2564" w:rsidRPr="00F86C9B" w:rsidRDefault="002A2564" w:rsidP="008A0B23">
            <w:pPr>
              <w:autoSpaceDE w:val="0"/>
              <w:autoSpaceDN w:val="0"/>
              <w:adjustRightInd w:val="0"/>
              <w:jc w:val="center"/>
              <w:rPr>
                <w:rFonts w:ascii="Times New Roman" w:hAnsi="Times New Roman" w:cs="Times New Roman"/>
                <w:sz w:val="20"/>
                <w:szCs w:val="20"/>
              </w:rPr>
            </w:pPr>
            <w:r w:rsidRPr="00F86C9B">
              <w:rPr>
                <w:rFonts w:ascii="Times New Roman" w:hAnsi="Times New Roman" w:cs="Times New Roman"/>
                <w:sz w:val="20"/>
                <w:szCs w:val="20"/>
              </w:rPr>
              <w:t>Girls</w:t>
            </w:r>
          </w:p>
        </w:tc>
        <w:tc>
          <w:tcPr>
            <w:tcW w:w="1323" w:type="dxa"/>
            <w:tcBorders>
              <w:top w:val="single" w:sz="4" w:space="0" w:color="auto"/>
            </w:tcBorders>
          </w:tcPr>
          <w:p w14:paraId="22BC9415" w14:textId="10BA76F6" w:rsidR="002A2564" w:rsidRPr="00F86C9B" w:rsidRDefault="002A2564" w:rsidP="00084507">
            <w:pPr>
              <w:autoSpaceDE w:val="0"/>
              <w:autoSpaceDN w:val="0"/>
              <w:adjustRightInd w:val="0"/>
              <w:rPr>
                <w:rFonts w:ascii="Times New Roman" w:hAnsi="Times New Roman" w:cs="Times New Roman"/>
                <w:i/>
                <w:iCs/>
                <w:sz w:val="20"/>
                <w:szCs w:val="20"/>
              </w:rPr>
            </w:pPr>
          </w:p>
        </w:tc>
        <w:tc>
          <w:tcPr>
            <w:tcW w:w="1299" w:type="dxa"/>
            <w:tcBorders>
              <w:top w:val="single" w:sz="4" w:space="0" w:color="auto"/>
            </w:tcBorders>
          </w:tcPr>
          <w:p w14:paraId="27D3211E" w14:textId="5D95BBA9" w:rsidR="002A2564" w:rsidRPr="00F86C9B" w:rsidRDefault="002A2564" w:rsidP="00084507">
            <w:pPr>
              <w:autoSpaceDE w:val="0"/>
              <w:autoSpaceDN w:val="0"/>
              <w:adjustRightInd w:val="0"/>
              <w:rPr>
                <w:rFonts w:ascii="Times New Roman" w:hAnsi="Times New Roman" w:cs="Times New Roman"/>
                <w:sz w:val="20"/>
                <w:szCs w:val="20"/>
              </w:rPr>
            </w:pPr>
          </w:p>
        </w:tc>
      </w:tr>
      <w:tr w:rsidR="00ED3843" w:rsidRPr="00F86C9B" w14:paraId="09C7CFB9" w14:textId="77777777" w:rsidTr="008A0B23">
        <w:tc>
          <w:tcPr>
            <w:tcW w:w="2160" w:type="dxa"/>
          </w:tcPr>
          <w:p w14:paraId="160E0DE3" w14:textId="77777777" w:rsidR="00ED3843" w:rsidRPr="00F86C9B" w:rsidRDefault="00ED3843" w:rsidP="00084507">
            <w:pPr>
              <w:autoSpaceDE w:val="0"/>
              <w:autoSpaceDN w:val="0"/>
              <w:adjustRightInd w:val="0"/>
              <w:rPr>
                <w:rFonts w:ascii="Times New Roman" w:hAnsi="Times New Roman" w:cs="Times New Roman"/>
                <w:sz w:val="20"/>
                <w:szCs w:val="20"/>
              </w:rPr>
            </w:pPr>
          </w:p>
        </w:tc>
        <w:tc>
          <w:tcPr>
            <w:tcW w:w="990" w:type="dxa"/>
            <w:tcBorders>
              <w:top w:val="single" w:sz="4" w:space="0" w:color="auto"/>
              <w:bottom w:val="single" w:sz="4" w:space="0" w:color="auto"/>
            </w:tcBorders>
          </w:tcPr>
          <w:p w14:paraId="34376926" w14:textId="541D883F" w:rsidR="00ED3843" w:rsidRPr="00B44179" w:rsidRDefault="00ED3843" w:rsidP="00084507">
            <w:pPr>
              <w:autoSpaceDE w:val="0"/>
              <w:autoSpaceDN w:val="0"/>
              <w:adjustRightInd w:val="0"/>
              <w:rPr>
                <w:rFonts w:ascii="Times New Roman" w:hAnsi="Times New Roman" w:cs="Times New Roman"/>
                <w:i/>
                <w:iCs/>
                <w:sz w:val="20"/>
                <w:szCs w:val="20"/>
              </w:rPr>
            </w:pPr>
            <w:r w:rsidRPr="00B44179">
              <w:rPr>
                <w:i/>
                <w:iCs/>
                <w:sz w:val="20"/>
                <w:szCs w:val="20"/>
              </w:rPr>
              <w:t>Mean</w:t>
            </w:r>
          </w:p>
        </w:tc>
        <w:tc>
          <w:tcPr>
            <w:tcW w:w="1170" w:type="dxa"/>
            <w:tcBorders>
              <w:top w:val="single" w:sz="4" w:space="0" w:color="auto"/>
              <w:bottom w:val="single" w:sz="4" w:space="0" w:color="auto"/>
            </w:tcBorders>
          </w:tcPr>
          <w:p w14:paraId="4CC9ACAC" w14:textId="14F4774B" w:rsidR="00ED3843" w:rsidRPr="00B44179" w:rsidRDefault="00ED3843" w:rsidP="00084507">
            <w:pPr>
              <w:autoSpaceDE w:val="0"/>
              <w:autoSpaceDN w:val="0"/>
              <w:adjustRightInd w:val="0"/>
              <w:rPr>
                <w:rFonts w:ascii="Times New Roman" w:hAnsi="Times New Roman" w:cs="Times New Roman"/>
                <w:i/>
                <w:iCs/>
                <w:sz w:val="20"/>
                <w:szCs w:val="20"/>
              </w:rPr>
            </w:pPr>
            <w:r w:rsidRPr="00B44179">
              <w:rPr>
                <w:i/>
                <w:iCs/>
                <w:sz w:val="20"/>
                <w:szCs w:val="20"/>
              </w:rPr>
              <w:t>SD</w:t>
            </w:r>
          </w:p>
        </w:tc>
        <w:tc>
          <w:tcPr>
            <w:tcW w:w="1067" w:type="dxa"/>
            <w:tcBorders>
              <w:top w:val="single" w:sz="4" w:space="0" w:color="auto"/>
              <w:bottom w:val="single" w:sz="4" w:space="0" w:color="auto"/>
            </w:tcBorders>
          </w:tcPr>
          <w:p w14:paraId="6FF22277" w14:textId="44C5080B" w:rsidR="00ED3843" w:rsidRPr="00B44179" w:rsidRDefault="00ED3843" w:rsidP="00084507">
            <w:pPr>
              <w:autoSpaceDE w:val="0"/>
              <w:autoSpaceDN w:val="0"/>
              <w:adjustRightInd w:val="0"/>
              <w:rPr>
                <w:rFonts w:ascii="Times New Roman" w:hAnsi="Times New Roman" w:cs="Times New Roman"/>
                <w:i/>
                <w:iCs/>
                <w:sz w:val="20"/>
                <w:szCs w:val="20"/>
              </w:rPr>
            </w:pPr>
            <w:r w:rsidRPr="00B44179">
              <w:rPr>
                <w:i/>
                <w:iCs/>
                <w:sz w:val="20"/>
                <w:szCs w:val="20"/>
              </w:rPr>
              <w:t>Mean</w:t>
            </w:r>
          </w:p>
        </w:tc>
        <w:tc>
          <w:tcPr>
            <w:tcW w:w="1341" w:type="dxa"/>
            <w:tcBorders>
              <w:top w:val="single" w:sz="4" w:space="0" w:color="auto"/>
              <w:bottom w:val="single" w:sz="4" w:space="0" w:color="auto"/>
            </w:tcBorders>
          </w:tcPr>
          <w:p w14:paraId="37212338" w14:textId="05591DBC" w:rsidR="00ED3843" w:rsidRPr="00B44179" w:rsidRDefault="00ED3843" w:rsidP="00084507">
            <w:pPr>
              <w:autoSpaceDE w:val="0"/>
              <w:autoSpaceDN w:val="0"/>
              <w:adjustRightInd w:val="0"/>
              <w:rPr>
                <w:rFonts w:ascii="Times New Roman" w:hAnsi="Times New Roman" w:cs="Times New Roman"/>
                <w:i/>
                <w:iCs/>
                <w:sz w:val="20"/>
                <w:szCs w:val="20"/>
              </w:rPr>
            </w:pPr>
            <w:r w:rsidRPr="00B44179">
              <w:rPr>
                <w:i/>
                <w:iCs/>
                <w:sz w:val="20"/>
                <w:szCs w:val="20"/>
              </w:rPr>
              <w:t>SD</w:t>
            </w:r>
          </w:p>
        </w:tc>
        <w:tc>
          <w:tcPr>
            <w:tcW w:w="1323" w:type="dxa"/>
            <w:tcBorders>
              <w:bottom w:val="single" w:sz="4" w:space="0" w:color="auto"/>
            </w:tcBorders>
          </w:tcPr>
          <w:p w14:paraId="0D50FC14" w14:textId="5C72652D" w:rsidR="00ED3843" w:rsidRPr="00F86C9B" w:rsidRDefault="009C6B62" w:rsidP="00084507">
            <w:pPr>
              <w:autoSpaceDE w:val="0"/>
              <w:autoSpaceDN w:val="0"/>
              <w:adjustRightInd w:val="0"/>
              <w:rPr>
                <w:rFonts w:ascii="Times New Roman" w:hAnsi="Times New Roman" w:cs="Times New Roman"/>
                <w:sz w:val="20"/>
                <w:szCs w:val="20"/>
              </w:rPr>
            </w:pPr>
            <w:r w:rsidRPr="00F86C9B">
              <w:rPr>
                <w:rFonts w:ascii="Times New Roman" w:hAnsi="Times New Roman" w:cs="Times New Roman"/>
                <w:i/>
                <w:iCs/>
                <w:sz w:val="20"/>
                <w:szCs w:val="20"/>
              </w:rPr>
              <w:t>F</w:t>
            </w:r>
          </w:p>
        </w:tc>
        <w:tc>
          <w:tcPr>
            <w:tcW w:w="1299" w:type="dxa"/>
            <w:tcBorders>
              <w:bottom w:val="single" w:sz="4" w:space="0" w:color="auto"/>
            </w:tcBorders>
          </w:tcPr>
          <w:p w14:paraId="76E351D8" w14:textId="544D2E71" w:rsidR="00ED3843" w:rsidRPr="00F86C9B" w:rsidRDefault="009C6B62" w:rsidP="00084507">
            <w:pPr>
              <w:autoSpaceDE w:val="0"/>
              <w:autoSpaceDN w:val="0"/>
              <w:adjustRightInd w:val="0"/>
              <w:rPr>
                <w:rFonts w:ascii="Times New Roman" w:hAnsi="Times New Roman" w:cs="Times New Roman"/>
                <w:i/>
                <w:iCs/>
                <w:sz w:val="20"/>
                <w:szCs w:val="20"/>
              </w:rPr>
            </w:pPr>
            <w:r w:rsidRPr="00F86C9B">
              <w:rPr>
                <w:rFonts w:ascii="Times New Roman" w:hAnsi="Times New Roman" w:cs="Times New Roman"/>
                <w:i/>
                <w:iCs/>
                <w:sz w:val="20"/>
                <w:szCs w:val="20"/>
              </w:rPr>
              <w:t>p</w:t>
            </w:r>
          </w:p>
        </w:tc>
      </w:tr>
      <w:tr w:rsidR="003F4F24" w:rsidRPr="00F86C9B" w14:paraId="32A18B3E" w14:textId="482C6697" w:rsidTr="008A0B23">
        <w:tc>
          <w:tcPr>
            <w:tcW w:w="2160" w:type="dxa"/>
            <w:vAlign w:val="center"/>
          </w:tcPr>
          <w:p w14:paraId="036A9746" w14:textId="4BA9B2B7"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Pro </w:t>
            </w:r>
            <w:proofErr w:type="spellStart"/>
            <w:r w:rsidRPr="00F86C9B">
              <w:rPr>
                <w:rFonts w:ascii="Times New Roman" w:hAnsi="Times New Roman" w:cs="Times New Roman"/>
                <w:sz w:val="20"/>
                <w:szCs w:val="20"/>
              </w:rPr>
              <w:t>Pagg</w:t>
            </w:r>
            <w:proofErr w:type="spellEnd"/>
            <w:r w:rsidRPr="00F86C9B">
              <w:rPr>
                <w:rFonts w:ascii="Times New Roman" w:hAnsi="Times New Roman" w:cs="Times New Roman"/>
                <w:sz w:val="20"/>
                <w:szCs w:val="20"/>
              </w:rPr>
              <w:t xml:space="preserve"> T1</w:t>
            </w:r>
          </w:p>
        </w:tc>
        <w:tc>
          <w:tcPr>
            <w:tcW w:w="990" w:type="dxa"/>
            <w:tcBorders>
              <w:top w:val="single" w:sz="4" w:space="0" w:color="auto"/>
            </w:tcBorders>
          </w:tcPr>
          <w:p w14:paraId="2B3A1413" w14:textId="34B0994D"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w:t>
            </w:r>
          </w:p>
        </w:tc>
        <w:tc>
          <w:tcPr>
            <w:tcW w:w="1170" w:type="dxa"/>
            <w:tcBorders>
              <w:top w:val="single" w:sz="4" w:space="0" w:color="auto"/>
            </w:tcBorders>
          </w:tcPr>
          <w:p w14:paraId="6E20E6DB" w14:textId="384F7A98" w:rsidR="00ED3843" w:rsidRPr="00F86C9B" w:rsidRDefault="0062015F"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.87</w:t>
            </w:r>
          </w:p>
        </w:tc>
        <w:tc>
          <w:tcPr>
            <w:tcW w:w="1067" w:type="dxa"/>
            <w:tcBorders>
              <w:top w:val="single" w:sz="4" w:space="0" w:color="auto"/>
            </w:tcBorders>
          </w:tcPr>
          <w:p w14:paraId="7F45441C" w14:textId="083F8BA2"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-.09</w:t>
            </w:r>
          </w:p>
        </w:tc>
        <w:tc>
          <w:tcPr>
            <w:tcW w:w="1341" w:type="dxa"/>
            <w:tcBorders>
              <w:top w:val="single" w:sz="4" w:space="0" w:color="auto"/>
            </w:tcBorders>
          </w:tcPr>
          <w:p w14:paraId="1F52DD63" w14:textId="78BDFB4B" w:rsidR="00ED3843" w:rsidRPr="00F86C9B" w:rsidRDefault="0062015F"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.74</w:t>
            </w:r>
          </w:p>
        </w:tc>
        <w:tc>
          <w:tcPr>
            <w:tcW w:w="1323" w:type="dxa"/>
            <w:tcBorders>
              <w:top w:val="single" w:sz="4" w:space="0" w:color="auto"/>
            </w:tcBorders>
          </w:tcPr>
          <w:p w14:paraId="4903D224" w14:textId="57CF7DBF" w:rsidR="00ED3843" w:rsidRPr="00F86C9B" w:rsidRDefault="00393811"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2.38</w:t>
            </w:r>
          </w:p>
        </w:tc>
        <w:tc>
          <w:tcPr>
            <w:tcW w:w="1299" w:type="dxa"/>
            <w:tcBorders>
              <w:top w:val="single" w:sz="4" w:space="0" w:color="auto"/>
            </w:tcBorders>
          </w:tcPr>
          <w:p w14:paraId="6A6887B8" w14:textId="1EB791D9" w:rsidR="00ED3843" w:rsidRPr="00F86C9B" w:rsidRDefault="00393811"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.09</w:t>
            </w:r>
          </w:p>
        </w:tc>
      </w:tr>
      <w:tr w:rsidR="003F4F24" w:rsidRPr="00F86C9B" w14:paraId="0D232E81" w14:textId="6CD8E470" w:rsidTr="008A0B23">
        <w:tc>
          <w:tcPr>
            <w:tcW w:w="2160" w:type="dxa"/>
            <w:vAlign w:val="center"/>
          </w:tcPr>
          <w:p w14:paraId="7A678D08" w14:textId="4E35EB48"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Rea </w:t>
            </w:r>
            <w:proofErr w:type="spellStart"/>
            <w:r w:rsidRPr="00F86C9B">
              <w:rPr>
                <w:rFonts w:ascii="Times New Roman" w:hAnsi="Times New Roman" w:cs="Times New Roman"/>
                <w:sz w:val="20"/>
                <w:szCs w:val="20"/>
              </w:rPr>
              <w:t>Pagg</w:t>
            </w:r>
            <w:proofErr w:type="spellEnd"/>
            <w:r w:rsidRPr="00F86C9B">
              <w:rPr>
                <w:rFonts w:ascii="Times New Roman" w:hAnsi="Times New Roman" w:cs="Times New Roman"/>
                <w:sz w:val="20"/>
                <w:szCs w:val="20"/>
              </w:rPr>
              <w:t xml:space="preserve"> T1</w:t>
            </w:r>
          </w:p>
        </w:tc>
        <w:tc>
          <w:tcPr>
            <w:tcW w:w="990" w:type="dxa"/>
          </w:tcPr>
          <w:p w14:paraId="719A5EFE" w14:textId="01BD36A0"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.12</w:t>
            </w:r>
          </w:p>
        </w:tc>
        <w:tc>
          <w:tcPr>
            <w:tcW w:w="1170" w:type="dxa"/>
          </w:tcPr>
          <w:p w14:paraId="4A3B367A" w14:textId="0109B474" w:rsidR="00ED3843" w:rsidRPr="00F86C9B" w:rsidRDefault="002A2DD9"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.94</w:t>
            </w:r>
          </w:p>
        </w:tc>
        <w:tc>
          <w:tcPr>
            <w:tcW w:w="1067" w:type="dxa"/>
          </w:tcPr>
          <w:p w14:paraId="5CA5B811" w14:textId="08DC8638"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-.12</w:t>
            </w:r>
          </w:p>
        </w:tc>
        <w:tc>
          <w:tcPr>
            <w:tcW w:w="1341" w:type="dxa"/>
          </w:tcPr>
          <w:p w14:paraId="5C934488" w14:textId="0B52DD56" w:rsidR="00ED3843" w:rsidRPr="00F86C9B" w:rsidRDefault="002A2DD9"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.81</w:t>
            </w:r>
          </w:p>
        </w:tc>
        <w:tc>
          <w:tcPr>
            <w:tcW w:w="1323" w:type="dxa"/>
          </w:tcPr>
          <w:p w14:paraId="18B905E0" w14:textId="1CF53A15" w:rsidR="00ED3843" w:rsidRPr="00F86C9B" w:rsidRDefault="00EA28AA"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3.02</w:t>
            </w:r>
          </w:p>
        </w:tc>
        <w:tc>
          <w:tcPr>
            <w:tcW w:w="1299" w:type="dxa"/>
          </w:tcPr>
          <w:p w14:paraId="57C0964C" w14:textId="1F66EA33" w:rsidR="00ED3843" w:rsidRPr="00F86C9B" w:rsidRDefault="00EA28AA"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.05</w:t>
            </w:r>
          </w:p>
        </w:tc>
      </w:tr>
      <w:tr w:rsidR="003F4F24" w:rsidRPr="00F86C9B" w14:paraId="0FB479FE" w14:textId="5379441A" w:rsidTr="008A0B23">
        <w:tc>
          <w:tcPr>
            <w:tcW w:w="2160" w:type="dxa"/>
            <w:vAlign w:val="center"/>
          </w:tcPr>
          <w:p w14:paraId="19BBD352" w14:textId="260F04E6"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Pro </w:t>
            </w:r>
            <w:proofErr w:type="spellStart"/>
            <w:r w:rsidRPr="00F86C9B">
              <w:rPr>
                <w:rFonts w:ascii="Times New Roman" w:hAnsi="Times New Roman" w:cs="Times New Roman"/>
                <w:sz w:val="20"/>
                <w:szCs w:val="20"/>
              </w:rPr>
              <w:t>Ragg</w:t>
            </w:r>
            <w:proofErr w:type="spellEnd"/>
            <w:r w:rsidRPr="00F86C9B">
              <w:rPr>
                <w:rFonts w:ascii="Times New Roman" w:hAnsi="Times New Roman" w:cs="Times New Roman"/>
                <w:sz w:val="20"/>
                <w:szCs w:val="20"/>
              </w:rPr>
              <w:t xml:space="preserve"> T1</w:t>
            </w:r>
          </w:p>
        </w:tc>
        <w:tc>
          <w:tcPr>
            <w:tcW w:w="990" w:type="dxa"/>
          </w:tcPr>
          <w:p w14:paraId="55A6BD11" w14:textId="6FA61176"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-.04</w:t>
            </w:r>
          </w:p>
        </w:tc>
        <w:tc>
          <w:tcPr>
            <w:tcW w:w="1170" w:type="dxa"/>
          </w:tcPr>
          <w:p w14:paraId="78B00B91" w14:textId="23502EFA" w:rsidR="00ED3843" w:rsidRPr="00F86C9B" w:rsidRDefault="007627E2"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.80</w:t>
            </w:r>
          </w:p>
        </w:tc>
        <w:tc>
          <w:tcPr>
            <w:tcW w:w="1067" w:type="dxa"/>
          </w:tcPr>
          <w:p w14:paraId="14B8A414" w14:textId="0F15C6F2"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.04</w:t>
            </w:r>
          </w:p>
        </w:tc>
        <w:tc>
          <w:tcPr>
            <w:tcW w:w="1341" w:type="dxa"/>
          </w:tcPr>
          <w:p w14:paraId="0A7B440C" w14:textId="35702E62" w:rsidR="00ED3843" w:rsidRPr="00F86C9B" w:rsidRDefault="007627E2"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.78</w:t>
            </w:r>
          </w:p>
        </w:tc>
        <w:tc>
          <w:tcPr>
            <w:tcW w:w="1323" w:type="dxa"/>
          </w:tcPr>
          <w:p w14:paraId="35EE3D5A" w14:textId="6FCECD8F" w:rsidR="00ED3843" w:rsidRPr="00F86C9B" w:rsidRDefault="00453477"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.45</w:t>
            </w:r>
          </w:p>
        </w:tc>
        <w:tc>
          <w:tcPr>
            <w:tcW w:w="1299" w:type="dxa"/>
          </w:tcPr>
          <w:p w14:paraId="6E366891" w14:textId="4994A2DF" w:rsidR="00ED3843" w:rsidRPr="00F86C9B" w:rsidRDefault="00453477"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.64</w:t>
            </w:r>
          </w:p>
        </w:tc>
      </w:tr>
      <w:tr w:rsidR="003F4F24" w:rsidRPr="00F86C9B" w14:paraId="5A11EE68" w14:textId="20DB96E7" w:rsidTr="008A0B23">
        <w:tc>
          <w:tcPr>
            <w:tcW w:w="2160" w:type="dxa"/>
            <w:vAlign w:val="center"/>
          </w:tcPr>
          <w:p w14:paraId="19B8C604" w14:textId="57C57510"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Rea </w:t>
            </w:r>
            <w:proofErr w:type="spellStart"/>
            <w:r w:rsidRPr="00F86C9B">
              <w:rPr>
                <w:rFonts w:ascii="Times New Roman" w:hAnsi="Times New Roman" w:cs="Times New Roman"/>
                <w:sz w:val="20"/>
                <w:szCs w:val="20"/>
              </w:rPr>
              <w:t>Ragg</w:t>
            </w:r>
            <w:proofErr w:type="spellEnd"/>
            <w:r w:rsidRPr="00F86C9B">
              <w:rPr>
                <w:rFonts w:ascii="Times New Roman" w:hAnsi="Times New Roman" w:cs="Times New Roman"/>
                <w:sz w:val="20"/>
                <w:szCs w:val="20"/>
              </w:rPr>
              <w:t xml:space="preserve"> T1</w:t>
            </w:r>
          </w:p>
        </w:tc>
        <w:tc>
          <w:tcPr>
            <w:tcW w:w="990" w:type="dxa"/>
          </w:tcPr>
          <w:p w14:paraId="60913888" w14:textId="2050E42C"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-.08</w:t>
            </w:r>
          </w:p>
        </w:tc>
        <w:tc>
          <w:tcPr>
            <w:tcW w:w="1170" w:type="dxa"/>
          </w:tcPr>
          <w:p w14:paraId="3E329246" w14:textId="17BF8BDF" w:rsidR="00ED3843" w:rsidRPr="00F86C9B" w:rsidRDefault="009D5E6F"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.70</w:t>
            </w:r>
          </w:p>
        </w:tc>
        <w:tc>
          <w:tcPr>
            <w:tcW w:w="1067" w:type="dxa"/>
          </w:tcPr>
          <w:p w14:paraId="35224B3E" w14:textId="517DF905" w:rsidR="00ED3843" w:rsidRPr="00F86C9B" w:rsidRDefault="00ED3843"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.11</w:t>
            </w:r>
          </w:p>
        </w:tc>
        <w:tc>
          <w:tcPr>
            <w:tcW w:w="1341" w:type="dxa"/>
          </w:tcPr>
          <w:p w14:paraId="7FAD4BC2" w14:textId="39B7C658" w:rsidR="00ED3843" w:rsidRPr="00F86C9B" w:rsidRDefault="009D5E6F"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.93</w:t>
            </w:r>
          </w:p>
        </w:tc>
        <w:tc>
          <w:tcPr>
            <w:tcW w:w="1323" w:type="dxa"/>
          </w:tcPr>
          <w:p w14:paraId="36404132" w14:textId="0C354DDE" w:rsidR="00ED3843" w:rsidRPr="00F86C9B" w:rsidRDefault="009C6B62"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1.97</w:t>
            </w:r>
          </w:p>
        </w:tc>
        <w:tc>
          <w:tcPr>
            <w:tcW w:w="1299" w:type="dxa"/>
          </w:tcPr>
          <w:p w14:paraId="2338E86C" w14:textId="33287DE7" w:rsidR="00ED3843" w:rsidRPr="00F86C9B" w:rsidRDefault="009C6B62" w:rsidP="00ED3843">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w:t>
            </w:r>
          </w:p>
        </w:tc>
      </w:tr>
      <w:tr w:rsidR="003F4F24" w:rsidRPr="00F86C9B" w14:paraId="2AC1FBA0" w14:textId="621FD44C" w:rsidTr="008A0B23">
        <w:tc>
          <w:tcPr>
            <w:tcW w:w="2160" w:type="dxa"/>
            <w:vAlign w:val="center"/>
          </w:tcPr>
          <w:p w14:paraId="7CF4046A" w14:textId="340D165E"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Pro </w:t>
            </w:r>
            <w:proofErr w:type="spellStart"/>
            <w:r w:rsidRPr="00F86C9B">
              <w:rPr>
                <w:rFonts w:ascii="Times New Roman" w:hAnsi="Times New Roman" w:cs="Times New Roman"/>
                <w:sz w:val="20"/>
                <w:szCs w:val="20"/>
              </w:rPr>
              <w:t>Pagg</w:t>
            </w:r>
            <w:proofErr w:type="spellEnd"/>
            <w:r w:rsidRPr="00F86C9B">
              <w:rPr>
                <w:rFonts w:ascii="Times New Roman" w:hAnsi="Times New Roman" w:cs="Times New Roman"/>
                <w:sz w:val="20"/>
                <w:szCs w:val="20"/>
              </w:rPr>
              <w:t xml:space="preserve"> T3</w:t>
            </w:r>
          </w:p>
        </w:tc>
        <w:tc>
          <w:tcPr>
            <w:tcW w:w="990" w:type="dxa"/>
          </w:tcPr>
          <w:p w14:paraId="385A4148" w14:textId="30023125" w:rsidR="00F8175B" w:rsidRPr="00F86C9B" w:rsidRDefault="00A4385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w:t>
            </w:r>
          </w:p>
        </w:tc>
        <w:tc>
          <w:tcPr>
            <w:tcW w:w="1170" w:type="dxa"/>
          </w:tcPr>
          <w:p w14:paraId="79873AD9" w14:textId="22B3A637" w:rsidR="00F8175B" w:rsidRPr="00F86C9B" w:rsidRDefault="00B97B1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.89</w:t>
            </w:r>
          </w:p>
        </w:tc>
        <w:tc>
          <w:tcPr>
            <w:tcW w:w="1067" w:type="dxa"/>
          </w:tcPr>
          <w:p w14:paraId="53E992EA" w14:textId="5B000805" w:rsidR="00F8175B" w:rsidRPr="00F86C9B" w:rsidRDefault="00A4385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-.18</w:t>
            </w:r>
          </w:p>
        </w:tc>
        <w:tc>
          <w:tcPr>
            <w:tcW w:w="1341" w:type="dxa"/>
          </w:tcPr>
          <w:p w14:paraId="42B5ED0E" w14:textId="1065B9A9" w:rsidR="00F8175B" w:rsidRPr="00F86C9B" w:rsidRDefault="00B97B1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.60</w:t>
            </w:r>
          </w:p>
        </w:tc>
        <w:tc>
          <w:tcPr>
            <w:tcW w:w="1323" w:type="dxa"/>
          </w:tcPr>
          <w:p w14:paraId="585407F4" w14:textId="5AC831D7" w:rsidR="00F8175B" w:rsidRPr="00F86C9B" w:rsidRDefault="009C6B6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4.71</w:t>
            </w:r>
          </w:p>
        </w:tc>
        <w:tc>
          <w:tcPr>
            <w:tcW w:w="1299" w:type="dxa"/>
          </w:tcPr>
          <w:p w14:paraId="7A204065" w14:textId="5DB55DEF" w:rsidR="00F8175B" w:rsidRPr="00F86C9B" w:rsidRDefault="009C6B6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.01</w:t>
            </w:r>
          </w:p>
        </w:tc>
      </w:tr>
      <w:tr w:rsidR="003F4F24" w:rsidRPr="00F86C9B" w14:paraId="3C0CD0C3" w14:textId="138CF803" w:rsidTr="008A0B23">
        <w:tc>
          <w:tcPr>
            <w:tcW w:w="2160" w:type="dxa"/>
            <w:vAlign w:val="center"/>
          </w:tcPr>
          <w:p w14:paraId="6EDEF6C0" w14:textId="2887C56B"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Rea </w:t>
            </w:r>
            <w:proofErr w:type="spellStart"/>
            <w:r w:rsidRPr="00F86C9B">
              <w:rPr>
                <w:rFonts w:ascii="Times New Roman" w:hAnsi="Times New Roman" w:cs="Times New Roman"/>
                <w:sz w:val="20"/>
                <w:szCs w:val="20"/>
              </w:rPr>
              <w:t>Pagg</w:t>
            </w:r>
            <w:proofErr w:type="spellEnd"/>
            <w:r w:rsidRPr="00F86C9B">
              <w:rPr>
                <w:rFonts w:ascii="Times New Roman" w:hAnsi="Times New Roman" w:cs="Times New Roman"/>
                <w:sz w:val="20"/>
                <w:szCs w:val="20"/>
              </w:rPr>
              <w:t xml:space="preserve"> T3</w:t>
            </w:r>
          </w:p>
        </w:tc>
        <w:tc>
          <w:tcPr>
            <w:tcW w:w="990" w:type="dxa"/>
          </w:tcPr>
          <w:p w14:paraId="7AAD047B" w14:textId="39D45D3F" w:rsidR="00F8175B" w:rsidRPr="00F86C9B" w:rsidRDefault="00BC23D6"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w:t>
            </w:r>
          </w:p>
        </w:tc>
        <w:tc>
          <w:tcPr>
            <w:tcW w:w="1170" w:type="dxa"/>
          </w:tcPr>
          <w:p w14:paraId="5A91CFB4" w14:textId="5389B0EB" w:rsidR="00F8175B" w:rsidRPr="00F86C9B" w:rsidRDefault="0054024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.81</w:t>
            </w:r>
          </w:p>
        </w:tc>
        <w:tc>
          <w:tcPr>
            <w:tcW w:w="1067" w:type="dxa"/>
          </w:tcPr>
          <w:p w14:paraId="26DA1152" w14:textId="628E7719" w:rsidR="00F8175B" w:rsidRPr="00F86C9B" w:rsidRDefault="00BC23D6"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-.20</w:t>
            </w:r>
          </w:p>
        </w:tc>
        <w:tc>
          <w:tcPr>
            <w:tcW w:w="1341" w:type="dxa"/>
          </w:tcPr>
          <w:p w14:paraId="16D743F8" w14:textId="4DED94F9" w:rsidR="00F8175B" w:rsidRPr="00F86C9B" w:rsidRDefault="0054024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.62</w:t>
            </w:r>
          </w:p>
        </w:tc>
        <w:tc>
          <w:tcPr>
            <w:tcW w:w="1323" w:type="dxa"/>
          </w:tcPr>
          <w:p w14:paraId="5B573804" w14:textId="5D9B26C5" w:rsidR="00F8175B" w:rsidRPr="00F86C9B" w:rsidRDefault="00CC785E"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5.93</w:t>
            </w:r>
          </w:p>
        </w:tc>
        <w:tc>
          <w:tcPr>
            <w:tcW w:w="1299" w:type="dxa"/>
          </w:tcPr>
          <w:p w14:paraId="22133B6C" w14:textId="0F49D686" w:rsidR="00F8175B" w:rsidRPr="00F86C9B" w:rsidRDefault="00CC785E"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.003</w:t>
            </w:r>
          </w:p>
        </w:tc>
      </w:tr>
      <w:tr w:rsidR="00F8175B" w:rsidRPr="00F86C9B" w14:paraId="44187293" w14:textId="77777777" w:rsidTr="008A0B23">
        <w:tc>
          <w:tcPr>
            <w:tcW w:w="2160" w:type="dxa"/>
            <w:vAlign w:val="center"/>
          </w:tcPr>
          <w:p w14:paraId="28473870" w14:textId="27D6CAC2"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Pro </w:t>
            </w:r>
            <w:proofErr w:type="spellStart"/>
            <w:r w:rsidRPr="00F86C9B">
              <w:rPr>
                <w:rFonts w:ascii="Times New Roman" w:hAnsi="Times New Roman" w:cs="Times New Roman"/>
                <w:sz w:val="20"/>
                <w:szCs w:val="20"/>
              </w:rPr>
              <w:t>Ragg</w:t>
            </w:r>
            <w:proofErr w:type="spellEnd"/>
            <w:r w:rsidRPr="00F86C9B">
              <w:rPr>
                <w:rFonts w:ascii="Times New Roman" w:hAnsi="Times New Roman" w:cs="Times New Roman"/>
                <w:sz w:val="20"/>
                <w:szCs w:val="20"/>
              </w:rPr>
              <w:t xml:space="preserve"> T3</w:t>
            </w:r>
          </w:p>
        </w:tc>
        <w:tc>
          <w:tcPr>
            <w:tcW w:w="990" w:type="dxa"/>
          </w:tcPr>
          <w:p w14:paraId="4F4CDD01" w14:textId="77C8E64F" w:rsidR="00F8175B" w:rsidRPr="00F86C9B" w:rsidRDefault="00AD75A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-.05</w:t>
            </w:r>
          </w:p>
        </w:tc>
        <w:tc>
          <w:tcPr>
            <w:tcW w:w="1170" w:type="dxa"/>
          </w:tcPr>
          <w:p w14:paraId="52C751AB" w14:textId="1DB1531B" w:rsidR="00F8175B" w:rsidRPr="00F86C9B" w:rsidRDefault="00AA42B3"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.78</w:t>
            </w:r>
          </w:p>
        </w:tc>
        <w:tc>
          <w:tcPr>
            <w:tcW w:w="1067" w:type="dxa"/>
          </w:tcPr>
          <w:p w14:paraId="4394F2F3" w14:textId="6C8B35ED" w:rsidR="00F8175B" w:rsidRPr="00F86C9B" w:rsidRDefault="00AD75A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.09</w:t>
            </w:r>
          </w:p>
        </w:tc>
        <w:tc>
          <w:tcPr>
            <w:tcW w:w="1341" w:type="dxa"/>
          </w:tcPr>
          <w:p w14:paraId="44392859" w14:textId="25F228C5" w:rsidR="00F8175B" w:rsidRPr="00F86C9B" w:rsidRDefault="00AA42B3"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.75</w:t>
            </w:r>
          </w:p>
        </w:tc>
        <w:tc>
          <w:tcPr>
            <w:tcW w:w="1323" w:type="dxa"/>
          </w:tcPr>
          <w:p w14:paraId="5FCDB087" w14:textId="5479B429" w:rsidR="00F8175B" w:rsidRPr="00F86C9B" w:rsidRDefault="0025094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1.01</w:t>
            </w:r>
          </w:p>
        </w:tc>
        <w:tc>
          <w:tcPr>
            <w:tcW w:w="1299" w:type="dxa"/>
          </w:tcPr>
          <w:p w14:paraId="70FA0ED8" w14:textId="6C9168E2" w:rsidR="00F8175B" w:rsidRPr="00F86C9B" w:rsidRDefault="0025094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.37</w:t>
            </w:r>
          </w:p>
        </w:tc>
      </w:tr>
      <w:tr w:rsidR="00F8175B" w:rsidRPr="00F86C9B" w14:paraId="36319503" w14:textId="77777777" w:rsidTr="008A0B23">
        <w:tc>
          <w:tcPr>
            <w:tcW w:w="2160" w:type="dxa"/>
            <w:vAlign w:val="center"/>
          </w:tcPr>
          <w:p w14:paraId="795C54FD" w14:textId="631CA7EC"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Rea </w:t>
            </w:r>
            <w:proofErr w:type="spellStart"/>
            <w:r w:rsidRPr="00F86C9B">
              <w:rPr>
                <w:rFonts w:ascii="Times New Roman" w:hAnsi="Times New Roman" w:cs="Times New Roman"/>
                <w:sz w:val="20"/>
                <w:szCs w:val="20"/>
              </w:rPr>
              <w:t>Ragg</w:t>
            </w:r>
            <w:proofErr w:type="spellEnd"/>
            <w:r w:rsidRPr="00F86C9B">
              <w:rPr>
                <w:rFonts w:ascii="Times New Roman" w:hAnsi="Times New Roman" w:cs="Times New Roman"/>
                <w:sz w:val="20"/>
                <w:szCs w:val="20"/>
              </w:rPr>
              <w:t xml:space="preserve"> T3</w:t>
            </w:r>
          </w:p>
        </w:tc>
        <w:tc>
          <w:tcPr>
            <w:tcW w:w="990" w:type="dxa"/>
          </w:tcPr>
          <w:p w14:paraId="66357574" w14:textId="16CFB276" w:rsidR="00F8175B" w:rsidRPr="00F86C9B" w:rsidRDefault="00D4444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-.08</w:t>
            </w:r>
          </w:p>
        </w:tc>
        <w:tc>
          <w:tcPr>
            <w:tcW w:w="1170" w:type="dxa"/>
          </w:tcPr>
          <w:p w14:paraId="2BE7D39C" w14:textId="201B563D" w:rsidR="00F8175B" w:rsidRPr="00F86C9B" w:rsidRDefault="00D4444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.71</w:t>
            </w:r>
          </w:p>
        </w:tc>
        <w:tc>
          <w:tcPr>
            <w:tcW w:w="1067" w:type="dxa"/>
          </w:tcPr>
          <w:p w14:paraId="77ADD3CC" w14:textId="5A811B26" w:rsidR="00F8175B" w:rsidRPr="00F86C9B" w:rsidRDefault="00D4444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.07</w:t>
            </w:r>
          </w:p>
        </w:tc>
        <w:tc>
          <w:tcPr>
            <w:tcW w:w="1341" w:type="dxa"/>
          </w:tcPr>
          <w:p w14:paraId="62A327ED" w14:textId="2D328BE0" w:rsidR="00F8175B" w:rsidRPr="00F86C9B" w:rsidRDefault="00D4444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.83</w:t>
            </w:r>
          </w:p>
        </w:tc>
        <w:tc>
          <w:tcPr>
            <w:tcW w:w="1323" w:type="dxa"/>
          </w:tcPr>
          <w:p w14:paraId="283FA1D1" w14:textId="448DC322" w:rsidR="00F8175B" w:rsidRPr="00F86C9B" w:rsidRDefault="0025094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1.41</w:t>
            </w:r>
          </w:p>
        </w:tc>
        <w:tc>
          <w:tcPr>
            <w:tcW w:w="1299" w:type="dxa"/>
          </w:tcPr>
          <w:p w14:paraId="2C2F85ED" w14:textId="580742C6" w:rsidR="00F8175B" w:rsidRPr="00F86C9B" w:rsidRDefault="0025094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.25</w:t>
            </w:r>
          </w:p>
        </w:tc>
      </w:tr>
      <w:tr w:rsidR="00F8175B" w:rsidRPr="00F86C9B" w14:paraId="7656DEAC" w14:textId="77777777" w:rsidTr="008A0B23">
        <w:tc>
          <w:tcPr>
            <w:tcW w:w="2160" w:type="dxa"/>
            <w:vAlign w:val="center"/>
          </w:tcPr>
          <w:p w14:paraId="62C5CA50" w14:textId="177C0A7C"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 xml:space="preserve">Emotion </w:t>
            </w:r>
            <w:proofErr w:type="spellStart"/>
            <w:r w:rsidRPr="00F86C9B">
              <w:rPr>
                <w:rFonts w:ascii="Times New Roman" w:hAnsi="Times New Roman" w:cs="Times New Roman"/>
                <w:sz w:val="20"/>
                <w:szCs w:val="20"/>
              </w:rPr>
              <w:t>Dysreg</w:t>
            </w:r>
            <w:proofErr w:type="spellEnd"/>
            <w:r w:rsidRPr="00F86C9B">
              <w:rPr>
                <w:rFonts w:ascii="Times New Roman" w:hAnsi="Times New Roman" w:cs="Times New Roman"/>
                <w:sz w:val="20"/>
                <w:szCs w:val="20"/>
              </w:rPr>
              <w:t xml:space="preserve"> LV T1</w:t>
            </w:r>
          </w:p>
        </w:tc>
        <w:tc>
          <w:tcPr>
            <w:tcW w:w="990" w:type="dxa"/>
          </w:tcPr>
          <w:p w14:paraId="58EF5BAB" w14:textId="274DD244" w:rsidR="00F8175B" w:rsidRPr="00F86C9B" w:rsidRDefault="004F766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w:t>
            </w:r>
          </w:p>
        </w:tc>
        <w:tc>
          <w:tcPr>
            <w:tcW w:w="1170" w:type="dxa"/>
          </w:tcPr>
          <w:p w14:paraId="719C8B94" w14:textId="508D0269" w:rsidR="00F8175B" w:rsidRPr="00F86C9B" w:rsidRDefault="0072360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w:t>
            </w:r>
          </w:p>
        </w:tc>
        <w:tc>
          <w:tcPr>
            <w:tcW w:w="1067" w:type="dxa"/>
          </w:tcPr>
          <w:p w14:paraId="1DA3B284" w14:textId="275C7123" w:rsidR="00F8175B" w:rsidRPr="00F86C9B" w:rsidRDefault="004F766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-.18</w:t>
            </w:r>
          </w:p>
        </w:tc>
        <w:tc>
          <w:tcPr>
            <w:tcW w:w="1341" w:type="dxa"/>
          </w:tcPr>
          <w:p w14:paraId="2C042E46" w14:textId="32119EB9" w:rsidR="00F8175B" w:rsidRPr="00F86C9B" w:rsidRDefault="0072360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w:t>
            </w:r>
          </w:p>
        </w:tc>
        <w:tc>
          <w:tcPr>
            <w:tcW w:w="1323" w:type="dxa"/>
          </w:tcPr>
          <w:p w14:paraId="376FEF60" w14:textId="1ABC7BAF" w:rsidR="00F8175B" w:rsidRPr="00F86C9B" w:rsidRDefault="009F603E"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NA</w:t>
            </w:r>
          </w:p>
        </w:tc>
        <w:tc>
          <w:tcPr>
            <w:tcW w:w="1299" w:type="dxa"/>
          </w:tcPr>
          <w:p w14:paraId="5C3EF556" w14:textId="33754B82" w:rsidR="00F8175B" w:rsidRPr="00F86C9B" w:rsidRDefault="00D019A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.17</w:t>
            </w:r>
          </w:p>
        </w:tc>
      </w:tr>
      <w:tr w:rsidR="00F8175B" w:rsidRPr="00F86C9B" w14:paraId="76EFF309" w14:textId="77777777" w:rsidTr="008A0B23">
        <w:tc>
          <w:tcPr>
            <w:tcW w:w="2160" w:type="dxa"/>
            <w:vAlign w:val="center"/>
          </w:tcPr>
          <w:p w14:paraId="549C84BF" w14:textId="3ED4C046"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Daring TR T1</w:t>
            </w:r>
          </w:p>
        </w:tc>
        <w:tc>
          <w:tcPr>
            <w:tcW w:w="990" w:type="dxa"/>
          </w:tcPr>
          <w:p w14:paraId="139D7CD0" w14:textId="26DBF194" w:rsidR="00F8175B" w:rsidRPr="00F86C9B" w:rsidRDefault="00BA0FE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2.39</w:t>
            </w:r>
          </w:p>
        </w:tc>
        <w:tc>
          <w:tcPr>
            <w:tcW w:w="1170" w:type="dxa"/>
          </w:tcPr>
          <w:p w14:paraId="1BCA00D8" w14:textId="462CEFF3" w:rsidR="00F8175B" w:rsidRPr="00F86C9B" w:rsidRDefault="00E530E5"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.91</w:t>
            </w:r>
          </w:p>
        </w:tc>
        <w:tc>
          <w:tcPr>
            <w:tcW w:w="1067" w:type="dxa"/>
          </w:tcPr>
          <w:p w14:paraId="2F8F2AAC" w14:textId="1828B285" w:rsidR="00F8175B" w:rsidRPr="00F86C9B" w:rsidRDefault="00BA0FE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2.05</w:t>
            </w:r>
          </w:p>
        </w:tc>
        <w:tc>
          <w:tcPr>
            <w:tcW w:w="1341" w:type="dxa"/>
          </w:tcPr>
          <w:p w14:paraId="2264D7E9" w14:textId="77696ADA" w:rsidR="00F8175B" w:rsidRPr="00F86C9B" w:rsidRDefault="00E530E5"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.71</w:t>
            </w:r>
          </w:p>
        </w:tc>
        <w:tc>
          <w:tcPr>
            <w:tcW w:w="1323" w:type="dxa"/>
          </w:tcPr>
          <w:p w14:paraId="11BBCDCE" w14:textId="68E304D3" w:rsidR="00F8175B" w:rsidRPr="00F86C9B" w:rsidRDefault="00EF4A6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5.73</w:t>
            </w:r>
          </w:p>
        </w:tc>
        <w:tc>
          <w:tcPr>
            <w:tcW w:w="1299" w:type="dxa"/>
          </w:tcPr>
          <w:p w14:paraId="6CD3083D" w14:textId="22FADF27" w:rsidR="00F8175B" w:rsidRPr="00F86C9B" w:rsidRDefault="00EF4A62"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.004</w:t>
            </w:r>
          </w:p>
        </w:tc>
      </w:tr>
      <w:tr w:rsidR="00F8175B" w:rsidRPr="00F86C9B" w14:paraId="5553CB95" w14:textId="77777777" w:rsidTr="008A0B23">
        <w:tc>
          <w:tcPr>
            <w:tcW w:w="2160" w:type="dxa"/>
            <w:vAlign w:val="center"/>
          </w:tcPr>
          <w:p w14:paraId="26EFB51F" w14:textId="58D7F22D"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Fearless TR T1</w:t>
            </w:r>
          </w:p>
        </w:tc>
        <w:tc>
          <w:tcPr>
            <w:tcW w:w="990" w:type="dxa"/>
          </w:tcPr>
          <w:p w14:paraId="5504408D" w14:textId="13529F51" w:rsidR="00F8175B" w:rsidRPr="00F86C9B" w:rsidRDefault="0099044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4.66</w:t>
            </w:r>
          </w:p>
        </w:tc>
        <w:tc>
          <w:tcPr>
            <w:tcW w:w="1170" w:type="dxa"/>
          </w:tcPr>
          <w:p w14:paraId="1F2D3658" w14:textId="0FC9AD8E" w:rsidR="00F8175B" w:rsidRPr="00F86C9B" w:rsidRDefault="00CC6BD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1.40</w:t>
            </w:r>
          </w:p>
        </w:tc>
        <w:tc>
          <w:tcPr>
            <w:tcW w:w="1067" w:type="dxa"/>
          </w:tcPr>
          <w:p w14:paraId="248A8EA2" w14:textId="0DD813E0" w:rsidR="00F8175B" w:rsidRPr="00F86C9B" w:rsidRDefault="00CC6BD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4.50</w:t>
            </w:r>
          </w:p>
        </w:tc>
        <w:tc>
          <w:tcPr>
            <w:tcW w:w="1341" w:type="dxa"/>
          </w:tcPr>
          <w:p w14:paraId="728EAD52" w14:textId="3FA16F57" w:rsidR="00F8175B" w:rsidRPr="00F86C9B" w:rsidRDefault="00CC6BD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1.30</w:t>
            </w:r>
          </w:p>
        </w:tc>
        <w:tc>
          <w:tcPr>
            <w:tcW w:w="1323" w:type="dxa"/>
          </w:tcPr>
          <w:p w14:paraId="669C2623" w14:textId="6E471828" w:rsidR="00F8175B" w:rsidRPr="00F86C9B" w:rsidRDefault="00484370"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.54</w:t>
            </w:r>
          </w:p>
        </w:tc>
        <w:tc>
          <w:tcPr>
            <w:tcW w:w="1299" w:type="dxa"/>
          </w:tcPr>
          <w:p w14:paraId="0F6FF698" w14:textId="5A137CD2" w:rsidR="00F8175B" w:rsidRPr="00F86C9B" w:rsidRDefault="00484370"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.59</w:t>
            </w:r>
          </w:p>
        </w:tc>
      </w:tr>
      <w:tr w:rsidR="00F8175B" w:rsidRPr="00F86C9B" w14:paraId="00074833" w14:textId="77777777" w:rsidTr="008A0B23">
        <w:tc>
          <w:tcPr>
            <w:tcW w:w="2160" w:type="dxa"/>
            <w:vAlign w:val="center"/>
          </w:tcPr>
          <w:p w14:paraId="0C3F0C80" w14:textId="3621D8EF"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Int TR T1</w:t>
            </w:r>
          </w:p>
        </w:tc>
        <w:tc>
          <w:tcPr>
            <w:tcW w:w="990" w:type="dxa"/>
          </w:tcPr>
          <w:p w14:paraId="69CF46F7" w14:textId="55B60258" w:rsidR="00F8175B" w:rsidRPr="00F86C9B" w:rsidRDefault="007E463F"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4.07</w:t>
            </w:r>
          </w:p>
        </w:tc>
        <w:tc>
          <w:tcPr>
            <w:tcW w:w="1170" w:type="dxa"/>
          </w:tcPr>
          <w:p w14:paraId="4FE261F9" w14:textId="318F696F" w:rsidR="00F8175B" w:rsidRPr="00F86C9B" w:rsidRDefault="003832C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1.69</w:t>
            </w:r>
          </w:p>
        </w:tc>
        <w:tc>
          <w:tcPr>
            <w:tcW w:w="1067" w:type="dxa"/>
          </w:tcPr>
          <w:p w14:paraId="3AD56B0B" w14:textId="27555951" w:rsidR="00F8175B" w:rsidRPr="00F86C9B" w:rsidRDefault="007E463F"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4.69</w:t>
            </w:r>
          </w:p>
        </w:tc>
        <w:tc>
          <w:tcPr>
            <w:tcW w:w="1341" w:type="dxa"/>
          </w:tcPr>
          <w:p w14:paraId="287859D1" w14:textId="07F7EA33" w:rsidR="00F8175B" w:rsidRPr="00F86C9B" w:rsidRDefault="003832C4"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1.55</w:t>
            </w:r>
          </w:p>
        </w:tc>
        <w:tc>
          <w:tcPr>
            <w:tcW w:w="1323" w:type="dxa"/>
          </w:tcPr>
          <w:p w14:paraId="2C1A7215" w14:textId="3ED0BBF9" w:rsidR="00F8175B" w:rsidRPr="00F86C9B" w:rsidRDefault="00172E01"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5.24</w:t>
            </w:r>
          </w:p>
        </w:tc>
        <w:tc>
          <w:tcPr>
            <w:tcW w:w="1299" w:type="dxa"/>
          </w:tcPr>
          <w:p w14:paraId="0D974A3A" w14:textId="66568F7C" w:rsidR="00F8175B" w:rsidRPr="00F86C9B" w:rsidRDefault="00172E01"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.006</w:t>
            </w:r>
          </w:p>
        </w:tc>
      </w:tr>
      <w:tr w:rsidR="00F8175B" w:rsidRPr="00F86C9B" w14:paraId="74360479" w14:textId="77777777" w:rsidTr="008A0B23">
        <w:tc>
          <w:tcPr>
            <w:tcW w:w="2160" w:type="dxa"/>
            <w:vAlign w:val="center"/>
          </w:tcPr>
          <w:p w14:paraId="217F92FF" w14:textId="6D233A52"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Empathy TR T1</w:t>
            </w:r>
          </w:p>
        </w:tc>
        <w:tc>
          <w:tcPr>
            <w:tcW w:w="990" w:type="dxa"/>
          </w:tcPr>
          <w:p w14:paraId="363715AE" w14:textId="4A95B876" w:rsidR="00F8175B" w:rsidRPr="00F86C9B" w:rsidRDefault="00E114A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4.31</w:t>
            </w:r>
          </w:p>
        </w:tc>
        <w:tc>
          <w:tcPr>
            <w:tcW w:w="1170" w:type="dxa"/>
          </w:tcPr>
          <w:p w14:paraId="7A479444" w14:textId="6238EA3C" w:rsidR="00F8175B" w:rsidRPr="00F86C9B" w:rsidRDefault="00262C5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1.40</w:t>
            </w:r>
          </w:p>
        </w:tc>
        <w:tc>
          <w:tcPr>
            <w:tcW w:w="1067" w:type="dxa"/>
          </w:tcPr>
          <w:p w14:paraId="270FEFAA" w14:textId="54EE85C2" w:rsidR="00F8175B" w:rsidRPr="00F86C9B" w:rsidRDefault="00E114A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4.63</w:t>
            </w:r>
          </w:p>
        </w:tc>
        <w:tc>
          <w:tcPr>
            <w:tcW w:w="1341" w:type="dxa"/>
          </w:tcPr>
          <w:p w14:paraId="296A0315" w14:textId="5E6ECE33" w:rsidR="00F8175B" w:rsidRPr="00F86C9B" w:rsidRDefault="00262C5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1.06</w:t>
            </w:r>
          </w:p>
        </w:tc>
        <w:tc>
          <w:tcPr>
            <w:tcW w:w="1323" w:type="dxa"/>
          </w:tcPr>
          <w:p w14:paraId="63050A8D" w14:textId="34945D68" w:rsidR="00F8175B" w:rsidRPr="00F86C9B" w:rsidRDefault="007527C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2.82</w:t>
            </w:r>
          </w:p>
        </w:tc>
        <w:tc>
          <w:tcPr>
            <w:tcW w:w="1299" w:type="dxa"/>
          </w:tcPr>
          <w:p w14:paraId="5372BFD4" w14:textId="61B1BF7E" w:rsidR="00F8175B" w:rsidRPr="00F86C9B" w:rsidRDefault="007527C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.06</w:t>
            </w:r>
          </w:p>
        </w:tc>
      </w:tr>
      <w:tr w:rsidR="00F8175B" w:rsidRPr="00F86C9B" w14:paraId="1124110E" w14:textId="77777777" w:rsidTr="008A0B23">
        <w:tc>
          <w:tcPr>
            <w:tcW w:w="2160" w:type="dxa"/>
            <w:vAlign w:val="center"/>
          </w:tcPr>
          <w:p w14:paraId="0F7DE23D" w14:textId="7C745009"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SCL T1</w:t>
            </w:r>
          </w:p>
        </w:tc>
        <w:tc>
          <w:tcPr>
            <w:tcW w:w="990" w:type="dxa"/>
          </w:tcPr>
          <w:p w14:paraId="6B5CE62B" w14:textId="554B9BBD" w:rsidR="00F8175B" w:rsidRPr="00F86C9B" w:rsidRDefault="00262C58"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15.06</w:t>
            </w:r>
          </w:p>
        </w:tc>
        <w:tc>
          <w:tcPr>
            <w:tcW w:w="1170" w:type="dxa"/>
          </w:tcPr>
          <w:p w14:paraId="65F6FFAC" w14:textId="27EBBF23" w:rsidR="00F8175B" w:rsidRPr="00F86C9B" w:rsidRDefault="00B86B0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7.80</w:t>
            </w:r>
          </w:p>
        </w:tc>
        <w:tc>
          <w:tcPr>
            <w:tcW w:w="1067" w:type="dxa"/>
          </w:tcPr>
          <w:p w14:paraId="4FBB53A8" w14:textId="1A5121B8" w:rsidR="00F8175B" w:rsidRPr="00F86C9B" w:rsidRDefault="00B86B0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12.74</w:t>
            </w:r>
          </w:p>
        </w:tc>
        <w:tc>
          <w:tcPr>
            <w:tcW w:w="1341" w:type="dxa"/>
          </w:tcPr>
          <w:p w14:paraId="60853CA1" w14:textId="32DA46AF" w:rsidR="00F8175B" w:rsidRPr="00F86C9B" w:rsidRDefault="00B86B0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7.82</w:t>
            </w:r>
          </w:p>
        </w:tc>
        <w:tc>
          <w:tcPr>
            <w:tcW w:w="1323" w:type="dxa"/>
          </w:tcPr>
          <w:p w14:paraId="7273DC34" w14:textId="332DE552" w:rsidR="00F8175B" w:rsidRPr="00F86C9B" w:rsidRDefault="00C0757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.90</w:t>
            </w:r>
          </w:p>
        </w:tc>
        <w:tc>
          <w:tcPr>
            <w:tcW w:w="1299" w:type="dxa"/>
          </w:tcPr>
          <w:p w14:paraId="61D3B06C" w14:textId="15EECC10" w:rsidR="00F8175B" w:rsidRPr="00F86C9B" w:rsidRDefault="00C0757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.41</w:t>
            </w:r>
          </w:p>
        </w:tc>
      </w:tr>
      <w:tr w:rsidR="00F8175B" w:rsidRPr="00F86C9B" w14:paraId="48202DC6" w14:textId="77777777" w:rsidTr="008A0B23">
        <w:tc>
          <w:tcPr>
            <w:tcW w:w="2160" w:type="dxa"/>
            <w:vAlign w:val="center"/>
          </w:tcPr>
          <w:p w14:paraId="688CB0AD" w14:textId="6B38A62E"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RSA T1</w:t>
            </w:r>
          </w:p>
        </w:tc>
        <w:tc>
          <w:tcPr>
            <w:tcW w:w="990" w:type="dxa"/>
          </w:tcPr>
          <w:p w14:paraId="7862D315" w14:textId="7C35CAFA" w:rsidR="00F8175B" w:rsidRPr="00F86C9B" w:rsidRDefault="00115676"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6.85</w:t>
            </w:r>
          </w:p>
        </w:tc>
        <w:tc>
          <w:tcPr>
            <w:tcW w:w="1170" w:type="dxa"/>
          </w:tcPr>
          <w:p w14:paraId="0248BE99" w14:textId="7920C7DE" w:rsidR="00F8175B" w:rsidRPr="00F86C9B" w:rsidRDefault="00D6222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1.33</w:t>
            </w:r>
          </w:p>
        </w:tc>
        <w:tc>
          <w:tcPr>
            <w:tcW w:w="1067" w:type="dxa"/>
          </w:tcPr>
          <w:p w14:paraId="3BC4B1B3" w14:textId="7E00218C" w:rsidR="00F8175B" w:rsidRPr="00F86C9B" w:rsidRDefault="00115676"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7.04</w:t>
            </w:r>
          </w:p>
        </w:tc>
        <w:tc>
          <w:tcPr>
            <w:tcW w:w="1341" w:type="dxa"/>
          </w:tcPr>
          <w:p w14:paraId="03E1E9C3" w14:textId="54902495" w:rsidR="00F8175B" w:rsidRPr="00F86C9B" w:rsidRDefault="00D6222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1.21</w:t>
            </w:r>
          </w:p>
        </w:tc>
        <w:tc>
          <w:tcPr>
            <w:tcW w:w="1323" w:type="dxa"/>
          </w:tcPr>
          <w:p w14:paraId="0CD19E22" w14:textId="4137571E" w:rsidR="00F8175B" w:rsidRPr="00F86C9B" w:rsidRDefault="003B6DE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1.82</w:t>
            </w:r>
          </w:p>
        </w:tc>
        <w:tc>
          <w:tcPr>
            <w:tcW w:w="1299" w:type="dxa"/>
          </w:tcPr>
          <w:p w14:paraId="60AC2BFB" w14:textId="7826A9A1" w:rsidR="00F8175B" w:rsidRPr="00F86C9B" w:rsidRDefault="003B6DE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.17</w:t>
            </w:r>
          </w:p>
        </w:tc>
      </w:tr>
      <w:tr w:rsidR="00F8175B" w:rsidRPr="00F86C9B" w14:paraId="72E25DA1" w14:textId="77777777" w:rsidTr="008A0B23">
        <w:tc>
          <w:tcPr>
            <w:tcW w:w="2160" w:type="dxa"/>
            <w:vAlign w:val="center"/>
          </w:tcPr>
          <w:p w14:paraId="5832A600" w14:textId="2A55B19A"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Daring PR T1</w:t>
            </w:r>
          </w:p>
        </w:tc>
        <w:tc>
          <w:tcPr>
            <w:tcW w:w="990" w:type="dxa"/>
          </w:tcPr>
          <w:p w14:paraId="2A172884" w14:textId="036BF52B" w:rsidR="00F8175B" w:rsidRPr="00F86C9B" w:rsidRDefault="004E0AFD"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2.52</w:t>
            </w:r>
          </w:p>
        </w:tc>
        <w:tc>
          <w:tcPr>
            <w:tcW w:w="1170" w:type="dxa"/>
          </w:tcPr>
          <w:p w14:paraId="557A139D" w14:textId="7C9637A6" w:rsidR="00F8175B" w:rsidRPr="00F86C9B" w:rsidRDefault="001C06FC"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.66</w:t>
            </w:r>
          </w:p>
        </w:tc>
        <w:tc>
          <w:tcPr>
            <w:tcW w:w="1067" w:type="dxa"/>
          </w:tcPr>
          <w:p w14:paraId="474F48B3" w14:textId="68218968" w:rsidR="00F8175B" w:rsidRPr="00F86C9B" w:rsidRDefault="004E0AFD"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2.41</w:t>
            </w:r>
          </w:p>
        </w:tc>
        <w:tc>
          <w:tcPr>
            <w:tcW w:w="1341" w:type="dxa"/>
          </w:tcPr>
          <w:p w14:paraId="47A4CCA0" w14:textId="1006FC52" w:rsidR="00F8175B" w:rsidRPr="00F86C9B" w:rsidRDefault="001C06FC"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.69</w:t>
            </w:r>
          </w:p>
        </w:tc>
        <w:tc>
          <w:tcPr>
            <w:tcW w:w="1323" w:type="dxa"/>
          </w:tcPr>
          <w:p w14:paraId="184AE88D" w14:textId="2F32C832" w:rsidR="00F8175B" w:rsidRPr="00F86C9B" w:rsidRDefault="0083557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.53</w:t>
            </w:r>
          </w:p>
        </w:tc>
        <w:tc>
          <w:tcPr>
            <w:tcW w:w="1299" w:type="dxa"/>
          </w:tcPr>
          <w:p w14:paraId="0CC81536" w14:textId="0AE0C4E4" w:rsidR="00F8175B" w:rsidRPr="00F86C9B" w:rsidRDefault="00835577"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.59</w:t>
            </w:r>
          </w:p>
        </w:tc>
      </w:tr>
      <w:tr w:rsidR="00F8175B" w:rsidRPr="00F86C9B" w14:paraId="5603132F" w14:textId="77777777" w:rsidTr="008A0B23">
        <w:tc>
          <w:tcPr>
            <w:tcW w:w="2160" w:type="dxa"/>
            <w:vAlign w:val="center"/>
          </w:tcPr>
          <w:p w14:paraId="1B748358" w14:textId="3F46B5A8" w:rsidR="00F8175B" w:rsidRPr="00F86C9B" w:rsidRDefault="00F8175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Fearless PR T1</w:t>
            </w:r>
          </w:p>
        </w:tc>
        <w:tc>
          <w:tcPr>
            <w:tcW w:w="990" w:type="dxa"/>
          </w:tcPr>
          <w:p w14:paraId="5FDF757F" w14:textId="61FB964C" w:rsidR="00F8175B" w:rsidRPr="00F86C9B" w:rsidRDefault="00C36C3D"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4.47</w:t>
            </w:r>
          </w:p>
        </w:tc>
        <w:tc>
          <w:tcPr>
            <w:tcW w:w="1170" w:type="dxa"/>
          </w:tcPr>
          <w:p w14:paraId="1AAB81A0" w14:textId="3F0BCA86" w:rsidR="00F8175B" w:rsidRPr="00F86C9B" w:rsidRDefault="00420B8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1.16</w:t>
            </w:r>
          </w:p>
        </w:tc>
        <w:tc>
          <w:tcPr>
            <w:tcW w:w="1067" w:type="dxa"/>
          </w:tcPr>
          <w:p w14:paraId="40988D99" w14:textId="5D32490D" w:rsidR="00F8175B" w:rsidRPr="00F86C9B" w:rsidRDefault="007E0519"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4.40</w:t>
            </w:r>
          </w:p>
        </w:tc>
        <w:tc>
          <w:tcPr>
            <w:tcW w:w="1341" w:type="dxa"/>
          </w:tcPr>
          <w:p w14:paraId="377D0272" w14:textId="0540B95F" w:rsidR="00F8175B" w:rsidRPr="00F86C9B" w:rsidRDefault="00420B8A"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1.08</w:t>
            </w:r>
          </w:p>
        </w:tc>
        <w:tc>
          <w:tcPr>
            <w:tcW w:w="1323" w:type="dxa"/>
          </w:tcPr>
          <w:p w14:paraId="51D39D6A" w14:textId="64C2DBD0" w:rsidR="00F8175B" w:rsidRPr="00F86C9B" w:rsidRDefault="00BD312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.55</w:t>
            </w:r>
          </w:p>
        </w:tc>
        <w:tc>
          <w:tcPr>
            <w:tcW w:w="1299" w:type="dxa"/>
          </w:tcPr>
          <w:p w14:paraId="3E4AC8B8" w14:textId="1123D6E1" w:rsidR="00F8175B" w:rsidRPr="00F86C9B" w:rsidRDefault="00BD312B" w:rsidP="00F8175B">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.58</w:t>
            </w:r>
          </w:p>
        </w:tc>
      </w:tr>
      <w:tr w:rsidR="00340DE2" w:rsidRPr="00F86C9B" w14:paraId="0770F680" w14:textId="77777777" w:rsidTr="008A0B23">
        <w:tc>
          <w:tcPr>
            <w:tcW w:w="2160" w:type="dxa"/>
            <w:vAlign w:val="center"/>
          </w:tcPr>
          <w:p w14:paraId="2A0697A8" w14:textId="5C4882A0" w:rsidR="00340DE2" w:rsidRPr="00F86C9B" w:rsidRDefault="00340DE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Int TR T2</w:t>
            </w:r>
          </w:p>
        </w:tc>
        <w:tc>
          <w:tcPr>
            <w:tcW w:w="990" w:type="dxa"/>
          </w:tcPr>
          <w:p w14:paraId="59F4D9DA" w14:textId="6877FE55" w:rsidR="00340DE2" w:rsidRPr="00F86C9B" w:rsidRDefault="003D1D7B"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3.79</w:t>
            </w:r>
          </w:p>
        </w:tc>
        <w:tc>
          <w:tcPr>
            <w:tcW w:w="1170" w:type="dxa"/>
          </w:tcPr>
          <w:p w14:paraId="21566786" w14:textId="7D76E4AE" w:rsidR="00340DE2" w:rsidRPr="00F86C9B" w:rsidRDefault="007368A8"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1.53</w:t>
            </w:r>
          </w:p>
        </w:tc>
        <w:tc>
          <w:tcPr>
            <w:tcW w:w="1067" w:type="dxa"/>
          </w:tcPr>
          <w:p w14:paraId="0ACE45AB" w14:textId="19B0BB16" w:rsidR="00340DE2" w:rsidRPr="00F86C9B" w:rsidRDefault="003D1D7B"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4.88</w:t>
            </w:r>
          </w:p>
        </w:tc>
        <w:tc>
          <w:tcPr>
            <w:tcW w:w="1341" w:type="dxa"/>
          </w:tcPr>
          <w:p w14:paraId="26535743" w14:textId="0A5F02A3" w:rsidR="00340DE2" w:rsidRPr="00F86C9B" w:rsidRDefault="007368A8"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1.60</w:t>
            </w:r>
          </w:p>
        </w:tc>
        <w:tc>
          <w:tcPr>
            <w:tcW w:w="1323" w:type="dxa"/>
          </w:tcPr>
          <w:p w14:paraId="66476A46" w14:textId="6546C813" w:rsidR="00340DE2" w:rsidRPr="00F86C9B" w:rsidRDefault="005A2A9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12.54</w:t>
            </w:r>
          </w:p>
        </w:tc>
        <w:tc>
          <w:tcPr>
            <w:tcW w:w="1299" w:type="dxa"/>
          </w:tcPr>
          <w:p w14:paraId="5CC4DD77" w14:textId="59A85304" w:rsidR="00340DE2" w:rsidRPr="00F86C9B" w:rsidRDefault="005A2A9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.001</w:t>
            </w:r>
          </w:p>
        </w:tc>
      </w:tr>
      <w:tr w:rsidR="00340DE2" w:rsidRPr="00F86C9B" w14:paraId="1FC4A4E1" w14:textId="77777777" w:rsidTr="008A0B23">
        <w:tc>
          <w:tcPr>
            <w:tcW w:w="2160" w:type="dxa"/>
            <w:tcBorders>
              <w:bottom w:val="single" w:sz="4" w:space="0" w:color="auto"/>
            </w:tcBorders>
            <w:vAlign w:val="center"/>
          </w:tcPr>
          <w:p w14:paraId="60ACD53A" w14:textId="6E363B93" w:rsidR="00340DE2" w:rsidRPr="00F86C9B" w:rsidRDefault="00340DE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Empathy TR T2</w:t>
            </w:r>
          </w:p>
        </w:tc>
        <w:tc>
          <w:tcPr>
            <w:tcW w:w="990" w:type="dxa"/>
            <w:tcBorders>
              <w:bottom w:val="single" w:sz="4" w:space="0" w:color="auto"/>
            </w:tcBorders>
          </w:tcPr>
          <w:p w14:paraId="617D0C47" w14:textId="5ECB2CB8" w:rsidR="00340DE2" w:rsidRPr="00F86C9B" w:rsidRDefault="007429B1"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4.21</w:t>
            </w:r>
          </w:p>
        </w:tc>
        <w:tc>
          <w:tcPr>
            <w:tcW w:w="1170" w:type="dxa"/>
            <w:tcBorders>
              <w:bottom w:val="single" w:sz="4" w:space="0" w:color="auto"/>
            </w:tcBorders>
          </w:tcPr>
          <w:p w14:paraId="154CE373" w14:textId="6E954F60" w:rsidR="00340DE2" w:rsidRPr="00F86C9B" w:rsidRDefault="007429B1"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1.12</w:t>
            </w:r>
          </w:p>
        </w:tc>
        <w:tc>
          <w:tcPr>
            <w:tcW w:w="1067" w:type="dxa"/>
            <w:tcBorders>
              <w:bottom w:val="single" w:sz="4" w:space="0" w:color="auto"/>
            </w:tcBorders>
          </w:tcPr>
          <w:p w14:paraId="41BE7C95" w14:textId="2186EACD" w:rsidR="00340DE2" w:rsidRPr="00F86C9B" w:rsidRDefault="007429B1"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4.87</w:t>
            </w:r>
          </w:p>
        </w:tc>
        <w:tc>
          <w:tcPr>
            <w:tcW w:w="1341" w:type="dxa"/>
            <w:tcBorders>
              <w:bottom w:val="single" w:sz="4" w:space="0" w:color="auto"/>
            </w:tcBorders>
          </w:tcPr>
          <w:p w14:paraId="43BE36BF" w14:textId="59F818E7" w:rsidR="00340DE2" w:rsidRPr="00F86C9B" w:rsidRDefault="00366F3F"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1.09</w:t>
            </w:r>
          </w:p>
        </w:tc>
        <w:tc>
          <w:tcPr>
            <w:tcW w:w="1323" w:type="dxa"/>
            <w:tcBorders>
              <w:bottom w:val="single" w:sz="4" w:space="0" w:color="auto"/>
            </w:tcBorders>
          </w:tcPr>
          <w:p w14:paraId="73471653" w14:textId="632EE46C" w:rsidR="00340DE2" w:rsidRPr="00F86C9B" w:rsidRDefault="005A2A9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10.12</w:t>
            </w:r>
          </w:p>
        </w:tc>
        <w:tc>
          <w:tcPr>
            <w:tcW w:w="1299" w:type="dxa"/>
            <w:tcBorders>
              <w:bottom w:val="single" w:sz="4" w:space="0" w:color="auto"/>
            </w:tcBorders>
          </w:tcPr>
          <w:p w14:paraId="09305F4C" w14:textId="5BEE3D5C" w:rsidR="00340DE2" w:rsidRPr="00F86C9B" w:rsidRDefault="005A2A92" w:rsidP="00340DE2">
            <w:pPr>
              <w:autoSpaceDE w:val="0"/>
              <w:autoSpaceDN w:val="0"/>
              <w:adjustRightInd w:val="0"/>
              <w:rPr>
                <w:rFonts w:ascii="Times New Roman" w:hAnsi="Times New Roman" w:cs="Times New Roman"/>
                <w:sz w:val="20"/>
                <w:szCs w:val="20"/>
              </w:rPr>
            </w:pPr>
            <w:r w:rsidRPr="00F86C9B">
              <w:rPr>
                <w:rFonts w:ascii="Times New Roman" w:hAnsi="Times New Roman" w:cs="Times New Roman"/>
                <w:sz w:val="20"/>
                <w:szCs w:val="20"/>
              </w:rPr>
              <w:t>.001</w:t>
            </w:r>
          </w:p>
        </w:tc>
      </w:tr>
    </w:tbl>
    <w:p w14:paraId="0CE17BAC" w14:textId="54066EAB" w:rsidR="003A7837" w:rsidRPr="00F86C9B" w:rsidRDefault="003A7837" w:rsidP="003A7837">
      <w:pPr>
        <w:ind w:left="-810" w:right="-1080"/>
        <w:rPr>
          <w:bCs/>
          <w:sz w:val="22"/>
          <w:szCs w:val="22"/>
        </w:rPr>
      </w:pPr>
      <w:r w:rsidRPr="00F86C9B">
        <w:rPr>
          <w:bCs/>
          <w:i/>
          <w:iCs/>
          <w:sz w:val="22"/>
          <w:szCs w:val="22"/>
        </w:rPr>
        <w:t>Note</w:t>
      </w:r>
      <w:r w:rsidRPr="00F86C9B">
        <w:rPr>
          <w:bCs/>
          <w:sz w:val="22"/>
          <w:szCs w:val="22"/>
        </w:rPr>
        <w:t xml:space="preserve">. Pro = Proactive, Rea = Reactive, </w:t>
      </w:r>
      <w:proofErr w:type="spellStart"/>
      <w:r w:rsidRPr="00F86C9B">
        <w:rPr>
          <w:bCs/>
          <w:sz w:val="22"/>
          <w:szCs w:val="22"/>
        </w:rPr>
        <w:t>Ragg</w:t>
      </w:r>
      <w:proofErr w:type="spellEnd"/>
      <w:r w:rsidRPr="00F86C9B">
        <w:rPr>
          <w:bCs/>
          <w:sz w:val="22"/>
          <w:szCs w:val="22"/>
        </w:rPr>
        <w:t xml:space="preserve"> = Relational aggression, </w:t>
      </w:r>
      <w:proofErr w:type="spellStart"/>
      <w:r w:rsidRPr="00F86C9B">
        <w:rPr>
          <w:bCs/>
          <w:sz w:val="22"/>
          <w:szCs w:val="22"/>
        </w:rPr>
        <w:t>Pagg</w:t>
      </w:r>
      <w:proofErr w:type="spellEnd"/>
      <w:r w:rsidRPr="00F86C9B">
        <w:rPr>
          <w:bCs/>
          <w:sz w:val="22"/>
          <w:szCs w:val="22"/>
        </w:rPr>
        <w:t xml:space="preserve"> = Physical aggression, TR = Teacher report, LV = Latent Variable, </w:t>
      </w:r>
      <w:proofErr w:type="spellStart"/>
      <w:r w:rsidRPr="00F86C9B">
        <w:rPr>
          <w:bCs/>
          <w:sz w:val="22"/>
          <w:szCs w:val="22"/>
        </w:rPr>
        <w:t>Dysreg</w:t>
      </w:r>
      <w:proofErr w:type="spellEnd"/>
      <w:r w:rsidRPr="00F86C9B">
        <w:rPr>
          <w:bCs/>
          <w:sz w:val="22"/>
          <w:szCs w:val="22"/>
        </w:rPr>
        <w:t xml:space="preserve"> = Dysregulation, Int = Internalization, SCL = Skin Conductance Level, RSA = Respiratory Sinus Arrythmia, T1 = Time 1, </w:t>
      </w:r>
      <w:r w:rsidR="003F4F24" w:rsidRPr="00F86C9B">
        <w:rPr>
          <w:bCs/>
          <w:sz w:val="22"/>
          <w:szCs w:val="22"/>
        </w:rPr>
        <w:t xml:space="preserve">T2 = Time 2, </w:t>
      </w:r>
      <w:r w:rsidRPr="00F86C9B">
        <w:rPr>
          <w:bCs/>
          <w:sz w:val="22"/>
          <w:szCs w:val="22"/>
        </w:rPr>
        <w:t xml:space="preserve">T3 = Time 3. Descriptive statistics for the latent variable </w:t>
      </w:r>
      <w:proofErr w:type="gramStart"/>
      <w:r w:rsidR="00D46503">
        <w:rPr>
          <w:bCs/>
          <w:sz w:val="22"/>
          <w:szCs w:val="22"/>
        </w:rPr>
        <w:t>is</w:t>
      </w:r>
      <w:proofErr w:type="gramEnd"/>
      <w:r w:rsidR="00D46503" w:rsidRPr="00F86C9B">
        <w:rPr>
          <w:bCs/>
          <w:sz w:val="22"/>
          <w:szCs w:val="22"/>
        </w:rPr>
        <w:t xml:space="preserve"> </w:t>
      </w:r>
      <w:r w:rsidRPr="00F86C9B">
        <w:rPr>
          <w:bCs/>
          <w:sz w:val="22"/>
          <w:szCs w:val="22"/>
        </w:rPr>
        <w:t xml:space="preserve">not included. </w:t>
      </w:r>
      <w:proofErr w:type="spellStart"/>
      <w:r w:rsidR="002C73D4" w:rsidRPr="00F86C9B">
        <w:rPr>
          <w:bCs/>
          <w:sz w:val="22"/>
          <w:szCs w:val="22"/>
        </w:rPr>
        <w:t>Descriptives</w:t>
      </w:r>
      <w:proofErr w:type="spellEnd"/>
      <w:r w:rsidRPr="00F86C9B">
        <w:rPr>
          <w:bCs/>
          <w:sz w:val="22"/>
          <w:szCs w:val="22"/>
        </w:rPr>
        <w:t xml:space="preserve"> for the latent variable w</w:t>
      </w:r>
      <w:r w:rsidR="00D46503">
        <w:rPr>
          <w:bCs/>
          <w:sz w:val="22"/>
          <w:szCs w:val="22"/>
        </w:rPr>
        <w:t>ere</w:t>
      </w:r>
      <w:r w:rsidRPr="00F86C9B">
        <w:rPr>
          <w:bCs/>
          <w:sz w:val="22"/>
          <w:szCs w:val="22"/>
        </w:rPr>
        <w:t xml:space="preserve"> examined in </w:t>
      </w:r>
      <w:proofErr w:type="spellStart"/>
      <w:r w:rsidRPr="00F86C9B">
        <w:rPr>
          <w:bCs/>
          <w:sz w:val="22"/>
          <w:szCs w:val="22"/>
        </w:rPr>
        <w:t>Mplus</w:t>
      </w:r>
      <w:proofErr w:type="spellEnd"/>
      <w:r w:rsidRPr="00F86C9B">
        <w:rPr>
          <w:bCs/>
          <w:sz w:val="22"/>
          <w:szCs w:val="22"/>
        </w:rPr>
        <w:t xml:space="preserve">, whereas </w:t>
      </w:r>
      <w:proofErr w:type="spellStart"/>
      <w:r w:rsidR="002C73D4" w:rsidRPr="00F86C9B">
        <w:rPr>
          <w:bCs/>
          <w:sz w:val="22"/>
          <w:szCs w:val="22"/>
        </w:rPr>
        <w:t>descriptives</w:t>
      </w:r>
      <w:proofErr w:type="spellEnd"/>
      <w:r w:rsidRPr="00F86C9B">
        <w:rPr>
          <w:bCs/>
          <w:sz w:val="22"/>
          <w:szCs w:val="22"/>
        </w:rPr>
        <w:t xml:space="preserve"> for the observed variables were examined in SPSS.</w:t>
      </w:r>
    </w:p>
    <w:p w14:paraId="6C362C19" w14:textId="77777777" w:rsidR="00A35C5E" w:rsidRPr="00BD22CC" w:rsidRDefault="00A35C5E" w:rsidP="00084507">
      <w:pPr>
        <w:autoSpaceDE w:val="0"/>
        <w:autoSpaceDN w:val="0"/>
        <w:adjustRightInd w:val="0"/>
      </w:pPr>
    </w:p>
    <w:p w14:paraId="2E0AF268" w14:textId="5125A4C0" w:rsidR="00084507" w:rsidRPr="00BD22CC" w:rsidRDefault="00084507">
      <w:pPr>
        <w:rPr>
          <w:b/>
          <w:bCs/>
        </w:rPr>
      </w:pPr>
      <w:r w:rsidRPr="00BD22CC">
        <w:rPr>
          <w:b/>
          <w:bCs/>
        </w:rPr>
        <w:br w:type="page"/>
      </w:r>
    </w:p>
    <w:p w14:paraId="128CFC34" w14:textId="2F4BCE86" w:rsidR="007F6DBE" w:rsidRPr="00BD22CC" w:rsidRDefault="007F6DBE" w:rsidP="007F6DBE">
      <w:pPr>
        <w:autoSpaceDE w:val="0"/>
        <w:autoSpaceDN w:val="0"/>
        <w:adjustRightInd w:val="0"/>
        <w:rPr>
          <w:b/>
          <w:bCs/>
        </w:rPr>
      </w:pPr>
      <w:r w:rsidRPr="00BD22CC">
        <w:rPr>
          <w:b/>
          <w:bCs/>
        </w:rPr>
        <w:lastRenderedPageBreak/>
        <w:t xml:space="preserve">Table </w:t>
      </w:r>
      <w:r w:rsidR="00797381" w:rsidRPr="00BD22CC">
        <w:rPr>
          <w:b/>
          <w:bCs/>
        </w:rPr>
        <w:t>S</w:t>
      </w:r>
      <w:r w:rsidR="002B1B31" w:rsidRPr="00BD22CC">
        <w:rPr>
          <w:b/>
          <w:bCs/>
        </w:rPr>
        <w:t>2</w:t>
      </w:r>
    </w:p>
    <w:p w14:paraId="66376ED4" w14:textId="3775B494" w:rsidR="00C2206C" w:rsidRPr="00F86C9B" w:rsidRDefault="00C2206C" w:rsidP="00C2206C">
      <w:pPr>
        <w:autoSpaceDE w:val="0"/>
        <w:autoSpaceDN w:val="0"/>
        <w:adjustRightInd w:val="0"/>
        <w:rPr>
          <w:i/>
          <w:iCs/>
        </w:rPr>
      </w:pPr>
      <w:r w:rsidRPr="00F86C9B">
        <w:rPr>
          <w:i/>
          <w:iCs/>
        </w:rPr>
        <w:t>Standardized Factor Loadings for Emotion Dysregulation Latent Factor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549"/>
        <w:gridCol w:w="1021"/>
      </w:tblGrid>
      <w:tr w:rsidR="00C2206C" w:rsidRPr="00F86C9B" w14:paraId="5A7D1862" w14:textId="77777777" w:rsidTr="004D7293">
        <w:trPr>
          <w:trHeight w:val="422"/>
        </w:trPr>
        <w:tc>
          <w:tcPr>
            <w:tcW w:w="5549" w:type="dxa"/>
            <w:tcBorders>
              <w:bottom w:val="single" w:sz="4" w:space="0" w:color="auto"/>
            </w:tcBorders>
            <w:vAlign w:val="center"/>
          </w:tcPr>
          <w:p w14:paraId="77A39B5F" w14:textId="77777777" w:rsidR="00C2206C" w:rsidRPr="00F86C9B" w:rsidRDefault="00C2206C" w:rsidP="004D7293">
            <w:pPr>
              <w:autoSpaceDE w:val="0"/>
              <w:autoSpaceDN w:val="0"/>
              <w:adjustRightInd w:val="0"/>
              <w:rPr>
                <w:rFonts w:ascii="Times New Roman" w:hAnsi="Times New Roman" w:cs="Times New Roman"/>
              </w:rPr>
            </w:pPr>
            <w:r w:rsidRPr="00F86C9B">
              <w:rPr>
                <w:rFonts w:ascii="Times New Roman" w:hAnsi="Times New Roman" w:cs="Times New Roman"/>
              </w:rPr>
              <w:t>Item</w:t>
            </w:r>
          </w:p>
        </w:tc>
        <w:tc>
          <w:tcPr>
            <w:tcW w:w="1021" w:type="dxa"/>
            <w:tcBorders>
              <w:bottom w:val="single" w:sz="4" w:space="0" w:color="auto"/>
            </w:tcBorders>
            <w:vAlign w:val="center"/>
          </w:tcPr>
          <w:p w14:paraId="5A8C7BFA" w14:textId="77777777" w:rsidR="00C2206C" w:rsidRPr="00F86C9B" w:rsidRDefault="00C2206C" w:rsidP="004D7293">
            <w:pPr>
              <w:autoSpaceDE w:val="0"/>
              <w:autoSpaceDN w:val="0"/>
              <w:adjustRightInd w:val="0"/>
              <w:jc w:val="center"/>
              <w:rPr>
                <w:rFonts w:ascii="Times New Roman" w:hAnsi="Times New Roman" w:cs="Times New Roman"/>
              </w:rPr>
            </w:pPr>
            <w:r w:rsidRPr="00F86C9B">
              <w:rPr>
                <w:rFonts w:ascii="Times New Roman" w:hAnsi="Times New Roman" w:cs="Times New Roman"/>
              </w:rPr>
              <w:t>Loading</w:t>
            </w:r>
          </w:p>
        </w:tc>
      </w:tr>
      <w:tr w:rsidR="00C2206C" w:rsidRPr="00F86C9B" w14:paraId="2704A4D1" w14:textId="77777777" w:rsidTr="004D7293">
        <w:tc>
          <w:tcPr>
            <w:tcW w:w="5549" w:type="dxa"/>
            <w:tcBorders>
              <w:bottom w:val="nil"/>
              <w:right w:val="nil"/>
            </w:tcBorders>
          </w:tcPr>
          <w:p w14:paraId="0C1D5D64" w14:textId="77777777" w:rsidR="00C2206C" w:rsidRPr="00F86C9B" w:rsidRDefault="00C2206C" w:rsidP="004D7293">
            <w:pPr>
              <w:autoSpaceDE w:val="0"/>
              <w:autoSpaceDN w:val="0"/>
              <w:adjustRightInd w:val="0"/>
              <w:rPr>
                <w:rFonts w:ascii="Times New Roman" w:hAnsi="Times New Roman" w:cs="Times New Roman"/>
              </w:rPr>
            </w:pPr>
            <w:r w:rsidRPr="00F86C9B">
              <w:rPr>
                <w:rFonts w:ascii="Times New Roman" w:hAnsi="Times New Roman" w:cs="Times New Roman"/>
              </w:rPr>
              <w:t>Anger/Frustration TR</w:t>
            </w:r>
          </w:p>
        </w:tc>
        <w:tc>
          <w:tcPr>
            <w:tcW w:w="1021" w:type="dxa"/>
            <w:tcBorders>
              <w:left w:val="nil"/>
              <w:bottom w:val="nil"/>
            </w:tcBorders>
            <w:vAlign w:val="center"/>
          </w:tcPr>
          <w:p w14:paraId="5D948D7C" w14:textId="77777777" w:rsidR="00C2206C" w:rsidRPr="00F86C9B" w:rsidRDefault="00C2206C" w:rsidP="004D7293">
            <w:pPr>
              <w:autoSpaceDE w:val="0"/>
              <w:autoSpaceDN w:val="0"/>
              <w:adjustRightInd w:val="0"/>
              <w:jc w:val="center"/>
              <w:rPr>
                <w:rFonts w:ascii="Times New Roman" w:hAnsi="Times New Roman" w:cs="Times New Roman"/>
              </w:rPr>
            </w:pPr>
            <w:r w:rsidRPr="00F86C9B">
              <w:rPr>
                <w:rFonts w:ascii="Times New Roman" w:hAnsi="Times New Roman" w:cs="Times New Roman"/>
              </w:rPr>
              <w:t>.71</w:t>
            </w:r>
          </w:p>
        </w:tc>
      </w:tr>
      <w:tr w:rsidR="00C2206C" w:rsidRPr="00F86C9B" w14:paraId="394E02B9" w14:textId="77777777" w:rsidTr="004D7293">
        <w:tc>
          <w:tcPr>
            <w:tcW w:w="5549" w:type="dxa"/>
            <w:tcBorders>
              <w:top w:val="nil"/>
              <w:bottom w:val="nil"/>
              <w:right w:val="nil"/>
            </w:tcBorders>
          </w:tcPr>
          <w:p w14:paraId="7833A670" w14:textId="77777777" w:rsidR="00C2206C" w:rsidRPr="00F86C9B" w:rsidRDefault="00C2206C" w:rsidP="004D7293">
            <w:pPr>
              <w:autoSpaceDE w:val="0"/>
              <w:autoSpaceDN w:val="0"/>
              <w:adjustRightInd w:val="0"/>
              <w:rPr>
                <w:rFonts w:ascii="Times New Roman" w:hAnsi="Times New Roman" w:cs="Times New Roman"/>
              </w:rPr>
            </w:pPr>
            <w:r w:rsidRPr="00F86C9B">
              <w:rPr>
                <w:rFonts w:ascii="Times New Roman" w:hAnsi="Times New Roman" w:cs="Times New Roman"/>
              </w:rPr>
              <w:t>CADS Negative Emotionality TR</w:t>
            </w:r>
          </w:p>
        </w:tc>
        <w:tc>
          <w:tcPr>
            <w:tcW w:w="1021" w:type="dxa"/>
            <w:tcBorders>
              <w:top w:val="nil"/>
              <w:left w:val="nil"/>
              <w:bottom w:val="nil"/>
            </w:tcBorders>
            <w:vAlign w:val="center"/>
          </w:tcPr>
          <w:p w14:paraId="7084FF96" w14:textId="77777777" w:rsidR="00C2206C" w:rsidRPr="00F86C9B" w:rsidRDefault="00C2206C" w:rsidP="004D7293">
            <w:pPr>
              <w:autoSpaceDE w:val="0"/>
              <w:autoSpaceDN w:val="0"/>
              <w:adjustRightInd w:val="0"/>
              <w:jc w:val="center"/>
              <w:rPr>
                <w:rFonts w:ascii="Times New Roman" w:hAnsi="Times New Roman" w:cs="Times New Roman"/>
              </w:rPr>
            </w:pPr>
            <w:r w:rsidRPr="00F86C9B">
              <w:rPr>
                <w:rFonts w:ascii="Times New Roman" w:hAnsi="Times New Roman" w:cs="Times New Roman"/>
              </w:rPr>
              <w:t>.84</w:t>
            </w:r>
          </w:p>
        </w:tc>
      </w:tr>
      <w:tr w:rsidR="00C2206C" w:rsidRPr="00F86C9B" w14:paraId="189280FA" w14:textId="77777777" w:rsidTr="004D7293">
        <w:tc>
          <w:tcPr>
            <w:tcW w:w="5549" w:type="dxa"/>
            <w:tcBorders>
              <w:top w:val="nil"/>
              <w:bottom w:val="nil"/>
              <w:right w:val="nil"/>
            </w:tcBorders>
          </w:tcPr>
          <w:p w14:paraId="00CB35F9" w14:textId="77777777" w:rsidR="00C2206C" w:rsidRPr="00F86C9B" w:rsidRDefault="00C2206C" w:rsidP="004D7293">
            <w:pPr>
              <w:autoSpaceDE w:val="0"/>
              <w:autoSpaceDN w:val="0"/>
              <w:adjustRightInd w:val="0"/>
              <w:rPr>
                <w:rFonts w:ascii="Times New Roman" w:hAnsi="Times New Roman" w:cs="Times New Roman"/>
              </w:rPr>
            </w:pPr>
            <w:r w:rsidRPr="00F86C9B">
              <w:rPr>
                <w:rFonts w:ascii="Times New Roman" w:hAnsi="Times New Roman" w:cs="Times New Roman"/>
              </w:rPr>
              <w:t>CBQ Anger TR</w:t>
            </w:r>
          </w:p>
        </w:tc>
        <w:tc>
          <w:tcPr>
            <w:tcW w:w="1021" w:type="dxa"/>
            <w:tcBorders>
              <w:top w:val="nil"/>
              <w:left w:val="nil"/>
              <w:bottom w:val="nil"/>
            </w:tcBorders>
            <w:vAlign w:val="center"/>
          </w:tcPr>
          <w:p w14:paraId="0EE23EDE" w14:textId="77777777" w:rsidR="00C2206C" w:rsidRPr="00F86C9B" w:rsidRDefault="00C2206C" w:rsidP="004D7293">
            <w:pPr>
              <w:autoSpaceDE w:val="0"/>
              <w:autoSpaceDN w:val="0"/>
              <w:adjustRightInd w:val="0"/>
              <w:jc w:val="center"/>
              <w:rPr>
                <w:rFonts w:ascii="Times New Roman" w:hAnsi="Times New Roman" w:cs="Times New Roman"/>
              </w:rPr>
            </w:pPr>
            <w:r w:rsidRPr="00F86C9B">
              <w:rPr>
                <w:rFonts w:ascii="Times New Roman" w:hAnsi="Times New Roman" w:cs="Times New Roman"/>
              </w:rPr>
              <w:t>.78</w:t>
            </w:r>
          </w:p>
        </w:tc>
      </w:tr>
      <w:tr w:rsidR="00C2206C" w:rsidRPr="00F86C9B" w14:paraId="547F182F" w14:textId="77777777" w:rsidTr="004D7293">
        <w:tc>
          <w:tcPr>
            <w:tcW w:w="5549" w:type="dxa"/>
            <w:tcBorders>
              <w:top w:val="nil"/>
              <w:right w:val="nil"/>
            </w:tcBorders>
          </w:tcPr>
          <w:p w14:paraId="476AA9E2" w14:textId="77777777" w:rsidR="00C2206C" w:rsidRPr="00F86C9B" w:rsidRDefault="00C2206C" w:rsidP="004D7293">
            <w:pPr>
              <w:autoSpaceDE w:val="0"/>
              <w:autoSpaceDN w:val="0"/>
              <w:adjustRightInd w:val="0"/>
              <w:rPr>
                <w:rFonts w:ascii="Times New Roman" w:hAnsi="Times New Roman" w:cs="Times New Roman"/>
              </w:rPr>
            </w:pPr>
            <w:r w:rsidRPr="00F86C9B">
              <w:rPr>
                <w:rFonts w:ascii="Times New Roman" w:hAnsi="Times New Roman" w:cs="Times New Roman"/>
              </w:rPr>
              <w:t>ERC Emotional Lability/Negativity TR</w:t>
            </w:r>
          </w:p>
        </w:tc>
        <w:tc>
          <w:tcPr>
            <w:tcW w:w="1021" w:type="dxa"/>
            <w:tcBorders>
              <w:top w:val="nil"/>
              <w:left w:val="nil"/>
            </w:tcBorders>
            <w:vAlign w:val="center"/>
          </w:tcPr>
          <w:p w14:paraId="620427FE" w14:textId="77777777" w:rsidR="00C2206C" w:rsidRPr="00F86C9B" w:rsidRDefault="00C2206C" w:rsidP="004D7293">
            <w:pPr>
              <w:autoSpaceDE w:val="0"/>
              <w:autoSpaceDN w:val="0"/>
              <w:adjustRightInd w:val="0"/>
              <w:jc w:val="center"/>
              <w:rPr>
                <w:rFonts w:ascii="Times New Roman" w:hAnsi="Times New Roman" w:cs="Times New Roman"/>
              </w:rPr>
            </w:pPr>
            <w:r w:rsidRPr="00F86C9B">
              <w:rPr>
                <w:rFonts w:ascii="Times New Roman" w:hAnsi="Times New Roman" w:cs="Times New Roman"/>
              </w:rPr>
              <w:t>.92</w:t>
            </w:r>
          </w:p>
        </w:tc>
      </w:tr>
    </w:tbl>
    <w:p w14:paraId="2ACFA5E8" w14:textId="77777777" w:rsidR="00C2206C" w:rsidRPr="00F86C9B" w:rsidRDefault="00C2206C" w:rsidP="00C2206C">
      <w:pPr>
        <w:autoSpaceDE w:val="0"/>
        <w:autoSpaceDN w:val="0"/>
        <w:adjustRightInd w:val="0"/>
        <w:rPr>
          <w:bCs/>
          <w:i/>
          <w:iCs/>
        </w:rPr>
      </w:pPr>
    </w:p>
    <w:p w14:paraId="7B1C7F28" w14:textId="77777777" w:rsidR="00C2206C" w:rsidRPr="00F86C9B" w:rsidRDefault="00C2206C" w:rsidP="00C2206C">
      <w:pPr>
        <w:autoSpaceDE w:val="0"/>
        <w:autoSpaceDN w:val="0"/>
        <w:adjustRightInd w:val="0"/>
        <w:rPr>
          <w:bCs/>
        </w:rPr>
      </w:pPr>
      <w:r w:rsidRPr="00F86C9B">
        <w:rPr>
          <w:bCs/>
          <w:i/>
          <w:iCs/>
        </w:rPr>
        <w:t xml:space="preserve">Note. </w:t>
      </w:r>
      <w:r w:rsidRPr="00F86C9B">
        <w:rPr>
          <w:bCs/>
        </w:rPr>
        <w:t xml:space="preserve">All loadings were significant at </w:t>
      </w:r>
      <w:r w:rsidRPr="00F86C9B">
        <w:rPr>
          <w:bCs/>
          <w:i/>
          <w:iCs/>
        </w:rPr>
        <w:t>p</w:t>
      </w:r>
      <w:r w:rsidRPr="00F86C9B">
        <w:rPr>
          <w:bCs/>
        </w:rPr>
        <w:t xml:space="preserve"> &lt; .001. TR = Teacher report, CADS = Child and Adolescent Dispositions Scale, CBQ = Child Behavior Questionnaire, ERC = Emotion Regulation Checklist. The residual variances from the Anger/Frustration and CBS anger scales were allowed to correlate. </w:t>
      </w:r>
    </w:p>
    <w:p w14:paraId="36F0C3A9" w14:textId="77777777" w:rsidR="007F6DBE" w:rsidRPr="00BD22CC" w:rsidRDefault="007F6DBE" w:rsidP="007F6DBE">
      <w:pPr>
        <w:autoSpaceDE w:val="0"/>
        <w:autoSpaceDN w:val="0"/>
        <w:adjustRightInd w:val="0"/>
        <w:rPr>
          <w:sz w:val="20"/>
          <w:szCs w:val="20"/>
        </w:rPr>
      </w:pPr>
    </w:p>
    <w:p w14:paraId="669221AE" w14:textId="37723555" w:rsidR="007F6DBE" w:rsidRPr="00BD22CC" w:rsidRDefault="00797381" w:rsidP="007F6DBE">
      <w:pPr>
        <w:rPr>
          <w:b/>
          <w:bCs/>
          <w:sz w:val="20"/>
          <w:szCs w:val="20"/>
        </w:rPr>
      </w:pPr>
      <w:r w:rsidRPr="00BD22CC">
        <w:rPr>
          <w:b/>
          <w:bCs/>
          <w:sz w:val="20"/>
          <w:szCs w:val="20"/>
        </w:rPr>
        <w:br w:type="page"/>
      </w:r>
    </w:p>
    <w:tbl>
      <w:tblPr>
        <w:tblStyle w:val="TableGrid"/>
        <w:tblpPr w:leftFromText="180" w:rightFromText="180" w:vertAnchor="page" w:horzAnchor="margin" w:tblpXSpec="center" w:tblpY="1429"/>
        <w:tblW w:w="5998" w:type="pct"/>
        <w:tblLayout w:type="fixed"/>
        <w:tblLook w:val="04A0" w:firstRow="1" w:lastRow="0" w:firstColumn="1" w:lastColumn="0" w:noHBand="0" w:noVBand="1"/>
      </w:tblPr>
      <w:tblGrid>
        <w:gridCol w:w="1708"/>
        <w:gridCol w:w="793"/>
        <w:gridCol w:w="795"/>
        <w:gridCol w:w="793"/>
        <w:gridCol w:w="795"/>
        <w:gridCol w:w="793"/>
        <w:gridCol w:w="714"/>
        <w:gridCol w:w="81"/>
        <w:gridCol w:w="795"/>
        <w:gridCol w:w="795"/>
        <w:gridCol w:w="793"/>
        <w:gridCol w:w="795"/>
        <w:gridCol w:w="797"/>
        <w:gridCol w:w="781"/>
      </w:tblGrid>
      <w:tr w:rsidR="00936465" w:rsidRPr="002C48CD" w14:paraId="78190CAD" w14:textId="77777777" w:rsidTr="002A54AE">
        <w:trPr>
          <w:trHeight w:val="228"/>
        </w:trPr>
        <w:tc>
          <w:tcPr>
            <w:tcW w:w="4647" w:type="pct"/>
            <w:gridSpan w:val="13"/>
            <w:tcBorders>
              <w:top w:val="nil"/>
              <w:left w:val="nil"/>
              <w:bottom w:val="single" w:sz="4" w:space="0" w:color="auto"/>
              <w:right w:val="nil"/>
            </w:tcBorders>
          </w:tcPr>
          <w:p w14:paraId="272D532F" w14:textId="0A3EAAF9" w:rsidR="00936465" w:rsidRPr="00B44179" w:rsidRDefault="00936465" w:rsidP="00936465">
            <w:pPr>
              <w:ind w:left="166" w:hanging="166"/>
              <w:rPr>
                <w:rFonts w:ascii="Times New Roman" w:hAnsi="Times New Roman" w:cs="Times New Roman"/>
                <w:b/>
                <w:sz w:val="20"/>
                <w:szCs w:val="20"/>
              </w:rPr>
            </w:pPr>
            <w:r w:rsidRPr="00B44179">
              <w:rPr>
                <w:b/>
                <w:sz w:val="20"/>
                <w:szCs w:val="20"/>
              </w:rPr>
              <w:lastRenderedPageBreak/>
              <w:t>Table S</w:t>
            </w:r>
            <w:r w:rsidR="002B1B31" w:rsidRPr="00B44179">
              <w:rPr>
                <w:b/>
                <w:sz w:val="20"/>
                <w:szCs w:val="20"/>
              </w:rPr>
              <w:t>3</w:t>
            </w:r>
          </w:p>
          <w:p w14:paraId="10DCECD2" w14:textId="77777777" w:rsidR="00936465" w:rsidRPr="00B44179" w:rsidRDefault="00936465" w:rsidP="00936465">
            <w:pPr>
              <w:ind w:left="166" w:hanging="166"/>
              <w:rPr>
                <w:rFonts w:ascii="Times New Roman" w:hAnsi="Times New Roman" w:cs="Times New Roman"/>
                <w:b/>
                <w:sz w:val="20"/>
                <w:szCs w:val="20"/>
              </w:rPr>
            </w:pPr>
          </w:p>
          <w:p w14:paraId="769F00F9" w14:textId="0D2A2CA5" w:rsidR="00936465" w:rsidRPr="00B44179" w:rsidRDefault="00A6384F" w:rsidP="005D3B00">
            <w:pPr>
              <w:rPr>
                <w:rFonts w:ascii="Times New Roman" w:hAnsi="Times New Roman" w:cs="Times New Roman"/>
                <w:b/>
                <w:sz w:val="20"/>
                <w:szCs w:val="20"/>
              </w:rPr>
            </w:pPr>
            <w:r w:rsidRPr="005D3B00">
              <w:rPr>
                <w:bCs/>
                <w:i/>
                <w:iCs/>
                <w:sz w:val="20"/>
                <w:szCs w:val="20"/>
              </w:rPr>
              <w:t>Item Level Correlations for Composite Indicators at T</w:t>
            </w:r>
            <w:r w:rsidR="003514C6">
              <w:rPr>
                <w:rFonts w:ascii="Times New Roman" w:hAnsi="Times New Roman" w:cs="Times New Roman"/>
                <w:bCs/>
                <w:i/>
                <w:iCs/>
                <w:sz w:val="20"/>
                <w:szCs w:val="20"/>
              </w:rPr>
              <w:t xml:space="preserve">ime </w:t>
            </w:r>
            <w:r w:rsidRPr="005D3B00">
              <w:rPr>
                <w:bCs/>
                <w:i/>
                <w:iCs/>
                <w:sz w:val="20"/>
                <w:szCs w:val="20"/>
              </w:rPr>
              <w:t>1</w:t>
            </w:r>
          </w:p>
        </w:tc>
        <w:tc>
          <w:tcPr>
            <w:tcW w:w="353" w:type="pct"/>
            <w:tcBorders>
              <w:top w:val="nil"/>
              <w:left w:val="nil"/>
              <w:bottom w:val="single" w:sz="4" w:space="0" w:color="auto"/>
              <w:right w:val="nil"/>
            </w:tcBorders>
          </w:tcPr>
          <w:p w14:paraId="4CF54306" w14:textId="77777777" w:rsidR="00936465" w:rsidRPr="00B44179" w:rsidRDefault="00936465" w:rsidP="00936465">
            <w:pPr>
              <w:ind w:left="166" w:hanging="166"/>
              <w:rPr>
                <w:rFonts w:ascii="Times New Roman" w:hAnsi="Times New Roman" w:cs="Times New Roman"/>
                <w:b/>
                <w:sz w:val="20"/>
                <w:szCs w:val="20"/>
              </w:rPr>
            </w:pPr>
          </w:p>
        </w:tc>
      </w:tr>
      <w:tr w:rsidR="00936465" w:rsidRPr="002C48CD" w14:paraId="13144F9D" w14:textId="77777777" w:rsidTr="002A54AE">
        <w:trPr>
          <w:trHeight w:val="228"/>
        </w:trPr>
        <w:tc>
          <w:tcPr>
            <w:tcW w:w="761" w:type="pct"/>
            <w:tcBorders>
              <w:left w:val="nil"/>
              <w:bottom w:val="single" w:sz="4" w:space="0" w:color="auto"/>
              <w:right w:val="nil"/>
            </w:tcBorders>
          </w:tcPr>
          <w:p w14:paraId="74083E55" w14:textId="77777777" w:rsidR="00936465" w:rsidRPr="00B44179" w:rsidRDefault="00936465" w:rsidP="00936465">
            <w:pPr>
              <w:contextualSpacing/>
              <w:rPr>
                <w:rFonts w:ascii="Times New Roman" w:hAnsi="Times New Roman" w:cs="Times New Roman"/>
                <w:sz w:val="20"/>
                <w:szCs w:val="20"/>
              </w:rPr>
            </w:pPr>
          </w:p>
        </w:tc>
        <w:tc>
          <w:tcPr>
            <w:tcW w:w="353" w:type="pct"/>
            <w:tcBorders>
              <w:left w:val="nil"/>
              <w:bottom w:val="single" w:sz="4" w:space="0" w:color="auto"/>
              <w:right w:val="nil"/>
            </w:tcBorders>
          </w:tcPr>
          <w:p w14:paraId="7B4C3BE3"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1.</w:t>
            </w:r>
          </w:p>
        </w:tc>
        <w:tc>
          <w:tcPr>
            <w:tcW w:w="354" w:type="pct"/>
            <w:tcBorders>
              <w:left w:val="nil"/>
              <w:bottom w:val="single" w:sz="4" w:space="0" w:color="auto"/>
              <w:right w:val="nil"/>
            </w:tcBorders>
          </w:tcPr>
          <w:p w14:paraId="36A25ACB"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2.</w:t>
            </w:r>
          </w:p>
        </w:tc>
        <w:tc>
          <w:tcPr>
            <w:tcW w:w="353" w:type="pct"/>
            <w:tcBorders>
              <w:left w:val="nil"/>
              <w:bottom w:val="single" w:sz="4" w:space="0" w:color="auto"/>
              <w:right w:val="nil"/>
            </w:tcBorders>
          </w:tcPr>
          <w:p w14:paraId="0D81E3CF"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3.</w:t>
            </w:r>
          </w:p>
        </w:tc>
        <w:tc>
          <w:tcPr>
            <w:tcW w:w="354" w:type="pct"/>
            <w:tcBorders>
              <w:left w:val="nil"/>
              <w:bottom w:val="single" w:sz="4" w:space="0" w:color="auto"/>
              <w:right w:val="nil"/>
            </w:tcBorders>
          </w:tcPr>
          <w:p w14:paraId="4B0D294E"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4.</w:t>
            </w:r>
          </w:p>
        </w:tc>
        <w:tc>
          <w:tcPr>
            <w:tcW w:w="353" w:type="pct"/>
            <w:tcBorders>
              <w:left w:val="nil"/>
              <w:bottom w:val="single" w:sz="4" w:space="0" w:color="auto"/>
              <w:right w:val="nil"/>
            </w:tcBorders>
          </w:tcPr>
          <w:p w14:paraId="52F67C83"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5.</w:t>
            </w:r>
          </w:p>
        </w:tc>
        <w:tc>
          <w:tcPr>
            <w:tcW w:w="354" w:type="pct"/>
            <w:gridSpan w:val="2"/>
            <w:tcBorders>
              <w:left w:val="nil"/>
              <w:bottom w:val="single" w:sz="4" w:space="0" w:color="auto"/>
              <w:right w:val="nil"/>
            </w:tcBorders>
          </w:tcPr>
          <w:p w14:paraId="55138C00"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6.</w:t>
            </w:r>
          </w:p>
        </w:tc>
        <w:tc>
          <w:tcPr>
            <w:tcW w:w="354" w:type="pct"/>
            <w:tcBorders>
              <w:left w:val="nil"/>
              <w:bottom w:val="single" w:sz="4" w:space="0" w:color="auto"/>
              <w:right w:val="nil"/>
            </w:tcBorders>
          </w:tcPr>
          <w:p w14:paraId="69EEB0BE"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7.</w:t>
            </w:r>
          </w:p>
        </w:tc>
        <w:tc>
          <w:tcPr>
            <w:tcW w:w="354" w:type="pct"/>
            <w:tcBorders>
              <w:left w:val="nil"/>
              <w:bottom w:val="single" w:sz="4" w:space="0" w:color="auto"/>
              <w:right w:val="nil"/>
            </w:tcBorders>
          </w:tcPr>
          <w:p w14:paraId="04FF5393"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8.</w:t>
            </w:r>
          </w:p>
        </w:tc>
        <w:tc>
          <w:tcPr>
            <w:tcW w:w="353" w:type="pct"/>
            <w:tcBorders>
              <w:left w:val="nil"/>
              <w:bottom w:val="single" w:sz="4" w:space="0" w:color="auto"/>
              <w:right w:val="nil"/>
            </w:tcBorders>
          </w:tcPr>
          <w:p w14:paraId="5235ED1E"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9.</w:t>
            </w:r>
          </w:p>
        </w:tc>
        <w:tc>
          <w:tcPr>
            <w:tcW w:w="354" w:type="pct"/>
            <w:tcBorders>
              <w:left w:val="nil"/>
              <w:bottom w:val="single" w:sz="4" w:space="0" w:color="auto"/>
              <w:right w:val="nil"/>
            </w:tcBorders>
          </w:tcPr>
          <w:p w14:paraId="79D67302"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10.</w:t>
            </w:r>
          </w:p>
        </w:tc>
        <w:tc>
          <w:tcPr>
            <w:tcW w:w="355" w:type="pct"/>
            <w:tcBorders>
              <w:left w:val="nil"/>
              <w:bottom w:val="single" w:sz="4" w:space="0" w:color="auto"/>
              <w:right w:val="nil"/>
            </w:tcBorders>
          </w:tcPr>
          <w:p w14:paraId="33070F22"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11.</w:t>
            </w:r>
          </w:p>
        </w:tc>
        <w:tc>
          <w:tcPr>
            <w:tcW w:w="353" w:type="pct"/>
            <w:tcBorders>
              <w:left w:val="nil"/>
              <w:bottom w:val="single" w:sz="4" w:space="0" w:color="auto"/>
              <w:right w:val="nil"/>
            </w:tcBorders>
          </w:tcPr>
          <w:p w14:paraId="30DC6B7C"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12.</w:t>
            </w:r>
          </w:p>
        </w:tc>
      </w:tr>
      <w:tr w:rsidR="00936465" w:rsidRPr="002C48CD" w14:paraId="16AADFED" w14:textId="77777777" w:rsidTr="002A54AE">
        <w:trPr>
          <w:trHeight w:val="612"/>
        </w:trPr>
        <w:tc>
          <w:tcPr>
            <w:tcW w:w="761" w:type="pct"/>
            <w:tcBorders>
              <w:top w:val="nil"/>
              <w:left w:val="nil"/>
              <w:bottom w:val="nil"/>
              <w:right w:val="nil"/>
            </w:tcBorders>
            <w:vAlign w:val="center"/>
          </w:tcPr>
          <w:p w14:paraId="0D3EEC2A" w14:textId="77777777" w:rsidR="00936465" w:rsidRPr="00B44179" w:rsidRDefault="00936465" w:rsidP="00936465">
            <w:pPr>
              <w:ind w:left="251" w:hanging="251"/>
              <w:contextualSpacing/>
              <w:rPr>
                <w:rFonts w:ascii="Times New Roman" w:hAnsi="Times New Roman" w:cs="Times New Roman"/>
                <w:sz w:val="20"/>
                <w:szCs w:val="20"/>
              </w:rPr>
            </w:pPr>
            <w:r w:rsidRPr="00B44179">
              <w:rPr>
                <w:sz w:val="20"/>
                <w:szCs w:val="20"/>
              </w:rPr>
              <w:t>1. CBQ TR- Anger</w:t>
            </w:r>
          </w:p>
        </w:tc>
        <w:tc>
          <w:tcPr>
            <w:tcW w:w="353" w:type="pct"/>
            <w:tcBorders>
              <w:top w:val="nil"/>
              <w:left w:val="nil"/>
              <w:bottom w:val="nil"/>
              <w:right w:val="nil"/>
            </w:tcBorders>
            <w:vAlign w:val="center"/>
          </w:tcPr>
          <w:p w14:paraId="41F6CE97"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34604DB3"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6D919382" w14:textId="77777777" w:rsidR="00936465" w:rsidRPr="00B44179" w:rsidRDefault="00936465" w:rsidP="00936465">
            <w:pPr>
              <w:contextualSpacing/>
              <w:jc w:val="right"/>
              <w:rPr>
                <w:rFonts w:ascii="Times New Roman" w:hAnsi="Times New Roman" w:cs="Times New Roman"/>
                <w:sz w:val="20"/>
                <w:szCs w:val="20"/>
              </w:rPr>
            </w:pPr>
          </w:p>
        </w:tc>
        <w:tc>
          <w:tcPr>
            <w:tcW w:w="353" w:type="pct"/>
            <w:tcBorders>
              <w:top w:val="nil"/>
              <w:left w:val="nil"/>
              <w:bottom w:val="nil"/>
              <w:right w:val="nil"/>
            </w:tcBorders>
            <w:vAlign w:val="center"/>
          </w:tcPr>
          <w:p w14:paraId="04D4C702" w14:textId="77777777" w:rsidR="00936465" w:rsidRPr="00B44179" w:rsidRDefault="00936465" w:rsidP="00936465">
            <w:pPr>
              <w:contextualSpacing/>
              <w:jc w:val="right"/>
              <w:rPr>
                <w:rFonts w:ascii="Times New Roman" w:hAnsi="Times New Roman" w:cs="Times New Roman"/>
                <w:sz w:val="20"/>
                <w:szCs w:val="20"/>
              </w:rPr>
            </w:pPr>
          </w:p>
        </w:tc>
        <w:tc>
          <w:tcPr>
            <w:tcW w:w="354" w:type="pct"/>
            <w:tcBorders>
              <w:top w:val="nil"/>
              <w:left w:val="nil"/>
              <w:bottom w:val="nil"/>
              <w:right w:val="nil"/>
            </w:tcBorders>
            <w:vAlign w:val="center"/>
          </w:tcPr>
          <w:p w14:paraId="71E3570A"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398F0721" w14:textId="77777777" w:rsidR="00936465" w:rsidRPr="00B44179" w:rsidRDefault="00936465" w:rsidP="00936465">
            <w:pPr>
              <w:contextualSpacing/>
              <w:rPr>
                <w:rFonts w:ascii="Times New Roman" w:hAnsi="Times New Roman" w:cs="Times New Roman"/>
                <w:sz w:val="20"/>
                <w:szCs w:val="20"/>
              </w:rPr>
            </w:pPr>
          </w:p>
        </w:tc>
        <w:tc>
          <w:tcPr>
            <w:tcW w:w="354" w:type="pct"/>
            <w:gridSpan w:val="2"/>
            <w:tcBorders>
              <w:top w:val="nil"/>
              <w:left w:val="nil"/>
              <w:bottom w:val="nil"/>
              <w:right w:val="nil"/>
            </w:tcBorders>
            <w:vAlign w:val="center"/>
          </w:tcPr>
          <w:p w14:paraId="3F11576D"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1753D3A8"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05EB8C75"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38780F5D"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tcPr>
          <w:p w14:paraId="70F238BA"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17771E86"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4FDAC455" w14:textId="77777777" w:rsidR="00936465" w:rsidRPr="00B44179" w:rsidRDefault="00936465" w:rsidP="00936465">
            <w:pPr>
              <w:rPr>
                <w:rFonts w:ascii="Times New Roman" w:hAnsi="Times New Roman" w:cs="Times New Roman"/>
                <w:sz w:val="20"/>
                <w:szCs w:val="20"/>
              </w:rPr>
            </w:pPr>
          </w:p>
        </w:tc>
      </w:tr>
      <w:tr w:rsidR="00936465" w:rsidRPr="002C48CD" w14:paraId="6637D049" w14:textId="77777777" w:rsidTr="002A54AE">
        <w:trPr>
          <w:trHeight w:val="271"/>
        </w:trPr>
        <w:tc>
          <w:tcPr>
            <w:tcW w:w="761" w:type="pct"/>
            <w:tcBorders>
              <w:top w:val="nil"/>
              <w:left w:val="nil"/>
              <w:bottom w:val="nil"/>
              <w:right w:val="nil"/>
            </w:tcBorders>
            <w:vAlign w:val="center"/>
          </w:tcPr>
          <w:p w14:paraId="345D41EB" w14:textId="3425D03A" w:rsidR="00936465" w:rsidRPr="00B44179" w:rsidRDefault="00936465" w:rsidP="00936465">
            <w:pPr>
              <w:contextualSpacing/>
              <w:rPr>
                <w:rFonts w:ascii="Times New Roman" w:hAnsi="Times New Roman" w:cs="Times New Roman"/>
                <w:sz w:val="20"/>
                <w:szCs w:val="20"/>
              </w:rPr>
            </w:pPr>
            <w:r w:rsidRPr="00B44179">
              <w:rPr>
                <w:sz w:val="20"/>
                <w:szCs w:val="20"/>
              </w:rPr>
              <w:t>2. CBQ TR-Fear</w:t>
            </w:r>
            <w:r w:rsidR="0056789C">
              <w:rPr>
                <w:sz w:val="20"/>
                <w:szCs w:val="20"/>
              </w:rPr>
              <w:t>less</w:t>
            </w:r>
            <w:r w:rsidRPr="00B44179">
              <w:rPr>
                <w:sz w:val="20"/>
                <w:szCs w:val="20"/>
              </w:rPr>
              <w:t>ness (R)</w:t>
            </w:r>
          </w:p>
        </w:tc>
        <w:tc>
          <w:tcPr>
            <w:tcW w:w="353" w:type="pct"/>
            <w:tcBorders>
              <w:top w:val="nil"/>
              <w:left w:val="nil"/>
              <w:bottom w:val="nil"/>
              <w:right w:val="nil"/>
            </w:tcBorders>
            <w:vAlign w:val="center"/>
          </w:tcPr>
          <w:p w14:paraId="78B69E66" w14:textId="6A28F5A1"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.29**</w:t>
            </w:r>
          </w:p>
        </w:tc>
        <w:tc>
          <w:tcPr>
            <w:tcW w:w="354" w:type="pct"/>
            <w:tcBorders>
              <w:top w:val="nil"/>
              <w:left w:val="nil"/>
              <w:bottom w:val="nil"/>
              <w:right w:val="nil"/>
            </w:tcBorders>
            <w:vAlign w:val="center"/>
          </w:tcPr>
          <w:p w14:paraId="10E79A94"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2021EC6B"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507797BE" w14:textId="77777777" w:rsidR="00936465" w:rsidRPr="00B44179" w:rsidRDefault="00936465" w:rsidP="00936465">
            <w:pPr>
              <w:contextualSpacing/>
              <w:jc w:val="right"/>
              <w:rPr>
                <w:rFonts w:ascii="Times New Roman" w:hAnsi="Times New Roman" w:cs="Times New Roman"/>
                <w:sz w:val="20"/>
                <w:szCs w:val="20"/>
              </w:rPr>
            </w:pPr>
          </w:p>
        </w:tc>
        <w:tc>
          <w:tcPr>
            <w:tcW w:w="354" w:type="pct"/>
            <w:tcBorders>
              <w:top w:val="nil"/>
              <w:left w:val="nil"/>
              <w:bottom w:val="nil"/>
              <w:right w:val="nil"/>
            </w:tcBorders>
            <w:vAlign w:val="center"/>
          </w:tcPr>
          <w:p w14:paraId="170529D2"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3C220FF1" w14:textId="77777777" w:rsidR="00936465" w:rsidRPr="00B44179" w:rsidRDefault="00936465" w:rsidP="00936465">
            <w:pPr>
              <w:contextualSpacing/>
              <w:rPr>
                <w:rFonts w:ascii="Times New Roman" w:hAnsi="Times New Roman" w:cs="Times New Roman"/>
                <w:sz w:val="20"/>
                <w:szCs w:val="20"/>
              </w:rPr>
            </w:pPr>
          </w:p>
        </w:tc>
        <w:tc>
          <w:tcPr>
            <w:tcW w:w="354" w:type="pct"/>
            <w:gridSpan w:val="2"/>
            <w:tcBorders>
              <w:top w:val="nil"/>
              <w:left w:val="nil"/>
              <w:bottom w:val="nil"/>
              <w:right w:val="nil"/>
            </w:tcBorders>
            <w:vAlign w:val="center"/>
          </w:tcPr>
          <w:p w14:paraId="01CA624D"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4C29DDF7"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7D353D32"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7E79B0A7"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tcPr>
          <w:p w14:paraId="1D7B02DC"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13298612"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3B091357" w14:textId="77777777" w:rsidR="00936465" w:rsidRPr="00B44179" w:rsidRDefault="00936465" w:rsidP="00936465">
            <w:pPr>
              <w:rPr>
                <w:rFonts w:ascii="Times New Roman" w:hAnsi="Times New Roman" w:cs="Times New Roman"/>
                <w:sz w:val="20"/>
                <w:szCs w:val="20"/>
              </w:rPr>
            </w:pPr>
          </w:p>
        </w:tc>
      </w:tr>
      <w:tr w:rsidR="00936465" w:rsidRPr="002C48CD" w14:paraId="266D3A19" w14:textId="77777777" w:rsidTr="002A54AE">
        <w:trPr>
          <w:trHeight w:val="612"/>
        </w:trPr>
        <w:tc>
          <w:tcPr>
            <w:tcW w:w="761" w:type="pct"/>
            <w:tcBorders>
              <w:top w:val="nil"/>
              <w:left w:val="nil"/>
              <w:bottom w:val="nil"/>
              <w:right w:val="nil"/>
            </w:tcBorders>
            <w:vAlign w:val="center"/>
          </w:tcPr>
          <w:p w14:paraId="063E7F01" w14:textId="77777777" w:rsidR="00936465" w:rsidRPr="00B44179" w:rsidRDefault="00936465" w:rsidP="00936465">
            <w:pPr>
              <w:ind w:left="-12" w:firstLine="12"/>
              <w:contextualSpacing/>
              <w:rPr>
                <w:rFonts w:ascii="Times New Roman" w:hAnsi="Times New Roman" w:cs="Times New Roman"/>
                <w:sz w:val="20"/>
                <w:szCs w:val="20"/>
              </w:rPr>
            </w:pPr>
            <w:r w:rsidRPr="00B44179">
              <w:rPr>
                <w:sz w:val="20"/>
                <w:szCs w:val="20"/>
              </w:rPr>
              <w:t>3. CADS TR- Neg emotionality</w:t>
            </w:r>
          </w:p>
        </w:tc>
        <w:tc>
          <w:tcPr>
            <w:tcW w:w="353" w:type="pct"/>
            <w:tcBorders>
              <w:top w:val="nil"/>
              <w:left w:val="nil"/>
              <w:bottom w:val="nil"/>
              <w:right w:val="nil"/>
            </w:tcBorders>
            <w:vAlign w:val="center"/>
          </w:tcPr>
          <w:p w14:paraId="269AEDDB" w14:textId="77777777" w:rsidR="00936465" w:rsidRPr="00B44179" w:rsidRDefault="00936465" w:rsidP="00936465">
            <w:pPr>
              <w:contextualSpacing/>
              <w:jc w:val="center"/>
              <w:rPr>
                <w:rFonts w:ascii="Times New Roman" w:hAnsi="Times New Roman" w:cs="Times New Roman"/>
                <w:sz w:val="20"/>
                <w:szCs w:val="20"/>
              </w:rPr>
            </w:pPr>
            <w:r w:rsidRPr="00B44179">
              <w:rPr>
                <w:sz w:val="20"/>
                <w:szCs w:val="20"/>
              </w:rPr>
              <w:t>.65**</w:t>
            </w:r>
          </w:p>
        </w:tc>
        <w:tc>
          <w:tcPr>
            <w:tcW w:w="354" w:type="pct"/>
            <w:tcBorders>
              <w:top w:val="nil"/>
              <w:left w:val="nil"/>
              <w:bottom w:val="nil"/>
              <w:right w:val="nil"/>
            </w:tcBorders>
            <w:vAlign w:val="center"/>
          </w:tcPr>
          <w:p w14:paraId="20A3AFA5" w14:textId="11E67CCB" w:rsidR="00936465" w:rsidRPr="00B44179" w:rsidRDefault="007F4359" w:rsidP="00936465">
            <w:pPr>
              <w:jc w:val="center"/>
              <w:rPr>
                <w:rFonts w:ascii="Times New Roman" w:hAnsi="Times New Roman" w:cs="Times New Roman"/>
                <w:sz w:val="20"/>
                <w:szCs w:val="20"/>
              </w:rPr>
            </w:pPr>
            <w:r w:rsidRPr="00B44179">
              <w:rPr>
                <w:sz w:val="20"/>
                <w:szCs w:val="20"/>
              </w:rPr>
              <w:t>-</w:t>
            </w:r>
            <w:r w:rsidR="00936465" w:rsidRPr="00B44179">
              <w:rPr>
                <w:sz w:val="20"/>
                <w:szCs w:val="20"/>
              </w:rPr>
              <w:t>.29**</w:t>
            </w:r>
          </w:p>
        </w:tc>
        <w:tc>
          <w:tcPr>
            <w:tcW w:w="353" w:type="pct"/>
            <w:tcBorders>
              <w:top w:val="nil"/>
              <w:left w:val="nil"/>
              <w:bottom w:val="nil"/>
              <w:right w:val="nil"/>
            </w:tcBorders>
            <w:vAlign w:val="center"/>
          </w:tcPr>
          <w:p w14:paraId="4296128D"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12527B40"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014EF96E"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4DC3A6C2" w14:textId="77777777" w:rsidR="00936465" w:rsidRPr="00B44179" w:rsidRDefault="00936465" w:rsidP="00936465">
            <w:pPr>
              <w:contextualSpacing/>
              <w:rPr>
                <w:rFonts w:ascii="Times New Roman" w:hAnsi="Times New Roman" w:cs="Times New Roman"/>
                <w:sz w:val="20"/>
                <w:szCs w:val="20"/>
              </w:rPr>
            </w:pPr>
          </w:p>
        </w:tc>
        <w:tc>
          <w:tcPr>
            <w:tcW w:w="354" w:type="pct"/>
            <w:gridSpan w:val="2"/>
            <w:tcBorders>
              <w:top w:val="nil"/>
              <w:left w:val="nil"/>
              <w:bottom w:val="nil"/>
              <w:right w:val="nil"/>
            </w:tcBorders>
            <w:vAlign w:val="center"/>
          </w:tcPr>
          <w:p w14:paraId="65E14A59"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0EEE36E4" w14:textId="77777777" w:rsidR="00936465" w:rsidRPr="00B44179" w:rsidRDefault="00936465" w:rsidP="00936465">
            <w:pPr>
              <w:contextualSpacing/>
              <w:jc w:val="right"/>
              <w:rPr>
                <w:rFonts w:ascii="Times New Roman" w:hAnsi="Times New Roman" w:cs="Times New Roman"/>
                <w:sz w:val="20"/>
                <w:szCs w:val="20"/>
              </w:rPr>
            </w:pPr>
          </w:p>
        </w:tc>
        <w:tc>
          <w:tcPr>
            <w:tcW w:w="354" w:type="pct"/>
            <w:tcBorders>
              <w:top w:val="nil"/>
              <w:left w:val="nil"/>
              <w:bottom w:val="nil"/>
              <w:right w:val="nil"/>
            </w:tcBorders>
            <w:vAlign w:val="center"/>
          </w:tcPr>
          <w:p w14:paraId="63BC7449"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vAlign w:val="center"/>
          </w:tcPr>
          <w:p w14:paraId="4FC5FBD8"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tcPr>
          <w:p w14:paraId="795B79D0" w14:textId="77777777" w:rsidR="00936465" w:rsidRPr="00B44179" w:rsidRDefault="00936465" w:rsidP="00936465">
            <w:pPr>
              <w:contextualSpacing/>
              <w:rPr>
                <w:rFonts w:ascii="Times New Roman" w:hAnsi="Times New Roman" w:cs="Times New Roman"/>
                <w:sz w:val="20"/>
                <w:szCs w:val="20"/>
              </w:rPr>
            </w:pPr>
          </w:p>
        </w:tc>
        <w:tc>
          <w:tcPr>
            <w:tcW w:w="355" w:type="pct"/>
            <w:tcBorders>
              <w:top w:val="nil"/>
              <w:left w:val="nil"/>
              <w:bottom w:val="nil"/>
              <w:right w:val="nil"/>
            </w:tcBorders>
          </w:tcPr>
          <w:p w14:paraId="455D136D"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tcPr>
          <w:p w14:paraId="1EBF27F9" w14:textId="77777777" w:rsidR="00936465" w:rsidRPr="00B44179" w:rsidRDefault="00936465" w:rsidP="00936465">
            <w:pPr>
              <w:contextualSpacing/>
              <w:rPr>
                <w:rFonts w:ascii="Times New Roman" w:hAnsi="Times New Roman" w:cs="Times New Roman"/>
                <w:sz w:val="20"/>
                <w:szCs w:val="20"/>
              </w:rPr>
            </w:pPr>
          </w:p>
        </w:tc>
      </w:tr>
      <w:tr w:rsidR="00936465" w:rsidRPr="002C48CD" w14:paraId="3DA22FBD" w14:textId="77777777" w:rsidTr="002A54AE">
        <w:trPr>
          <w:trHeight w:val="327"/>
        </w:trPr>
        <w:tc>
          <w:tcPr>
            <w:tcW w:w="761" w:type="pct"/>
            <w:tcBorders>
              <w:top w:val="nil"/>
              <w:left w:val="nil"/>
              <w:bottom w:val="nil"/>
              <w:right w:val="nil"/>
            </w:tcBorders>
            <w:vAlign w:val="center"/>
          </w:tcPr>
          <w:p w14:paraId="475AA53A" w14:textId="77777777" w:rsidR="00936465" w:rsidRPr="00B44179" w:rsidRDefault="00936465" w:rsidP="00936465">
            <w:pPr>
              <w:ind w:left="251" w:hanging="270"/>
              <w:contextualSpacing/>
              <w:rPr>
                <w:rFonts w:ascii="Times New Roman" w:hAnsi="Times New Roman" w:cs="Times New Roman"/>
                <w:sz w:val="20"/>
                <w:szCs w:val="20"/>
              </w:rPr>
            </w:pPr>
            <w:r w:rsidRPr="00B44179">
              <w:rPr>
                <w:sz w:val="20"/>
                <w:szCs w:val="20"/>
              </w:rPr>
              <w:t>4. CADS TR- Daring</w:t>
            </w:r>
          </w:p>
        </w:tc>
        <w:tc>
          <w:tcPr>
            <w:tcW w:w="353" w:type="pct"/>
            <w:tcBorders>
              <w:top w:val="nil"/>
              <w:left w:val="nil"/>
              <w:bottom w:val="nil"/>
              <w:right w:val="nil"/>
            </w:tcBorders>
            <w:vAlign w:val="center"/>
          </w:tcPr>
          <w:p w14:paraId="7B817B3B"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.40**</w:t>
            </w:r>
          </w:p>
        </w:tc>
        <w:tc>
          <w:tcPr>
            <w:tcW w:w="354" w:type="pct"/>
            <w:tcBorders>
              <w:top w:val="nil"/>
              <w:left w:val="nil"/>
              <w:bottom w:val="nil"/>
              <w:right w:val="nil"/>
            </w:tcBorders>
            <w:vAlign w:val="center"/>
          </w:tcPr>
          <w:p w14:paraId="31618C7B" w14:textId="15217C99" w:rsidR="00936465" w:rsidRPr="00B44179" w:rsidRDefault="00936465" w:rsidP="00936465">
            <w:pPr>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.12*</w:t>
            </w:r>
          </w:p>
        </w:tc>
        <w:tc>
          <w:tcPr>
            <w:tcW w:w="353" w:type="pct"/>
            <w:tcBorders>
              <w:top w:val="nil"/>
              <w:left w:val="nil"/>
              <w:bottom w:val="nil"/>
              <w:right w:val="nil"/>
            </w:tcBorders>
            <w:vAlign w:val="center"/>
          </w:tcPr>
          <w:p w14:paraId="065722E1"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.32**</w:t>
            </w:r>
          </w:p>
        </w:tc>
        <w:tc>
          <w:tcPr>
            <w:tcW w:w="354" w:type="pct"/>
            <w:tcBorders>
              <w:top w:val="nil"/>
              <w:left w:val="nil"/>
              <w:bottom w:val="nil"/>
              <w:right w:val="nil"/>
            </w:tcBorders>
            <w:vAlign w:val="center"/>
          </w:tcPr>
          <w:p w14:paraId="57E1BD32"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0A240E7E"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244CBDC2" w14:textId="77777777" w:rsidR="00936465" w:rsidRPr="00B44179" w:rsidRDefault="00936465" w:rsidP="00936465">
            <w:pPr>
              <w:contextualSpacing/>
              <w:rPr>
                <w:rFonts w:ascii="Times New Roman" w:hAnsi="Times New Roman" w:cs="Times New Roman"/>
                <w:sz w:val="20"/>
                <w:szCs w:val="20"/>
              </w:rPr>
            </w:pPr>
          </w:p>
        </w:tc>
        <w:tc>
          <w:tcPr>
            <w:tcW w:w="354" w:type="pct"/>
            <w:gridSpan w:val="2"/>
            <w:tcBorders>
              <w:top w:val="nil"/>
              <w:left w:val="nil"/>
              <w:bottom w:val="nil"/>
              <w:right w:val="nil"/>
            </w:tcBorders>
            <w:vAlign w:val="center"/>
          </w:tcPr>
          <w:p w14:paraId="2F1887FB"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5B256D1E"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vAlign w:val="center"/>
          </w:tcPr>
          <w:p w14:paraId="45D7F5EF"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0902AA18"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tcPr>
          <w:p w14:paraId="46440D25" w14:textId="77777777" w:rsidR="00936465" w:rsidRPr="00B44179" w:rsidRDefault="00936465" w:rsidP="00936465">
            <w:pPr>
              <w:contextualSpacing/>
              <w:rPr>
                <w:rFonts w:ascii="Times New Roman" w:hAnsi="Times New Roman" w:cs="Times New Roman"/>
                <w:sz w:val="20"/>
                <w:szCs w:val="20"/>
              </w:rPr>
            </w:pPr>
          </w:p>
        </w:tc>
        <w:tc>
          <w:tcPr>
            <w:tcW w:w="355" w:type="pct"/>
            <w:tcBorders>
              <w:top w:val="nil"/>
              <w:left w:val="nil"/>
              <w:bottom w:val="nil"/>
              <w:right w:val="nil"/>
            </w:tcBorders>
          </w:tcPr>
          <w:p w14:paraId="3BB927A6"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tcPr>
          <w:p w14:paraId="4932D1AA" w14:textId="77777777" w:rsidR="00936465" w:rsidRPr="00B44179" w:rsidRDefault="00936465" w:rsidP="00936465">
            <w:pPr>
              <w:contextualSpacing/>
              <w:rPr>
                <w:rFonts w:ascii="Times New Roman" w:hAnsi="Times New Roman" w:cs="Times New Roman"/>
                <w:sz w:val="20"/>
                <w:szCs w:val="20"/>
              </w:rPr>
            </w:pPr>
          </w:p>
        </w:tc>
      </w:tr>
      <w:tr w:rsidR="00936465" w:rsidRPr="002C48CD" w14:paraId="5AF7594B" w14:textId="77777777" w:rsidTr="002A54AE">
        <w:trPr>
          <w:trHeight w:val="612"/>
        </w:trPr>
        <w:tc>
          <w:tcPr>
            <w:tcW w:w="761" w:type="pct"/>
            <w:tcBorders>
              <w:top w:val="nil"/>
              <w:left w:val="nil"/>
              <w:bottom w:val="nil"/>
              <w:right w:val="nil"/>
            </w:tcBorders>
            <w:vAlign w:val="center"/>
          </w:tcPr>
          <w:p w14:paraId="120E3C5B" w14:textId="77777777" w:rsidR="00936465" w:rsidRPr="00B44179" w:rsidRDefault="00936465" w:rsidP="00936465">
            <w:pPr>
              <w:contextualSpacing/>
              <w:rPr>
                <w:rFonts w:ascii="Times New Roman" w:hAnsi="Times New Roman" w:cs="Times New Roman"/>
                <w:sz w:val="20"/>
                <w:szCs w:val="20"/>
              </w:rPr>
            </w:pPr>
            <w:r w:rsidRPr="00B44179">
              <w:rPr>
                <w:sz w:val="20"/>
                <w:szCs w:val="20"/>
              </w:rPr>
              <w:t>5. TR- Internalization</w:t>
            </w:r>
          </w:p>
        </w:tc>
        <w:tc>
          <w:tcPr>
            <w:tcW w:w="353" w:type="pct"/>
            <w:tcBorders>
              <w:top w:val="nil"/>
              <w:left w:val="nil"/>
              <w:bottom w:val="nil"/>
              <w:right w:val="nil"/>
            </w:tcBorders>
            <w:vAlign w:val="center"/>
          </w:tcPr>
          <w:p w14:paraId="472E289A" w14:textId="77777777" w:rsidR="00936465" w:rsidRPr="00B44179" w:rsidRDefault="00936465" w:rsidP="00936465">
            <w:pPr>
              <w:contextualSpacing/>
              <w:rPr>
                <w:rFonts w:ascii="Times New Roman" w:hAnsi="Times New Roman" w:cs="Times New Roman"/>
                <w:sz w:val="20"/>
                <w:szCs w:val="20"/>
              </w:rPr>
            </w:pPr>
            <w:r w:rsidRPr="00B44179">
              <w:rPr>
                <w:sz w:val="20"/>
                <w:szCs w:val="20"/>
              </w:rPr>
              <w:t>-.55**</w:t>
            </w:r>
          </w:p>
        </w:tc>
        <w:tc>
          <w:tcPr>
            <w:tcW w:w="354" w:type="pct"/>
            <w:tcBorders>
              <w:top w:val="nil"/>
              <w:left w:val="nil"/>
              <w:bottom w:val="nil"/>
              <w:right w:val="nil"/>
            </w:tcBorders>
            <w:vAlign w:val="center"/>
          </w:tcPr>
          <w:p w14:paraId="50D888F7" w14:textId="36A96B63"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.04</w:t>
            </w:r>
          </w:p>
        </w:tc>
        <w:tc>
          <w:tcPr>
            <w:tcW w:w="353" w:type="pct"/>
            <w:tcBorders>
              <w:top w:val="nil"/>
              <w:left w:val="nil"/>
              <w:bottom w:val="nil"/>
              <w:right w:val="nil"/>
            </w:tcBorders>
            <w:vAlign w:val="center"/>
          </w:tcPr>
          <w:p w14:paraId="1E0B5096" w14:textId="77777777" w:rsidR="00936465" w:rsidRPr="00B44179" w:rsidRDefault="00936465" w:rsidP="00936465">
            <w:pPr>
              <w:rPr>
                <w:rFonts w:ascii="Times New Roman" w:hAnsi="Times New Roman" w:cs="Times New Roman"/>
                <w:sz w:val="20"/>
                <w:szCs w:val="20"/>
              </w:rPr>
            </w:pPr>
            <w:r w:rsidRPr="00B44179">
              <w:rPr>
                <w:sz w:val="20"/>
                <w:szCs w:val="20"/>
              </w:rPr>
              <w:t>-.51**</w:t>
            </w:r>
          </w:p>
        </w:tc>
        <w:tc>
          <w:tcPr>
            <w:tcW w:w="354" w:type="pct"/>
            <w:tcBorders>
              <w:top w:val="nil"/>
              <w:left w:val="nil"/>
              <w:bottom w:val="nil"/>
              <w:right w:val="nil"/>
            </w:tcBorders>
            <w:vAlign w:val="center"/>
          </w:tcPr>
          <w:p w14:paraId="331F50B3" w14:textId="77777777" w:rsidR="00936465" w:rsidRPr="00B44179" w:rsidRDefault="00936465" w:rsidP="00936465">
            <w:pPr>
              <w:rPr>
                <w:rFonts w:ascii="Times New Roman" w:hAnsi="Times New Roman" w:cs="Times New Roman"/>
                <w:sz w:val="20"/>
                <w:szCs w:val="20"/>
              </w:rPr>
            </w:pPr>
            <w:r w:rsidRPr="00B44179">
              <w:rPr>
                <w:sz w:val="20"/>
                <w:szCs w:val="20"/>
              </w:rPr>
              <w:t>-.36**</w:t>
            </w:r>
          </w:p>
        </w:tc>
        <w:tc>
          <w:tcPr>
            <w:tcW w:w="353" w:type="pct"/>
            <w:tcBorders>
              <w:top w:val="nil"/>
              <w:left w:val="nil"/>
              <w:bottom w:val="nil"/>
              <w:right w:val="nil"/>
            </w:tcBorders>
            <w:vAlign w:val="center"/>
          </w:tcPr>
          <w:p w14:paraId="5367C46F"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4EE7B542" w14:textId="77777777" w:rsidR="00936465" w:rsidRPr="00B44179" w:rsidRDefault="00936465" w:rsidP="00936465">
            <w:pPr>
              <w:contextualSpacing/>
              <w:rPr>
                <w:rFonts w:ascii="Times New Roman" w:hAnsi="Times New Roman" w:cs="Times New Roman"/>
                <w:sz w:val="20"/>
                <w:szCs w:val="20"/>
              </w:rPr>
            </w:pPr>
          </w:p>
        </w:tc>
        <w:tc>
          <w:tcPr>
            <w:tcW w:w="354" w:type="pct"/>
            <w:gridSpan w:val="2"/>
            <w:tcBorders>
              <w:top w:val="nil"/>
              <w:left w:val="nil"/>
              <w:bottom w:val="nil"/>
              <w:right w:val="nil"/>
            </w:tcBorders>
            <w:vAlign w:val="center"/>
          </w:tcPr>
          <w:p w14:paraId="2A218423"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62D7006A"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vAlign w:val="center"/>
          </w:tcPr>
          <w:p w14:paraId="6D37CA35"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vAlign w:val="center"/>
          </w:tcPr>
          <w:p w14:paraId="10553C15"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tcPr>
          <w:p w14:paraId="30EEA99A" w14:textId="77777777" w:rsidR="00936465" w:rsidRPr="00B44179" w:rsidRDefault="00936465" w:rsidP="00936465">
            <w:pPr>
              <w:contextualSpacing/>
              <w:rPr>
                <w:rFonts w:ascii="Times New Roman" w:hAnsi="Times New Roman" w:cs="Times New Roman"/>
                <w:sz w:val="20"/>
                <w:szCs w:val="20"/>
              </w:rPr>
            </w:pPr>
          </w:p>
        </w:tc>
        <w:tc>
          <w:tcPr>
            <w:tcW w:w="355" w:type="pct"/>
            <w:tcBorders>
              <w:top w:val="nil"/>
              <w:left w:val="nil"/>
              <w:bottom w:val="nil"/>
              <w:right w:val="nil"/>
            </w:tcBorders>
          </w:tcPr>
          <w:p w14:paraId="4EED46B8"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tcPr>
          <w:p w14:paraId="7FBEEF82" w14:textId="77777777" w:rsidR="00936465" w:rsidRPr="00B44179" w:rsidRDefault="00936465" w:rsidP="00936465">
            <w:pPr>
              <w:contextualSpacing/>
              <w:rPr>
                <w:rFonts w:ascii="Times New Roman" w:hAnsi="Times New Roman" w:cs="Times New Roman"/>
                <w:sz w:val="20"/>
                <w:szCs w:val="20"/>
              </w:rPr>
            </w:pPr>
          </w:p>
        </w:tc>
      </w:tr>
      <w:tr w:rsidR="00936465" w:rsidRPr="002C48CD" w14:paraId="7F89C824" w14:textId="77777777" w:rsidTr="002A54AE">
        <w:trPr>
          <w:trHeight w:val="612"/>
        </w:trPr>
        <w:tc>
          <w:tcPr>
            <w:tcW w:w="761" w:type="pct"/>
            <w:tcBorders>
              <w:top w:val="nil"/>
              <w:left w:val="nil"/>
              <w:bottom w:val="nil"/>
              <w:right w:val="nil"/>
            </w:tcBorders>
            <w:vAlign w:val="center"/>
          </w:tcPr>
          <w:p w14:paraId="5E2970E1" w14:textId="77777777" w:rsidR="00936465" w:rsidRPr="00B44179" w:rsidRDefault="00936465" w:rsidP="00936465">
            <w:pPr>
              <w:ind w:hanging="12"/>
              <w:contextualSpacing/>
              <w:rPr>
                <w:rFonts w:ascii="Times New Roman" w:hAnsi="Times New Roman" w:cs="Times New Roman"/>
                <w:sz w:val="20"/>
                <w:szCs w:val="20"/>
              </w:rPr>
            </w:pPr>
            <w:r w:rsidRPr="00B44179">
              <w:rPr>
                <w:sz w:val="20"/>
                <w:szCs w:val="20"/>
              </w:rPr>
              <w:t>6. TR- Empathy</w:t>
            </w:r>
          </w:p>
        </w:tc>
        <w:tc>
          <w:tcPr>
            <w:tcW w:w="353" w:type="pct"/>
            <w:tcBorders>
              <w:top w:val="nil"/>
              <w:left w:val="nil"/>
              <w:bottom w:val="nil"/>
              <w:right w:val="nil"/>
            </w:tcBorders>
            <w:vAlign w:val="center"/>
          </w:tcPr>
          <w:p w14:paraId="76DC5162" w14:textId="77777777" w:rsidR="00936465" w:rsidRPr="00B44179" w:rsidRDefault="00936465" w:rsidP="00936465">
            <w:pPr>
              <w:contextualSpacing/>
              <w:rPr>
                <w:rFonts w:ascii="Times New Roman" w:hAnsi="Times New Roman" w:cs="Times New Roman"/>
                <w:sz w:val="20"/>
                <w:szCs w:val="20"/>
              </w:rPr>
            </w:pPr>
            <w:r w:rsidRPr="00B44179">
              <w:rPr>
                <w:sz w:val="20"/>
                <w:szCs w:val="20"/>
              </w:rPr>
              <w:t>-.11</w:t>
            </w:r>
          </w:p>
        </w:tc>
        <w:tc>
          <w:tcPr>
            <w:tcW w:w="354" w:type="pct"/>
            <w:tcBorders>
              <w:top w:val="nil"/>
              <w:left w:val="nil"/>
              <w:bottom w:val="nil"/>
              <w:right w:val="nil"/>
            </w:tcBorders>
            <w:vAlign w:val="center"/>
          </w:tcPr>
          <w:p w14:paraId="7D2B2125" w14:textId="7EE0BDA0" w:rsidR="00936465" w:rsidRPr="00B44179" w:rsidRDefault="007F4359" w:rsidP="00936465">
            <w:pPr>
              <w:contextualSpacing/>
              <w:rPr>
                <w:rFonts w:ascii="Times New Roman" w:hAnsi="Times New Roman" w:cs="Times New Roman"/>
                <w:sz w:val="20"/>
                <w:szCs w:val="20"/>
              </w:rPr>
            </w:pPr>
            <w:r w:rsidRPr="00B44179">
              <w:rPr>
                <w:sz w:val="20"/>
                <w:szCs w:val="20"/>
              </w:rPr>
              <w:t>-</w:t>
            </w:r>
            <w:r w:rsidR="00936465" w:rsidRPr="00B44179">
              <w:rPr>
                <w:sz w:val="20"/>
                <w:szCs w:val="20"/>
              </w:rPr>
              <w:t>.35**</w:t>
            </w:r>
          </w:p>
        </w:tc>
        <w:tc>
          <w:tcPr>
            <w:tcW w:w="353" w:type="pct"/>
            <w:tcBorders>
              <w:top w:val="nil"/>
              <w:left w:val="nil"/>
              <w:bottom w:val="nil"/>
              <w:right w:val="nil"/>
            </w:tcBorders>
            <w:vAlign w:val="center"/>
          </w:tcPr>
          <w:p w14:paraId="7AA39514" w14:textId="0ED79252" w:rsidR="00936465" w:rsidRPr="00B44179" w:rsidRDefault="00936465" w:rsidP="00936465">
            <w:pPr>
              <w:contextualSpacing/>
              <w:rPr>
                <w:rFonts w:ascii="Times New Roman" w:hAnsi="Times New Roman" w:cs="Times New Roman"/>
                <w:sz w:val="20"/>
                <w:szCs w:val="20"/>
              </w:rPr>
            </w:pPr>
            <w:r w:rsidRPr="00B44179">
              <w:rPr>
                <w:sz w:val="20"/>
                <w:szCs w:val="20"/>
              </w:rPr>
              <w:t>-.</w:t>
            </w:r>
            <w:r w:rsidR="007F4359" w:rsidRPr="00B44179">
              <w:rPr>
                <w:sz w:val="20"/>
                <w:szCs w:val="20"/>
              </w:rPr>
              <w:t>19</w:t>
            </w:r>
            <w:r w:rsidRPr="00B44179">
              <w:rPr>
                <w:sz w:val="20"/>
                <w:szCs w:val="20"/>
              </w:rPr>
              <w:t>**</w:t>
            </w:r>
          </w:p>
        </w:tc>
        <w:tc>
          <w:tcPr>
            <w:tcW w:w="354" w:type="pct"/>
            <w:tcBorders>
              <w:top w:val="nil"/>
              <w:left w:val="nil"/>
              <w:bottom w:val="nil"/>
              <w:right w:val="nil"/>
            </w:tcBorders>
            <w:vAlign w:val="center"/>
          </w:tcPr>
          <w:p w14:paraId="709B1E38"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.09</w:t>
            </w:r>
          </w:p>
        </w:tc>
        <w:tc>
          <w:tcPr>
            <w:tcW w:w="353" w:type="pct"/>
            <w:tcBorders>
              <w:top w:val="nil"/>
              <w:left w:val="nil"/>
              <w:bottom w:val="nil"/>
              <w:right w:val="nil"/>
            </w:tcBorders>
            <w:vAlign w:val="center"/>
          </w:tcPr>
          <w:p w14:paraId="09E33139" w14:textId="77777777" w:rsidR="00936465" w:rsidRPr="00B44179" w:rsidRDefault="00936465" w:rsidP="00936465">
            <w:pPr>
              <w:rPr>
                <w:rFonts w:ascii="Times New Roman" w:hAnsi="Times New Roman" w:cs="Times New Roman"/>
                <w:sz w:val="20"/>
                <w:szCs w:val="20"/>
              </w:rPr>
            </w:pPr>
            <w:r w:rsidRPr="00B44179">
              <w:rPr>
                <w:sz w:val="20"/>
                <w:szCs w:val="20"/>
              </w:rPr>
              <w:t xml:space="preserve"> .38**</w:t>
            </w:r>
          </w:p>
        </w:tc>
        <w:tc>
          <w:tcPr>
            <w:tcW w:w="354" w:type="pct"/>
            <w:gridSpan w:val="2"/>
            <w:tcBorders>
              <w:top w:val="nil"/>
              <w:left w:val="nil"/>
              <w:bottom w:val="nil"/>
              <w:right w:val="nil"/>
            </w:tcBorders>
            <w:vAlign w:val="center"/>
          </w:tcPr>
          <w:p w14:paraId="6BE41A51"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28D281A0"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2EC395B1" w14:textId="77777777" w:rsidR="00936465" w:rsidRPr="00B44179" w:rsidRDefault="00936465" w:rsidP="00936465">
            <w:pPr>
              <w:contextualSpacing/>
              <w:jc w:val="right"/>
              <w:rPr>
                <w:rFonts w:ascii="Times New Roman" w:hAnsi="Times New Roman" w:cs="Times New Roman"/>
                <w:sz w:val="20"/>
                <w:szCs w:val="20"/>
              </w:rPr>
            </w:pPr>
          </w:p>
        </w:tc>
        <w:tc>
          <w:tcPr>
            <w:tcW w:w="354" w:type="pct"/>
            <w:tcBorders>
              <w:top w:val="nil"/>
              <w:left w:val="nil"/>
              <w:bottom w:val="nil"/>
              <w:right w:val="nil"/>
            </w:tcBorders>
            <w:vAlign w:val="center"/>
          </w:tcPr>
          <w:p w14:paraId="2052747B" w14:textId="77777777" w:rsidR="00936465" w:rsidRPr="00B44179" w:rsidRDefault="00936465" w:rsidP="00936465">
            <w:pPr>
              <w:contextualSpacing/>
              <w:jc w:val="right"/>
              <w:rPr>
                <w:rFonts w:ascii="Times New Roman" w:hAnsi="Times New Roman" w:cs="Times New Roman"/>
                <w:sz w:val="20"/>
                <w:szCs w:val="20"/>
              </w:rPr>
            </w:pPr>
          </w:p>
        </w:tc>
        <w:tc>
          <w:tcPr>
            <w:tcW w:w="353" w:type="pct"/>
            <w:tcBorders>
              <w:top w:val="nil"/>
              <w:left w:val="nil"/>
              <w:bottom w:val="nil"/>
              <w:right w:val="nil"/>
            </w:tcBorders>
            <w:vAlign w:val="center"/>
          </w:tcPr>
          <w:p w14:paraId="164B499C"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tcPr>
          <w:p w14:paraId="61539E9E" w14:textId="77777777" w:rsidR="00936465" w:rsidRPr="00B44179" w:rsidRDefault="00936465" w:rsidP="00936465">
            <w:pPr>
              <w:contextualSpacing/>
              <w:rPr>
                <w:rFonts w:ascii="Times New Roman" w:hAnsi="Times New Roman" w:cs="Times New Roman"/>
                <w:sz w:val="20"/>
                <w:szCs w:val="20"/>
              </w:rPr>
            </w:pPr>
          </w:p>
        </w:tc>
        <w:tc>
          <w:tcPr>
            <w:tcW w:w="355" w:type="pct"/>
            <w:tcBorders>
              <w:top w:val="nil"/>
              <w:left w:val="nil"/>
              <w:bottom w:val="nil"/>
              <w:right w:val="nil"/>
            </w:tcBorders>
          </w:tcPr>
          <w:p w14:paraId="5FF8EF09" w14:textId="77777777" w:rsidR="00936465" w:rsidRPr="00B44179" w:rsidRDefault="00936465" w:rsidP="00936465">
            <w:pPr>
              <w:contextualSpacing/>
              <w:rPr>
                <w:rFonts w:ascii="Times New Roman" w:hAnsi="Times New Roman" w:cs="Times New Roman"/>
                <w:sz w:val="20"/>
                <w:szCs w:val="20"/>
              </w:rPr>
            </w:pPr>
          </w:p>
        </w:tc>
        <w:tc>
          <w:tcPr>
            <w:tcW w:w="353" w:type="pct"/>
            <w:tcBorders>
              <w:top w:val="nil"/>
              <w:left w:val="nil"/>
              <w:bottom w:val="nil"/>
              <w:right w:val="nil"/>
            </w:tcBorders>
          </w:tcPr>
          <w:p w14:paraId="6BF70BBA" w14:textId="77777777" w:rsidR="00936465" w:rsidRPr="00B44179" w:rsidRDefault="00936465" w:rsidP="00936465">
            <w:pPr>
              <w:contextualSpacing/>
              <w:rPr>
                <w:rFonts w:ascii="Times New Roman" w:hAnsi="Times New Roman" w:cs="Times New Roman"/>
                <w:sz w:val="20"/>
                <w:szCs w:val="20"/>
              </w:rPr>
            </w:pPr>
          </w:p>
        </w:tc>
      </w:tr>
      <w:tr w:rsidR="00936465" w:rsidRPr="002C48CD" w14:paraId="498901AA" w14:textId="77777777" w:rsidTr="002A54AE">
        <w:trPr>
          <w:trHeight w:val="612"/>
        </w:trPr>
        <w:tc>
          <w:tcPr>
            <w:tcW w:w="761" w:type="pct"/>
            <w:tcBorders>
              <w:top w:val="nil"/>
              <w:left w:val="nil"/>
              <w:bottom w:val="nil"/>
              <w:right w:val="nil"/>
            </w:tcBorders>
            <w:vAlign w:val="center"/>
          </w:tcPr>
          <w:p w14:paraId="63D00ABB" w14:textId="77777777" w:rsidR="00936465" w:rsidRPr="00B44179" w:rsidRDefault="00936465" w:rsidP="00936465">
            <w:pPr>
              <w:contextualSpacing/>
              <w:rPr>
                <w:rFonts w:ascii="Times New Roman" w:hAnsi="Times New Roman" w:cs="Times New Roman"/>
                <w:sz w:val="20"/>
                <w:szCs w:val="20"/>
              </w:rPr>
            </w:pPr>
            <w:r w:rsidRPr="00B44179">
              <w:rPr>
                <w:sz w:val="20"/>
                <w:szCs w:val="20"/>
              </w:rPr>
              <w:t>7. ERC TR- Emotion regulation</w:t>
            </w:r>
          </w:p>
        </w:tc>
        <w:tc>
          <w:tcPr>
            <w:tcW w:w="353" w:type="pct"/>
            <w:tcBorders>
              <w:top w:val="nil"/>
              <w:left w:val="nil"/>
              <w:bottom w:val="nil"/>
              <w:right w:val="nil"/>
            </w:tcBorders>
            <w:vAlign w:val="center"/>
          </w:tcPr>
          <w:p w14:paraId="3F38994D" w14:textId="77777777" w:rsidR="00936465" w:rsidRPr="00B44179" w:rsidRDefault="00936465" w:rsidP="00936465">
            <w:pPr>
              <w:contextualSpacing/>
              <w:rPr>
                <w:rFonts w:ascii="Times New Roman" w:hAnsi="Times New Roman" w:cs="Times New Roman"/>
                <w:sz w:val="20"/>
                <w:szCs w:val="20"/>
              </w:rPr>
            </w:pPr>
            <w:r w:rsidRPr="00B44179">
              <w:rPr>
                <w:sz w:val="20"/>
                <w:szCs w:val="20"/>
              </w:rPr>
              <w:t>-.34**</w:t>
            </w:r>
          </w:p>
        </w:tc>
        <w:tc>
          <w:tcPr>
            <w:tcW w:w="354" w:type="pct"/>
            <w:tcBorders>
              <w:top w:val="nil"/>
              <w:left w:val="nil"/>
              <w:bottom w:val="nil"/>
              <w:right w:val="nil"/>
            </w:tcBorders>
            <w:vAlign w:val="center"/>
          </w:tcPr>
          <w:p w14:paraId="795DF1FD" w14:textId="77777777" w:rsidR="00936465" w:rsidRPr="00B44179" w:rsidRDefault="00936465" w:rsidP="00936465">
            <w:pPr>
              <w:contextualSpacing/>
              <w:rPr>
                <w:rFonts w:ascii="Times New Roman" w:hAnsi="Times New Roman" w:cs="Times New Roman"/>
                <w:sz w:val="20"/>
                <w:szCs w:val="20"/>
              </w:rPr>
            </w:pPr>
            <w:r w:rsidRPr="00B44179">
              <w:rPr>
                <w:sz w:val="20"/>
                <w:szCs w:val="20"/>
              </w:rPr>
              <w:t>-.16*</w:t>
            </w:r>
          </w:p>
        </w:tc>
        <w:tc>
          <w:tcPr>
            <w:tcW w:w="353" w:type="pct"/>
            <w:tcBorders>
              <w:top w:val="nil"/>
              <w:left w:val="nil"/>
              <w:bottom w:val="nil"/>
              <w:right w:val="nil"/>
            </w:tcBorders>
            <w:vAlign w:val="center"/>
          </w:tcPr>
          <w:p w14:paraId="24198101" w14:textId="77777777" w:rsidR="00936465" w:rsidRPr="00B44179" w:rsidRDefault="00936465" w:rsidP="00936465">
            <w:pPr>
              <w:contextualSpacing/>
              <w:rPr>
                <w:rFonts w:ascii="Times New Roman" w:hAnsi="Times New Roman" w:cs="Times New Roman"/>
                <w:sz w:val="20"/>
                <w:szCs w:val="20"/>
              </w:rPr>
            </w:pPr>
            <w:r w:rsidRPr="00B44179">
              <w:rPr>
                <w:sz w:val="20"/>
                <w:szCs w:val="20"/>
              </w:rPr>
              <w:t>-.48**</w:t>
            </w:r>
          </w:p>
        </w:tc>
        <w:tc>
          <w:tcPr>
            <w:tcW w:w="354" w:type="pct"/>
            <w:tcBorders>
              <w:top w:val="nil"/>
              <w:left w:val="nil"/>
              <w:bottom w:val="nil"/>
              <w:right w:val="nil"/>
            </w:tcBorders>
            <w:vAlign w:val="center"/>
          </w:tcPr>
          <w:p w14:paraId="0176D437"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.02</w:t>
            </w:r>
          </w:p>
        </w:tc>
        <w:tc>
          <w:tcPr>
            <w:tcW w:w="353" w:type="pct"/>
            <w:tcBorders>
              <w:top w:val="nil"/>
              <w:left w:val="nil"/>
              <w:bottom w:val="nil"/>
              <w:right w:val="nil"/>
            </w:tcBorders>
            <w:vAlign w:val="center"/>
          </w:tcPr>
          <w:p w14:paraId="46B7F515" w14:textId="77777777" w:rsidR="00936465" w:rsidRPr="00B44179" w:rsidRDefault="00936465" w:rsidP="00936465">
            <w:pPr>
              <w:rPr>
                <w:rFonts w:ascii="Times New Roman" w:hAnsi="Times New Roman" w:cs="Times New Roman"/>
                <w:sz w:val="20"/>
                <w:szCs w:val="20"/>
              </w:rPr>
            </w:pPr>
            <w:r w:rsidRPr="00B44179">
              <w:rPr>
                <w:sz w:val="20"/>
                <w:szCs w:val="20"/>
              </w:rPr>
              <w:t xml:space="preserve"> .26**</w:t>
            </w:r>
          </w:p>
        </w:tc>
        <w:tc>
          <w:tcPr>
            <w:tcW w:w="354" w:type="pct"/>
            <w:gridSpan w:val="2"/>
            <w:tcBorders>
              <w:top w:val="nil"/>
              <w:left w:val="nil"/>
              <w:bottom w:val="nil"/>
              <w:right w:val="nil"/>
            </w:tcBorders>
            <w:vAlign w:val="center"/>
          </w:tcPr>
          <w:p w14:paraId="1A41FBD3" w14:textId="77777777" w:rsidR="00936465" w:rsidRPr="00B44179" w:rsidRDefault="00936465" w:rsidP="00936465">
            <w:pPr>
              <w:jc w:val="center"/>
              <w:rPr>
                <w:rFonts w:ascii="Times New Roman" w:hAnsi="Times New Roman" w:cs="Times New Roman"/>
                <w:sz w:val="20"/>
                <w:szCs w:val="20"/>
              </w:rPr>
            </w:pPr>
            <w:r w:rsidRPr="00B44179">
              <w:rPr>
                <w:sz w:val="20"/>
                <w:szCs w:val="20"/>
              </w:rPr>
              <w:t>.43**</w:t>
            </w:r>
          </w:p>
        </w:tc>
        <w:tc>
          <w:tcPr>
            <w:tcW w:w="354" w:type="pct"/>
            <w:tcBorders>
              <w:top w:val="nil"/>
              <w:left w:val="nil"/>
              <w:bottom w:val="nil"/>
              <w:right w:val="nil"/>
            </w:tcBorders>
            <w:vAlign w:val="center"/>
          </w:tcPr>
          <w:p w14:paraId="7066A0BF"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p w14:paraId="2C31AA16" w14:textId="77777777" w:rsidR="00936465" w:rsidRPr="00B44179" w:rsidRDefault="00936465" w:rsidP="00936465">
            <w:pPr>
              <w:contextualSpacing/>
              <w:rPr>
                <w:rFonts w:ascii="Times New Roman" w:hAnsi="Times New Roman" w:cs="Times New Roman"/>
                <w:sz w:val="20"/>
                <w:szCs w:val="20"/>
              </w:rPr>
            </w:pPr>
          </w:p>
        </w:tc>
        <w:tc>
          <w:tcPr>
            <w:tcW w:w="354" w:type="pct"/>
            <w:tcBorders>
              <w:top w:val="nil"/>
              <w:left w:val="nil"/>
              <w:bottom w:val="nil"/>
              <w:right w:val="nil"/>
            </w:tcBorders>
            <w:vAlign w:val="center"/>
          </w:tcPr>
          <w:p w14:paraId="0856DAA6" w14:textId="77777777" w:rsidR="00936465" w:rsidRPr="00B44179" w:rsidRDefault="00936465" w:rsidP="00936465">
            <w:pPr>
              <w:jc w:val="right"/>
              <w:rPr>
                <w:rFonts w:ascii="Times New Roman" w:hAnsi="Times New Roman" w:cs="Times New Roman"/>
                <w:sz w:val="20"/>
                <w:szCs w:val="20"/>
              </w:rPr>
            </w:pPr>
          </w:p>
        </w:tc>
        <w:tc>
          <w:tcPr>
            <w:tcW w:w="353" w:type="pct"/>
            <w:tcBorders>
              <w:top w:val="nil"/>
              <w:left w:val="nil"/>
              <w:bottom w:val="nil"/>
              <w:right w:val="nil"/>
            </w:tcBorders>
            <w:vAlign w:val="center"/>
          </w:tcPr>
          <w:p w14:paraId="070EBED1"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tcPr>
          <w:p w14:paraId="5BBB075B"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31160713"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351A35A6" w14:textId="77777777" w:rsidR="00936465" w:rsidRPr="00B44179" w:rsidRDefault="00936465" w:rsidP="00936465">
            <w:pPr>
              <w:rPr>
                <w:rFonts w:ascii="Times New Roman" w:hAnsi="Times New Roman" w:cs="Times New Roman"/>
                <w:sz w:val="20"/>
                <w:szCs w:val="20"/>
              </w:rPr>
            </w:pPr>
          </w:p>
        </w:tc>
      </w:tr>
      <w:tr w:rsidR="00936465" w:rsidRPr="002C48CD" w14:paraId="13864871" w14:textId="77777777" w:rsidTr="002A54AE">
        <w:trPr>
          <w:trHeight w:val="612"/>
        </w:trPr>
        <w:tc>
          <w:tcPr>
            <w:tcW w:w="761" w:type="pct"/>
            <w:tcBorders>
              <w:top w:val="nil"/>
              <w:left w:val="nil"/>
              <w:bottom w:val="nil"/>
              <w:right w:val="nil"/>
            </w:tcBorders>
            <w:vAlign w:val="center"/>
          </w:tcPr>
          <w:p w14:paraId="2811A0DD" w14:textId="77777777" w:rsidR="00936465" w:rsidRPr="00B44179" w:rsidRDefault="00936465" w:rsidP="00936465">
            <w:pPr>
              <w:contextualSpacing/>
              <w:rPr>
                <w:rFonts w:ascii="Times New Roman" w:hAnsi="Times New Roman" w:cs="Times New Roman"/>
                <w:sz w:val="20"/>
                <w:szCs w:val="20"/>
              </w:rPr>
            </w:pPr>
            <w:r w:rsidRPr="00B44179">
              <w:rPr>
                <w:sz w:val="20"/>
                <w:szCs w:val="20"/>
              </w:rPr>
              <w:t>8. ERC TR- Lability/ negativity</w:t>
            </w:r>
          </w:p>
        </w:tc>
        <w:tc>
          <w:tcPr>
            <w:tcW w:w="353" w:type="pct"/>
            <w:tcBorders>
              <w:top w:val="nil"/>
              <w:left w:val="nil"/>
              <w:bottom w:val="nil"/>
              <w:right w:val="nil"/>
            </w:tcBorders>
            <w:vAlign w:val="center"/>
          </w:tcPr>
          <w:p w14:paraId="47550A6A"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.72**</w:t>
            </w:r>
          </w:p>
        </w:tc>
        <w:tc>
          <w:tcPr>
            <w:tcW w:w="354" w:type="pct"/>
            <w:tcBorders>
              <w:top w:val="nil"/>
              <w:left w:val="nil"/>
              <w:bottom w:val="nil"/>
              <w:right w:val="nil"/>
            </w:tcBorders>
            <w:vAlign w:val="center"/>
          </w:tcPr>
          <w:p w14:paraId="247D4CF7" w14:textId="7F151C8A" w:rsidR="00936465" w:rsidRPr="00B44179" w:rsidRDefault="007F4359" w:rsidP="00936465">
            <w:pPr>
              <w:contextualSpacing/>
              <w:rPr>
                <w:rFonts w:ascii="Times New Roman" w:hAnsi="Times New Roman" w:cs="Times New Roman"/>
                <w:sz w:val="20"/>
                <w:szCs w:val="20"/>
              </w:rPr>
            </w:pPr>
            <w:r w:rsidRPr="00B44179">
              <w:rPr>
                <w:sz w:val="20"/>
                <w:szCs w:val="20"/>
              </w:rPr>
              <w:t>-</w:t>
            </w:r>
            <w:r w:rsidR="00936465" w:rsidRPr="00B44179">
              <w:rPr>
                <w:sz w:val="20"/>
                <w:szCs w:val="20"/>
              </w:rPr>
              <w:t>.27**</w:t>
            </w:r>
          </w:p>
        </w:tc>
        <w:tc>
          <w:tcPr>
            <w:tcW w:w="353" w:type="pct"/>
            <w:tcBorders>
              <w:top w:val="nil"/>
              <w:left w:val="nil"/>
              <w:bottom w:val="nil"/>
              <w:right w:val="nil"/>
            </w:tcBorders>
            <w:vAlign w:val="center"/>
          </w:tcPr>
          <w:p w14:paraId="75FE6C01" w14:textId="77777777" w:rsidR="00936465" w:rsidRPr="00B44179" w:rsidRDefault="00936465" w:rsidP="00936465">
            <w:pPr>
              <w:rPr>
                <w:rFonts w:ascii="Times New Roman" w:hAnsi="Times New Roman" w:cs="Times New Roman"/>
                <w:sz w:val="20"/>
                <w:szCs w:val="20"/>
              </w:rPr>
            </w:pPr>
            <w:r w:rsidRPr="00B44179">
              <w:rPr>
                <w:sz w:val="20"/>
                <w:szCs w:val="20"/>
              </w:rPr>
              <w:t xml:space="preserve"> .77**</w:t>
            </w:r>
          </w:p>
        </w:tc>
        <w:tc>
          <w:tcPr>
            <w:tcW w:w="354" w:type="pct"/>
            <w:tcBorders>
              <w:top w:val="nil"/>
              <w:left w:val="nil"/>
              <w:bottom w:val="nil"/>
              <w:right w:val="nil"/>
            </w:tcBorders>
            <w:vAlign w:val="center"/>
          </w:tcPr>
          <w:p w14:paraId="3C825F1F"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.36**</w:t>
            </w:r>
          </w:p>
        </w:tc>
        <w:tc>
          <w:tcPr>
            <w:tcW w:w="353" w:type="pct"/>
            <w:tcBorders>
              <w:top w:val="nil"/>
              <w:left w:val="nil"/>
              <w:bottom w:val="nil"/>
              <w:right w:val="nil"/>
            </w:tcBorders>
            <w:vAlign w:val="center"/>
          </w:tcPr>
          <w:p w14:paraId="7087EC5E" w14:textId="77777777" w:rsidR="00936465" w:rsidRPr="00B44179" w:rsidRDefault="00936465" w:rsidP="00936465">
            <w:pPr>
              <w:rPr>
                <w:rFonts w:ascii="Times New Roman" w:hAnsi="Times New Roman" w:cs="Times New Roman"/>
                <w:sz w:val="20"/>
                <w:szCs w:val="20"/>
              </w:rPr>
            </w:pPr>
            <w:r w:rsidRPr="00B44179">
              <w:rPr>
                <w:sz w:val="20"/>
                <w:szCs w:val="20"/>
              </w:rPr>
              <w:t>-.57**</w:t>
            </w:r>
          </w:p>
        </w:tc>
        <w:tc>
          <w:tcPr>
            <w:tcW w:w="354" w:type="pct"/>
            <w:gridSpan w:val="2"/>
            <w:tcBorders>
              <w:top w:val="nil"/>
              <w:left w:val="nil"/>
              <w:bottom w:val="nil"/>
              <w:right w:val="nil"/>
            </w:tcBorders>
            <w:vAlign w:val="center"/>
          </w:tcPr>
          <w:p w14:paraId="2983D6A0" w14:textId="77777777" w:rsidR="00936465" w:rsidRPr="00B44179" w:rsidRDefault="00936465" w:rsidP="00936465">
            <w:pPr>
              <w:rPr>
                <w:rFonts w:ascii="Times New Roman" w:hAnsi="Times New Roman" w:cs="Times New Roman"/>
                <w:sz w:val="20"/>
                <w:szCs w:val="20"/>
              </w:rPr>
            </w:pPr>
            <w:r w:rsidRPr="00B44179">
              <w:rPr>
                <w:sz w:val="20"/>
                <w:szCs w:val="20"/>
              </w:rPr>
              <w:t>-.22**</w:t>
            </w:r>
          </w:p>
        </w:tc>
        <w:tc>
          <w:tcPr>
            <w:tcW w:w="354" w:type="pct"/>
            <w:tcBorders>
              <w:top w:val="nil"/>
              <w:left w:val="nil"/>
              <w:bottom w:val="nil"/>
              <w:right w:val="nil"/>
            </w:tcBorders>
            <w:vAlign w:val="center"/>
          </w:tcPr>
          <w:p w14:paraId="41CD70FF" w14:textId="77777777" w:rsidR="00936465" w:rsidRPr="00B44179" w:rsidRDefault="00936465" w:rsidP="00936465">
            <w:pPr>
              <w:jc w:val="right"/>
              <w:rPr>
                <w:rFonts w:ascii="Times New Roman" w:hAnsi="Times New Roman" w:cs="Times New Roman"/>
                <w:sz w:val="20"/>
                <w:szCs w:val="20"/>
              </w:rPr>
            </w:pPr>
            <w:r w:rsidRPr="00B44179">
              <w:rPr>
                <w:sz w:val="20"/>
                <w:szCs w:val="20"/>
              </w:rPr>
              <w:t>-.55**</w:t>
            </w:r>
          </w:p>
        </w:tc>
        <w:tc>
          <w:tcPr>
            <w:tcW w:w="354" w:type="pct"/>
            <w:tcBorders>
              <w:top w:val="nil"/>
              <w:left w:val="nil"/>
              <w:bottom w:val="nil"/>
              <w:right w:val="nil"/>
            </w:tcBorders>
            <w:vAlign w:val="center"/>
          </w:tcPr>
          <w:p w14:paraId="0174BB4F" w14:textId="77777777" w:rsidR="00936465" w:rsidRPr="00B44179" w:rsidRDefault="00936465" w:rsidP="00936465">
            <w:pPr>
              <w:pBdr>
                <w:bottom w:val="single" w:sz="12" w:space="1" w:color="auto"/>
              </w:pBdr>
              <w:contextualSpacing/>
              <w:rPr>
                <w:rFonts w:ascii="Times New Roman" w:hAnsi="Times New Roman" w:cs="Times New Roman"/>
                <w:sz w:val="20"/>
                <w:szCs w:val="20"/>
                <w:highlight w:val="yellow"/>
              </w:rPr>
            </w:pPr>
          </w:p>
        </w:tc>
        <w:tc>
          <w:tcPr>
            <w:tcW w:w="353" w:type="pct"/>
            <w:tcBorders>
              <w:top w:val="nil"/>
              <w:left w:val="nil"/>
              <w:bottom w:val="nil"/>
              <w:right w:val="nil"/>
            </w:tcBorders>
            <w:vAlign w:val="center"/>
          </w:tcPr>
          <w:p w14:paraId="764282EA" w14:textId="77777777" w:rsidR="00936465" w:rsidRPr="00B44179" w:rsidRDefault="00936465" w:rsidP="00936465">
            <w:pPr>
              <w:rPr>
                <w:rFonts w:ascii="Times New Roman" w:hAnsi="Times New Roman" w:cs="Times New Roman"/>
                <w:sz w:val="20"/>
                <w:szCs w:val="20"/>
              </w:rPr>
            </w:pPr>
          </w:p>
        </w:tc>
        <w:tc>
          <w:tcPr>
            <w:tcW w:w="354" w:type="pct"/>
            <w:tcBorders>
              <w:top w:val="nil"/>
              <w:left w:val="nil"/>
              <w:bottom w:val="nil"/>
              <w:right w:val="nil"/>
            </w:tcBorders>
          </w:tcPr>
          <w:p w14:paraId="70A53435"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0CD0BB89"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3EB727FF" w14:textId="77777777" w:rsidR="00936465" w:rsidRPr="00B44179" w:rsidRDefault="00936465" w:rsidP="00936465">
            <w:pPr>
              <w:rPr>
                <w:rFonts w:ascii="Times New Roman" w:hAnsi="Times New Roman" w:cs="Times New Roman"/>
                <w:sz w:val="20"/>
                <w:szCs w:val="20"/>
              </w:rPr>
            </w:pPr>
          </w:p>
        </w:tc>
      </w:tr>
      <w:tr w:rsidR="00936465" w:rsidRPr="002C48CD" w14:paraId="37885BFC" w14:textId="77777777" w:rsidTr="002A54AE">
        <w:trPr>
          <w:trHeight w:val="612"/>
        </w:trPr>
        <w:tc>
          <w:tcPr>
            <w:tcW w:w="761" w:type="pct"/>
            <w:tcBorders>
              <w:top w:val="nil"/>
              <w:left w:val="nil"/>
              <w:bottom w:val="nil"/>
              <w:right w:val="nil"/>
            </w:tcBorders>
            <w:vAlign w:val="center"/>
          </w:tcPr>
          <w:p w14:paraId="2195D29F" w14:textId="77777777" w:rsidR="00936465" w:rsidRPr="00B44179" w:rsidRDefault="00936465" w:rsidP="00936465">
            <w:pPr>
              <w:contextualSpacing/>
              <w:rPr>
                <w:rFonts w:ascii="Times New Roman" w:hAnsi="Times New Roman" w:cs="Times New Roman"/>
                <w:sz w:val="20"/>
                <w:szCs w:val="20"/>
              </w:rPr>
            </w:pPr>
            <w:r w:rsidRPr="00B44179">
              <w:rPr>
                <w:sz w:val="20"/>
                <w:szCs w:val="20"/>
              </w:rPr>
              <w:t>9. TR- Anger/Frustration</w:t>
            </w:r>
          </w:p>
        </w:tc>
        <w:tc>
          <w:tcPr>
            <w:tcW w:w="353" w:type="pct"/>
            <w:tcBorders>
              <w:top w:val="nil"/>
              <w:left w:val="nil"/>
              <w:bottom w:val="nil"/>
              <w:right w:val="nil"/>
            </w:tcBorders>
            <w:vAlign w:val="center"/>
          </w:tcPr>
          <w:p w14:paraId="0BBDE0C0"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.67**</w:t>
            </w:r>
          </w:p>
        </w:tc>
        <w:tc>
          <w:tcPr>
            <w:tcW w:w="354" w:type="pct"/>
            <w:tcBorders>
              <w:top w:val="nil"/>
              <w:left w:val="nil"/>
              <w:bottom w:val="nil"/>
              <w:right w:val="nil"/>
            </w:tcBorders>
            <w:vAlign w:val="center"/>
          </w:tcPr>
          <w:p w14:paraId="0E63E811" w14:textId="5DDC15C9"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.13*</w:t>
            </w:r>
          </w:p>
        </w:tc>
        <w:tc>
          <w:tcPr>
            <w:tcW w:w="353" w:type="pct"/>
            <w:tcBorders>
              <w:top w:val="nil"/>
              <w:left w:val="nil"/>
              <w:bottom w:val="nil"/>
              <w:right w:val="nil"/>
            </w:tcBorders>
            <w:vAlign w:val="center"/>
          </w:tcPr>
          <w:p w14:paraId="29CA7E23"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.61**</w:t>
            </w:r>
          </w:p>
        </w:tc>
        <w:tc>
          <w:tcPr>
            <w:tcW w:w="354" w:type="pct"/>
            <w:tcBorders>
              <w:top w:val="nil"/>
              <w:left w:val="nil"/>
              <w:bottom w:val="nil"/>
              <w:right w:val="nil"/>
            </w:tcBorders>
            <w:vAlign w:val="center"/>
          </w:tcPr>
          <w:p w14:paraId="5855D3C3"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.50**</w:t>
            </w:r>
          </w:p>
        </w:tc>
        <w:tc>
          <w:tcPr>
            <w:tcW w:w="353" w:type="pct"/>
            <w:tcBorders>
              <w:top w:val="nil"/>
              <w:left w:val="nil"/>
              <w:bottom w:val="nil"/>
              <w:right w:val="nil"/>
            </w:tcBorders>
            <w:vAlign w:val="center"/>
          </w:tcPr>
          <w:p w14:paraId="6FA9D1E1" w14:textId="77777777" w:rsidR="00936465" w:rsidRPr="00B44179" w:rsidRDefault="00936465" w:rsidP="00936465">
            <w:pPr>
              <w:rPr>
                <w:rFonts w:ascii="Times New Roman" w:hAnsi="Times New Roman" w:cs="Times New Roman"/>
                <w:sz w:val="20"/>
                <w:szCs w:val="20"/>
              </w:rPr>
            </w:pPr>
            <w:r w:rsidRPr="00B44179">
              <w:rPr>
                <w:sz w:val="20"/>
                <w:szCs w:val="20"/>
              </w:rPr>
              <w:t>-.54**</w:t>
            </w:r>
          </w:p>
        </w:tc>
        <w:tc>
          <w:tcPr>
            <w:tcW w:w="318" w:type="pct"/>
            <w:tcBorders>
              <w:top w:val="nil"/>
              <w:left w:val="nil"/>
              <w:bottom w:val="nil"/>
              <w:right w:val="nil"/>
            </w:tcBorders>
            <w:vAlign w:val="center"/>
          </w:tcPr>
          <w:p w14:paraId="60E5901C" w14:textId="77777777" w:rsidR="00936465" w:rsidRPr="00B44179" w:rsidRDefault="00936465" w:rsidP="00936465">
            <w:pPr>
              <w:rPr>
                <w:rFonts w:ascii="Times New Roman" w:hAnsi="Times New Roman" w:cs="Times New Roman"/>
                <w:sz w:val="20"/>
                <w:szCs w:val="20"/>
              </w:rPr>
            </w:pPr>
            <w:r w:rsidRPr="00B44179">
              <w:rPr>
                <w:sz w:val="20"/>
                <w:szCs w:val="20"/>
              </w:rPr>
              <w:t>-.08</w:t>
            </w:r>
          </w:p>
        </w:tc>
        <w:tc>
          <w:tcPr>
            <w:tcW w:w="389" w:type="pct"/>
            <w:gridSpan w:val="2"/>
            <w:tcBorders>
              <w:top w:val="nil"/>
              <w:left w:val="nil"/>
              <w:bottom w:val="nil"/>
              <w:right w:val="nil"/>
            </w:tcBorders>
            <w:vAlign w:val="center"/>
          </w:tcPr>
          <w:p w14:paraId="61D66740" w14:textId="77777777" w:rsidR="00936465" w:rsidRPr="00B44179" w:rsidRDefault="00936465" w:rsidP="00936465">
            <w:pPr>
              <w:rPr>
                <w:rFonts w:ascii="Times New Roman" w:hAnsi="Times New Roman" w:cs="Times New Roman"/>
                <w:sz w:val="20"/>
                <w:szCs w:val="20"/>
              </w:rPr>
            </w:pPr>
            <w:r w:rsidRPr="00B44179">
              <w:rPr>
                <w:sz w:val="20"/>
                <w:szCs w:val="20"/>
              </w:rPr>
              <w:t xml:space="preserve"> -.18**</w:t>
            </w:r>
          </w:p>
        </w:tc>
        <w:tc>
          <w:tcPr>
            <w:tcW w:w="354" w:type="pct"/>
            <w:tcBorders>
              <w:top w:val="nil"/>
              <w:left w:val="nil"/>
              <w:bottom w:val="nil"/>
              <w:right w:val="nil"/>
            </w:tcBorders>
            <w:vAlign w:val="center"/>
          </w:tcPr>
          <w:p w14:paraId="7943DD5C" w14:textId="77777777" w:rsidR="00936465" w:rsidRPr="00B44179" w:rsidRDefault="00936465" w:rsidP="00936465">
            <w:pPr>
              <w:jc w:val="right"/>
              <w:rPr>
                <w:rFonts w:ascii="Times New Roman" w:hAnsi="Times New Roman" w:cs="Times New Roman"/>
                <w:sz w:val="20"/>
                <w:szCs w:val="20"/>
              </w:rPr>
            </w:pPr>
            <w:r w:rsidRPr="00B44179">
              <w:rPr>
                <w:sz w:val="20"/>
                <w:szCs w:val="20"/>
              </w:rPr>
              <w:t>.66**</w:t>
            </w:r>
          </w:p>
        </w:tc>
        <w:tc>
          <w:tcPr>
            <w:tcW w:w="353" w:type="pct"/>
            <w:tcBorders>
              <w:top w:val="nil"/>
              <w:left w:val="nil"/>
              <w:bottom w:val="nil"/>
              <w:right w:val="nil"/>
            </w:tcBorders>
            <w:vAlign w:val="center"/>
          </w:tcPr>
          <w:p w14:paraId="3B900DD4" w14:textId="77777777" w:rsidR="00936465" w:rsidRPr="00B44179" w:rsidRDefault="00936465" w:rsidP="00936465">
            <w:pPr>
              <w:pBdr>
                <w:bottom w:val="single" w:sz="12" w:space="1" w:color="auto"/>
              </w:pBdr>
              <w:contextualSpacing/>
              <w:rPr>
                <w:rFonts w:ascii="Times New Roman" w:hAnsi="Times New Roman" w:cs="Times New Roman"/>
                <w:sz w:val="20"/>
                <w:szCs w:val="20"/>
              </w:rPr>
            </w:pPr>
          </w:p>
        </w:tc>
        <w:tc>
          <w:tcPr>
            <w:tcW w:w="354" w:type="pct"/>
            <w:tcBorders>
              <w:top w:val="nil"/>
              <w:left w:val="nil"/>
              <w:bottom w:val="nil"/>
              <w:right w:val="nil"/>
            </w:tcBorders>
          </w:tcPr>
          <w:p w14:paraId="206F5E27"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6B7BB35D"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039CF5A5" w14:textId="77777777" w:rsidR="00936465" w:rsidRPr="00B44179" w:rsidRDefault="00936465" w:rsidP="00936465">
            <w:pPr>
              <w:rPr>
                <w:rFonts w:ascii="Times New Roman" w:hAnsi="Times New Roman" w:cs="Times New Roman"/>
                <w:sz w:val="20"/>
                <w:szCs w:val="20"/>
              </w:rPr>
            </w:pPr>
          </w:p>
        </w:tc>
      </w:tr>
      <w:tr w:rsidR="00936465" w:rsidRPr="002C48CD" w14:paraId="23068EB3" w14:textId="77777777" w:rsidTr="002A54AE">
        <w:trPr>
          <w:trHeight w:val="612"/>
        </w:trPr>
        <w:tc>
          <w:tcPr>
            <w:tcW w:w="761" w:type="pct"/>
            <w:tcBorders>
              <w:top w:val="nil"/>
              <w:left w:val="nil"/>
              <w:bottom w:val="nil"/>
              <w:right w:val="nil"/>
            </w:tcBorders>
            <w:vAlign w:val="center"/>
          </w:tcPr>
          <w:p w14:paraId="053DB05C" w14:textId="77777777" w:rsidR="00936465" w:rsidRPr="00B44179" w:rsidRDefault="00936465" w:rsidP="00936465">
            <w:pPr>
              <w:contextualSpacing/>
              <w:rPr>
                <w:rFonts w:ascii="Times New Roman" w:hAnsi="Times New Roman" w:cs="Times New Roman"/>
                <w:sz w:val="20"/>
                <w:szCs w:val="20"/>
              </w:rPr>
            </w:pPr>
            <w:r w:rsidRPr="00B44179">
              <w:rPr>
                <w:sz w:val="20"/>
                <w:szCs w:val="20"/>
              </w:rPr>
              <w:t>10. PSBS TR- Prosocial behavior</w:t>
            </w:r>
          </w:p>
        </w:tc>
        <w:tc>
          <w:tcPr>
            <w:tcW w:w="353" w:type="pct"/>
            <w:tcBorders>
              <w:top w:val="nil"/>
              <w:left w:val="nil"/>
              <w:bottom w:val="nil"/>
              <w:right w:val="nil"/>
            </w:tcBorders>
            <w:vAlign w:val="center"/>
          </w:tcPr>
          <w:p w14:paraId="2AA37CC9" w14:textId="77777777" w:rsidR="00936465" w:rsidRPr="00B44179" w:rsidRDefault="00936465" w:rsidP="00936465">
            <w:pPr>
              <w:contextualSpacing/>
              <w:rPr>
                <w:rFonts w:ascii="Times New Roman" w:hAnsi="Times New Roman" w:cs="Times New Roman"/>
                <w:sz w:val="20"/>
                <w:szCs w:val="20"/>
              </w:rPr>
            </w:pPr>
            <w:r w:rsidRPr="00B44179">
              <w:rPr>
                <w:sz w:val="20"/>
                <w:szCs w:val="20"/>
              </w:rPr>
              <w:t>-.40**</w:t>
            </w:r>
          </w:p>
        </w:tc>
        <w:tc>
          <w:tcPr>
            <w:tcW w:w="354" w:type="pct"/>
            <w:tcBorders>
              <w:top w:val="nil"/>
              <w:left w:val="nil"/>
              <w:bottom w:val="nil"/>
              <w:right w:val="nil"/>
            </w:tcBorders>
            <w:vAlign w:val="center"/>
          </w:tcPr>
          <w:p w14:paraId="5CF6E9CF" w14:textId="7B423EC3"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.12</w:t>
            </w:r>
          </w:p>
        </w:tc>
        <w:tc>
          <w:tcPr>
            <w:tcW w:w="353" w:type="pct"/>
            <w:tcBorders>
              <w:top w:val="nil"/>
              <w:left w:val="nil"/>
              <w:bottom w:val="nil"/>
              <w:right w:val="nil"/>
            </w:tcBorders>
            <w:vAlign w:val="center"/>
          </w:tcPr>
          <w:p w14:paraId="07748C49" w14:textId="77777777" w:rsidR="00936465" w:rsidRPr="00B44179" w:rsidRDefault="00936465" w:rsidP="00936465">
            <w:pPr>
              <w:contextualSpacing/>
              <w:rPr>
                <w:rFonts w:ascii="Times New Roman" w:hAnsi="Times New Roman" w:cs="Times New Roman"/>
                <w:sz w:val="20"/>
                <w:szCs w:val="20"/>
              </w:rPr>
            </w:pPr>
            <w:r w:rsidRPr="00B44179">
              <w:rPr>
                <w:sz w:val="20"/>
                <w:szCs w:val="20"/>
              </w:rPr>
              <w:t>-.51**</w:t>
            </w:r>
          </w:p>
        </w:tc>
        <w:tc>
          <w:tcPr>
            <w:tcW w:w="354" w:type="pct"/>
            <w:tcBorders>
              <w:top w:val="nil"/>
              <w:left w:val="nil"/>
              <w:bottom w:val="nil"/>
              <w:right w:val="nil"/>
            </w:tcBorders>
            <w:vAlign w:val="center"/>
          </w:tcPr>
          <w:p w14:paraId="1D367715" w14:textId="77777777" w:rsidR="00936465" w:rsidRPr="00B44179" w:rsidRDefault="00936465" w:rsidP="00936465">
            <w:pPr>
              <w:rPr>
                <w:rFonts w:ascii="Times New Roman" w:hAnsi="Times New Roman" w:cs="Times New Roman"/>
                <w:sz w:val="20"/>
                <w:szCs w:val="20"/>
              </w:rPr>
            </w:pPr>
            <w:r w:rsidRPr="00B44179">
              <w:rPr>
                <w:sz w:val="20"/>
                <w:szCs w:val="20"/>
              </w:rPr>
              <w:t>-.07</w:t>
            </w:r>
          </w:p>
        </w:tc>
        <w:tc>
          <w:tcPr>
            <w:tcW w:w="353" w:type="pct"/>
            <w:tcBorders>
              <w:top w:val="nil"/>
              <w:left w:val="nil"/>
              <w:bottom w:val="nil"/>
              <w:right w:val="nil"/>
            </w:tcBorders>
            <w:vAlign w:val="center"/>
          </w:tcPr>
          <w:p w14:paraId="4D831AB3" w14:textId="77777777" w:rsidR="00936465" w:rsidRPr="00B44179" w:rsidRDefault="00936465" w:rsidP="00936465">
            <w:pPr>
              <w:rPr>
                <w:rFonts w:ascii="Times New Roman" w:hAnsi="Times New Roman" w:cs="Times New Roman"/>
                <w:sz w:val="20"/>
                <w:szCs w:val="20"/>
              </w:rPr>
            </w:pPr>
            <w:r w:rsidRPr="00B44179">
              <w:rPr>
                <w:sz w:val="20"/>
                <w:szCs w:val="20"/>
              </w:rPr>
              <w:t xml:space="preserve"> .60**</w:t>
            </w:r>
          </w:p>
        </w:tc>
        <w:tc>
          <w:tcPr>
            <w:tcW w:w="354" w:type="pct"/>
            <w:gridSpan w:val="2"/>
            <w:tcBorders>
              <w:top w:val="nil"/>
              <w:left w:val="nil"/>
              <w:bottom w:val="nil"/>
              <w:right w:val="nil"/>
            </w:tcBorders>
            <w:vAlign w:val="center"/>
          </w:tcPr>
          <w:p w14:paraId="39A4161A" w14:textId="77777777" w:rsidR="00936465" w:rsidRPr="00B44179" w:rsidRDefault="00936465" w:rsidP="00936465">
            <w:pPr>
              <w:rPr>
                <w:rFonts w:ascii="Times New Roman" w:hAnsi="Times New Roman" w:cs="Times New Roman"/>
                <w:sz w:val="20"/>
                <w:szCs w:val="20"/>
              </w:rPr>
            </w:pPr>
            <w:r w:rsidRPr="00B44179">
              <w:rPr>
                <w:sz w:val="20"/>
                <w:szCs w:val="20"/>
              </w:rPr>
              <w:t xml:space="preserve"> .58**</w:t>
            </w:r>
          </w:p>
        </w:tc>
        <w:tc>
          <w:tcPr>
            <w:tcW w:w="354" w:type="pct"/>
            <w:tcBorders>
              <w:top w:val="nil"/>
              <w:left w:val="nil"/>
              <w:bottom w:val="nil"/>
              <w:right w:val="nil"/>
            </w:tcBorders>
            <w:vAlign w:val="center"/>
          </w:tcPr>
          <w:p w14:paraId="66F0AB73" w14:textId="77777777" w:rsidR="00936465" w:rsidRPr="00B44179" w:rsidRDefault="00936465" w:rsidP="00936465">
            <w:pPr>
              <w:jc w:val="center"/>
              <w:rPr>
                <w:rFonts w:ascii="Times New Roman" w:hAnsi="Times New Roman" w:cs="Times New Roman"/>
                <w:sz w:val="20"/>
                <w:szCs w:val="20"/>
              </w:rPr>
            </w:pPr>
            <w:r w:rsidRPr="00B44179">
              <w:rPr>
                <w:sz w:val="20"/>
                <w:szCs w:val="20"/>
              </w:rPr>
              <w:t>.60**</w:t>
            </w:r>
          </w:p>
        </w:tc>
        <w:tc>
          <w:tcPr>
            <w:tcW w:w="354" w:type="pct"/>
            <w:tcBorders>
              <w:top w:val="nil"/>
              <w:left w:val="nil"/>
              <w:bottom w:val="nil"/>
              <w:right w:val="nil"/>
            </w:tcBorders>
            <w:vAlign w:val="center"/>
          </w:tcPr>
          <w:p w14:paraId="39EE49F9" w14:textId="77777777" w:rsidR="00936465" w:rsidRPr="00B44179" w:rsidRDefault="00936465" w:rsidP="00936465">
            <w:pPr>
              <w:jc w:val="right"/>
              <w:rPr>
                <w:rFonts w:ascii="Times New Roman" w:hAnsi="Times New Roman" w:cs="Times New Roman"/>
                <w:sz w:val="20"/>
                <w:szCs w:val="20"/>
              </w:rPr>
            </w:pPr>
            <w:r w:rsidRPr="00B44179">
              <w:rPr>
                <w:sz w:val="20"/>
                <w:szCs w:val="20"/>
              </w:rPr>
              <w:t>-.58**</w:t>
            </w:r>
          </w:p>
        </w:tc>
        <w:tc>
          <w:tcPr>
            <w:tcW w:w="353" w:type="pct"/>
            <w:tcBorders>
              <w:top w:val="nil"/>
              <w:left w:val="nil"/>
              <w:bottom w:val="nil"/>
              <w:right w:val="nil"/>
            </w:tcBorders>
            <w:vAlign w:val="center"/>
          </w:tcPr>
          <w:p w14:paraId="05989E37" w14:textId="77777777" w:rsidR="00936465" w:rsidRPr="00B44179" w:rsidRDefault="00936465" w:rsidP="00936465">
            <w:pPr>
              <w:rPr>
                <w:rFonts w:ascii="Times New Roman" w:hAnsi="Times New Roman" w:cs="Times New Roman"/>
                <w:sz w:val="20"/>
                <w:szCs w:val="20"/>
              </w:rPr>
            </w:pPr>
            <w:r w:rsidRPr="00B44179">
              <w:rPr>
                <w:sz w:val="20"/>
                <w:szCs w:val="20"/>
              </w:rPr>
              <w:t>-.33**</w:t>
            </w:r>
          </w:p>
        </w:tc>
        <w:tc>
          <w:tcPr>
            <w:tcW w:w="354" w:type="pct"/>
            <w:tcBorders>
              <w:top w:val="nil"/>
              <w:left w:val="nil"/>
              <w:bottom w:val="nil"/>
              <w:right w:val="nil"/>
            </w:tcBorders>
            <w:vAlign w:val="center"/>
          </w:tcPr>
          <w:p w14:paraId="4AFA65C4" w14:textId="77777777" w:rsidR="00936465" w:rsidRPr="00B44179" w:rsidRDefault="00936465" w:rsidP="00936465">
            <w:pPr>
              <w:rPr>
                <w:rFonts w:ascii="Times New Roman" w:hAnsi="Times New Roman" w:cs="Times New Roman"/>
                <w:sz w:val="20"/>
                <w:szCs w:val="20"/>
              </w:rPr>
            </w:pPr>
            <w:r w:rsidRPr="00B44179">
              <w:rPr>
                <w:sz w:val="20"/>
                <w:szCs w:val="20"/>
              </w:rPr>
              <w:t>____</w:t>
            </w:r>
          </w:p>
          <w:p w14:paraId="031EFC7B" w14:textId="77777777" w:rsidR="00936465" w:rsidRPr="00B44179" w:rsidRDefault="00936465" w:rsidP="00936465">
            <w:pPr>
              <w:rPr>
                <w:rFonts w:ascii="Times New Roman" w:hAnsi="Times New Roman" w:cs="Times New Roman"/>
                <w:sz w:val="20"/>
                <w:szCs w:val="20"/>
              </w:rPr>
            </w:pPr>
          </w:p>
        </w:tc>
        <w:tc>
          <w:tcPr>
            <w:tcW w:w="355" w:type="pct"/>
            <w:tcBorders>
              <w:top w:val="nil"/>
              <w:left w:val="nil"/>
              <w:bottom w:val="nil"/>
              <w:right w:val="nil"/>
            </w:tcBorders>
          </w:tcPr>
          <w:p w14:paraId="56C899DA"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68C32F9D" w14:textId="77777777" w:rsidR="00936465" w:rsidRPr="00B44179" w:rsidRDefault="00936465" w:rsidP="00936465">
            <w:pPr>
              <w:rPr>
                <w:rFonts w:ascii="Times New Roman" w:hAnsi="Times New Roman" w:cs="Times New Roman"/>
                <w:sz w:val="20"/>
                <w:szCs w:val="20"/>
              </w:rPr>
            </w:pPr>
          </w:p>
        </w:tc>
      </w:tr>
      <w:tr w:rsidR="00936465" w:rsidRPr="002C48CD" w14:paraId="69AA25EC" w14:textId="77777777" w:rsidTr="002A54AE">
        <w:trPr>
          <w:trHeight w:val="612"/>
        </w:trPr>
        <w:tc>
          <w:tcPr>
            <w:tcW w:w="761" w:type="pct"/>
            <w:tcBorders>
              <w:top w:val="nil"/>
              <w:left w:val="nil"/>
              <w:bottom w:val="nil"/>
              <w:right w:val="nil"/>
            </w:tcBorders>
            <w:vAlign w:val="center"/>
          </w:tcPr>
          <w:p w14:paraId="4D9D3BBF" w14:textId="08BB35B6" w:rsidR="00936465" w:rsidRPr="00B44179" w:rsidRDefault="00936465" w:rsidP="00936465">
            <w:pPr>
              <w:contextualSpacing/>
              <w:rPr>
                <w:rFonts w:ascii="Times New Roman" w:hAnsi="Times New Roman" w:cs="Times New Roman"/>
                <w:sz w:val="20"/>
                <w:szCs w:val="20"/>
              </w:rPr>
            </w:pPr>
            <w:r w:rsidRPr="00B44179">
              <w:rPr>
                <w:sz w:val="20"/>
                <w:szCs w:val="20"/>
              </w:rPr>
              <w:t>11.  CBQ PR-Fear</w:t>
            </w:r>
            <w:r w:rsidR="0056789C">
              <w:rPr>
                <w:sz w:val="20"/>
                <w:szCs w:val="20"/>
              </w:rPr>
              <w:t>less</w:t>
            </w:r>
            <w:r w:rsidRPr="00B44179">
              <w:rPr>
                <w:sz w:val="20"/>
                <w:szCs w:val="20"/>
              </w:rPr>
              <w:t>ness (R)</w:t>
            </w:r>
          </w:p>
        </w:tc>
        <w:tc>
          <w:tcPr>
            <w:tcW w:w="353" w:type="pct"/>
            <w:tcBorders>
              <w:top w:val="nil"/>
              <w:left w:val="nil"/>
              <w:bottom w:val="nil"/>
              <w:right w:val="nil"/>
            </w:tcBorders>
            <w:vAlign w:val="center"/>
          </w:tcPr>
          <w:p w14:paraId="2409FC9C" w14:textId="4A450305"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.04</w:t>
            </w:r>
          </w:p>
        </w:tc>
        <w:tc>
          <w:tcPr>
            <w:tcW w:w="354" w:type="pct"/>
            <w:tcBorders>
              <w:top w:val="nil"/>
              <w:left w:val="nil"/>
              <w:bottom w:val="nil"/>
              <w:right w:val="nil"/>
            </w:tcBorders>
            <w:vAlign w:val="center"/>
          </w:tcPr>
          <w:p w14:paraId="2E2CA791"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.19*</w:t>
            </w:r>
          </w:p>
        </w:tc>
        <w:tc>
          <w:tcPr>
            <w:tcW w:w="353" w:type="pct"/>
            <w:tcBorders>
              <w:top w:val="nil"/>
              <w:left w:val="nil"/>
              <w:bottom w:val="nil"/>
              <w:right w:val="nil"/>
            </w:tcBorders>
            <w:vAlign w:val="center"/>
          </w:tcPr>
          <w:p w14:paraId="022536AD" w14:textId="5E8F0356" w:rsidR="00936465" w:rsidRPr="00B44179" w:rsidRDefault="00936465" w:rsidP="00936465">
            <w:pPr>
              <w:contextualSpacing/>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.15</w:t>
            </w:r>
          </w:p>
        </w:tc>
        <w:tc>
          <w:tcPr>
            <w:tcW w:w="354" w:type="pct"/>
            <w:tcBorders>
              <w:top w:val="nil"/>
              <w:left w:val="nil"/>
              <w:bottom w:val="nil"/>
              <w:right w:val="nil"/>
            </w:tcBorders>
            <w:vAlign w:val="center"/>
          </w:tcPr>
          <w:p w14:paraId="68AF4BE2" w14:textId="77777777" w:rsidR="00936465" w:rsidRPr="00B44179" w:rsidRDefault="00936465" w:rsidP="00936465">
            <w:pPr>
              <w:rPr>
                <w:rFonts w:ascii="Times New Roman" w:hAnsi="Times New Roman" w:cs="Times New Roman"/>
                <w:sz w:val="20"/>
                <w:szCs w:val="20"/>
              </w:rPr>
            </w:pPr>
            <w:r w:rsidRPr="00B44179">
              <w:rPr>
                <w:sz w:val="20"/>
                <w:szCs w:val="20"/>
              </w:rPr>
              <w:t>-.02</w:t>
            </w:r>
          </w:p>
        </w:tc>
        <w:tc>
          <w:tcPr>
            <w:tcW w:w="353" w:type="pct"/>
            <w:tcBorders>
              <w:top w:val="nil"/>
              <w:left w:val="nil"/>
              <w:bottom w:val="nil"/>
              <w:right w:val="nil"/>
            </w:tcBorders>
            <w:vAlign w:val="center"/>
          </w:tcPr>
          <w:p w14:paraId="27FF106C" w14:textId="52D9FCA2" w:rsidR="00936465" w:rsidRPr="00B44179" w:rsidRDefault="00936465" w:rsidP="00936465">
            <w:pPr>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.09</w:t>
            </w:r>
          </w:p>
        </w:tc>
        <w:tc>
          <w:tcPr>
            <w:tcW w:w="354" w:type="pct"/>
            <w:gridSpan w:val="2"/>
            <w:tcBorders>
              <w:top w:val="nil"/>
              <w:left w:val="nil"/>
              <w:bottom w:val="nil"/>
              <w:right w:val="nil"/>
            </w:tcBorders>
            <w:vAlign w:val="center"/>
          </w:tcPr>
          <w:p w14:paraId="7F25B840" w14:textId="7A1A2310" w:rsidR="00936465" w:rsidRPr="00B44179" w:rsidRDefault="00936465" w:rsidP="00936465">
            <w:pPr>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.03</w:t>
            </w:r>
          </w:p>
        </w:tc>
        <w:tc>
          <w:tcPr>
            <w:tcW w:w="354" w:type="pct"/>
            <w:tcBorders>
              <w:top w:val="nil"/>
              <w:left w:val="nil"/>
              <w:bottom w:val="nil"/>
              <w:right w:val="nil"/>
            </w:tcBorders>
            <w:vAlign w:val="center"/>
          </w:tcPr>
          <w:p w14:paraId="651A7838" w14:textId="67F4E8A5" w:rsidR="00936465" w:rsidRPr="00B44179" w:rsidRDefault="007F4359" w:rsidP="00936465">
            <w:pPr>
              <w:rPr>
                <w:rFonts w:ascii="Times New Roman" w:hAnsi="Times New Roman" w:cs="Times New Roman"/>
                <w:sz w:val="20"/>
                <w:szCs w:val="20"/>
              </w:rPr>
            </w:pPr>
            <w:r w:rsidRPr="00B44179">
              <w:rPr>
                <w:sz w:val="20"/>
                <w:szCs w:val="20"/>
              </w:rPr>
              <w:t xml:space="preserve"> </w:t>
            </w:r>
            <w:r w:rsidR="00936465" w:rsidRPr="00B44179">
              <w:rPr>
                <w:sz w:val="20"/>
                <w:szCs w:val="20"/>
              </w:rPr>
              <w:t>.05</w:t>
            </w:r>
          </w:p>
        </w:tc>
        <w:tc>
          <w:tcPr>
            <w:tcW w:w="354" w:type="pct"/>
            <w:tcBorders>
              <w:top w:val="nil"/>
              <w:left w:val="nil"/>
              <w:bottom w:val="nil"/>
              <w:right w:val="nil"/>
            </w:tcBorders>
            <w:vAlign w:val="center"/>
          </w:tcPr>
          <w:p w14:paraId="4382D7AE" w14:textId="311809BA" w:rsidR="00936465" w:rsidRPr="00B44179" w:rsidRDefault="00936465" w:rsidP="00936465">
            <w:pPr>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.02</w:t>
            </w:r>
          </w:p>
        </w:tc>
        <w:tc>
          <w:tcPr>
            <w:tcW w:w="353" w:type="pct"/>
            <w:tcBorders>
              <w:top w:val="nil"/>
              <w:left w:val="nil"/>
              <w:bottom w:val="nil"/>
              <w:right w:val="nil"/>
            </w:tcBorders>
            <w:vAlign w:val="center"/>
          </w:tcPr>
          <w:p w14:paraId="0D99182A" w14:textId="01B25B1D" w:rsidR="00936465" w:rsidRPr="00B44179" w:rsidRDefault="00936465" w:rsidP="00936465">
            <w:pPr>
              <w:rPr>
                <w:rFonts w:ascii="Times New Roman" w:hAnsi="Times New Roman" w:cs="Times New Roman"/>
                <w:sz w:val="20"/>
                <w:szCs w:val="20"/>
              </w:rPr>
            </w:pPr>
            <w:r w:rsidRPr="00B44179">
              <w:rPr>
                <w:sz w:val="20"/>
                <w:szCs w:val="20"/>
              </w:rPr>
              <w:t xml:space="preserve">  </w:t>
            </w:r>
            <w:r w:rsidR="007F4359" w:rsidRPr="00B44179">
              <w:rPr>
                <w:sz w:val="20"/>
                <w:szCs w:val="20"/>
              </w:rPr>
              <w:t>-</w:t>
            </w:r>
            <w:r w:rsidRPr="00B44179">
              <w:rPr>
                <w:sz w:val="20"/>
                <w:szCs w:val="20"/>
              </w:rPr>
              <w:t>.04</w:t>
            </w:r>
          </w:p>
        </w:tc>
        <w:tc>
          <w:tcPr>
            <w:tcW w:w="354" w:type="pct"/>
            <w:tcBorders>
              <w:top w:val="nil"/>
              <w:left w:val="nil"/>
              <w:bottom w:val="nil"/>
              <w:right w:val="nil"/>
            </w:tcBorders>
            <w:vAlign w:val="center"/>
          </w:tcPr>
          <w:p w14:paraId="4540B097" w14:textId="40E2BF52" w:rsidR="00936465" w:rsidRPr="00B44179" w:rsidRDefault="007F4359" w:rsidP="00936465">
            <w:pPr>
              <w:jc w:val="center"/>
              <w:rPr>
                <w:rFonts w:ascii="Times New Roman" w:hAnsi="Times New Roman" w:cs="Times New Roman"/>
                <w:sz w:val="20"/>
                <w:szCs w:val="20"/>
              </w:rPr>
            </w:pPr>
            <w:r w:rsidRPr="00B44179">
              <w:rPr>
                <w:sz w:val="20"/>
                <w:szCs w:val="20"/>
              </w:rPr>
              <w:t>-</w:t>
            </w:r>
            <w:r w:rsidR="00936465" w:rsidRPr="00B44179">
              <w:rPr>
                <w:sz w:val="20"/>
                <w:szCs w:val="20"/>
              </w:rPr>
              <w:t>.01</w:t>
            </w:r>
          </w:p>
        </w:tc>
        <w:tc>
          <w:tcPr>
            <w:tcW w:w="355" w:type="pct"/>
            <w:tcBorders>
              <w:top w:val="nil"/>
              <w:left w:val="nil"/>
              <w:bottom w:val="nil"/>
              <w:right w:val="nil"/>
            </w:tcBorders>
            <w:vAlign w:val="center"/>
          </w:tcPr>
          <w:p w14:paraId="5DC36692" w14:textId="77777777" w:rsidR="00936465" w:rsidRPr="00B44179" w:rsidRDefault="00936465" w:rsidP="00936465">
            <w:pPr>
              <w:rPr>
                <w:rFonts w:ascii="Times New Roman" w:hAnsi="Times New Roman" w:cs="Times New Roman"/>
                <w:sz w:val="20"/>
                <w:szCs w:val="20"/>
              </w:rPr>
            </w:pPr>
            <w:r w:rsidRPr="00B44179">
              <w:rPr>
                <w:sz w:val="20"/>
                <w:szCs w:val="20"/>
              </w:rPr>
              <w:t>_____</w:t>
            </w:r>
          </w:p>
          <w:p w14:paraId="2C42E773" w14:textId="77777777" w:rsidR="00936465" w:rsidRPr="00B44179" w:rsidRDefault="00936465" w:rsidP="00936465">
            <w:pPr>
              <w:rPr>
                <w:rFonts w:ascii="Times New Roman" w:hAnsi="Times New Roman" w:cs="Times New Roman"/>
                <w:sz w:val="20"/>
                <w:szCs w:val="20"/>
              </w:rPr>
            </w:pPr>
          </w:p>
        </w:tc>
        <w:tc>
          <w:tcPr>
            <w:tcW w:w="353" w:type="pct"/>
            <w:tcBorders>
              <w:top w:val="nil"/>
              <w:left w:val="nil"/>
              <w:bottom w:val="nil"/>
              <w:right w:val="nil"/>
            </w:tcBorders>
          </w:tcPr>
          <w:p w14:paraId="1DB5FCA6" w14:textId="77777777" w:rsidR="00936465" w:rsidRPr="00B44179" w:rsidRDefault="00936465" w:rsidP="00936465">
            <w:pPr>
              <w:rPr>
                <w:rFonts w:ascii="Times New Roman" w:hAnsi="Times New Roman" w:cs="Times New Roman"/>
                <w:sz w:val="20"/>
                <w:szCs w:val="20"/>
              </w:rPr>
            </w:pPr>
          </w:p>
        </w:tc>
      </w:tr>
      <w:tr w:rsidR="00936465" w:rsidRPr="002C48CD" w14:paraId="589C4A41" w14:textId="77777777" w:rsidTr="002A54AE">
        <w:trPr>
          <w:trHeight w:val="612"/>
        </w:trPr>
        <w:tc>
          <w:tcPr>
            <w:tcW w:w="761" w:type="pct"/>
            <w:tcBorders>
              <w:top w:val="nil"/>
              <w:left w:val="nil"/>
              <w:bottom w:val="nil"/>
              <w:right w:val="nil"/>
            </w:tcBorders>
            <w:vAlign w:val="center"/>
          </w:tcPr>
          <w:p w14:paraId="3F7DC2B9" w14:textId="77777777" w:rsidR="00936465" w:rsidRPr="00B44179" w:rsidRDefault="00936465" w:rsidP="00936465">
            <w:pPr>
              <w:contextualSpacing/>
              <w:rPr>
                <w:rFonts w:ascii="Times New Roman" w:hAnsi="Times New Roman" w:cs="Times New Roman"/>
                <w:sz w:val="20"/>
                <w:szCs w:val="20"/>
              </w:rPr>
            </w:pPr>
            <w:r w:rsidRPr="00B44179">
              <w:rPr>
                <w:sz w:val="20"/>
                <w:szCs w:val="20"/>
              </w:rPr>
              <w:t>12. CADS PR- Daring</w:t>
            </w:r>
          </w:p>
        </w:tc>
        <w:tc>
          <w:tcPr>
            <w:tcW w:w="353" w:type="pct"/>
            <w:tcBorders>
              <w:top w:val="nil"/>
              <w:left w:val="nil"/>
              <w:bottom w:val="nil"/>
              <w:right w:val="nil"/>
            </w:tcBorders>
            <w:vAlign w:val="center"/>
          </w:tcPr>
          <w:p w14:paraId="56A413F0"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.15</w:t>
            </w:r>
          </w:p>
        </w:tc>
        <w:tc>
          <w:tcPr>
            <w:tcW w:w="354" w:type="pct"/>
            <w:tcBorders>
              <w:top w:val="nil"/>
              <w:left w:val="nil"/>
              <w:bottom w:val="nil"/>
              <w:right w:val="nil"/>
            </w:tcBorders>
            <w:vAlign w:val="center"/>
          </w:tcPr>
          <w:p w14:paraId="6F9DCB21" w14:textId="398DEE5D" w:rsidR="00936465" w:rsidRPr="00B44179" w:rsidRDefault="007F4359" w:rsidP="00936465">
            <w:pPr>
              <w:contextualSpacing/>
              <w:rPr>
                <w:rFonts w:ascii="Times New Roman" w:hAnsi="Times New Roman" w:cs="Times New Roman"/>
                <w:sz w:val="20"/>
                <w:szCs w:val="20"/>
              </w:rPr>
            </w:pPr>
            <w:r w:rsidRPr="00B44179">
              <w:rPr>
                <w:sz w:val="20"/>
                <w:szCs w:val="20"/>
              </w:rPr>
              <w:t xml:space="preserve"> </w:t>
            </w:r>
            <w:r w:rsidR="00936465" w:rsidRPr="00B44179">
              <w:rPr>
                <w:sz w:val="20"/>
                <w:szCs w:val="20"/>
              </w:rPr>
              <w:t>.10</w:t>
            </w:r>
          </w:p>
        </w:tc>
        <w:tc>
          <w:tcPr>
            <w:tcW w:w="353" w:type="pct"/>
            <w:tcBorders>
              <w:top w:val="nil"/>
              <w:left w:val="nil"/>
              <w:bottom w:val="nil"/>
              <w:right w:val="nil"/>
            </w:tcBorders>
            <w:vAlign w:val="center"/>
          </w:tcPr>
          <w:p w14:paraId="1386B53D" w14:textId="77777777" w:rsidR="00936465" w:rsidRPr="00B44179" w:rsidRDefault="00936465" w:rsidP="00936465">
            <w:pPr>
              <w:contextualSpacing/>
              <w:rPr>
                <w:rFonts w:ascii="Times New Roman" w:hAnsi="Times New Roman" w:cs="Times New Roman"/>
                <w:sz w:val="20"/>
                <w:szCs w:val="20"/>
              </w:rPr>
            </w:pPr>
            <w:r w:rsidRPr="00B44179">
              <w:rPr>
                <w:sz w:val="20"/>
                <w:szCs w:val="20"/>
              </w:rPr>
              <w:t xml:space="preserve"> .07</w:t>
            </w:r>
          </w:p>
        </w:tc>
        <w:tc>
          <w:tcPr>
            <w:tcW w:w="354" w:type="pct"/>
            <w:tcBorders>
              <w:top w:val="nil"/>
              <w:left w:val="nil"/>
              <w:bottom w:val="nil"/>
              <w:right w:val="nil"/>
            </w:tcBorders>
            <w:vAlign w:val="center"/>
          </w:tcPr>
          <w:p w14:paraId="31E3AF91" w14:textId="77777777" w:rsidR="00936465" w:rsidRPr="00B44179" w:rsidRDefault="00936465" w:rsidP="00936465">
            <w:pPr>
              <w:rPr>
                <w:rFonts w:ascii="Times New Roman" w:hAnsi="Times New Roman" w:cs="Times New Roman"/>
                <w:sz w:val="20"/>
                <w:szCs w:val="20"/>
              </w:rPr>
            </w:pPr>
            <w:r w:rsidRPr="00B44179">
              <w:rPr>
                <w:sz w:val="20"/>
                <w:szCs w:val="20"/>
              </w:rPr>
              <w:t xml:space="preserve"> .29**</w:t>
            </w:r>
          </w:p>
        </w:tc>
        <w:tc>
          <w:tcPr>
            <w:tcW w:w="353" w:type="pct"/>
            <w:tcBorders>
              <w:top w:val="nil"/>
              <w:left w:val="nil"/>
              <w:bottom w:val="nil"/>
              <w:right w:val="nil"/>
            </w:tcBorders>
            <w:vAlign w:val="center"/>
          </w:tcPr>
          <w:p w14:paraId="06D30F51" w14:textId="77777777" w:rsidR="00936465" w:rsidRPr="00B44179" w:rsidRDefault="00936465" w:rsidP="00936465">
            <w:pPr>
              <w:rPr>
                <w:rFonts w:ascii="Times New Roman" w:hAnsi="Times New Roman" w:cs="Times New Roman"/>
                <w:sz w:val="20"/>
                <w:szCs w:val="20"/>
              </w:rPr>
            </w:pPr>
            <w:r w:rsidRPr="00B44179">
              <w:rPr>
                <w:sz w:val="20"/>
                <w:szCs w:val="20"/>
              </w:rPr>
              <w:t>-.23**</w:t>
            </w:r>
          </w:p>
        </w:tc>
        <w:tc>
          <w:tcPr>
            <w:tcW w:w="354" w:type="pct"/>
            <w:gridSpan w:val="2"/>
            <w:tcBorders>
              <w:top w:val="nil"/>
              <w:left w:val="nil"/>
              <w:bottom w:val="nil"/>
              <w:right w:val="nil"/>
            </w:tcBorders>
            <w:vAlign w:val="center"/>
          </w:tcPr>
          <w:p w14:paraId="69FF4E65" w14:textId="77777777" w:rsidR="00936465" w:rsidRPr="00B44179" w:rsidRDefault="00936465" w:rsidP="00936465">
            <w:pPr>
              <w:rPr>
                <w:rFonts w:ascii="Times New Roman" w:hAnsi="Times New Roman" w:cs="Times New Roman"/>
                <w:sz w:val="20"/>
                <w:szCs w:val="20"/>
              </w:rPr>
            </w:pPr>
            <w:r w:rsidRPr="00B44179">
              <w:rPr>
                <w:sz w:val="20"/>
                <w:szCs w:val="20"/>
              </w:rPr>
              <w:t>-.03</w:t>
            </w:r>
          </w:p>
        </w:tc>
        <w:tc>
          <w:tcPr>
            <w:tcW w:w="354" w:type="pct"/>
            <w:tcBorders>
              <w:top w:val="nil"/>
              <w:left w:val="nil"/>
              <w:bottom w:val="nil"/>
              <w:right w:val="nil"/>
            </w:tcBorders>
            <w:vAlign w:val="center"/>
          </w:tcPr>
          <w:p w14:paraId="026F6CD6" w14:textId="77777777" w:rsidR="00936465" w:rsidRPr="00B44179" w:rsidRDefault="00936465" w:rsidP="00936465">
            <w:pPr>
              <w:rPr>
                <w:rFonts w:ascii="Times New Roman" w:hAnsi="Times New Roman" w:cs="Times New Roman"/>
                <w:sz w:val="20"/>
                <w:szCs w:val="20"/>
              </w:rPr>
            </w:pPr>
            <w:r w:rsidRPr="00B44179">
              <w:rPr>
                <w:sz w:val="20"/>
                <w:szCs w:val="20"/>
              </w:rPr>
              <w:t>-.04</w:t>
            </w:r>
          </w:p>
        </w:tc>
        <w:tc>
          <w:tcPr>
            <w:tcW w:w="354" w:type="pct"/>
            <w:tcBorders>
              <w:top w:val="nil"/>
              <w:left w:val="nil"/>
              <w:bottom w:val="nil"/>
              <w:right w:val="nil"/>
            </w:tcBorders>
            <w:vAlign w:val="center"/>
          </w:tcPr>
          <w:p w14:paraId="07AEEFB0" w14:textId="77777777" w:rsidR="00936465" w:rsidRPr="00B44179" w:rsidRDefault="00936465" w:rsidP="00936465">
            <w:pPr>
              <w:rPr>
                <w:rFonts w:ascii="Times New Roman" w:hAnsi="Times New Roman" w:cs="Times New Roman"/>
                <w:sz w:val="20"/>
                <w:szCs w:val="20"/>
              </w:rPr>
            </w:pPr>
            <w:r w:rsidRPr="00B44179">
              <w:rPr>
                <w:sz w:val="20"/>
                <w:szCs w:val="20"/>
              </w:rPr>
              <w:t xml:space="preserve">  .07</w:t>
            </w:r>
          </w:p>
        </w:tc>
        <w:tc>
          <w:tcPr>
            <w:tcW w:w="353" w:type="pct"/>
            <w:tcBorders>
              <w:top w:val="nil"/>
              <w:left w:val="nil"/>
              <w:bottom w:val="nil"/>
              <w:right w:val="nil"/>
            </w:tcBorders>
            <w:vAlign w:val="center"/>
          </w:tcPr>
          <w:p w14:paraId="5D2DF147" w14:textId="77777777" w:rsidR="00936465" w:rsidRPr="00B44179" w:rsidRDefault="00936465" w:rsidP="00936465">
            <w:pPr>
              <w:rPr>
                <w:rFonts w:ascii="Times New Roman" w:hAnsi="Times New Roman" w:cs="Times New Roman"/>
                <w:sz w:val="20"/>
                <w:szCs w:val="20"/>
              </w:rPr>
            </w:pPr>
            <w:r w:rsidRPr="00B44179">
              <w:rPr>
                <w:sz w:val="20"/>
                <w:szCs w:val="20"/>
              </w:rPr>
              <w:t xml:space="preserve">  .16*</w:t>
            </w:r>
          </w:p>
        </w:tc>
        <w:tc>
          <w:tcPr>
            <w:tcW w:w="354" w:type="pct"/>
            <w:tcBorders>
              <w:top w:val="nil"/>
              <w:left w:val="nil"/>
              <w:bottom w:val="nil"/>
              <w:right w:val="nil"/>
            </w:tcBorders>
            <w:vAlign w:val="center"/>
          </w:tcPr>
          <w:p w14:paraId="468E266C" w14:textId="77777777" w:rsidR="00936465" w:rsidRPr="00B44179" w:rsidRDefault="00936465" w:rsidP="00936465">
            <w:pPr>
              <w:jc w:val="center"/>
              <w:rPr>
                <w:rFonts w:ascii="Times New Roman" w:hAnsi="Times New Roman" w:cs="Times New Roman"/>
                <w:sz w:val="20"/>
                <w:szCs w:val="20"/>
              </w:rPr>
            </w:pPr>
            <w:r w:rsidRPr="00B44179">
              <w:rPr>
                <w:sz w:val="20"/>
                <w:szCs w:val="20"/>
              </w:rPr>
              <w:t>-.11</w:t>
            </w:r>
          </w:p>
        </w:tc>
        <w:tc>
          <w:tcPr>
            <w:tcW w:w="355" w:type="pct"/>
            <w:tcBorders>
              <w:top w:val="nil"/>
              <w:left w:val="nil"/>
              <w:bottom w:val="nil"/>
              <w:right w:val="nil"/>
            </w:tcBorders>
            <w:vAlign w:val="center"/>
          </w:tcPr>
          <w:p w14:paraId="5664CE88" w14:textId="14FE3942" w:rsidR="00936465" w:rsidRPr="00B44179" w:rsidRDefault="00936465" w:rsidP="00936465">
            <w:pPr>
              <w:jc w:val="center"/>
              <w:rPr>
                <w:rFonts w:ascii="Times New Roman" w:hAnsi="Times New Roman" w:cs="Times New Roman"/>
                <w:sz w:val="20"/>
                <w:szCs w:val="20"/>
              </w:rPr>
            </w:pPr>
            <w:r w:rsidRPr="00B44179">
              <w:rPr>
                <w:sz w:val="20"/>
                <w:szCs w:val="20"/>
              </w:rPr>
              <w:t>.11</w:t>
            </w:r>
          </w:p>
        </w:tc>
        <w:tc>
          <w:tcPr>
            <w:tcW w:w="353" w:type="pct"/>
            <w:tcBorders>
              <w:top w:val="nil"/>
              <w:left w:val="nil"/>
              <w:bottom w:val="nil"/>
              <w:right w:val="nil"/>
            </w:tcBorders>
          </w:tcPr>
          <w:p w14:paraId="74541451" w14:textId="77777777" w:rsidR="00936465" w:rsidRPr="00B44179" w:rsidRDefault="00936465" w:rsidP="00936465">
            <w:pPr>
              <w:jc w:val="center"/>
              <w:rPr>
                <w:rFonts w:ascii="Times New Roman" w:hAnsi="Times New Roman" w:cs="Times New Roman"/>
                <w:sz w:val="20"/>
                <w:szCs w:val="20"/>
              </w:rPr>
            </w:pPr>
          </w:p>
        </w:tc>
      </w:tr>
      <w:tr w:rsidR="00936465" w:rsidRPr="002C48CD" w14:paraId="1683FB21" w14:textId="77777777" w:rsidTr="002A54AE">
        <w:trPr>
          <w:trHeight w:val="612"/>
        </w:trPr>
        <w:tc>
          <w:tcPr>
            <w:tcW w:w="761" w:type="pct"/>
            <w:tcBorders>
              <w:top w:val="nil"/>
              <w:left w:val="nil"/>
              <w:bottom w:val="nil"/>
              <w:right w:val="nil"/>
            </w:tcBorders>
            <w:vAlign w:val="center"/>
          </w:tcPr>
          <w:p w14:paraId="7ED98FED" w14:textId="77777777" w:rsidR="00936465" w:rsidRPr="00B44179" w:rsidRDefault="00936465" w:rsidP="00936465">
            <w:pPr>
              <w:contextualSpacing/>
              <w:rPr>
                <w:rFonts w:ascii="Times New Roman" w:hAnsi="Times New Roman" w:cs="Times New Roman"/>
                <w:i/>
                <w:iCs/>
                <w:sz w:val="20"/>
                <w:szCs w:val="20"/>
              </w:rPr>
            </w:pPr>
            <w:r w:rsidRPr="00B44179">
              <w:rPr>
                <w:i/>
                <w:iCs/>
                <w:sz w:val="20"/>
                <w:szCs w:val="20"/>
              </w:rPr>
              <w:t>M</w:t>
            </w:r>
          </w:p>
        </w:tc>
        <w:tc>
          <w:tcPr>
            <w:tcW w:w="353" w:type="pct"/>
            <w:tcBorders>
              <w:top w:val="nil"/>
              <w:left w:val="nil"/>
              <w:bottom w:val="nil"/>
              <w:right w:val="nil"/>
            </w:tcBorders>
            <w:vAlign w:val="center"/>
          </w:tcPr>
          <w:p w14:paraId="7B738203" w14:textId="77777777" w:rsidR="00936465" w:rsidRPr="00B44179" w:rsidRDefault="00936465" w:rsidP="00936465">
            <w:pPr>
              <w:contextualSpacing/>
              <w:rPr>
                <w:rFonts w:ascii="Times New Roman" w:hAnsi="Times New Roman" w:cs="Times New Roman"/>
                <w:sz w:val="20"/>
                <w:szCs w:val="20"/>
              </w:rPr>
            </w:pPr>
            <w:r w:rsidRPr="00B44179">
              <w:rPr>
                <w:sz w:val="20"/>
                <w:szCs w:val="20"/>
              </w:rPr>
              <w:t>3.23</w:t>
            </w:r>
          </w:p>
        </w:tc>
        <w:tc>
          <w:tcPr>
            <w:tcW w:w="354" w:type="pct"/>
            <w:tcBorders>
              <w:top w:val="nil"/>
              <w:left w:val="nil"/>
              <w:bottom w:val="nil"/>
              <w:right w:val="nil"/>
            </w:tcBorders>
            <w:vAlign w:val="center"/>
          </w:tcPr>
          <w:p w14:paraId="194FA44E" w14:textId="77E759C9" w:rsidR="00936465" w:rsidRPr="00B44179" w:rsidRDefault="007F4359" w:rsidP="00936465">
            <w:pPr>
              <w:contextualSpacing/>
              <w:rPr>
                <w:rFonts w:ascii="Times New Roman" w:hAnsi="Times New Roman" w:cs="Times New Roman"/>
                <w:sz w:val="20"/>
                <w:szCs w:val="20"/>
              </w:rPr>
            </w:pPr>
            <w:r w:rsidRPr="00B44179">
              <w:rPr>
                <w:sz w:val="20"/>
                <w:szCs w:val="20"/>
              </w:rPr>
              <w:t>4.59</w:t>
            </w:r>
          </w:p>
        </w:tc>
        <w:tc>
          <w:tcPr>
            <w:tcW w:w="353" w:type="pct"/>
            <w:tcBorders>
              <w:top w:val="nil"/>
              <w:left w:val="nil"/>
              <w:bottom w:val="nil"/>
              <w:right w:val="nil"/>
            </w:tcBorders>
            <w:vAlign w:val="center"/>
          </w:tcPr>
          <w:p w14:paraId="1F5EF784" w14:textId="77777777" w:rsidR="00936465" w:rsidRPr="00B44179" w:rsidRDefault="00936465" w:rsidP="00936465">
            <w:pPr>
              <w:contextualSpacing/>
              <w:rPr>
                <w:rFonts w:ascii="Times New Roman" w:hAnsi="Times New Roman" w:cs="Times New Roman"/>
                <w:sz w:val="20"/>
                <w:szCs w:val="20"/>
              </w:rPr>
            </w:pPr>
            <w:r w:rsidRPr="00B44179">
              <w:rPr>
                <w:sz w:val="20"/>
                <w:szCs w:val="20"/>
              </w:rPr>
              <w:t>1.92</w:t>
            </w:r>
          </w:p>
        </w:tc>
        <w:tc>
          <w:tcPr>
            <w:tcW w:w="354" w:type="pct"/>
            <w:tcBorders>
              <w:top w:val="nil"/>
              <w:left w:val="nil"/>
              <w:bottom w:val="nil"/>
              <w:right w:val="nil"/>
            </w:tcBorders>
            <w:vAlign w:val="center"/>
          </w:tcPr>
          <w:p w14:paraId="194A38C1" w14:textId="77777777" w:rsidR="00936465" w:rsidRPr="00B44179" w:rsidRDefault="00936465" w:rsidP="00936465">
            <w:pPr>
              <w:rPr>
                <w:rFonts w:ascii="Times New Roman" w:hAnsi="Times New Roman" w:cs="Times New Roman"/>
                <w:sz w:val="20"/>
                <w:szCs w:val="20"/>
              </w:rPr>
            </w:pPr>
            <w:r w:rsidRPr="00B44179">
              <w:rPr>
                <w:sz w:val="20"/>
                <w:szCs w:val="20"/>
              </w:rPr>
              <w:t>2.24</w:t>
            </w:r>
          </w:p>
        </w:tc>
        <w:tc>
          <w:tcPr>
            <w:tcW w:w="353" w:type="pct"/>
            <w:tcBorders>
              <w:top w:val="nil"/>
              <w:left w:val="nil"/>
              <w:bottom w:val="nil"/>
              <w:right w:val="nil"/>
            </w:tcBorders>
            <w:vAlign w:val="center"/>
          </w:tcPr>
          <w:p w14:paraId="4F7007A0" w14:textId="77777777" w:rsidR="00936465" w:rsidRPr="00B44179" w:rsidRDefault="00936465" w:rsidP="00936465">
            <w:pPr>
              <w:rPr>
                <w:rFonts w:ascii="Times New Roman" w:hAnsi="Times New Roman" w:cs="Times New Roman"/>
                <w:sz w:val="20"/>
                <w:szCs w:val="20"/>
              </w:rPr>
            </w:pPr>
            <w:r w:rsidRPr="00B44179">
              <w:rPr>
                <w:sz w:val="20"/>
                <w:szCs w:val="20"/>
              </w:rPr>
              <w:t>4.35</w:t>
            </w:r>
          </w:p>
        </w:tc>
        <w:tc>
          <w:tcPr>
            <w:tcW w:w="354" w:type="pct"/>
            <w:gridSpan w:val="2"/>
            <w:tcBorders>
              <w:top w:val="nil"/>
              <w:left w:val="nil"/>
              <w:bottom w:val="nil"/>
              <w:right w:val="nil"/>
            </w:tcBorders>
            <w:vAlign w:val="center"/>
          </w:tcPr>
          <w:p w14:paraId="17E151DB" w14:textId="77777777" w:rsidR="00936465" w:rsidRPr="00B44179" w:rsidRDefault="00936465" w:rsidP="00936465">
            <w:pPr>
              <w:rPr>
                <w:rFonts w:ascii="Times New Roman" w:hAnsi="Times New Roman" w:cs="Times New Roman"/>
                <w:sz w:val="20"/>
                <w:szCs w:val="20"/>
              </w:rPr>
            </w:pPr>
            <w:r w:rsidRPr="00B44179">
              <w:rPr>
                <w:sz w:val="20"/>
                <w:szCs w:val="20"/>
              </w:rPr>
              <w:t>4.46</w:t>
            </w:r>
          </w:p>
        </w:tc>
        <w:tc>
          <w:tcPr>
            <w:tcW w:w="354" w:type="pct"/>
            <w:tcBorders>
              <w:top w:val="nil"/>
              <w:left w:val="nil"/>
              <w:bottom w:val="nil"/>
              <w:right w:val="nil"/>
            </w:tcBorders>
            <w:vAlign w:val="center"/>
          </w:tcPr>
          <w:p w14:paraId="3A0DF209" w14:textId="77777777" w:rsidR="00936465" w:rsidRPr="00B44179" w:rsidRDefault="00936465" w:rsidP="00936465">
            <w:pPr>
              <w:rPr>
                <w:rFonts w:ascii="Times New Roman" w:hAnsi="Times New Roman" w:cs="Times New Roman"/>
                <w:sz w:val="20"/>
                <w:szCs w:val="20"/>
              </w:rPr>
            </w:pPr>
            <w:r w:rsidRPr="00B44179">
              <w:rPr>
                <w:sz w:val="20"/>
                <w:szCs w:val="20"/>
              </w:rPr>
              <w:t>3.18</w:t>
            </w:r>
          </w:p>
        </w:tc>
        <w:tc>
          <w:tcPr>
            <w:tcW w:w="354" w:type="pct"/>
            <w:tcBorders>
              <w:top w:val="nil"/>
              <w:left w:val="nil"/>
              <w:bottom w:val="nil"/>
              <w:right w:val="nil"/>
            </w:tcBorders>
            <w:vAlign w:val="center"/>
          </w:tcPr>
          <w:p w14:paraId="440B14F1" w14:textId="77777777" w:rsidR="00936465" w:rsidRPr="00B44179" w:rsidRDefault="00936465" w:rsidP="00936465">
            <w:pPr>
              <w:rPr>
                <w:rFonts w:ascii="Times New Roman" w:hAnsi="Times New Roman" w:cs="Times New Roman"/>
                <w:sz w:val="20"/>
                <w:szCs w:val="20"/>
              </w:rPr>
            </w:pPr>
            <w:r w:rsidRPr="00B44179">
              <w:rPr>
                <w:sz w:val="20"/>
                <w:szCs w:val="20"/>
              </w:rPr>
              <w:t>1.83</w:t>
            </w:r>
          </w:p>
        </w:tc>
        <w:tc>
          <w:tcPr>
            <w:tcW w:w="353" w:type="pct"/>
            <w:tcBorders>
              <w:top w:val="nil"/>
              <w:left w:val="nil"/>
              <w:bottom w:val="nil"/>
              <w:right w:val="nil"/>
            </w:tcBorders>
            <w:vAlign w:val="center"/>
          </w:tcPr>
          <w:p w14:paraId="782F3AF0" w14:textId="77777777" w:rsidR="00936465" w:rsidRPr="00B44179" w:rsidRDefault="00936465" w:rsidP="00936465">
            <w:pPr>
              <w:rPr>
                <w:rFonts w:ascii="Times New Roman" w:hAnsi="Times New Roman" w:cs="Times New Roman"/>
                <w:sz w:val="20"/>
                <w:szCs w:val="20"/>
              </w:rPr>
            </w:pPr>
            <w:r w:rsidRPr="00B44179">
              <w:rPr>
                <w:sz w:val="20"/>
                <w:szCs w:val="20"/>
              </w:rPr>
              <w:t>1.68</w:t>
            </w:r>
          </w:p>
        </w:tc>
        <w:tc>
          <w:tcPr>
            <w:tcW w:w="354" w:type="pct"/>
            <w:tcBorders>
              <w:top w:val="nil"/>
              <w:left w:val="nil"/>
              <w:bottom w:val="nil"/>
              <w:right w:val="nil"/>
            </w:tcBorders>
            <w:vAlign w:val="center"/>
          </w:tcPr>
          <w:p w14:paraId="46F4FDC7" w14:textId="77777777" w:rsidR="00936465" w:rsidRPr="00B44179" w:rsidRDefault="00936465" w:rsidP="00936465">
            <w:pPr>
              <w:rPr>
                <w:rFonts w:ascii="Times New Roman" w:hAnsi="Times New Roman" w:cs="Times New Roman"/>
                <w:sz w:val="20"/>
                <w:szCs w:val="20"/>
              </w:rPr>
            </w:pPr>
            <w:r w:rsidRPr="00B44179">
              <w:rPr>
                <w:sz w:val="20"/>
                <w:szCs w:val="20"/>
              </w:rPr>
              <w:t>14.63</w:t>
            </w:r>
          </w:p>
        </w:tc>
        <w:tc>
          <w:tcPr>
            <w:tcW w:w="355" w:type="pct"/>
            <w:tcBorders>
              <w:top w:val="nil"/>
              <w:left w:val="nil"/>
              <w:bottom w:val="nil"/>
              <w:right w:val="nil"/>
            </w:tcBorders>
            <w:vAlign w:val="center"/>
          </w:tcPr>
          <w:p w14:paraId="3FB8870C" w14:textId="016C78CC" w:rsidR="00936465" w:rsidRPr="00B44179" w:rsidRDefault="007F4359" w:rsidP="00936465">
            <w:pPr>
              <w:jc w:val="center"/>
              <w:rPr>
                <w:rFonts w:ascii="Times New Roman" w:hAnsi="Times New Roman" w:cs="Times New Roman"/>
                <w:sz w:val="20"/>
                <w:szCs w:val="20"/>
              </w:rPr>
            </w:pPr>
            <w:r w:rsidRPr="00B44179">
              <w:rPr>
                <w:sz w:val="20"/>
                <w:szCs w:val="20"/>
              </w:rPr>
              <w:t>4.43</w:t>
            </w:r>
          </w:p>
        </w:tc>
        <w:tc>
          <w:tcPr>
            <w:tcW w:w="353" w:type="pct"/>
            <w:tcBorders>
              <w:top w:val="nil"/>
              <w:left w:val="nil"/>
              <w:bottom w:val="nil"/>
              <w:right w:val="nil"/>
            </w:tcBorders>
            <w:vAlign w:val="center"/>
          </w:tcPr>
          <w:p w14:paraId="2521A357" w14:textId="77777777" w:rsidR="00936465" w:rsidRPr="00B44179" w:rsidRDefault="00936465" w:rsidP="00936465">
            <w:pPr>
              <w:jc w:val="center"/>
              <w:rPr>
                <w:rFonts w:ascii="Times New Roman" w:hAnsi="Times New Roman" w:cs="Times New Roman"/>
                <w:sz w:val="20"/>
                <w:szCs w:val="20"/>
              </w:rPr>
            </w:pPr>
            <w:r w:rsidRPr="00B44179">
              <w:rPr>
                <w:sz w:val="20"/>
                <w:szCs w:val="20"/>
              </w:rPr>
              <w:t>2.47</w:t>
            </w:r>
          </w:p>
        </w:tc>
      </w:tr>
      <w:tr w:rsidR="00936465" w:rsidRPr="002C48CD" w14:paraId="30E2A992" w14:textId="77777777" w:rsidTr="002A54AE">
        <w:trPr>
          <w:trHeight w:val="612"/>
        </w:trPr>
        <w:tc>
          <w:tcPr>
            <w:tcW w:w="761" w:type="pct"/>
            <w:tcBorders>
              <w:top w:val="nil"/>
              <w:left w:val="nil"/>
              <w:bottom w:val="nil"/>
              <w:right w:val="nil"/>
            </w:tcBorders>
            <w:vAlign w:val="center"/>
          </w:tcPr>
          <w:p w14:paraId="6045CF24" w14:textId="77777777" w:rsidR="00936465" w:rsidRPr="00B44179" w:rsidRDefault="00936465" w:rsidP="00936465">
            <w:pPr>
              <w:contextualSpacing/>
              <w:rPr>
                <w:rFonts w:ascii="Times New Roman" w:hAnsi="Times New Roman" w:cs="Times New Roman"/>
                <w:i/>
                <w:iCs/>
                <w:sz w:val="20"/>
                <w:szCs w:val="20"/>
              </w:rPr>
            </w:pPr>
            <w:r w:rsidRPr="00B44179">
              <w:rPr>
                <w:i/>
                <w:iCs/>
                <w:sz w:val="20"/>
                <w:szCs w:val="20"/>
              </w:rPr>
              <w:t>SD</w:t>
            </w:r>
          </w:p>
        </w:tc>
        <w:tc>
          <w:tcPr>
            <w:tcW w:w="353" w:type="pct"/>
            <w:tcBorders>
              <w:top w:val="nil"/>
              <w:left w:val="nil"/>
              <w:bottom w:val="nil"/>
              <w:right w:val="nil"/>
            </w:tcBorders>
            <w:vAlign w:val="center"/>
          </w:tcPr>
          <w:p w14:paraId="71289415" w14:textId="77777777" w:rsidR="00936465" w:rsidRPr="00B44179" w:rsidRDefault="00936465" w:rsidP="00936465">
            <w:pPr>
              <w:contextualSpacing/>
              <w:rPr>
                <w:rFonts w:ascii="Times New Roman" w:hAnsi="Times New Roman" w:cs="Times New Roman"/>
                <w:sz w:val="20"/>
                <w:szCs w:val="20"/>
              </w:rPr>
            </w:pPr>
            <w:r w:rsidRPr="00B44179">
              <w:rPr>
                <w:sz w:val="20"/>
                <w:szCs w:val="20"/>
              </w:rPr>
              <w:t>1.60</w:t>
            </w:r>
          </w:p>
        </w:tc>
        <w:tc>
          <w:tcPr>
            <w:tcW w:w="354" w:type="pct"/>
            <w:tcBorders>
              <w:top w:val="nil"/>
              <w:left w:val="nil"/>
              <w:bottom w:val="nil"/>
              <w:right w:val="nil"/>
            </w:tcBorders>
            <w:vAlign w:val="center"/>
          </w:tcPr>
          <w:p w14:paraId="3CC5DB12" w14:textId="77777777" w:rsidR="00936465" w:rsidRPr="00B44179" w:rsidRDefault="00936465" w:rsidP="00936465">
            <w:pPr>
              <w:contextualSpacing/>
              <w:rPr>
                <w:rFonts w:ascii="Times New Roman" w:hAnsi="Times New Roman" w:cs="Times New Roman"/>
                <w:sz w:val="20"/>
                <w:szCs w:val="20"/>
              </w:rPr>
            </w:pPr>
            <w:r w:rsidRPr="00B44179">
              <w:rPr>
                <w:sz w:val="20"/>
                <w:szCs w:val="20"/>
              </w:rPr>
              <w:t>1.36</w:t>
            </w:r>
          </w:p>
        </w:tc>
        <w:tc>
          <w:tcPr>
            <w:tcW w:w="353" w:type="pct"/>
            <w:tcBorders>
              <w:top w:val="nil"/>
              <w:left w:val="nil"/>
              <w:bottom w:val="nil"/>
              <w:right w:val="nil"/>
            </w:tcBorders>
            <w:vAlign w:val="center"/>
          </w:tcPr>
          <w:p w14:paraId="0D721BAE" w14:textId="77777777" w:rsidR="00936465" w:rsidRPr="00B44179" w:rsidRDefault="00936465" w:rsidP="00936465">
            <w:pPr>
              <w:contextualSpacing/>
              <w:rPr>
                <w:rFonts w:ascii="Times New Roman" w:hAnsi="Times New Roman" w:cs="Times New Roman"/>
                <w:sz w:val="20"/>
                <w:szCs w:val="20"/>
              </w:rPr>
            </w:pPr>
            <w:r w:rsidRPr="00B44179">
              <w:rPr>
                <w:sz w:val="20"/>
                <w:szCs w:val="20"/>
              </w:rPr>
              <w:t>0.74</w:t>
            </w:r>
          </w:p>
        </w:tc>
        <w:tc>
          <w:tcPr>
            <w:tcW w:w="354" w:type="pct"/>
            <w:tcBorders>
              <w:top w:val="nil"/>
              <w:left w:val="nil"/>
              <w:bottom w:val="nil"/>
              <w:right w:val="nil"/>
            </w:tcBorders>
            <w:vAlign w:val="center"/>
          </w:tcPr>
          <w:p w14:paraId="6D9CA964" w14:textId="77777777" w:rsidR="00936465" w:rsidRPr="00B44179" w:rsidRDefault="00936465" w:rsidP="00936465">
            <w:pPr>
              <w:rPr>
                <w:rFonts w:ascii="Times New Roman" w:hAnsi="Times New Roman" w:cs="Times New Roman"/>
                <w:sz w:val="20"/>
                <w:szCs w:val="20"/>
              </w:rPr>
            </w:pPr>
            <w:r w:rsidRPr="00B44179">
              <w:rPr>
                <w:sz w:val="20"/>
                <w:szCs w:val="20"/>
              </w:rPr>
              <w:t>0.84</w:t>
            </w:r>
          </w:p>
        </w:tc>
        <w:tc>
          <w:tcPr>
            <w:tcW w:w="353" w:type="pct"/>
            <w:tcBorders>
              <w:top w:val="nil"/>
              <w:left w:val="nil"/>
              <w:bottom w:val="nil"/>
              <w:right w:val="nil"/>
            </w:tcBorders>
            <w:vAlign w:val="center"/>
          </w:tcPr>
          <w:p w14:paraId="2E1B5099" w14:textId="77777777" w:rsidR="00936465" w:rsidRPr="00B44179" w:rsidRDefault="00936465" w:rsidP="00936465">
            <w:pPr>
              <w:rPr>
                <w:rFonts w:ascii="Times New Roman" w:hAnsi="Times New Roman" w:cs="Times New Roman"/>
                <w:sz w:val="20"/>
                <w:szCs w:val="20"/>
              </w:rPr>
            </w:pPr>
            <w:r w:rsidRPr="00B44179">
              <w:rPr>
                <w:sz w:val="20"/>
                <w:szCs w:val="20"/>
              </w:rPr>
              <w:t>1.66</w:t>
            </w:r>
          </w:p>
        </w:tc>
        <w:tc>
          <w:tcPr>
            <w:tcW w:w="354" w:type="pct"/>
            <w:gridSpan w:val="2"/>
            <w:tcBorders>
              <w:top w:val="nil"/>
              <w:left w:val="nil"/>
              <w:bottom w:val="nil"/>
              <w:right w:val="nil"/>
            </w:tcBorders>
            <w:vAlign w:val="center"/>
          </w:tcPr>
          <w:p w14:paraId="68EFCD61" w14:textId="77777777" w:rsidR="00936465" w:rsidRPr="00B44179" w:rsidRDefault="00936465" w:rsidP="00936465">
            <w:pPr>
              <w:rPr>
                <w:rFonts w:ascii="Times New Roman" w:hAnsi="Times New Roman" w:cs="Times New Roman"/>
                <w:sz w:val="20"/>
                <w:szCs w:val="20"/>
              </w:rPr>
            </w:pPr>
            <w:r w:rsidRPr="00B44179">
              <w:rPr>
                <w:sz w:val="20"/>
                <w:szCs w:val="20"/>
              </w:rPr>
              <w:t>1.27</w:t>
            </w:r>
          </w:p>
        </w:tc>
        <w:tc>
          <w:tcPr>
            <w:tcW w:w="354" w:type="pct"/>
            <w:tcBorders>
              <w:top w:val="nil"/>
              <w:left w:val="nil"/>
              <w:bottom w:val="nil"/>
              <w:right w:val="nil"/>
            </w:tcBorders>
            <w:vAlign w:val="center"/>
          </w:tcPr>
          <w:p w14:paraId="52A6ED3C" w14:textId="77777777" w:rsidR="00936465" w:rsidRPr="00B44179" w:rsidRDefault="00936465" w:rsidP="00936465">
            <w:pPr>
              <w:rPr>
                <w:rFonts w:ascii="Times New Roman" w:hAnsi="Times New Roman" w:cs="Times New Roman"/>
                <w:sz w:val="20"/>
                <w:szCs w:val="20"/>
              </w:rPr>
            </w:pPr>
            <w:r w:rsidRPr="00B44179">
              <w:rPr>
                <w:sz w:val="20"/>
                <w:szCs w:val="20"/>
              </w:rPr>
              <w:t>0.51</w:t>
            </w:r>
          </w:p>
        </w:tc>
        <w:tc>
          <w:tcPr>
            <w:tcW w:w="354" w:type="pct"/>
            <w:tcBorders>
              <w:top w:val="nil"/>
              <w:left w:val="nil"/>
              <w:bottom w:val="nil"/>
              <w:right w:val="nil"/>
            </w:tcBorders>
            <w:vAlign w:val="center"/>
          </w:tcPr>
          <w:p w14:paraId="68E7FF52" w14:textId="77777777" w:rsidR="00936465" w:rsidRPr="00B44179" w:rsidRDefault="00936465" w:rsidP="00936465">
            <w:pPr>
              <w:rPr>
                <w:rFonts w:ascii="Times New Roman" w:hAnsi="Times New Roman" w:cs="Times New Roman"/>
                <w:sz w:val="20"/>
                <w:szCs w:val="20"/>
              </w:rPr>
            </w:pPr>
            <w:r w:rsidRPr="00B44179">
              <w:rPr>
                <w:sz w:val="20"/>
                <w:szCs w:val="20"/>
              </w:rPr>
              <w:t>0.53</w:t>
            </w:r>
          </w:p>
        </w:tc>
        <w:tc>
          <w:tcPr>
            <w:tcW w:w="353" w:type="pct"/>
            <w:tcBorders>
              <w:top w:val="nil"/>
              <w:left w:val="nil"/>
              <w:bottom w:val="nil"/>
              <w:right w:val="nil"/>
            </w:tcBorders>
            <w:vAlign w:val="center"/>
          </w:tcPr>
          <w:p w14:paraId="273AD58A" w14:textId="77777777" w:rsidR="00936465" w:rsidRPr="00B44179" w:rsidRDefault="00936465" w:rsidP="00936465">
            <w:pPr>
              <w:rPr>
                <w:rFonts w:ascii="Times New Roman" w:hAnsi="Times New Roman" w:cs="Times New Roman"/>
                <w:sz w:val="20"/>
                <w:szCs w:val="20"/>
              </w:rPr>
            </w:pPr>
            <w:r w:rsidRPr="00B44179">
              <w:rPr>
                <w:sz w:val="20"/>
                <w:szCs w:val="20"/>
              </w:rPr>
              <w:t>0.58</w:t>
            </w:r>
          </w:p>
        </w:tc>
        <w:tc>
          <w:tcPr>
            <w:tcW w:w="354" w:type="pct"/>
            <w:tcBorders>
              <w:top w:val="nil"/>
              <w:left w:val="nil"/>
              <w:bottom w:val="nil"/>
              <w:right w:val="nil"/>
            </w:tcBorders>
            <w:vAlign w:val="center"/>
          </w:tcPr>
          <w:p w14:paraId="171EE66D" w14:textId="77777777" w:rsidR="00936465" w:rsidRPr="00B44179" w:rsidRDefault="00936465" w:rsidP="00936465">
            <w:pPr>
              <w:jc w:val="center"/>
              <w:rPr>
                <w:rFonts w:ascii="Times New Roman" w:hAnsi="Times New Roman" w:cs="Times New Roman"/>
                <w:sz w:val="20"/>
                <w:szCs w:val="20"/>
              </w:rPr>
            </w:pPr>
            <w:r w:rsidRPr="00B44179">
              <w:rPr>
                <w:sz w:val="20"/>
                <w:szCs w:val="20"/>
              </w:rPr>
              <w:t>3.04</w:t>
            </w:r>
          </w:p>
        </w:tc>
        <w:tc>
          <w:tcPr>
            <w:tcW w:w="355" w:type="pct"/>
            <w:tcBorders>
              <w:top w:val="nil"/>
              <w:left w:val="nil"/>
              <w:bottom w:val="nil"/>
              <w:right w:val="nil"/>
            </w:tcBorders>
            <w:vAlign w:val="center"/>
          </w:tcPr>
          <w:p w14:paraId="177AAE87" w14:textId="3962D87E" w:rsidR="00936465" w:rsidRPr="00B44179" w:rsidRDefault="00936465" w:rsidP="00936465">
            <w:pPr>
              <w:jc w:val="center"/>
              <w:rPr>
                <w:rFonts w:ascii="Times New Roman" w:hAnsi="Times New Roman" w:cs="Times New Roman"/>
                <w:sz w:val="20"/>
                <w:szCs w:val="20"/>
              </w:rPr>
            </w:pPr>
            <w:r w:rsidRPr="00B44179">
              <w:rPr>
                <w:sz w:val="20"/>
                <w:szCs w:val="20"/>
              </w:rPr>
              <w:t>1.1</w:t>
            </w:r>
            <w:r w:rsidR="007F4359" w:rsidRPr="00B44179">
              <w:rPr>
                <w:sz w:val="20"/>
                <w:szCs w:val="20"/>
              </w:rPr>
              <w:t>3</w:t>
            </w:r>
          </w:p>
        </w:tc>
        <w:tc>
          <w:tcPr>
            <w:tcW w:w="353" w:type="pct"/>
            <w:tcBorders>
              <w:top w:val="nil"/>
              <w:left w:val="nil"/>
              <w:bottom w:val="nil"/>
              <w:right w:val="nil"/>
            </w:tcBorders>
            <w:vAlign w:val="center"/>
          </w:tcPr>
          <w:p w14:paraId="58863D18" w14:textId="77777777" w:rsidR="00936465" w:rsidRPr="00B44179" w:rsidRDefault="00936465" w:rsidP="00936465">
            <w:pPr>
              <w:jc w:val="center"/>
              <w:rPr>
                <w:rFonts w:ascii="Times New Roman" w:hAnsi="Times New Roman" w:cs="Times New Roman"/>
                <w:sz w:val="20"/>
                <w:szCs w:val="20"/>
              </w:rPr>
            </w:pPr>
            <w:r w:rsidRPr="00B44179">
              <w:rPr>
                <w:sz w:val="20"/>
                <w:szCs w:val="20"/>
              </w:rPr>
              <w:t>0.67</w:t>
            </w:r>
          </w:p>
        </w:tc>
      </w:tr>
      <w:tr w:rsidR="00936465" w:rsidRPr="002C48CD" w14:paraId="700E32DE" w14:textId="77777777" w:rsidTr="002A54AE">
        <w:trPr>
          <w:trHeight w:val="612"/>
        </w:trPr>
        <w:tc>
          <w:tcPr>
            <w:tcW w:w="761" w:type="pct"/>
            <w:tcBorders>
              <w:top w:val="nil"/>
              <w:left w:val="nil"/>
              <w:bottom w:val="single" w:sz="4" w:space="0" w:color="auto"/>
              <w:right w:val="nil"/>
            </w:tcBorders>
            <w:vAlign w:val="center"/>
          </w:tcPr>
          <w:p w14:paraId="02901671" w14:textId="77777777" w:rsidR="00936465" w:rsidRPr="00B44179" w:rsidRDefault="00936465" w:rsidP="00936465">
            <w:pPr>
              <w:contextualSpacing/>
              <w:rPr>
                <w:rFonts w:ascii="Times New Roman" w:hAnsi="Times New Roman" w:cs="Times New Roman"/>
                <w:sz w:val="20"/>
                <w:szCs w:val="20"/>
              </w:rPr>
            </w:pPr>
            <w:r w:rsidRPr="00B44179">
              <w:rPr>
                <w:sz w:val="20"/>
                <w:szCs w:val="20"/>
              </w:rPr>
              <w:t>Range</w:t>
            </w:r>
          </w:p>
        </w:tc>
        <w:tc>
          <w:tcPr>
            <w:tcW w:w="353" w:type="pct"/>
            <w:tcBorders>
              <w:top w:val="nil"/>
              <w:left w:val="nil"/>
              <w:bottom w:val="single" w:sz="4" w:space="0" w:color="auto"/>
              <w:right w:val="nil"/>
            </w:tcBorders>
            <w:vAlign w:val="center"/>
          </w:tcPr>
          <w:p w14:paraId="6CB99CB4" w14:textId="77777777" w:rsidR="00936465" w:rsidRPr="00B44179" w:rsidRDefault="00936465" w:rsidP="00936465">
            <w:pPr>
              <w:contextualSpacing/>
              <w:rPr>
                <w:rFonts w:ascii="Times New Roman" w:hAnsi="Times New Roman" w:cs="Times New Roman"/>
                <w:sz w:val="20"/>
                <w:szCs w:val="20"/>
              </w:rPr>
            </w:pPr>
            <w:r w:rsidRPr="00B44179">
              <w:rPr>
                <w:sz w:val="20"/>
                <w:szCs w:val="20"/>
              </w:rPr>
              <w:t>1.00-6.83</w:t>
            </w:r>
          </w:p>
        </w:tc>
        <w:tc>
          <w:tcPr>
            <w:tcW w:w="354" w:type="pct"/>
            <w:tcBorders>
              <w:top w:val="nil"/>
              <w:left w:val="nil"/>
              <w:bottom w:val="single" w:sz="4" w:space="0" w:color="auto"/>
              <w:right w:val="nil"/>
            </w:tcBorders>
            <w:vAlign w:val="center"/>
          </w:tcPr>
          <w:p w14:paraId="27BD9351" w14:textId="77777777" w:rsidR="00936465" w:rsidRPr="00B44179" w:rsidRDefault="00936465" w:rsidP="00936465">
            <w:pPr>
              <w:contextualSpacing/>
              <w:rPr>
                <w:rFonts w:ascii="Times New Roman" w:hAnsi="Times New Roman" w:cs="Times New Roman"/>
                <w:sz w:val="20"/>
                <w:szCs w:val="20"/>
              </w:rPr>
            </w:pPr>
            <w:r w:rsidRPr="00B44179">
              <w:rPr>
                <w:sz w:val="20"/>
                <w:szCs w:val="20"/>
              </w:rPr>
              <w:t>1.00-7.00</w:t>
            </w:r>
          </w:p>
        </w:tc>
        <w:tc>
          <w:tcPr>
            <w:tcW w:w="353" w:type="pct"/>
            <w:tcBorders>
              <w:top w:val="nil"/>
              <w:left w:val="nil"/>
              <w:bottom w:val="single" w:sz="4" w:space="0" w:color="auto"/>
              <w:right w:val="nil"/>
            </w:tcBorders>
            <w:vAlign w:val="center"/>
          </w:tcPr>
          <w:p w14:paraId="2EC94073" w14:textId="5B5D762A" w:rsidR="00936465" w:rsidRPr="00B44179" w:rsidRDefault="00936465" w:rsidP="00936465">
            <w:pPr>
              <w:contextualSpacing/>
              <w:rPr>
                <w:rFonts w:ascii="Times New Roman" w:hAnsi="Times New Roman" w:cs="Times New Roman"/>
                <w:sz w:val="20"/>
                <w:szCs w:val="20"/>
              </w:rPr>
            </w:pPr>
            <w:r w:rsidRPr="00B44179">
              <w:rPr>
                <w:sz w:val="20"/>
                <w:szCs w:val="20"/>
              </w:rPr>
              <w:t>1.00-4</w:t>
            </w:r>
            <w:r w:rsidR="00DE6BC9" w:rsidRPr="00B44179">
              <w:rPr>
                <w:sz w:val="20"/>
                <w:szCs w:val="20"/>
              </w:rPr>
              <w:t>.</w:t>
            </w:r>
            <w:r w:rsidRPr="00B44179">
              <w:rPr>
                <w:sz w:val="20"/>
                <w:szCs w:val="20"/>
              </w:rPr>
              <w:t>00</w:t>
            </w:r>
          </w:p>
        </w:tc>
        <w:tc>
          <w:tcPr>
            <w:tcW w:w="354" w:type="pct"/>
            <w:tcBorders>
              <w:top w:val="nil"/>
              <w:left w:val="nil"/>
              <w:bottom w:val="single" w:sz="4" w:space="0" w:color="auto"/>
              <w:right w:val="nil"/>
            </w:tcBorders>
            <w:vAlign w:val="center"/>
          </w:tcPr>
          <w:p w14:paraId="79BA5431" w14:textId="77777777" w:rsidR="00936465" w:rsidRPr="00B44179" w:rsidRDefault="00936465" w:rsidP="00936465">
            <w:pPr>
              <w:rPr>
                <w:rFonts w:ascii="Times New Roman" w:hAnsi="Times New Roman" w:cs="Times New Roman"/>
                <w:sz w:val="20"/>
                <w:szCs w:val="20"/>
              </w:rPr>
            </w:pPr>
            <w:r w:rsidRPr="00B44179">
              <w:rPr>
                <w:sz w:val="20"/>
                <w:szCs w:val="20"/>
              </w:rPr>
              <w:t>1.00-4.00</w:t>
            </w:r>
          </w:p>
        </w:tc>
        <w:tc>
          <w:tcPr>
            <w:tcW w:w="353" w:type="pct"/>
            <w:tcBorders>
              <w:top w:val="nil"/>
              <w:left w:val="nil"/>
              <w:bottom w:val="single" w:sz="4" w:space="0" w:color="auto"/>
              <w:right w:val="nil"/>
            </w:tcBorders>
            <w:vAlign w:val="center"/>
          </w:tcPr>
          <w:p w14:paraId="7C3CC286" w14:textId="77777777" w:rsidR="00936465" w:rsidRPr="00B44179" w:rsidRDefault="00936465" w:rsidP="00936465">
            <w:pPr>
              <w:rPr>
                <w:rFonts w:ascii="Times New Roman" w:hAnsi="Times New Roman" w:cs="Times New Roman"/>
                <w:sz w:val="20"/>
                <w:szCs w:val="20"/>
              </w:rPr>
            </w:pPr>
            <w:r w:rsidRPr="00B44179">
              <w:rPr>
                <w:sz w:val="20"/>
                <w:szCs w:val="20"/>
              </w:rPr>
              <w:t>1.00-7.00</w:t>
            </w:r>
          </w:p>
        </w:tc>
        <w:tc>
          <w:tcPr>
            <w:tcW w:w="354" w:type="pct"/>
            <w:gridSpan w:val="2"/>
            <w:tcBorders>
              <w:top w:val="nil"/>
              <w:left w:val="nil"/>
              <w:bottom w:val="single" w:sz="4" w:space="0" w:color="auto"/>
              <w:right w:val="nil"/>
            </w:tcBorders>
            <w:vAlign w:val="center"/>
          </w:tcPr>
          <w:p w14:paraId="41FF9015" w14:textId="77777777" w:rsidR="00936465" w:rsidRPr="00B44179" w:rsidRDefault="00936465" w:rsidP="00936465">
            <w:pPr>
              <w:rPr>
                <w:rFonts w:ascii="Times New Roman" w:hAnsi="Times New Roman" w:cs="Times New Roman"/>
                <w:sz w:val="20"/>
                <w:szCs w:val="20"/>
              </w:rPr>
            </w:pPr>
            <w:r w:rsidRPr="00B44179">
              <w:rPr>
                <w:sz w:val="20"/>
                <w:szCs w:val="20"/>
              </w:rPr>
              <w:t>1.00-7.00</w:t>
            </w:r>
          </w:p>
        </w:tc>
        <w:tc>
          <w:tcPr>
            <w:tcW w:w="354" w:type="pct"/>
            <w:tcBorders>
              <w:top w:val="nil"/>
              <w:left w:val="nil"/>
              <w:bottom w:val="single" w:sz="4" w:space="0" w:color="auto"/>
              <w:right w:val="nil"/>
            </w:tcBorders>
            <w:vAlign w:val="center"/>
          </w:tcPr>
          <w:p w14:paraId="044743C8" w14:textId="77777777" w:rsidR="00936465" w:rsidRPr="00B44179" w:rsidRDefault="00936465" w:rsidP="00936465">
            <w:pPr>
              <w:rPr>
                <w:rFonts w:ascii="Times New Roman" w:hAnsi="Times New Roman" w:cs="Times New Roman"/>
                <w:sz w:val="20"/>
                <w:szCs w:val="20"/>
              </w:rPr>
            </w:pPr>
            <w:r w:rsidRPr="00B44179">
              <w:rPr>
                <w:sz w:val="20"/>
                <w:szCs w:val="20"/>
              </w:rPr>
              <w:t>1.65-4.00</w:t>
            </w:r>
          </w:p>
        </w:tc>
        <w:tc>
          <w:tcPr>
            <w:tcW w:w="354" w:type="pct"/>
            <w:tcBorders>
              <w:top w:val="nil"/>
              <w:left w:val="nil"/>
              <w:bottom w:val="single" w:sz="4" w:space="0" w:color="auto"/>
              <w:right w:val="nil"/>
            </w:tcBorders>
            <w:vAlign w:val="center"/>
          </w:tcPr>
          <w:p w14:paraId="3D001471" w14:textId="77777777" w:rsidR="00936465" w:rsidRPr="00B44179" w:rsidRDefault="00936465" w:rsidP="00936465">
            <w:pPr>
              <w:rPr>
                <w:rFonts w:ascii="Times New Roman" w:hAnsi="Times New Roman" w:cs="Times New Roman"/>
                <w:sz w:val="20"/>
                <w:szCs w:val="20"/>
              </w:rPr>
            </w:pPr>
            <w:r w:rsidRPr="00B44179">
              <w:rPr>
                <w:sz w:val="20"/>
                <w:szCs w:val="20"/>
              </w:rPr>
              <w:t>1.00-3.44</w:t>
            </w:r>
          </w:p>
        </w:tc>
        <w:tc>
          <w:tcPr>
            <w:tcW w:w="353" w:type="pct"/>
            <w:tcBorders>
              <w:top w:val="nil"/>
              <w:left w:val="nil"/>
              <w:bottom w:val="single" w:sz="4" w:space="0" w:color="auto"/>
              <w:right w:val="nil"/>
            </w:tcBorders>
            <w:vAlign w:val="center"/>
          </w:tcPr>
          <w:p w14:paraId="471D0326" w14:textId="77777777" w:rsidR="00936465" w:rsidRPr="00B44179" w:rsidRDefault="00936465" w:rsidP="00936465">
            <w:pPr>
              <w:rPr>
                <w:rFonts w:ascii="Times New Roman" w:hAnsi="Times New Roman" w:cs="Times New Roman"/>
                <w:sz w:val="20"/>
                <w:szCs w:val="20"/>
              </w:rPr>
            </w:pPr>
            <w:r w:rsidRPr="00B44179">
              <w:rPr>
                <w:sz w:val="20"/>
                <w:szCs w:val="20"/>
              </w:rPr>
              <w:t>1.00-3.45</w:t>
            </w:r>
          </w:p>
        </w:tc>
        <w:tc>
          <w:tcPr>
            <w:tcW w:w="354" w:type="pct"/>
            <w:tcBorders>
              <w:top w:val="nil"/>
              <w:left w:val="nil"/>
              <w:bottom w:val="single" w:sz="4" w:space="0" w:color="auto"/>
              <w:right w:val="nil"/>
            </w:tcBorders>
            <w:vAlign w:val="center"/>
          </w:tcPr>
          <w:p w14:paraId="3F0EA950" w14:textId="77777777" w:rsidR="00936465" w:rsidRPr="00B44179" w:rsidRDefault="00936465" w:rsidP="00936465">
            <w:pPr>
              <w:jc w:val="center"/>
              <w:rPr>
                <w:rFonts w:ascii="Times New Roman" w:hAnsi="Times New Roman" w:cs="Times New Roman"/>
                <w:sz w:val="20"/>
                <w:szCs w:val="20"/>
              </w:rPr>
            </w:pPr>
            <w:r w:rsidRPr="00B44179">
              <w:rPr>
                <w:sz w:val="20"/>
                <w:szCs w:val="20"/>
              </w:rPr>
              <w:t>6.00-20.00</w:t>
            </w:r>
          </w:p>
        </w:tc>
        <w:tc>
          <w:tcPr>
            <w:tcW w:w="355" w:type="pct"/>
            <w:tcBorders>
              <w:top w:val="nil"/>
              <w:left w:val="nil"/>
              <w:bottom w:val="single" w:sz="4" w:space="0" w:color="auto"/>
              <w:right w:val="nil"/>
            </w:tcBorders>
            <w:vAlign w:val="center"/>
          </w:tcPr>
          <w:p w14:paraId="30823A1B" w14:textId="5842308C" w:rsidR="00936465" w:rsidRPr="00B44179" w:rsidRDefault="00936465" w:rsidP="00936465">
            <w:pPr>
              <w:jc w:val="center"/>
              <w:rPr>
                <w:rFonts w:ascii="Times New Roman" w:hAnsi="Times New Roman" w:cs="Times New Roman"/>
                <w:sz w:val="20"/>
                <w:szCs w:val="20"/>
              </w:rPr>
            </w:pPr>
            <w:r w:rsidRPr="00B44179">
              <w:rPr>
                <w:sz w:val="20"/>
                <w:szCs w:val="20"/>
              </w:rPr>
              <w:t>1.</w:t>
            </w:r>
            <w:r w:rsidR="007F4359" w:rsidRPr="00B44179">
              <w:rPr>
                <w:sz w:val="20"/>
                <w:szCs w:val="20"/>
              </w:rPr>
              <w:t>6</w:t>
            </w:r>
            <w:r w:rsidRPr="00B44179">
              <w:rPr>
                <w:sz w:val="20"/>
                <w:szCs w:val="20"/>
              </w:rPr>
              <w:t>7-6.</w:t>
            </w:r>
            <w:r w:rsidR="007F4359" w:rsidRPr="00B44179">
              <w:rPr>
                <w:sz w:val="20"/>
                <w:szCs w:val="20"/>
              </w:rPr>
              <w:t>8</w:t>
            </w:r>
            <w:r w:rsidRPr="00B44179">
              <w:rPr>
                <w:sz w:val="20"/>
                <w:szCs w:val="20"/>
              </w:rPr>
              <w:t>3</w:t>
            </w:r>
          </w:p>
        </w:tc>
        <w:tc>
          <w:tcPr>
            <w:tcW w:w="353" w:type="pct"/>
            <w:tcBorders>
              <w:top w:val="nil"/>
              <w:left w:val="nil"/>
              <w:bottom w:val="single" w:sz="4" w:space="0" w:color="auto"/>
              <w:right w:val="nil"/>
            </w:tcBorders>
          </w:tcPr>
          <w:p w14:paraId="0EFBE1B2" w14:textId="77777777" w:rsidR="00936465" w:rsidRPr="00B44179" w:rsidRDefault="00936465" w:rsidP="00936465">
            <w:pPr>
              <w:jc w:val="center"/>
              <w:rPr>
                <w:rFonts w:ascii="Times New Roman" w:hAnsi="Times New Roman" w:cs="Times New Roman"/>
                <w:sz w:val="20"/>
                <w:szCs w:val="20"/>
              </w:rPr>
            </w:pPr>
            <w:r w:rsidRPr="00B44179">
              <w:rPr>
                <w:sz w:val="20"/>
                <w:szCs w:val="20"/>
              </w:rPr>
              <w:t>1.00-4.00</w:t>
            </w:r>
          </w:p>
        </w:tc>
      </w:tr>
    </w:tbl>
    <w:p w14:paraId="69627C91" w14:textId="7CE06BE6" w:rsidR="005E1E4D" w:rsidRPr="00F86C9B" w:rsidRDefault="00936465">
      <w:pPr>
        <w:autoSpaceDE w:val="0"/>
        <w:autoSpaceDN w:val="0"/>
        <w:adjustRightInd w:val="0"/>
        <w:ind w:left="-720" w:right="-720"/>
        <w:rPr>
          <w:bCs/>
        </w:rPr>
      </w:pPr>
      <w:r w:rsidRPr="00F86C9B">
        <w:rPr>
          <w:bCs/>
          <w:i/>
          <w:iCs/>
        </w:rPr>
        <w:t xml:space="preserve">Note. </w:t>
      </w:r>
      <w:r w:rsidRPr="00F86C9B">
        <w:rPr>
          <w:bCs/>
        </w:rPr>
        <w:t xml:space="preserve">* </w:t>
      </w:r>
      <w:r w:rsidRPr="00F86C9B">
        <w:rPr>
          <w:bCs/>
          <w:i/>
          <w:iCs/>
        </w:rPr>
        <w:t xml:space="preserve">p </w:t>
      </w:r>
      <w:r w:rsidRPr="00F86C9B">
        <w:rPr>
          <w:bCs/>
        </w:rPr>
        <w:t>&lt; .05, **</w:t>
      </w:r>
      <w:r w:rsidRPr="00F86C9B">
        <w:rPr>
          <w:bCs/>
          <w:i/>
          <w:iCs/>
        </w:rPr>
        <w:t xml:space="preserve">p </w:t>
      </w:r>
      <w:r w:rsidRPr="00F86C9B">
        <w:rPr>
          <w:bCs/>
        </w:rPr>
        <w:t xml:space="preserve">&lt; .01. TR = Teacher report, PR = Parent report, Neg = Negative, CADS = Child and Adolescent Dispositions Scale, CBQ = Child Behavior Questionnaire, ERC = Emotion Regulation Checklist, PSBS = Preschool Social Behavior Scale. </w:t>
      </w:r>
    </w:p>
    <w:p w14:paraId="7F5A18F7" w14:textId="77777777" w:rsidR="002C48CD" w:rsidRDefault="002C48CD">
      <w:pPr>
        <w:rPr>
          <w:b/>
        </w:rPr>
      </w:pPr>
      <w:r>
        <w:rPr>
          <w:b/>
        </w:rPr>
        <w:br w:type="page"/>
      </w:r>
    </w:p>
    <w:p w14:paraId="6955A290" w14:textId="1B860427" w:rsidR="0094148A" w:rsidRPr="00BD22CC" w:rsidRDefault="00D659FA" w:rsidP="00943B43">
      <w:pPr>
        <w:spacing w:after="0"/>
        <w:rPr>
          <w:b/>
        </w:rPr>
      </w:pPr>
      <w:r w:rsidRPr="00BD22CC">
        <w:rPr>
          <w:b/>
        </w:rPr>
        <w:lastRenderedPageBreak/>
        <w:t>Table S</w:t>
      </w:r>
      <w:r w:rsidR="002B1B31" w:rsidRPr="00BD22CC">
        <w:rPr>
          <w:b/>
        </w:rPr>
        <w:t>4</w:t>
      </w:r>
      <w:r w:rsidRPr="00BD22CC">
        <w:rPr>
          <w:b/>
        </w:rPr>
        <w:t xml:space="preserve"> </w:t>
      </w:r>
    </w:p>
    <w:p w14:paraId="0824A2C4" w14:textId="5E19D1AE" w:rsidR="00B924EC" w:rsidRPr="00F86C9B" w:rsidRDefault="00B924EC" w:rsidP="00943B43">
      <w:pPr>
        <w:spacing w:after="0"/>
        <w:ind w:left="166" w:hanging="166"/>
        <w:rPr>
          <w:bCs/>
        </w:rPr>
      </w:pPr>
      <w:r w:rsidRPr="00F86C9B">
        <w:rPr>
          <w:bCs/>
          <w:i/>
          <w:iCs/>
        </w:rPr>
        <w:t>Standardized Estimates for Associations in Stability Model</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1628"/>
        <w:gridCol w:w="1629"/>
        <w:gridCol w:w="1628"/>
        <w:gridCol w:w="1629"/>
      </w:tblGrid>
      <w:tr w:rsidR="004B698C" w:rsidRPr="00F86C9B" w14:paraId="5D32AFF9" w14:textId="77777777" w:rsidTr="00BD3F6B">
        <w:tc>
          <w:tcPr>
            <w:tcW w:w="3021" w:type="dxa"/>
            <w:tcBorders>
              <w:top w:val="single" w:sz="4" w:space="0" w:color="auto"/>
            </w:tcBorders>
          </w:tcPr>
          <w:p w14:paraId="671EEF1C" w14:textId="1EF7F8B3" w:rsidR="004B698C" w:rsidRPr="00F86C9B" w:rsidRDefault="004B698C" w:rsidP="004B698C">
            <w:pPr>
              <w:rPr>
                <w:rFonts w:ascii="Times New Roman" w:hAnsi="Times New Roman" w:cs="Times New Roman"/>
                <w:b/>
                <w:sz w:val="20"/>
                <w:szCs w:val="20"/>
              </w:rPr>
            </w:pPr>
            <w:r w:rsidRPr="00F86C9B">
              <w:rPr>
                <w:rFonts w:ascii="Times New Roman" w:hAnsi="Times New Roman" w:cs="Times New Roman"/>
                <w:b/>
                <w:sz w:val="20"/>
                <w:szCs w:val="20"/>
              </w:rPr>
              <w:t>T1 Concurrent Associations</w:t>
            </w:r>
          </w:p>
        </w:tc>
        <w:tc>
          <w:tcPr>
            <w:tcW w:w="1628" w:type="dxa"/>
            <w:tcBorders>
              <w:top w:val="single" w:sz="4" w:space="0" w:color="auto"/>
              <w:bottom w:val="single" w:sz="4" w:space="0" w:color="auto"/>
            </w:tcBorders>
          </w:tcPr>
          <w:p w14:paraId="28C7EAA0" w14:textId="0C73D1E0" w:rsidR="004B698C" w:rsidRPr="00F86C9B" w:rsidRDefault="004B698C" w:rsidP="004B698C">
            <w:pPr>
              <w:rPr>
                <w:rFonts w:ascii="Times New Roman" w:hAnsi="Times New Roman" w:cs="Times New Roman"/>
                <w:bCs/>
              </w:rPr>
            </w:pPr>
            <w:r w:rsidRPr="00F86C9B">
              <w:rPr>
                <w:rFonts w:ascii="Times New Roman" w:hAnsi="Times New Roman" w:cs="Times New Roman"/>
                <w:bCs/>
              </w:rPr>
              <w:t>T1 Proactive Physical</w:t>
            </w:r>
          </w:p>
        </w:tc>
        <w:tc>
          <w:tcPr>
            <w:tcW w:w="1629" w:type="dxa"/>
            <w:tcBorders>
              <w:top w:val="single" w:sz="4" w:space="0" w:color="auto"/>
              <w:bottom w:val="single" w:sz="4" w:space="0" w:color="auto"/>
            </w:tcBorders>
          </w:tcPr>
          <w:p w14:paraId="1880D3B8" w14:textId="2C786201" w:rsidR="004B698C" w:rsidRPr="00F86C9B" w:rsidRDefault="004B698C" w:rsidP="004B698C">
            <w:pPr>
              <w:rPr>
                <w:rFonts w:ascii="Times New Roman" w:hAnsi="Times New Roman" w:cs="Times New Roman"/>
                <w:bCs/>
              </w:rPr>
            </w:pPr>
            <w:r w:rsidRPr="00F86C9B">
              <w:rPr>
                <w:rFonts w:ascii="Times New Roman" w:hAnsi="Times New Roman" w:cs="Times New Roman"/>
                <w:bCs/>
              </w:rPr>
              <w:t>T1 Reactive Physical</w:t>
            </w:r>
          </w:p>
        </w:tc>
        <w:tc>
          <w:tcPr>
            <w:tcW w:w="1628" w:type="dxa"/>
            <w:tcBorders>
              <w:top w:val="single" w:sz="4" w:space="0" w:color="auto"/>
              <w:bottom w:val="single" w:sz="4" w:space="0" w:color="auto"/>
            </w:tcBorders>
          </w:tcPr>
          <w:p w14:paraId="2146FA49" w14:textId="2477B871" w:rsidR="004B698C" w:rsidRPr="00F86C9B" w:rsidRDefault="004B698C" w:rsidP="004B698C">
            <w:pPr>
              <w:rPr>
                <w:rFonts w:ascii="Times New Roman" w:hAnsi="Times New Roman" w:cs="Times New Roman"/>
                <w:bCs/>
              </w:rPr>
            </w:pPr>
            <w:r w:rsidRPr="00F86C9B">
              <w:rPr>
                <w:rFonts w:ascii="Times New Roman" w:hAnsi="Times New Roman" w:cs="Times New Roman"/>
                <w:bCs/>
              </w:rPr>
              <w:t>T1 Proactive Relational</w:t>
            </w:r>
          </w:p>
        </w:tc>
        <w:tc>
          <w:tcPr>
            <w:tcW w:w="1629" w:type="dxa"/>
            <w:tcBorders>
              <w:top w:val="single" w:sz="4" w:space="0" w:color="auto"/>
              <w:bottom w:val="single" w:sz="4" w:space="0" w:color="auto"/>
            </w:tcBorders>
          </w:tcPr>
          <w:p w14:paraId="3AFC7E17" w14:textId="2B82B3C8" w:rsidR="004B698C" w:rsidRPr="00F86C9B" w:rsidRDefault="004B698C" w:rsidP="004B698C">
            <w:pPr>
              <w:rPr>
                <w:rFonts w:ascii="Times New Roman" w:hAnsi="Times New Roman" w:cs="Times New Roman"/>
                <w:bCs/>
              </w:rPr>
            </w:pPr>
            <w:r w:rsidRPr="00F86C9B">
              <w:rPr>
                <w:rFonts w:ascii="Times New Roman" w:hAnsi="Times New Roman" w:cs="Times New Roman"/>
                <w:bCs/>
              </w:rPr>
              <w:t>T1 Reactive Relational</w:t>
            </w:r>
          </w:p>
        </w:tc>
      </w:tr>
      <w:tr w:rsidR="00AD5D30" w:rsidRPr="00F86C9B" w14:paraId="39CDCA08" w14:textId="77777777" w:rsidTr="00BD3F6B">
        <w:tc>
          <w:tcPr>
            <w:tcW w:w="3021" w:type="dxa"/>
          </w:tcPr>
          <w:p w14:paraId="7C95CED3" w14:textId="2FAD545F" w:rsidR="00AD5D30" w:rsidRPr="00F86C9B" w:rsidRDefault="00AD5D30" w:rsidP="001666A1">
            <w:pPr>
              <w:rPr>
                <w:rFonts w:ascii="Times New Roman" w:hAnsi="Times New Roman" w:cs="Times New Roman"/>
                <w:bCs/>
                <w:sz w:val="20"/>
                <w:szCs w:val="20"/>
              </w:rPr>
            </w:pPr>
            <w:r w:rsidRPr="00F86C9B">
              <w:rPr>
                <w:rFonts w:ascii="Times New Roman" w:hAnsi="Times New Roman" w:cs="Times New Roman"/>
                <w:bCs/>
                <w:sz w:val="20"/>
                <w:szCs w:val="20"/>
              </w:rPr>
              <w:t>T1 Proactive Physical</w:t>
            </w:r>
          </w:p>
        </w:tc>
        <w:tc>
          <w:tcPr>
            <w:tcW w:w="1628" w:type="dxa"/>
            <w:tcBorders>
              <w:top w:val="single" w:sz="4" w:space="0" w:color="auto"/>
            </w:tcBorders>
          </w:tcPr>
          <w:p w14:paraId="1A2C8006" w14:textId="26E44954" w:rsidR="00AD5D30" w:rsidRPr="00F86C9B" w:rsidRDefault="00AD5D30">
            <w:pPr>
              <w:rPr>
                <w:rFonts w:ascii="Times New Roman" w:hAnsi="Times New Roman" w:cs="Times New Roman"/>
                <w:bCs/>
                <w:sz w:val="20"/>
                <w:szCs w:val="20"/>
              </w:rPr>
            </w:pPr>
          </w:p>
        </w:tc>
        <w:tc>
          <w:tcPr>
            <w:tcW w:w="1629" w:type="dxa"/>
            <w:tcBorders>
              <w:top w:val="single" w:sz="4" w:space="0" w:color="auto"/>
            </w:tcBorders>
          </w:tcPr>
          <w:p w14:paraId="383813F6" w14:textId="77777777" w:rsidR="00AD5D30" w:rsidRPr="00F86C9B" w:rsidRDefault="00AD5D30">
            <w:pPr>
              <w:rPr>
                <w:rFonts w:ascii="Times New Roman" w:hAnsi="Times New Roman" w:cs="Times New Roman"/>
                <w:bCs/>
                <w:sz w:val="20"/>
                <w:szCs w:val="20"/>
              </w:rPr>
            </w:pPr>
          </w:p>
        </w:tc>
        <w:tc>
          <w:tcPr>
            <w:tcW w:w="1628" w:type="dxa"/>
            <w:tcBorders>
              <w:top w:val="single" w:sz="4" w:space="0" w:color="auto"/>
            </w:tcBorders>
          </w:tcPr>
          <w:p w14:paraId="5A629D88" w14:textId="77777777" w:rsidR="00AD5D30" w:rsidRPr="00F86C9B" w:rsidRDefault="00AD5D30">
            <w:pPr>
              <w:rPr>
                <w:rFonts w:ascii="Times New Roman" w:hAnsi="Times New Roman" w:cs="Times New Roman"/>
                <w:bCs/>
                <w:sz w:val="20"/>
                <w:szCs w:val="20"/>
              </w:rPr>
            </w:pPr>
          </w:p>
        </w:tc>
        <w:tc>
          <w:tcPr>
            <w:tcW w:w="1629" w:type="dxa"/>
            <w:tcBorders>
              <w:top w:val="single" w:sz="4" w:space="0" w:color="auto"/>
            </w:tcBorders>
          </w:tcPr>
          <w:p w14:paraId="14424A18" w14:textId="77777777" w:rsidR="00AD5D30" w:rsidRPr="00F86C9B" w:rsidRDefault="00AD5D30">
            <w:pPr>
              <w:rPr>
                <w:rFonts w:ascii="Times New Roman" w:hAnsi="Times New Roman" w:cs="Times New Roman"/>
                <w:bCs/>
                <w:sz w:val="20"/>
                <w:szCs w:val="20"/>
              </w:rPr>
            </w:pPr>
          </w:p>
        </w:tc>
      </w:tr>
      <w:tr w:rsidR="00AD5D30" w:rsidRPr="00F86C9B" w14:paraId="51587567" w14:textId="77777777" w:rsidTr="004E0A75">
        <w:tc>
          <w:tcPr>
            <w:tcW w:w="3021" w:type="dxa"/>
          </w:tcPr>
          <w:p w14:paraId="26CC6E73" w14:textId="29EA5273" w:rsidR="00AD5D30" w:rsidRPr="00F86C9B" w:rsidRDefault="00AD5D30" w:rsidP="001666A1">
            <w:pPr>
              <w:rPr>
                <w:rFonts w:ascii="Times New Roman" w:hAnsi="Times New Roman" w:cs="Times New Roman"/>
                <w:bCs/>
                <w:sz w:val="20"/>
                <w:szCs w:val="20"/>
              </w:rPr>
            </w:pPr>
            <w:r w:rsidRPr="00F86C9B">
              <w:rPr>
                <w:rFonts w:ascii="Times New Roman" w:hAnsi="Times New Roman" w:cs="Times New Roman"/>
                <w:bCs/>
                <w:sz w:val="20"/>
                <w:szCs w:val="20"/>
              </w:rPr>
              <w:t>T1 Reactive Physical</w:t>
            </w:r>
          </w:p>
        </w:tc>
        <w:tc>
          <w:tcPr>
            <w:tcW w:w="1628" w:type="dxa"/>
          </w:tcPr>
          <w:p w14:paraId="0BB5E794" w14:textId="4268E6C3" w:rsidR="00AD5D30" w:rsidRPr="00F86C9B" w:rsidRDefault="00AD5D30" w:rsidP="00E82EF2">
            <w:pPr>
              <w:rPr>
                <w:rFonts w:ascii="Times New Roman" w:hAnsi="Times New Roman" w:cs="Times New Roman"/>
                <w:bCs/>
                <w:sz w:val="20"/>
                <w:szCs w:val="20"/>
              </w:rPr>
            </w:pPr>
            <w:r w:rsidRPr="00F86C9B">
              <w:rPr>
                <w:rFonts w:ascii="Times New Roman" w:hAnsi="Times New Roman" w:cs="Times New Roman"/>
                <w:bCs/>
                <w:sz w:val="20"/>
                <w:szCs w:val="20"/>
              </w:rPr>
              <w:t>.3</w:t>
            </w:r>
            <w:r w:rsidR="00FF76E0" w:rsidRPr="00F86C9B">
              <w:rPr>
                <w:rFonts w:ascii="Times New Roman" w:hAnsi="Times New Roman" w:cs="Times New Roman"/>
                <w:bCs/>
                <w:sz w:val="20"/>
                <w:szCs w:val="20"/>
              </w:rPr>
              <w:t>7</w:t>
            </w:r>
            <w:r w:rsidRPr="00F86C9B">
              <w:rPr>
                <w:rFonts w:ascii="Times New Roman" w:hAnsi="Times New Roman" w:cs="Times New Roman"/>
                <w:bCs/>
                <w:sz w:val="20"/>
                <w:szCs w:val="20"/>
              </w:rPr>
              <w:t>***</w:t>
            </w:r>
            <w:r w:rsidR="00FF76E0" w:rsidRPr="00F86C9B">
              <w:rPr>
                <w:rFonts w:ascii="Times New Roman" w:hAnsi="Times New Roman" w:cs="Times New Roman"/>
                <w:bCs/>
                <w:sz w:val="20"/>
                <w:szCs w:val="20"/>
              </w:rPr>
              <w:t>/</w:t>
            </w:r>
            <w:r w:rsidRPr="00F86C9B">
              <w:rPr>
                <w:rFonts w:ascii="Times New Roman" w:hAnsi="Times New Roman" w:cs="Times New Roman"/>
                <w:bCs/>
                <w:sz w:val="20"/>
                <w:szCs w:val="20"/>
              </w:rPr>
              <w:t>.43***</w:t>
            </w:r>
          </w:p>
        </w:tc>
        <w:tc>
          <w:tcPr>
            <w:tcW w:w="1629" w:type="dxa"/>
          </w:tcPr>
          <w:p w14:paraId="5C81DC46" w14:textId="77777777" w:rsidR="00AD5D30" w:rsidRPr="00F86C9B" w:rsidRDefault="00AD5D30" w:rsidP="00E82EF2">
            <w:pPr>
              <w:rPr>
                <w:rFonts w:ascii="Times New Roman" w:hAnsi="Times New Roman" w:cs="Times New Roman"/>
                <w:bCs/>
                <w:sz w:val="20"/>
                <w:szCs w:val="20"/>
              </w:rPr>
            </w:pPr>
          </w:p>
        </w:tc>
        <w:tc>
          <w:tcPr>
            <w:tcW w:w="1628" w:type="dxa"/>
          </w:tcPr>
          <w:p w14:paraId="7CEC5C84" w14:textId="77777777" w:rsidR="00AD5D30" w:rsidRPr="00F86C9B" w:rsidRDefault="00AD5D30" w:rsidP="00E82EF2">
            <w:pPr>
              <w:rPr>
                <w:rFonts w:ascii="Times New Roman" w:hAnsi="Times New Roman" w:cs="Times New Roman"/>
                <w:bCs/>
                <w:sz w:val="20"/>
                <w:szCs w:val="20"/>
              </w:rPr>
            </w:pPr>
          </w:p>
        </w:tc>
        <w:tc>
          <w:tcPr>
            <w:tcW w:w="1629" w:type="dxa"/>
          </w:tcPr>
          <w:p w14:paraId="12A63429" w14:textId="77777777" w:rsidR="00AD5D30" w:rsidRPr="00F86C9B" w:rsidRDefault="00AD5D30" w:rsidP="00E82EF2">
            <w:pPr>
              <w:rPr>
                <w:rFonts w:ascii="Times New Roman" w:hAnsi="Times New Roman" w:cs="Times New Roman"/>
                <w:bCs/>
                <w:sz w:val="20"/>
                <w:szCs w:val="20"/>
              </w:rPr>
            </w:pPr>
          </w:p>
        </w:tc>
      </w:tr>
      <w:tr w:rsidR="00AD5D30" w:rsidRPr="00F86C9B" w14:paraId="1ADE625C" w14:textId="77777777" w:rsidTr="004E0A75">
        <w:tc>
          <w:tcPr>
            <w:tcW w:w="3021" w:type="dxa"/>
          </w:tcPr>
          <w:p w14:paraId="499CE30F" w14:textId="71BA05E9" w:rsidR="00AD5D30" w:rsidRPr="00F86C9B" w:rsidRDefault="00AD5D30" w:rsidP="001666A1">
            <w:pPr>
              <w:rPr>
                <w:rFonts w:ascii="Times New Roman" w:hAnsi="Times New Roman" w:cs="Times New Roman"/>
                <w:bCs/>
                <w:sz w:val="20"/>
                <w:szCs w:val="20"/>
              </w:rPr>
            </w:pPr>
            <w:r w:rsidRPr="00F86C9B">
              <w:rPr>
                <w:rFonts w:ascii="Times New Roman" w:hAnsi="Times New Roman" w:cs="Times New Roman"/>
                <w:bCs/>
                <w:sz w:val="20"/>
                <w:szCs w:val="20"/>
              </w:rPr>
              <w:t>T1 Proactive Relational</w:t>
            </w:r>
          </w:p>
        </w:tc>
        <w:tc>
          <w:tcPr>
            <w:tcW w:w="1628" w:type="dxa"/>
          </w:tcPr>
          <w:p w14:paraId="22BF8CD8" w14:textId="58F87109" w:rsidR="00AD5D30" w:rsidRPr="00F86C9B" w:rsidRDefault="00AD5D30" w:rsidP="00E82EF2">
            <w:pPr>
              <w:rPr>
                <w:rFonts w:ascii="Times New Roman" w:hAnsi="Times New Roman" w:cs="Times New Roman"/>
                <w:bCs/>
                <w:sz w:val="20"/>
                <w:szCs w:val="20"/>
              </w:rPr>
            </w:pPr>
            <w:r w:rsidRPr="00F86C9B">
              <w:rPr>
                <w:rFonts w:ascii="Times New Roman" w:hAnsi="Times New Roman" w:cs="Times New Roman"/>
                <w:bCs/>
                <w:sz w:val="20"/>
                <w:szCs w:val="20"/>
              </w:rPr>
              <w:t>.1</w:t>
            </w:r>
            <w:r w:rsidR="006A64EC" w:rsidRPr="00F86C9B">
              <w:rPr>
                <w:rFonts w:ascii="Times New Roman" w:hAnsi="Times New Roman" w:cs="Times New Roman"/>
                <w:bCs/>
                <w:sz w:val="20"/>
                <w:szCs w:val="20"/>
              </w:rPr>
              <w:t>0</w:t>
            </w:r>
            <w:r w:rsidR="002A4458" w:rsidRPr="00F86C9B">
              <w:rPr>
                <w:rFonts w:ascii="Times New Roman" w:hAnsi="Times New Roman" w:cs="Times New Roman"/>
                <w:bCs/>
                <w:sz w:val="20"/>
                <w:szCs w:val="20"/>
              </w:rPr>
              <w:t>*</w:t>
            </w:r>
            <w:r w:rsidRPr="00F86C9B">
              <w:rPr>
                <w:rFonts w:ascii="Times New Roman" w:hAnsi="Times New Roman" w:cs="Times New Roman"/>
                <w:bCs/>
                <w:sz w:val="20"/>
                <w:szCs w:val="20"/>
              </w:rPr>
              <w:t>/.1</w:t>
            </w:r>
            <w:r w:rsidR="00413F7E" w:rsidRPr="00F86C9B">
              <w:rPr>
                <w:rFonts w:ascii="Times New Roman" w:hAnsi="Times New Roman" w:cs="Times New Roman"/>
                <w:bCs/>
                <w:sz w:val="20"/>
                <w:szCs w:val="20"/>
              </w:rPr>
              <w:t>2</w:t>
            </w:r>
            <w:r w:rsidR="00E56EA9" w:rsidRPr="00F86C9B">
              <w:rPr>
                <w:rFonts w:ascii="Times New Roman" w:hAnsi="Times New Roman" w:cs="Times New Roman"/>
                <w:bCs/>
                <w:sz w:val="20"/>
                <w:szCs w:val="20"/>
              </w:rPr>
              <w:t>*</w:t>
            </w:r>
          </w:p>
        </w:tc>
        <w:tc>
          <w:tcPr>
            <w:tcW w:w="1629" w:type="dxa"/>
          </w:tcPr>
          <w:p w14:paraId="298AFE81" w14:textId="4ED37B02" w:rsidR="00AD5D30" w:rsidRPr="00F86C9B" w:rsidRDefault="00AD5D30" w:rsidP="00E82EF2">
            <w:pPr>
              <w:rPr>
                <w:rFonts w:ascii="Times New Roman" w:hAnsi="Times New Roman" w:cs="Times New Roman"/>
                <w:bCs/>
                <w:sz w:val="20"/>
                <w:szCs w:val="20"/>
              </w:rPr>
            </w:pPr>
            <w:r w:rsidRPr="00F86C9B">
              <w:rPr>
                <w:rFonts w:ascii="Times New Roman" w:hAnsi="Times New Roman" w:cs="Times New Roman"/>
                <w:bCs/>
                <w:sz w:val="20"/>
                <w:szCs w:val="20"/>
              </w:rPr>
              <w:t>.12</w:t>
            </w:r>
            <w:r w:rsidR="00AB56B6" w:rsidRPr="00F86C9B">
              <w:rPr>
                <w:rFonts w:ascii="Times New Roman" w:hAnsi="Times New Roman" w:cs="Times New Roman"/>
                <w:bCs/>
                <w:sz w:val="20"/>
                <w:szCs w:val="20"/>
              </w:rPr>
              <w:t>*</w:t>
            </w:r>
            <w:r w:rsidRPr="00F86C9B">
              <w:rPr>
                <w:rFonts w:ascii="Times New Roman" w:hAnsi="Times New Roman" w:cs="Times New Roman"/>
                <w:bCs/>
                <w:sz w:val="20"/>
                <w:szCs w:val="20"/>
              </w:rPr>
              <w:t>/.1</w:t>
            </w:r>
            <w:r w:rsidR="00894EFE" w:rsidRPr="00F86C9B">
              <w:rPr>
                <w:rFonts w:ascii="Times New Roman" w:hAnsi="Times New Roman" w:cs="Times New Roman"/>
                <w:bCs/>
                <w:sz w:val="20"/>
                <w:szCs w:val="20"/>
              </w:rPr>
              <w:t>4</w:t>
            </w:r>
            <w:r w:rsidR="00D00355" w:rsidRPr="00F86C9B">
              <w:rPr>
                <w:rFonts w:ascii="Times New Roman" w:hAnsi="Times New Roman" w:cs="Times New Roman"/>
                <w:bCs/>
                <w:sz w:val="20"/>
                <w:szCs w:val="20"/>
              </w:rPr>
              <w:t>*</w:t>
            </w:r>
          </w:p>
        </w:tc>
        <w:tc>
          <w:tcPr>
            <w:tcW w:w="1628" w:type="dxa"/>
          </w:tcPr>
          <w:p w14:paraId="54527201" w14:textId="77777777" w:rsidR="00AD5D30" w:rsidRPr="00F86C9B" w:rsidRDefault="00AD5D30" w:rsidP="00E82EF2">
            <w:pPr>
              <w:rPr>
                <w:rFonts w:ascii="Times New Roman" w:hAnsi="Times New Roman" w:cs="Times New Roman"/>
                <w:bCs/>
                <w:sz w:val="20"/>
                <w:szCs w:val="20"/>
              </w:rPr>
            </w:pPr>
          </w:p>
        </w:tc>
        <w:tc>
          <w:tcPr>
            <w:tcW w:w="1629" w:type="dxa"/>
          </w:tcPr>
          <w:p w14:paraId="79EC73B7" w14:textId="77777777" w:rsidR="00AD5D30" w:rsidRPr="00F86C9B" w:rsidRDefault="00AD5D30" w:rsidP="00E82EF2">
            <w:pPr>
              <w:rPr>
                <w:rFonts w:ascii="Times New Roman" w:hAnsi="Times New Roman" w:cs="Times New Roman"/>
                <w:bCs/>
                <w:sz w:val="20"/>
                <w:szCs w:val="20"/>
              </w:rPr>
            </w:pPr>
          </w:p>
        </w:tc>
      </w:tr>
      <w:tr w:rsidR="00AD5D30" w:rsidRPr="00F86C9B" w14:paraId="742A8F67" w14:textId="77777777" w:rsidTr="000520AD">
        <w:tc>
          <w:tcPr>
            <w:tcW w:w="3021" w:type="dxa"/>
          </w:tcPr>
          <w:p w14:paraId="60702283" w14:textId="1A5A1158" w:rsidR="00AD5D30" w:rsidRPr="00F86C9B" w:rsidRDefault="00AD5D30" w:rsidP="001666A1">
            <w:pPr>
              <w:rPr>
                <w:rFonts w:ascii="Times New Roman" w:hAnsi="Times New Roman" w:cs="Times New Roman"/>
                <w:bCs/>
                <w:sz w:val="20"/>
                <w:szCs w:val="20"/>
              </w:rPr>
            </w:pPr>
            <w:r w:rsidRPr="00F86C9B">
              <w:rPr>
                <w:rFonts w:ascii="Times New Roman" w:hAnsi="Times New Roman" w:cs="Times New Roman"/>
                <w:bCs/>
                <w:sz w:val="20"/>
                <w:szCs w:val="20"/>
              </w:rPr>
              <w:t>T1 Reactive Relational</w:t>
            </w:r>
          </w:p>
        </w:tc>
        <w:tc>
          <w:tcPr>
            <w:tcW w:w="1628" w:type="dxa"/>
          </w:tcPr>
          <w:p w14:paraId="48E8D32E" w14:textId="2F7E954B" w:rsidR="00AD5D30" w:rsidRPr="00F86C9B" w:rsidRDefault="00152A08">
            <w:pPr>
              <w:rPr>
                <w:rFonts w:ascii="Times New Roman" w:hAnsi="Times New Roman" w:cs="Times New Roman"/>
                <w:bCs/>
                <w:i/>
                <w:iCs/>
                <w:sz w:val="20"/>
                <w:szCs w:val="20"/>
              </w:rPr>
            </w:pPr>
            <w:r w:rsidRPr="00F86C9B">
              <w:rPr>
                <w:rFonts w:ascii="Times New Roman" w:hAnsi="Times New Roman" w:cs="Times New Roman"/>
                <w:bCs/>
                <w:i/>
                <w:iCs/>
                <w:sz w:val="20"/>
                <w:szCs w:val="20"/>
              </w:rPr>
              <w:t>.08</w:t>
            </w:r>
            <w:r w:rsidR="00AD5D30" w:rsidRPr="00F86C9B">
              <w:rPr>
                <w:rFonts w:ascii="Times New Roman" w:hAnsi="Times New Roman" w:cs="Times New Roman"/>
                <w:bCs/>
                <w:i/>
                <w:iCs/>
                <w:sz w:val="20"/>
                <w:szCs w:val="20"/>
              </w:rPr>
              <w:t>/.</w:t>
            </w:r>
            <w:r w:rsidR="005B3340" w:rsidRPr="00F86C9B">
              <w:rPr>
                <w:rFonts w:ascii="Times New Roman" w:hAnsi="Times New Roman" w:cs="Times New Roman"/>
                <w:bCs/>
                <w:i/>
                <w:iCs/>
                <w:sz w:val="20"/>
                <w:szCs w:val="20"/>
              </w:rPr>
              <w:t>3</w:t>
            </w:r>
            <w:r w:rsidR="00413F7E" w:rsidRPr="00F86C9B">
              <w:rPr>
                <w:rFonts w:ascii="Times New Roman" w:hAnsi="Times New Roman" w:cs="Times New Roman"/>
                <w:bCs/>
                <w:i/>
                <w:iCs/>
                <w:sz w:val="20"/>
                <w:szCs w:val="20"/>
              </w:rPr>
              <w:t>7</w:t>
            </w:r>
            <w:r w:rsidR="00AD5D30" w:rsidRPr="00F86C9B">
              <w:rPr>
                <w:rFonts w:ascii="Times New Roman" w:hAnsi="Times New Roman" w:cs="Times New Roman"/>
                <w:bCs/>
                <w:i/>
                <w:iCs/>
                <w:sz w:val="20"/>
                <w:szCs w:val="20"/>
              </w:rPr>
              <w:t>*</w:t>
            </w:r>
          </w:p>
        </w:tc>
        <w:tc>
          <w:tcPr>
            <w:tcW w:w="1629" w:type="dxa"/>
          </w:tcPr>
          <w:p w14:paraId="26FA7284" w14:textId="07150576"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.1</w:t>
            </w:r>
            <w:r w:rsidR="00FA4A11" w:rsidRPr="00F86C9B">
              <w:rPr>
                <w:rFonts w:ascii="Times New Roman" w:hAnsi="Times New Roman" w:cs="Times New Roman"/>
                <w:bCs/>
                <w:sz w:val="20"/>
                <w:szCs w:val="20"/>
              </w:rPr>
              <w:t>5*</w:t>
            </w:r>
            <w:r w:rsidRPr="00F86C9B">
              <w:rPr>
                <w:rFonts w:ascii="Times New Roman" w:hAnsi="Times New Roman" w:cs="Times New Roman"/>
                <w:bCs/>
                <w:sz w:val="20"/>
                <w:szCs w:val="20"/>
              </w:rPr>
              <w:t>/.1</w:t>
            </w:r>
            <w:r w:rsidR="00BE1AA5" w:rsidRPr="00F86C9B">
              <w:rPr>
                <w:rFonts w:ascii="Times New Roman" w:hAnsi="Times New Roman" w:cs="Times New Roman"/>
                <w:bCs/>
                <w:sz w:val="20"/>
                <w:szCs w:val="20"/>
              </w:rPr>
              <w:t>2*</w:t>
            </w:r>
          </w:p>
        </w:tc>
        <w:tc>
          <w:tcPr>
            <w:tcW w:w="1628" w:type="dxa"/>
          </w:tcPr>
          <w:p w14:paraId="7107ED85" w14:textId="662E7BB5"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w:t>
            </w:r>
            <w:r w:rsidR="00D94217" w:rsidRPr="00F86C9B">
              <w:rPr>
                <w:rFonts w:ascii="Times New Roman" w:hAnsi="Times New Roman" w:cs="Times New Roman"/>
                <w:bCs/>
                <w:sz w:val="20"/>
                <w:szCs w:val="20"/>
              </w:rPr>
              <w:t>24</w:t>
            </w:r>
            <w:r w:rsidRPr="00F86C9B">
              <w:rPr>
                <w:rFonts w:ascii="Times New Roman" w:hAnsi="Times New Roman" w:cs="Times New Roman"/>
                <w:bCs/>
                <w:sz w:val="20"/>
                <w:szCs w:val="20"/>
              </w:rPr>
              <w:t>*</w:t>
            </w:r>
            <w:r w:rsidR="00AB56B6" w:rsidRPr="00F86C9B">
              <w:rPr>
                <w:rFonts w:ascii="Times New Roman" w:hAnsi="Times New Roman" w:cs="Times New Roman"/>
                <w:bCs/>
                <w:sz w:val="20"/>
                <w:szCs w:val="20"/>
              </w:rPr>
              <w:t>**</w:t>
            </w:r>
            <w:r w:rsidR="005C2DE9" w:rsidRPr="00F86C9B">
              <w:rPr>
                <w:rFonts w:ascii="Times New Roman" w:hAnsi="Times New Roman" w:cs="Times New Roman"/>
                <w:bCs/>
                <w:sz w:val="20"/>
                <w:szCs w:val="20"/>
              </w:rPr>
              <w:t>/.</w:t>
            </w:r>
            <w:r w:rsidR="009621F0" w:rsidRPr="00F86C9B">
              <w:rPr>
                <w:rFonts w:ascii="Times New Roman" w:hAnsi="Times New Roman" w:cs="Times New Roman"/>
                <w:bCs/>
                <w:sz w:val="20"/>
                <w:szCs w:val="20"/>
              </w:rPr>
              <w:t>2</w:t>
            </w:r>
            <w:r w:rsidR="00BE1AA5" w:rsidRPr="00F86C9B">
              <w:rPr>
                <w:rFonts w:ascii="Times New Roman" w:hAnsi="Times New Roman" w:cs="Times New Roman"/>
                <w:bCs/>
                <w:sz w:val="20"/>
                <w:szCs w:val="20"/>
              </w:rPr>
              <w:t>0</w:t>
            </w:r>
            <w:r w:rsidR="005C2DE9" w:rsidRPr="00F86C9B">
              <w:rPr>
                <w:rFonts w:ascii="Times New Roman" w:hAnsi="Times New Roman" w:cs="Times New Roman"/>
                <w:bCs/>
                <w:sz w:val="20"/>
                <w:szCs w:val="20"/>
              </w:rPr>
              <w:t>**</w:t>
            </w:r>
            <w:r w:rsidR="00D00355" w:rsidRPr="00F86C9B">
              <w:rPr>
                <w:rFonts w:ascii="Times New Roman" w:hAnsi="Times New Roman" w:cs="Times New Roman"/>
                <w:bCs/>
                <w:sz w:val="20"/>
                <w:szCs w:val="20"/>
              </w:rPr>
              <w:t>*</w:t>
            </w:r>
          </w:p>
        </w:tc>
        <w:tc>
          <w:tcPr>
            <w:tcW w:w="1629" w:type="dxa"/>
          </w:tcPr>
          <w:p w14:paraId="582FF0AA" w14:textId="77777777" w:rsidR="00AD5D30" w:rsidRPr="00F86C9B" w:rsidRDefault="00AD5D30">
            <w:pPr>
              <w:rPr>
                <w:rFonts w:ascii="Times New Roman" w:hAnsi="Times New Roman" w:cs="Times New Roman"/>
                <w:bCs/>
                <w:sz w:val="20"/>
                <w:szCs w:val="20"/>
              </w:rPr>
            </w:pPr>
          </w:p>
        </w:tc>
      </w:tr>
      <w:tr w:rsidR="00AD5D30" w:rsidRPr="00F86C9B" w14:paraId="344A6696" w14:textId="77777777" w:rsidTr="000520AD">
        <w:tc>
          <w:tcPr>
            <w:tcW w:w="3021" w:type="dxa"/>
          </w:tcPr>
          <w:p w14:paraId="1FCC6AF1" w14:textId="76479CEC" w:rsidR="00AD5D30" w:rsidRPr="00F86C9B" w:rsidRDefault="00AD5D30" w:rsidP="001666A1">
            <w:pPr>
              <w:rPr>
                <w:rFonts w:ascii="Times New Roman" w:hAnsi="Times New Roman" w:cs="Times New Roman"/>
                <w:bCs/>
                <w:sz w:val="20"/>
                <w:szCs w:val="20"/>
              </w:rPr>
            </w:pPr>
            <w:r w:rsidRPr="00F86C9B">
              <w:rPr>
                <w:rFonts w:ascii="Times New Roman" w:hAnsi="Times New Roman" w:cs="Times New Roman"/>
                <w:bCs/>
                <w:sz w:val="20"/>
                <w:szCs w:val="20"/>
              </w:rPr>
              <w:t>SES</w:t>
            </w:r>
          </w:p>
        </w:tc>
        <w:tc>
          <w:tcPr>
            <w:tcW w:w="1628" w:type="dxa"/>
            <w:tcBorders>
              <w:bottom w:val="single" w:sz="4" w:space="0" w:color="auto"/>
            </w:tcBorders>
          </w:tcPr>
          <w:p w14:paraId="002F513C" w14:textId="3C2B3002"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.1</w:t>
            </w:r>
            <w:r w:rsidR="00FA4A11" w:rsidRPr="00F86C9B">
              <w:rPr>
                <w:rFonts w:ascii="Times New Roman" w:hAnsi="Times New Roman" w:cs="Times New Roman"/>
                <w:bCs/>
                <w:sz w:val="20"/>
                <w:szCs w:val="20"/>
              </w:rPr>
              <w:t>8</w:t>
            </w:r>
            <w:r w:rsidRPr="00F86C9B">
              <w:rPr>
                <w:rFonts w:ascii="Times New Roman" w:hAnsi="Times New Roman" w:cs="Times New Roman"/>
                <w:bCs/>
                <w:sz w:val="20"/>
                <w:szCs w:val="20"/>
              </w:rPr>
              <w:t>*/.</w:t>
            </w:r>
            <w:r w:rsidR="005B3340" w:rsidRPr="00F86C9B">
              <w:rPr>
                <w:rFonts w:ascii="Times New Roman" w:hAnsi="Times New Roman" w:cs="Times New Roman"/>
                <w:bCs/>
                <w:sz w:val="20"/>
                <w:szCs w:val="20"/>
              </w:rPr>
              <w:t>19</w:t>
            </w:r>
            <w:r w:rsidRPr="00F86C9B">
              <w:rPr>
                <w:rFonts w:ascii="Times New Roman" w:hAnsi="Times New Roman" w:cs="Times New Roman"/>
                <w:bCs/>
                <w:sz w:val="20"/>
                <w:szCs w:val="20"/>
              </w:rPr>
              <w:t>*</w:t>
            </w:r>
          </w:p>
        </w:tc>
        <w:tc>
          <w:tcPr>
            <w:tcW w:w="1629" w:type="dxa"/>
            <w:tcBorders>
              <w:bottom w:val="single" w:sz="4" w:space="0" w:color="auto"/>
            </w:tcBorders>
          </w:tcPr>
          <w:p w14:paraId="324C0852" w14:textId="4F59B337"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.24**/.26**</w:t>
            </w:r>
          </w:p>
        </w:tc>
        <w:tc>
          <w:tcPr>
            <w:tcW w:w="1628" w:type="dxa"/>
            <w:tcBorders>
              <w:bottom w:val="single" w:sz="4" w:space="0" w:color="auto"/>
            </w:tcBorders>
          </w:tcPr>
          <w:p w14:paraId="29E7FAFF" w14:textId="19080256"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.09</w:t>
            </w:r>
            <w:r w:rsidR="005C2DE9" w:rsidRPr="00F86C9B">
              <w:rPr>
                <w:rFonts w:ascii="Times New Roman" w:hAnsi="Times New Roman" w:cs="Times New Roman"/>
                <w:bCs/>
                <w:sz w:val="20"/>
                <w:szCs w:val="20"/>
              </w:rPr>
              <w:t>/.10</w:t>
            </w:r>
          </w:p>
        </w:tc>
        <w:tc>
          <w:tcPr>
            <w:tcW w:w="1629" w:type="dxa"/>
            <w:tcBorders>
              <w:bottom w:val="single" w:sz="4" w:space="0" w:color="auto"/>
            </w:tcBorders>
          </w:tcPr>
          <w:p w14:paraId="4394DC42" w14:textId="2672745C" w:rsidR="00AD5D30" w:rsidRPr="00F86C9B" w:rsidRDefault="00AD5D30">
            <w:pPr>
              <w:rPr>
                <w:rFonts w:ascii="Times New Roman" w:hAnsi="Times New Roman" w:cs="Times New Roman"/>
                <w:bCs/>
                <w:sz w:val="20"/>
                <w:szCs w:val="20"/>
              </w:rPr>
            </w:pPr>
            <w:r w:rsidRPr="00F86C9B">
              <w:rPr>
                <w:rFonts w:ascii="Times New Roman" w:hAnsi="Times New Roman" w:cs="Times New Roman"/>
                <w:bCs/>
                <w:sz w:val="20"/>
                <w:szCs w:val="20"/>
              </w:rPr>
              <w:t>.1</w:t>
            </w:r>
            <w:r w:rsidR="00CD17A1" w:rsidRPr="00F86C9B">
              <w:rPr>
                <w:rFonts w:ascii="Times New Roman" w:hAnsi="Times New Roman" w:cs="Times New Roman"/>
                <w:bCs/>
                <w:sz w:val="20"/>
                <w:szCs w:val="20"/>
              </w:rPr>
              <w:t>6</w:t>
            </w:r>
            <w:r w:rsidR="003560F7" w:rsidRPr="00F86C9B">
              <w:rPr>
                <w:rFonts w:ascii="Times New Roman" w:hAnsi="Times New Roman" w:cs="Times New Roman"/>
                <w:bCs/>
                <w:sz w:val="20"/>
                <w:szCs w:val="20"/>
              </w:rPr>
              <w:t>+</w:t>
            </w:r>
            <w:r w:rsidR="00582337" w:rsidRPr="00F86C9B">
              <w:rPr>
                <w:rFonts w:ascii="Times New Roman" w:hAnsi="Times New Roman" w:cs="Times New Roman"/>
                <w:bCs/>
                <w:sz w:val="20"/>
                <w:szCs w:val="20"/>
              </w:rPr>
              <w:t>/.12</w:t>
            </w:r>
            <w:r w:rsidR="00EB1AC0" w:rsidRPr="00F86C9B">
              <w:rPr>
                <w:rFonts w:ascii="Times New Roman" w:hAnsi="Times New Roman" w:cs="Times New Roman"/>
                <w:bCs/>
                <w:sz w:val="20"/>
                <w:szCs w:val="20"/>
              </w:rPr>
              <w:t>+</w:t>
            </w:r>
          </w:p>
        </w:tc>
      </w:tr>
      <w:tr w:rsidR="00AD5D30" w:rsidRPr="00F86C9B" w14:paraId="0B1C3D42" w14:textId="77777777" w:rsidTr="000520AD">
        <w:tc>
          <w:tcPr>
            <w:tcW w:w="3021" w:type="dxa"/>
          </w:tcPr>
          <w:p w14:paraId="254E633B" w14:textId="77777777" w:rsidR="00AD5D30" w:rsidRPr="00F86C9B" w:rsidRDefault="00AD5D30">
            <w:pPr>
              <w:rPr>
                <w:rFonts w:ascii="Times New Roman" w:hAnsi="Times New Roman" w:cs="Times New Roman"/>
                <w:bCs/>
                <w:sz w:val="20"/>
                <w:szCs w:val="20"/>
              </w:rPr>
            </w:pPr>
          </w:p>
        </w:tc>
        <w:tc>
          <w:tcPr>
            <w:tcW w:w="1628" w:type="dxa"/>
            <w:tcBorders>
              <w:top w:val="single" w:sz="4" w:space="0" w:color="auto"/>
            </w:tcBorders>
          </w:tcPr>
          <w:p w14:paraId="4B41A700" w14:textId="77777777" w:rsidR="00AD5D30" w:rsidRPr="00F86C9B" w:rsidRDefault="00AD5D30">
            <w:pPr>
              <w:rPr>
                <w:rFonts w:ascii="Times New Roman" w:hAnsi="Times New Roman" w:cs="Times New Roman"/>
                <w:bCs/>
                <w:sz w:val="20"/>
                <w:szCs w:val="20"/>
              </w:rPr>
            </w:pPr>
          </w:p>
        </w:tc>
        <w:tc>
          <w:tcPr>
            <w:tcW w:w="1629" w:type="dxa"/>
            <w:tcBorders>
              <w:top w:val="single" w:sz="4" w:space="0" w:color="auto"/>
            </w:tcBorders>
          </w:tcPr>
          <w:p w14:paraId="30B0794D" w14:textId="77777777" w:rsidR="00AD5D30" w:rsidRPr="00F86C9B" w:rsidRDefault="00AD5D30">
            <w:pPr>
              <w:rPr>
                <w:rFonts w:ascii="Times New Roman" w:hAnsi="Times New Roman" w:cs="Times New Roman"/>
                <w:bCs/>
                <w:sz w:val="20"/>
                <w:szCs w:val="20"/>
              </w:rPr>
            </w:pPr>
          </w:p>
        </w:tc>
        <w:tc>
          <w:tcPr>
            <w:tcW w:w="1628" w:type="dxa"/>
            <w:tcBorders>
              <w:top w:val="single" w:sz="4" w:space="0" w:color="auto"/>
            </w:tcBorders>
          </w:tcPr>
          <w:p w14:paraId="7D2A51B1" w14:textId="77777777" w:rsidR="00AD5D30" w:rsidRPr="00F86C9B" w:rsidRDefault="00AD5D30">
            <w:pPr>
              <w:rPr>
                <w:rFonts w:ascii="Times New Roman" w:hAnsi="Times New Roman" w:cs="Times New Roman"/>
                <w:bCs/>
                <w:sz w:val="20"/>
                <w:szCs w:val="20"/>
              </w:rPr>
            </w:pPr>
          </w:p>
        </w:tc>
        <w:tc>
          <w:tcPr>
            <w:tcW w:w="1629" w:type="dxa"/>
            <w:tcBorders>
              <w:top w:val="single" w:sz="4" w:space="0" w:color="auto"/>
            </w:tcBorders>
          </w:tcPr>
          <w:p w14:paraId="5B8CE185" w14:textId="77777777" w:rsidR="00AD5D30" w:rsidRPr="00F86C9B" w:rsidRDefault="00AD5D30">
            <w:pPr>
              <w:rPr>
                <w:rFonts w:ascii="Times New Roman" w:hAnsi="Times New Roman" w:cs="Times New Roman"/>
                <w:bCs/>
                <w:sz w:val="20"/>
                <w:szCs w:val="20"/>
              </w:rPr>
            </w:pPr>
          </w:p>
        </w:tc>
      </w:tr>
      <w:tr w:rsidR="004B698C" w:rsidRPr="00F86C9B" w14:paraId="5B4C64C4" w14:textId="77777777" w:rsidTr="00BD3F6B">
        <w:tc>
          <w:tcPr>
            <w:tcW w:w="3021" w:type="dxa"/>
          </w:tcPr>
          <w:p w14:paraId="240323CA" w14:textId="1D31987C" w:rsidR="004B698C" w:rsidRPr="00F86C9B" w:rsidRDefault="004B698C" w:rsidP="004B698C">
            <w:pPr>
              <w:rPr>
                <w:rFonts w:ascii="Times New Roman" w:hAnsi="Times New Roman" w:cs="Times New Roman"/>
                <w:b/>
                <w:sz w:val="20"/>
                <w:szCs w:val="20"/>
              </w:rPr>
            </w:pPr>
            <w:r w:rsidRPr="00F86C9B">
              <w:rPr>
                <w:rFonts w:ascii="Times New Roman" w:hAnsi="Times New Roman" w:cs="Times New Roman"/>
                <w:b/>
                <w:sz w:val="20"/>
                <w:szCs w:val="20"/>
              </w:rPr>
              <w:t>T3 Concurrent Associations</w:t>
            </w:r>
          </w:p>
        </w:tc>
        <w:tc>
          <w:tcPr>
            <w:tcW w:w="1628" w:type="dxa"/>
            <w:tcBorders>
              <w:bottom w:val="single" w:sz="4" w:space="0" w:color="auto"/>
            </w:tcBorders>
          </w:tcPr>
          <w:p w14:paraId="2780BA33" w14:textId="508D830D" w:rsidR="004B698C" w:rsidRPr="00F86C9B" w:rsidRDefault="004B698C" w:rsidP="004B698C">
            <w:pPr>
              <w:rPr>
                <w:rFonts w:ascii="Times New Roman" w:hAnsi="Times New Roman" w:cs="Times New Roman"/>
                <w:bCs/>
              </w:rPr>
            </w:pPr>
            <w:r w:rsidRPr="00F86C9B">
              <w:rPr>
                <w:rFonts w:ascii="Times New Roman" w:hAnsi="Times New Roman" w:cs="Times New Roman"/>
                <w:bCs/>
              </w:rPr>
              <w:t>T3 Proactive Physical</w:t>
            </w:r>
          </w:p>
        </w:tc>
        <w:tc>
          <w:tcPr>
            <w:tcW w:w="1629" w:type="dxa"/>
            <w:tcBorders>
              <w:bottom w:val="single" w:sz="4" w:space="0" w:color="auto"/>
            </w:tcBorders>
          </w:tcPr>
          <w:p w14:paraId="10740AC0" w14:textId="16BA4734" w:rsidR="004B698C" w:rsidRPr="00F86C9B" w:rsidRDefault="004B698C" w:rsidP="004B698C">
            <w:pPr>
              <w:rPr>
                <w:rFonts w:ascii="Times New Roman" w:hAnsi="Times New Roman" w:cs="Times New Roman"/>
                <w:bCs/>
              </w:rPr>
            </w:pPr>
            <w:r w:rsidRPr="00F86C9B">
              <w:rPr>
                <w:rFonts w:ascii="Times New Roman" w:hAnsi="Times New Roman" w:cs="Times New Roman"/>
                <w:bCs/>
              </w:rPr>
              <w:t>T3 Reactive Physical</w:t>
            </w:r>
          </w:p>
        </w:tc>
        <w:tc>
          <w:tcPr>
            <w:tcW w:w="1628" w:type="dxa"/>
            <w:tcBorders>
              <w:bottom w:val="single" w:sz="4" w:space="0" w:color="auto"/>
            </w:tcBorders>
          </w:tcPr>
          <w:p w14:paraId="4ECD2185" w14:textId="56A7ED65" w:rsidR="004B698C" w:rsidRPr="00F86C9B" w:rsidRDefault="004B698C" w:rsidP="004B698C">
            <w:pPr>
              <w:rPr>
                <w:rFonts w:ascii="Times New Roman" w:hAnsi="Times New Roman" w:cs="Times New Roman"/>
                <w:bCs/>
              </w:rPr>
            </w:pPr>
            <w:r w:rsidRPr="00F86C9B">
              <w:rPr>
                <w:rFonts w:ascii="Times New Roman" w:hAnsi="Times New Roman" w:cs="Times New Roman"/>
                <w:bCs/>
              </w:rPr>
              <w:t>T3 Proactive Relational</w:t>
            </w:r>
          </w:p>
        </w:tc>
        <w:tc>
          <w:tcPr>
            <w:tcW w:w="1629" w:type="dxa"/>
          </w:tcPr>
          <w:p w14:paraId="2E8BC6E1" w14:textId="77777777" w:rsidR="004B698C" w:rsidRPr="00F86C9B" w:rsidRDefault="004B698C" w:rsidP="004B698C">
            <w:pPr>
              <w:rPr>
                <w:rFonts w:ascii="Times New Roman" w:hAnsi="Times New Roman" w:cs="Times New Roman"/>
                <w:bCs/>
                <w:sz w:val="20"/>
                <w:szCs w:val="20"/>
              </w:rPr>
            </w:pPr>
          </w:p>
        </w:tc>
      </w:tr>
      <w:tr w:rsidR="009F7A3D" w:rsidRPr="00F86C9B" w14:paraId="5E768DC3" w14:textId="77777777" w:rsidTr="00BD3F6B">
        <w:tc>
          <w:tcPr>
            <w:tcW w:w="3021" w:type="dxa"/>
          </w:tcPr>
          <w:p w14:paraId="60310858" w14:textId="73B9F0E7" w:rsidR="009F7A3D" w:rsidRPr="00F86C9B" w:rsidRDefault="009F7A3D" w:rsidP="001666A1">
            <w:pPr>
              <w:rPr>
                <w:rFonts w:ascii="Times New Roman" w:hAnsi="Times New Roman" w:cs="Times New Roman"/>
                <w:bCs/>
                <w:sz w:val="20"/>
                <w:szCs w:val="20"/>
              </w:rPr>
            </w:pPr>
            <w:r w:rsidRPr="00F86C9B">
              <w:rPr>
                <w:rFonts w:ascii="Times New Roman" w:hAnsi="Times New Roman" w:cs="Times New Roman"/>
                <w:bCs/>
                <w:sz w:val="20"/>
                <w:szCs w:val="20"/>
              </w:rPr>
              <w:t>T3 Proactive Physical</w:t>
            </w:r>
          </w:p>
        </w:tc>
        <w:tc>
          <w:tcPr>
            <w:tcW w:w="1628" w:type="dxa"/>
            <w:tcBorders>
              <w:top w:val="single" w:sz="4" w:space="0" w:color="auto"/>
            </w:tcBorders>
          </w:tcPr>
          <w:p w14:paraId="5419F6C1" w14:textId="012664FF" w:rsidR="009F7A3D" w:rsidRPr="00F86C9B" w:rsidRDefault="009F7A3D" w:rsidP="009F7A3D">
            <w:pPr>
              <w:rPr>
                <w:rFonts w:ascii="Times New Roman" w:hAnsi="Times New Roman" w:cs="Times New Roman"/>
                <w:bCs/>
                <w:sz w:val="20"/>
                <w:szCs w:val="20"/>
              </w:rPr>
            </w:pPr>
          </w:p>
        </w:tc>
        <w:tc>
          <w:tcPr>
            <w:tcW w:w="1629" w:type="dxa"/>
            <w:tcBorders>
              <w:top w:val="single" w:sz="4" w:space="0" w:color="auto"/>
            </w:tcBorders>
          </w:tcPr>
          <w:p w14:paraId="031C1B57" w14:textId="77777777" w:rsidR="009F7A3D" w:rsidRPr="00F86C9B" w:rsidRDefault="009F7A3D" w:rsidP="009F7A3D">
            <w:pPr>
              <w:rPr>
                <w:rFonts w:ascii="Times New Roman" w:hAnsi="Times New Roman" w:cs="Times New Roman"/>
                <w:bCs/>
                <w:sz w:val="20"/>
                <w:szCs w:val="20"/>
              </w:rPr>
            </w:pPr>
          </w:p>
        </w:tc>
        <w:tc>
          <w:tcPr>
            <w:tcW w:w="1628" w:type="dxa"/>
            <w:tcBorders>
              <w:top w:val="single" w:sz="4" w:space="0" w:color="auto"/>
            </w:tcBorders>
          </w:tcPr>
          <w:p w14:paraId="6851882F" w14:textId="77777777" w:rsidR="009F7A3D" w:rsidRPr="00F86C9B" w:rsidRDefault="009F7A3D" w:rsidP="009F7A3D">
            <w:pPr>
              <w:rPr>
                <w:rFonts w:ascii="Times New Roman" w:hAnsi="Times New Roman" w:cs="Times New Roman"/>
                <w:bCs/>
                <w:sz w:val="20"/>
                <w:szCs w:val="20"/>
              </w:rPr>
            </w:pPr>
          </w:p>
        </w:tc>
        <w:tc>
          <w:tcPr>
            <w:tcW w:w="1629" w:type="dxa"/>
          </w:tcPr>
          <w:p w14:paraId="1AE25A08" w14:textId="77777777" w:rsidR="009F7A3D" w:rsidRPr="00F86C9B" w:rsidRDefault="009F7A3D" w:rsidP="009F7A3D">
            <w:pPr>
              <w:rPr>
                <w:rFonts w:ascii="Times New Roman" w:hAnsi="Times New Roman" w:cs="Times New Roman"/>
                <w:bCs/>
                <w:sz w:val="20"/>
                <w:szCs w:val="20"/>
              </w:rPr>
            </w:pPr>
          </w:p>
        </w:tc>
      </w:tr>
      <w:tr w:rsidR="009F7A3D" w:rsidRPr="00F86C9B" w14:paraId="4EE09B06" w14:textId="77777777" w:rsidTr="004E0A75">
        <w:tc>
          <w:tcPr>
            <w:tcW w:w="3021" w:type="dxa"/>
          </w:tcPr>
          <w:p w14:paraId="7B4D2A53" w14:textId="3CF17030" w:rsidR="009F7A3D" w:rsidRPr="00F86C9B" w:rsidRDefault="009F7A3D" w:rsidP="001666A1">
            <w:pPr>
              <w:rPr>
                <w:rFonts w:ascii="Times New Roman" w:hAnsi="Times New Roman" w:cs="Times New Roman"/>
                <w:bCs/>
                <w:sz w:val="20"/>
                <w:szCs w:val="20"/>
              </w:rPr>
            </w:pPr>
            <w:r w:rsidRPr="00F86C9B">
              <w:rPr>
                <w:rFonts w:ascii="Times New Roman" w:hAnsi="Times New Roman" w:cs="Times New Roman"/>
                <w:bCs/>
                <w:sz w:val="20"/>
                <w:szCs w:val="20"/>
              </w:rPr>
              <w:t>T3 Reactive Physical</w:t>
            </w:r>
          </w:p>
        </w:tc>
        <w:tc>
          <w:tcPr>
            <w:tcW w:w="1628" w:type="dxa"/>
          </w:tcPr>
          <w:p w14:paraId="5A5DBE0B" w14:textId="21663ECF" w:rsidR="009F7A3D" w:rsidRPr="00F86C9B" w:rsidRDefault="009F7A3D" w:rsidP="009F7A3D">
            <w:pPr>
              <w:rPr>
                <w:rFonts w:ascii="Times New Roman" w:hAnsi="Times New Roman" w:cs="Times New Roman"/>
                <w:bCs/>
                <w:sz w:val="20"/>
                <w:szCs w:val="20"/>
              </w:rPr>
            </w:pPr>
            <w:r w:rsidRPr="00F86C9B">
              <w:rPr>
                <w:rFonts w:ascii="Times New Roman" w:hAnsi="Times New Roman" w:cs="Times New Roman"/>
                <w:bCs/>
                <w:sz w:val="20"/>
                <w:szCs w:val="20"/>
              </w:rPr>
              <w:t>.</w:t>
            </w:r>
            <w:r w:rsidR="007C7ED0" w:rsidRPr="00F86C9B">
              <w:rPr>
                <w:rFonts w:ascii="Times New Roman" w:hAnsi="Times New Roman" w:cs="Times New Roman"/>
                <w:bCs/>
                <w:sz w:val="20"/>
                <w:szCs w:val="20"/>
              </w:rPr>
              <w:t>61</w:t>
            </w:r>
            <w:r w:rsidRPr="00F86C9B">
              <w:rPr>
                <w:rFonts w:ascii="Times New Roman" w:hAnsi="Times New Roman" w:cs="Times New Roman"/>
                <w:bCs/>
                <w:sz w:val="20"/>
                <w:szCs w:val="20"/>
              </w:rPr>
              <w:t>***</w:t>
            </w:r>
            <w:r w:rsidR="001962B7" w:rsidRPr="00F86C9B">
              <w:rPr>
                <w:rFonts w:ascii="Times New Roman" w:hAnsi="Times New Roman" w:cs="Times New Roman"/>
                <w:bCs/>
                <w:sz w:val="20"/>
                <w:szCs w:val="20"/>
              </w:rPr>
              <w:t>/.</w:t>
            </w:r>
            <w:r w:rsidR="00204B22" w:rsidRPr="00F86C9B">
              <w:rPr>
                <w:rFonts w:ascii="Times New Roman" w:hAnsi="Times New Roman" w:cs="Times New Roman"/>
                <w:bCs/>
                <w:sz w:val="20"/>
                <w:szCs w:val="20"/>
              </w:rPr>
              <w:t>7</w:t>
            </w:r>
            <w:r w:rsidR="001962B7" w:rsidRPr="00F86C9B">
              <w:rPr>
                <w:rFonts w:ascii="Times New Roman" w:hAnsi="Times New Roman" w:cs="Times New Roman"/>
                <w:bCs/>
                <w:sz w:val="20"/>
                <w:szCs w:val="20"/>
              </w:rPr>
              <w:t>2***</w:t>
            </w:r>
          </w:p>
        </w:tc>
        <w:tc>
          <w:tcPr>
            <w:tcW w:w="1629" w:type="dxa"/>
          </w:tcPr>
          <w:p w14:paraId="59508AA1" w14:textId="0D8CDAE5" w:rsidR="009F7A3D" w:rsidRPr="00F86C9B" w:rsidRDefault="009F7A3D" w:rsidP="009F7A3D">
            <w:pPr>
              <w:rPr>
                <w:rFonts w:ascii="Times New Roman" w:hAnsi="Times New Roman" w:cs="Times New Roman"/>
                <w:bCs/>
                <w:sz w:val="20"/>
                <w:szCs w:val="20"/>
              </w:rPr>
            </w:pPr>
          </w:p>
        </w:tc>
        <w:tc>
          <w:tcPr>
            <w:tcW w:w="1628" w:type="dxa"/>
          </w:tcPr>
          <w:p w14:paraId="01E32C24" w14:textId="77777777" w:rsidR="009F7A3D" w:rsidRPr="00F86C9B" w:rsidRDefault="009F7A3D" w:rsidP="009F7A3D">
            <w:pPr>
              <w:rPr>
                <w:rFonts w:ascii="Times New Roman" w:hAnsi="Times New Roman" w:cs="Times New Roman"/>
                <w:bCs/>
                <w:sz w:val="20"/>
                <w:szCs w:val="20"/>
              </w:rPr>
            </w:pPr>
          </w:p>
        </w:tc>
        <w:tc>
          <w:tcPr>
            <w:tcW w:w="1629" w:type="dxa"/>
          </w:tcPr>
          <w:p w14:paraId="032118E7" w14:textId="77777777" w:rsidR="009F7A3D" w:rsidRPr="00F86C9B" w:rsidRDefault="009F7A3D" w:rsidP="009F7A3D">
            <w:pPr>
              <w:rPr>
                <w:rFonts w:ascii="Times New Roman" w:hAnsi="Times New Roman" w:cs="Times New Roman"/>
                <w:bCs/>
                <w:sz w:val="20"/>
                <w:szCs w:val="20"/>
              </w:rPr>
            </w:pPr>
          </w:p>
        </w:tc>
      </w:tr>
      <w:tr w:rsidR="009F7A3D" w:rsidRPr="00F86C9B" w14:paraId="72F2317E" w14:textId="77777777" w:rsidTr="000520AD">
        <w:tc>
          <w:tcPr>
            <w:tcW w:w="3021" w:type="dxa"/>
          </w:tcPr>
          <w:p w14:paraId="33E78225" w14:textId="10BEACF2" w:rsidR="009F7A3D" w:rsidRPr="00F86C9B" w:rsidRDefault="009F7A3D" w:rsidP="001666A1">
            <w:pPr>
              <w:rPr>
                <w:rFonts w:ascii="Times New Roman" w:hAnsi="Times New Roman" w:cs="Times New Roman"/>
                <w:bCs/>
                <w:sz w:val="20"/>
                <w:szCs w:val="20"/>
              </w:rPr>
            </w:pPr>
            <w:r w:rsidRPr="00F86C9B">
              <w:rPr>
                <w:rFonts w:ascii="Times New Roman" w:hAnsi="Times New Roman" w:cs="Times New Roman"/>
                <w:bCs/>
                <w:sz w:val="20"/>
                <w:szCs w:val="20"/>
              </w:rPr>
              <w:t>T3 Proactive Relational</w:t>
            </w:r>
          </w:p>
        </w:tc>
        <w:tc>
          <w:tcPr>
            <w:tcW w:w="1628" w:type="dxa"/>
          </w:tcPr>
          <w:p w14:paraId="53788295" w14:textId="72BAD299" w:rsidR="009F7A3D" w:rsidRPr="00F86C9B" w:rsidRDefault="009F7A3D" w:rsidP="009F7A3D">
            <w:pPr>
              <w:rPr>
                <w:rFonts w:ascii="Times New Roman" w:hAnsi="Times New Roman" w:cs="Times New Roman"/>
                <w:bCs/>
                <w:sz w:val="20"/>
                <w:szCs w:val="20"/>
              </w:rPr>
            </w:pPr>
            <w:r w:rsidRPr="00F86C9B">
              <w:rPr>
                <w:rFonts w:ascii="Times New Roman" w:hAnsi="Times New Roman" w:cs="Times New Roman"/>
                <w:bCs/>
                <w:sz w:val="20"/>
                <w:szCs w:val="20"/>
              </w:rPr>
              <w:t>.</w:t>
            </w:r>
            <w:r w:rsidR="007C7ED0" w:rsidRPr="00F86C9B">
              <w:rPr>
                <w:rFonts w:ascii="Times New Roman" w:hAnsi="Times New Roman" w:cs="Times New Roman"/>
                <w:bCs/>
                <w:sz w:val="20"/>
                <w:szCs w:val="20"/>
              </w:rPr>
              <w:t>41</w:t>
            </w:r>
            <w:r w:rsidRPr="00F86C9B">
              <w:rPr>
                <w:rFonts w:ascii="Times New Roman" w:hAnsi="Times New Roman" w:cs="Times New Roman"/>
                <w:bCs/>
                <w:sz w:val="20"/>
                <w:szCs w:val="20"/>
              </w:rPr>
              <w:t>***</w:t>
            </w:r>
            <w:r w:rsidR="001962B7" w:rsidRPr="00F86C9B">
              <w:rPr>
                <w:rFonts w:ascii="Times New Roman" w:hAnsi="Times New Roman" w:cs="Times New Roman"/>
                <w:bCs/>
                <w:sz w:val="20"/>
                <w:szCs w:val="20"/>
              </w:rPr>
              <w:t>/</w:t>
            </w:r>
            <w:r w:rsidR="00352331" w:rsidRPr="00F86C9B">
              <w:rPr>
                <w:rFonts w:ascii="Times New Roman" w:hAnsi="Times New Roman" w:cs="Times New Roman"/>
                <w:bCs/>
                <w:sz w:val="20"/>
                <w:szCs w:val="20"/>
              </w:rPr>
              <w:t>.</w:t>
            </w:r>
            <w:r w:rsidR="00204B22" w:rsidRPr="00F86C9B">
              <w:rPr>
                <w:rFonts w:ascii="Times New Roman" w:hAnsi="Times New Roman" w:cs="Times New Roman"/>
                <w:bCs/>
                <w:sz w:val="20"/>
                <w:szCs w:val="20"/>
              </w:rPr>
              <w:t>49</w:t>
            </w:r>
            <w:r w:rsidR="00352331" w:rsidRPr="00F86C9B">
              <w:rPr>
                <w:rFonts w:ascii="Times New Roman" w:hAnsi="Times New Roman" w:cs="Times New Roman"/>
                <w:bCs/>
                <w:sz w:val="20"/>
                <w:szCs w:val="20"/>
              </w:rPr>
              <w:t>***</w:t>
            </w:r>
          </w:p>
        </w:tc>
        <w:tc>
          <w:tcPr>
            <w:tcW w:w="1629" w:type="dxa"/>
          </w:tcPr>
          <w:p w14:paraId="5136705C" w14:textId="79618B52" w:rsidR="009F7A3D" w:rsidRPr="00F86C9B" w:rsidRDefault="009F7A3D" w:rsidP="009F7A3D">
            <w:pPr>
              <w:rPr>
                <w:rFonts w:ascii="Times New Roman" w:hAnsi="Times New Roman" w:cs="Times New Roman"/>
                <w:bCs/>
                <w:sz w:val="20"/>
                <w:szCs w:val="20"/>
              </w:rPr>
            </w:pPr>
            <w:r w:rsidRPr="00F86C9B">
              <w:rPr>
                <w:rFonts w:ascii="Times New Roman" w:hAnsi="Times New Roman" w:cs="Times New Roman"/>
                <w:bCs/>
                <w:sz w:val="20"/>
                <w:szCs w:val="20"/>
              </w:rPr>
              <w:t>.</w:t>
            </w:r>
            <w:r w:rsidR="007C7ED0" w:rsidRPr="00F86C9B">
              <w:rPr>
                <w:rFonts w:ascii="Times New Roman" w:hAnsi="Times New Roman" w:cs="Times New Roman"/>
                <w:bCs/>
                <w:sz w:val="20"/>
                <w:szCs w:val="20"/>
              </w:rPr>
              <w:t>40</w:t>
            </w:r>
            <w:r w:rsidRPr="00F86C9B">
              <w:rPr>
                <w:rFonts w:ascii="Times New Roman" w:hAnsi="Times New Roman" w:cs="Times New Roman"/>
                <w:bCs/>
                <w:sz w:val="20"/>
                <w:szCs w:val="20"/>
              </w:rPr>
              <w:t>***</w:t>
            </w:r>
            <w:r w:rsidR="00352331" w:rsidRPr="00F86C9B">
              <w:rPr>
                <w:rFonts w:ascii="Times New Roman" w:hAnsi="Times New Roman" w:cs="Times New Roman"/>
                <w:bCs/>
                <w:sz w:val="20"/>
                <w:szCs w:val="20"/>
              </w:rPr>
              <w:t>/.4</w:t>
            </w:r>
            <w:r w:rsidR="00204B22" w:rsidRPr="00F86C9B">
              <w:rPr>
                <w:rFonts w:ascii="Times New Roman" w:hAnsi="Times New Roman" w:cs="Times New Roman"/>
                <w:bCs/>
                <w:sz w:val="20"/>
                <w:szCs w:val="20"/>
              </w:rPr>
              <w:t>3</w:t>
            </w:r>
            <w:r w:rsidR="00352331" w:rsidRPr="00F86C9B">
              <w:rPr>
                <w:rFonts w:ascii="Times New Roman" w:hAnsi="Times New Roman" w:cs="Times New Roman"/>
                <w:bCs/>
                <w:sz w:val="20"/>
                <w:szCs w:val="20"/>
              </w:rPr>
              <w:t>***</w:t>
            </w:r>
          </w:p>
        </w:tc>
        <w:tc>
          <w:tcPr>
            <w:tcW w:w="1628" w:type="dxa"/>
          </w:tcPr>
          <w:p w14:paraId="30815848" w14:textId="77777777" w:rsidR="009F7A3D" w:rsidRPr="00F86C9B" w:rsidRDefault="009F7A3D" w:rsidP="009F7A3D">
            <w:pPr>
              <w:rPr>
                <w:rFonts w:ascii="Times New Roman" w:hAnsi="Times New Roman" w:cs="Times New Roman"/>
                <w:bCs/>
                <w:sz w:val="20"/>
                <w:szCs w:val="20"/>
              </w:rPr>
            </w:pPr>
          </w:p>
        </w:tc>
        <w:tc>
          <w:tcPr>
            <w:tcW w:w="1629" w:type="dxa"/>
          </w:tcPr>
          <w:p w14:paraId="6D249A58" w14:textId="77777777" w:rsidR="009F7A3D" w:rsidRPr="00F86C9B" w:rsidRDefault="009F7A3D" w:rsidP="009F7A3D">
            <w:pPr>
              <w:rPr>
                <w:rFonts w:ascii="Times New Roman" w:hAnsi="Times New Roman" w:cs="Times New Roman"/>
                <w:bCs/>
                <w:sz w:val="20"/>
                <w:szCs w:val="20"/>
              </w:rPr>
            </w:pPr>
          </w:p>
        </w:tc>
      </w:tr>
      <w:tr w:rsidR="009F7A3D" w:rsidRPr="00F86C9B" w14:paraId="566B0345" w14:textId="77777777" w:rsidTr="000520AD">
        <w:tc>
          <w:tcPr>
            <w:tcW w:w="3021" w:type="dxa"/>
          </w:tcPr>
          <w:p w14:paraId="2BBBDB8B" w14:textId="02C44C86" w:rsidR="009F7A3D" w:rsidRPr="00F86C9B" w:rsidRDefault="009F7A3D" w:rsidP="001666A1">
            <w:pPr>
              <w:rPr>
                <w:rFonts w:ascii="Times New Roman" w:hAnsi="Times New Roman" w:cs="Times New Roman"/>
                <w:bCs/>
                <w:sz w:val="20"/>
                <w:szCs w:val="20"/>
              </w:rPr>
            </w:pPr>
            <w:r w:rsidRPr="00F86C9B">
              <w:rPr>
                <w:rFonts w:ascii="Times New Roman" w:hAnsi="Times New Roman" w:cs="Times New Roman"/>
                <w:bCs/>
                <w:sz w:val="20"/>
                <w:szCs w:val="20"/>
              </w:rPr>
              <w:t>T3 Reactive Relational</w:t>
            </w:r>
          </w:p>
        </w:tc>
        <w:tc>
          <w:tcPr>
            <w:tcW w:w="1628" w:type="dxa"/>
            <w:tcBorders>
              <w:bottom w:val="single" w:sz="4" w:space="0" w:color="auto"/>
            </w:tcBorders>
          </w:tcPr>
          <w:p w14:paraId="60E22D99" w14:textId="36DE5318" w:rsidR="009F7A3D" w:rsidRPr="00F86C9B" w:rsidRDefault="009F7A3D" w:rsidP="009F7A3D">
            <w:pPr>
              <w:rPr>
                <w:rFonts w:ascii="Times New Roman" w:hAnsi="Times New Roman" w:cs="Times New Roman"/>
                <w:bCs/>
                <w:sz w:val="20"/>
                <w:szCs w:val="20"/>
              </w:rPr>
            </w:pPr>
            <w:r w:rsidRPr="00F86C9B">
              <w:rPr>
                <w:rFonts w:ascii="Times New Roman" w:hAnsi="Times New Roman" w:cs="Times New Roman"/>
                <w:bCs/>
                <w:sz w:val="20"/>
                <w:szCs w:val="20"/>
              </w:rPr>
              <w:t>.3</w:t>
            </w:r>
            <w:r w:rsidR="007C7ED0" w:rsidRPr="00F86C9B">
              <w:rPr>
                <w:rFonts w:ascii="Times New Roman" w:hAnsi="Times New Roman" w:cs="Times New Roman"/>
                <w:bCs/>
                <w:sz w:val="20"/>
                <w:szCs w:val="20"/>
              </w:rPr>
              <w:t>4</w:t>
            </w:r>
            <w:r w:rsidRPr="00F86C9B">
              <w:rPr>
                <w:rFonts w:ascii="Times New Roman" w:hAnsi="Times New Roman" w:cs="Times New Roman"/>
                <w:bCs/>
                <w:sz w:val="20"/>
                <w:szCs w:val="20"/>
              </w:rPr>
              <w:t>***</w:t>
            </w:r>
            <w:r w:rsidR="00352331" w:rsidRPr="00F86C9B">
              <w:rPr>
                <w:rFonts w:ascii="Times New Roman" w:hAnsi="Times New Roman" w:cs="Times New Roman"/>
                <w:bCs/>
                <w:sz w:val="20"/>
                <w:szCs w:val="20"/>
              </w:rPr>
              <w:t>/.</w:t>
            </w:r>
            <w:r w:rsidR="00204B22" w:rsidRPr="00F86C9B">
              <w:rPr>
                <w:rFonts w:ascii="Times New Roman" w:hAnsi="Times New Roman" w:cs="Times New Roman"/>
                <w:bCs/>
                <w:sz w:val="20"/>
                <w:szCs w:val="20"/>
              </w:rPr>
              <w:t>37</w:t>
            </w:r>
            <w:r w:rsidR="00352331" w:rsidRPr="00F86C9B">
              <w:rPr>
                <w:rFonts w:ascii="Times New Roman" w:hAnsi="Times New Roman" w:cs="Times New Roman"/>
                <w:bCs/>
                <w:sz w:val="20"/>
                <w:szCs w:val="20"/>
              </w:rPr>
              <w:t>***</w:t>
            </w:r>
          </w:p>
        </w:tc>
        <w:tc>
          <w:tcPr>
            <w:tcW w:w="1629" w:type="dxa"/>
            <w:tcBorders>
              <w:bottom w:val="single" w:sz="4" w:space="0" w:color="auto"/>
            </w:tcBorders>
          </w:tcPr>
          <w:p w14:paraId="5FFC3912" w14:textId="07D7658E" w:rsidR="009F7A3D" w:rsidRPr="00F86C9B" w:rsidRDefault="009F7A3D" w:rsidP="009F7A3D">
            <w:pPr>
              <w:rPr>
                <w:rFonts w:ascii="Times New Roman" w:hAnsi="Times New Roman" w:cs="Times New Roman"/>
                <w:bCs/>
                <w:sz w:val="20"/>
                <w:szCs w:val="20"/>
              </w:rPr>
            </w:pPr>
            <w:r w:rsidRPr="00F86C9B">
              <w:rPr>
                <w:rFonts w:ascii="Times New Roman" w:hAnsi="Times New Roman" w:cs="Times New Roman"/>
                <w:bCs/>
                <w:sz w:val="20"/>
                <w:szCs w:val="20"/>
              </w:rPr>
              <w:t>.3</w:t>
            </w:r>
            <w:r w:rsidR="007C7ED0" w:rsidRPr="00F86C9B">
              <w:rPr>
                <w:rFonts w:ascii="Times New Roman" w:hAnsi="Times New Roman" w:cs="Times New Roman"/>
                <w:bCs/>
                <w:sz w:val="20"/>
                <w:szCs w:val="20"/>
              </w:rPr>
              <w:t>1</w:t>
            </w:r>
            <w:r w:rsidRPr="00F86C9B">
              <w:rPr>
                <w:rFonts w:ascii="Times New Roman" w:hAnsi="Times New Roman" w:cs="Times New Roman"/>
                <w:bCs/>
                <w:sz w:val="20"/>
                <w:szCs w:val="20"/>
              </w:rPr>
              <w:t>**</w:t>
            </w:r>
            <w:r w:rsidR="00352331" w:rsidRPr="00F86C9B">
              <w:rPr>
                <w:rFonts w:ascii="Times New Roman" w:hAnsi="Times New Roman" w:cs="Times New Roman"/>
                <w:bCs/>
                <w:sz w:val="20"/>
                <w:szCs w:val="20"/>
              </w:rPr>
              <w:t>/.3</w:t>
            </w:r>
            <w:r w:rsidR="00204B22" w:rsidRPr="00F86C9B">
              <w:rPr>
                <w:rFonts w:ascii="Times New Roman" w:hAnsi="Times New Roman" w:cs="Times New Roman"/>
                <w:bCs/>
                <w:sz w:val="20"/>
                <w:szCs w:val="20"/>
              </w:rPr>
              <w:t>1</w:t>
            </w:r>
            <w:r w:rsidR="00352331" w:rsidRPr="00F86C9B">
              <w:rPr>
                <w:rFonts w:ascii="Times New Roman" w:hAnsi="Times New Roman" w:cs="Times New Roman"/>
                <w:bCs/>
                <w:sz w:val="20"/>
                <w:szCs w:val="20"/>
              </w:rPr>
              <w:t>**</w:t>
            </w:r>
          </w:p>
        </w:tc>
        <w:tc>
          <w:tcPr>
            <w:tcW w:w="1628" w:type="dxa"/>
            <w:tcBorders>
              <w:bottom w:val="single" w:sz="4" w:space="0" w:color="auto"/>
            </w:tcBorders>
          </w:tcPr>
          <w:p w14:paraId="6A26565B" w14:textId="0BABE43A" w:rsidR="009F7A3D" w:rsidRPr="00F86C9B" w:rsidRDefault="009F7A3D" w:rsidP="009F7A3D">
            <w:pPr>
              <w:rPr>
                <w:rFonts w:ascii="Times New Roman" w:hAnsi="Times New Roman" w:cs="Times New Roman"/>
                <w:b/>
                <w:sz w:val="20"/>
                <w:szCs w:val="20"/>
              </w:rPr>
            </w:pPr>
            <w:r w:rsidRPr="00F86C9B">
              <w:rPr>
                <w:rFonts w:ascii="Times New Roman" w:hAnsi="Times New Roman" w:cs="Times New Roman"/>
                <w:b/>
                <w:sz w:val="20"/>
                <w:szCs w:val="20"/>
              </w:rPr>
              <w:t>.3</w:t>
            </w:r>
            <w:r w:rsidR="007C7ED0" w:rsidRPr="00F86C9B">
              <w:rPr>
                <w:rFonts w:ascii="Times New Roman" w:hAnsi="Times New Roman" w:cs="Times New Roman"/>
                <w:b/>
                <w:sz w:val="20"/>
                <w:szCs w:val="20"/>
              </w:rPr>
              <w:t>7</w:t>
            </w:r>
            <w:r w:rsidRPr="00F86C9B">
              <w:rPr>
                <w:rFonts w:ascii="Times New Roman" w:hAnsi="Times New Roman" w:cs="Times New Roman"/>
                <w:b/>
                <w:sz w:val="20"/>
                <w:szCs w:val="20"/>
              </w:rPr>
              <w:t>**</w:t>
            </w:r>
            <w:r w:rsidR="00352331" w:rsidRPr="00F86C9B">
              <w:rPr>
                <w:rFonts w:ascii="Times New Roman" w:hAnsi="Times New Roman" w:cs="Times New Roman"/>
                <w:b/>
                <w:sz w:val="20"/>
                <w:szCs w:val="20"/>
              </w:rPr>
              <w:t>/.5</w:t>
            </w:r>
            <w:r w:rsidR="007771F3" w:rsidRPr="00F86C9B">
              <w:rPr>
                <w:rFonts w:ascii="Times New Roman" w:hAnsi="Times New Roman" w:cs="Times New Roman"/>
                <w:b/>
                <w:sz w:val="20"/>
                <w:szCs w:val="20"/>
              </w:rPr>
              <w:t>5</w:t>
            </w:r>
            <w:r w:rsidR="00352331" w:rsidRPr="00F86C9B">
              <w:rPr>
                <w:rFonts w:ascii="Times New Roman" w:hAnsi="Times New Roman" w:cs="Times New Roman"/>
                <w:b/>
                <w:sz w:val="20"/>
                <w:szCs w:val="20"/>
              </w:rPr>
              <w:t>***</w:t>
            </w:r>
          </w:p>
        </w:tc>
        <w:tc>
          <w:tcPr>
            <w:tcW w:w="1629" w:type="dxa"/>
          </w:tcPr>
          <w:p w14:paraId="5BCBD3B3" w14:textId="77777777" w:rsidR="009F7A3D" w:rsidRPr="00F86C9B" w:rsidRDefault="009F7A3D" w:rsidP="009F7A3D">
            <w:pPr>
              <w:rPr>
                <w:rFonts w:ascii="Times New Roman" w:hAnsi="Times New Roman" w:cs="Times New Roman"/>
                <w:bCs/>
                <w:sz w:val="20"/>
                <w:szCs w:val="20"/>
              </w:rPr>
            </w:pPr>
          </w:p>
        </w:tc>
      </w:tr>
      <w:tr w:rsidR="009F7A3D" w:rsidRPr="00F86C9B" w14:paraId="7A28DCD4" w14:textId="77777777" w:rsidTr="000520AD">
        <w:tc>
          <w:tcPr>
            <w:tcW w:w="3021" w:type="dxa"/>
          </w:tcPr>
          <w:p w14:paraId="442A14B1" w14:textId="77777777" w:rsidR="009F7A3D" w:rsidRPr="00F86C9B" w:rsidRDefault="009F7A3D" w:rsidP="009F7A3D">
            <w:pPr>
              <w:rPr>
                <w:rFonts w:ascii="Times New Roman" w:hAnsi="Times New Roman" w:cs="Times New Roman"/>
                <w:bCs/>
                <w:sz w:val="20"/>
                <w:szCs w:val="20"/>
              </w:rPr>
            </w:pPr>
          </w:p>
        </w:tc>
        <w:tc>
          <w:tcPr>
            <w:tcW w:w="1628" w:type="dxa"/>
            <w:tcBorders>
              <w:top w:val="single" w:sz="4" w:space="0" w:color="auto"/>
            </w:tcBorders>
          </w:tcPr>
          <w:p w14:paraId="1D68AFC2" w14:textId="77777777" w:rsidR="009F7A3D" w:rsidRPr="00F86C9B" w:rsidRDefault="009F7A3D" w:rsidP="009F7A3D">
            <w:pPr>
              <w:rPr>
                <w:rFonts w:ascii="Times New Roman" w:hAnsi="Times New Roman" w:cs="Times New Roman"/>
                <w:bCs/>
                <w:sz w:val="20"/>
                <w:szCs w:val="20"/>
              </w:rPr>
            </w:pPr>
          </w:p>
        </w:tc>
        <w:tc>
          <w:tcPr>
            <w:tcW w:w="1629" w:type="dxa"/>
            <w:tcBorders>
              <w:top w:val="single" w:sz="4" w:space="0" w:color="auto"/>
            </w:tcBorders>
          </w:tcPr>
          <w:p w14:paraId="542B56B4" w14:textId="77777777" w:rsidR="009F7A3D" w:rsidRPr="00F86C9B" w:rsidRDefault="009F7A3D" w:rsidP="009F7A3D">
            <w:pPr>
              <w:rPr>
                <w:rFonts w:ascii="Times New Roman" w:hAnsi="Times New Roman" w:cs="Times New Roman"/>
                <w:bCs/>
                <w:sz w:val="20"/>
                <w:szCs w:val="20"/>
              </w:rPr>
            </w:pPr>
          </w:p>
        </w:tc>
        <w:tc>
          <w:tcPr>
            <w:tcW w:w="1628" w:type="dxa"/>
            <w:tcBorders>
              <w:top w:val="single" w:sz="4" w:space="0" w:color="auto"/>
            </w:tcBorders>
          </w:tcPr>
          <w:p w14:paraId="1DAA1E32" w14:textId="77777777" w:rsidR="009F7A3D" w:rsidRPr="00F86C9B" w:rsidRDefault="009F7A3D" w:rsidP="009F7A3D">
            <w:pPr>
              <w:rPr>
                <w:rFonts w:ascii="Times New Roman" w:hAnsi="Times New Roman" w:cs="Times New Roman"/>
                <w:bCs/>
                <w:sz w:val="20"/>
                <w:szCs w:val="20"/>
              </w:rPr>
            </w:pPr>
          </w:p>
        </w:tc>
        <w:tc>
          <w:tcPr>
            <w:tcW w:w="1629" w:type="dxa"/>
          </w:tcPr>
          <w:p w14:paraId="22551FBC" w14:textId="77777777" w:rsidR="009F7A3D" w:rsidRPr="00F86C9B" w:rsidRDefault="009F7A3D" w:rsidP="009F7A3D">
            <w:pPr>
              <w:rPr>
                <w:rFonts w:ascii="Times New Roman" w:hAnsi="Times New Roman" w:cs="Times New Roman"/>
                <w:bCs/>
                <w:sz w:val="20"/>
                <w:szCs w:val="20"/>
              </w:rPr>
            </w:pPr>
          </w:p>
        </w:tc>
      </w:tr>
      <w:tr w:rsidR="009F7A3D" w:rsidRPr="00F86C9B" w14:paraId="72C27FE6" w14:textId="77777777" w:rsidTr="00BD3F6B">
        <w:tc>
          <w:tcPr>
            <w:tcW w:w="3021" w:type="dxa"/>
          </w:tcPr>
          <w:p w14:paraId="213047A9" w14:textId="77777777" w:rsidR="009F7A3D" w:rsidRPr="00F86C9B" w:rsidRDefault="009F7A3D" w:rsidP="009F7A3D">
            <w:pPr>
              <w:rPr>
                <w:rFonts w:ascii="Times New Roman" w:hAnsi="Times New Roman" w:cs="Times New Roman"/>
                <w:bCs/>
                <w:sz w:val="20"/>
                <w:szCs w:val="20"/>
              </w:rPr>
            </w:pPr>
          </w:p>
        </w:tc>
        <w:tc>
          <w:tcPr>
            <w:tcW w:w="1628" w:type="dxa"/>
          </w:tcPr>
          <w:p w14:paraId="5439DE15" w14:textId="77777777" w:rsidR="009F7A3D" w:rsidRPr="00F86C9B" w:rsidRDefault="009F7A3D" w:rsidP="009F7A3D">
            <w:pPr>
              <w:rPr>
                <w:rFonts w:ascii="Times New Roman" w:hAnsi="Times New Roman" w:cs="Times New Roman"/>
                <w:bCs/>
                <w:sz w:val="20"/>
                <w:szCs w:val="20"/>
              </w:rPr>
            </w:pPr>
          </w:p>
        </w:tc>
        <w:tc>
          <w:tcPr>
            <w:tcW w:w="1629" w:type="dxa"/>
          </w:tcPr>
          <w:p w14:paraId="4B09B49A" w14:textId="77777777" w:rsidR="009F7A3D" w:rsidRPr="00F86C9B" w:rsidRDefault="009F7A3D" w:rsidP="009F7A3D">
            <w:pPr>
              <w:rPr>
                <w:rFonts w:ascii="Times New Roman" w:hAnsi="Times New Roman" w:cs="Times New Roman"/>
                <w:bCs/>
                <w:sz w:val="20"/>
                <w:szCs w:val="20"/>
              </w:rPr>
            </w:pPr>
          </w:p>
        </w:tc>
        <w:tc>
          <w:tcPr>
            <w:tcW w:w="1628" w:type="dxa"/>
          </w:tcPr>
          <w:p w14:paraId="4E626424" w14:textId="77777777" w:rsidR="009F7A3D" w:rsidRPr="00F86C9B" w:rsidRDefault="009F7A3D" w:rsidP="009F7A3D">
            <w:pPr>
              <w:rPr>
                <w:rFonts w:ascii="Times New Roman" w:hAnsi="Times New Roman" w:cs="Times New Roman"/>
                <w:bCs/>
                <w:sz w:val="20"/>
                <w:szCs w:val="20"/>
              </w:rPr>
            </w:pPr>
          </w:p>
        </w:tc>
        <w:tc>
          <w:tcPr>
            <w:tcW w:w="1629" w:type="dxa"/>
          </w:tcPr>
          <w:p w14:paraId="2FA89E02" w14:textId="77777777" w:rsidR="009F7A3D" w:rsidRPr="00F86C9B" w:rsidRDefault="009F7A3D" w:rsidP="009F7A3D">
            <w:pPr>
              <w:rPr>
                <w:rFonts w:ascii="Times New Roman" w:hAnsi="Times New Roman" w:cs="Times New Roman"/>
                <w:bCs/>
                <w:sz w:val="20"/>
                <w:szCs w:val="20"/>
              </w:rPr>
            </w:pPr>
          </w:p>
        </w:tc>
      </w:tr>
      <w:tr w:rsidR="009F7A3D" w:rsidRPr="00F86C9B" w14:paraId="35A7B52A" w14:textId="77777777" w:rsidTr="00BD3F6B">
        <w:tc>
          <w:tcPr>
            <w:tcW w:w="3021" w:type="dxa"/>
          </w:tcPr>
          <w:p w14:paraId="4C4B8FAC" w14:textId="681E83A1" w:rsidR="009F7A3D" w:rsidRPr="00F86C9B" w:rsidRDefault="009F7A3D" w:rsidP="009F7A3D">
            <w:pPr>
              <w:rPr>
                <w:rFonts w:ascii="Times New Roman" w:hAnsi="Times New Roman" w:cs="Times New Roman"/>
                <w:b/>
                <w:sz w:val="20"/>
                <w:szCs w:val="20"/>
              </w:rPr>
            </w:pPr>
            <w:r w:rsidRPr="00F86C9B">
              <w:rPr>
                <w:rFonts w:ascii="Times New Roman" w:hAnsi="Times New Roman" w:cs="Times New Roman"/>
                <w:b/>
                <w:sz w:val="20"/>
                <w:szCs w:val="20"/>
              </w:rPr>
              <w:t>Longitudinal Associations</w:t>
            </w:r>
          </w:p>
        </w:tc>
        <w:tc>
          <w:tcPr>
            <w:tcW w:w="1628" w:type="dxa"/>
            <w:tcBorders>
              <w:bottom w:val="single" w:sz="4" w:space="0" w:color="auto"/>
            </w:tcBorders>
          </w:tcPr>
          <w:p w14:paraId="09D38F35" w14:textId="1B326B8B" w:rsidR="009F7A3D" w:rsidRPr="00F86C9B" w:rsidRDefault="009F7A3D" w:rsidP="009F7A3D">
            <w:pPr>
              <w:rPr>
                <w:rFonts w:ascii="Times New Roman" w:hAnsi="Times New Roman" w:cs="Times New Roman"/>
                <w:bCs/>
              </w:rPr>
            </w:pPr>
            <w:r w:rsidRPr="00F86C9B">
              <w:rPr>
                <w:rFonts w:ascii="Times New Roman" w:hAnsi="Times New Roman" w:cs="Times New Roman"/>
                <w:bCs/>
              </w:rPr>
              <w:t>T3 Proactive Physical</w:t>
            </w:r>
          </w:p>
        </w:tc>
        <w:tc>
          <w:tcPr>
            <w:tcW w:w="1629" w:type="dxa"/>
            <w:tcBorders>
              <w:bottom w:val="single" w:sz="4" w:space="0" w:color="auto"/>
            </w:tcBorders>
          </w:tcPr>
          <w:p w14:paraId="14298FF1" w14:textId="0FCB9BD6" w:rsidR="009F7A3D" w:rsidRPr="00F86C9B" w:rsidRDefault="009F7A3D" w:rsidP="009F7A3D">
            <w:pPr>
              <w:rPr>
                <w:rFonts w:ascii="Times New Roman" w:hAnsi="Times New Roman" w:cs="Times New Roman"/>
                <w:bCs/>
              </w:rPr>
            </w:pPr>
            <w:r w:rsidRPr="00F86C9B">
              <w:rPr>
                <w:rFonts w:ascii="Times New Roman" w:hAnsi="Times New Roman" w:cs="Times New Roman"/>
                <w:bCs/>
              </w:rPr>
              <w:t>T3 Reactive Physical</w:t>
            </w:r>
          </w:p>
        </w:tc>
        <w:tc>
          <w:tcPr>
            <w:tcW w:w="1628" w:type="dxa"/>
            <w:tcBorders>
              <w:bottom w:val="single" w:sz="4" w:space="0" w:color="auto"/>
            </w:tcBorders>
          </w:tcPr>
          <w:p w14:paraId="1983C00F" w14:textId="6DF8F128" w:rsidR="009F7A3D" w:rsidRPr="00F86C9B" w:rsidRDefault="009F7A3D" w:rsidP="009F7A3D">
            <w:pPr>
              <w:rPr>
                <w:rFonts w:ascii="Times New Roman" w:hAnsi="Times New Roman" w:cs="Times New Roman"/>
                <w:bCs/>
              </w:rPr>
            </w:pPr>
            <w:r w:rsidRPr="00F86C9B">
              <w:rPr>
                <w:rFonts w:ascii="Times New Roman" w:hAnsi="Times New Roman" w:cs="Times New Roman"/>
                <w:bCs/>
              </w:rPr>
              <w:t>T3 Proactive Relational</w:t>
            </w:r>
          </w:p>
        </w:tc>
        <w:tc>
          <w:tcPr>
            <w:tcW w:w="1629" w:type="dxa"/>
            <w:tcBorders>
              <w:bottom w:val="single" w:sz="4" w:space="0" w:color="auto"/>
            </w:tcBorders>
          </w:tcPr>
          <w:p w14:paraId="6E6BB911" w14:textId="4C12FDD6" w:rsidR="009F7A3D" w:rsidRPr="00F86C9B" w:rsidRDefault="009F7A3D" w:rsidP="009F7A3D">
            <w:pPr>
              <w:rPr>
                <w:rFonts w:ascii="Times New Roman" w:hAnsi="Times New Roman" w:cs="Times New Roman"/>
                <w:bCs/>
              </w:rPr>
            </w:pPr>
            <w:r w:rsidRPr="00F86C9B">
              <w:rPr>
                <w:rFonts w:ascii="Times New Roman" w:hAnsi="Times New Roman" w:cs="Times New Roman"/>
                <w:bCs/>
              </w:rPr>
              <w:t>T3 Reactive Relational</w:t>
            </w:r>
          </w:p>
        </w:tc>
      </w:tr>
      <w:tr w:rsidR="00AA0712" w:rsidRPr="00F86C9B" w14:paraId="64CDFA76" w14:textId="77777777" w:rsidTr="00BD3F6B">
        <w:tc>
          <w:tcPr>
            <w:tcW w:w="3021" w:type="dxa"/>
          </w:tcPr>
          <w:p w14:paraId="221B01F3" w14:textId="517D9CA6"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T1 Proactive Physical</w:t>
            </w:r>
          </w:p>
        </w:tc>
        <w:tc>
          <w:tcPr>
            <w:tcW w:w="1628" w:type="dxa"/>
            <w:tcBorders>
              <w:top w:val="single" w:sz="4" w:space="0" w:color="auto"/>
            </w:tcBorders>
          </w:tcPr>
          <w:p w14:paraId="01268DA4" w14:textId="434CD6C7"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.1</w:t>
            </w:r>
            <w:r w:rsidR="00263EED" w:rsidRPr="00F86C9B">
              <w:rPr>
                <w:rFonts w:ascii="Times New Roman" w:hAnsi="Times New Roman" w:cs="Times New Roman"/>
                <w:bCs/>
                <w:sz w:val="20"/>
                <w:szCs w:val="20"/>
              </w:rPr>
              <w:t>4</w:t>
            </w:r>
            <w:r w:rsidR="007457A3" w:rsidRPr="00F86C9B">
              <w:rPr>
                <w:rFonts w:ascii="Times New Roman" w:hAnsi="Times New Roman" w:cs="Times New Roman"/>
                <w:bCs/>
                <w:sz w:val="20"/>
                <w:szCs w:val="20"/>
              </w:rPr>
              <w:t>*</w:t>
            </w:r>
            <w:r w:rsidR="00321B55" w:rsidRPr="00F86C9B">
              <w:rPr>
                <w:rFonts w:ascii="Times New Roman" w:hAnsi="Times New Roman" w:cs="Times New Roman"/>
                <w:bCs/>
                <w:sz w:val="20"/>
                <w:szCs w:val="20"/>
              </w:rPr>
              <w:t>/.1</w:t>
            </w:r>
            <w:r w:rsidR="004C6287" w:rsidRPr="00F86C9B">
              <w:rPr>
                <w:rFonts w:ascii="Times New Roman" w:hAnsi="Times New Roman" w:cs="Times New Roman"/>
                <w:bCs/>
                <w:sz w:val="20"/>
                <w:szCs w:val="20"/>
              </w:rPr>
              <w:t>5</w:t>
            </w:r>
            <w:r w:rsidR="00611A4F" w:rsidRPr="00F86C9B">
              <w:rPr>
                <w:rFonts w:ascii="Times New Roman" w:hAnsi="Times New Roman" w:cs="Times New Roman"/>
                <w:bCs/>
                <w:sz w:val="20"/>
                <w:szCs w:val="20"/>
              </w:rPr>
              <w:t>*</w:t>
            </w:r>
          </w:p>
        </w:tc>
        <w:tc>
          <w:tcPr>
            <w:tcW w:w="1629" w:type="dxa"/>
            <w:tcBorders>
              <w:top w:val="single" w:sz="4" w:space="0" w:color="auto"/>
            </w:tcBorders>
          </w:tcPr>
          <w:p w14:paraId="3F146F32" w14:textId="3C92588A"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.0</w:t>
            </w:r>
            <w:r w:rsidR="00866E57" w:rsidRPr="00F86C9B">
              <w:rPr>
                <w:rFonts w:ascii="Times New Roman" w:hAnsi="Times New Roman" w:cs="Times New Roman"/>
                <w:bCs/>
                <w:sz w:val="20"/>
                <w:szCs w:val="20"/>
              </w:rPr>
              <w:t>5</w:t>
            </w:r>
            <w:r w:rsidR="00321B55" w:rsidRPr="00F86C9B">
              <w:rPr>
                <w:rFonts w:ascii="Times New Roman" w:hAnsi="Times New Roman" w:cs="Times New Roman"/>
                <w:bCs/>
                <w:sz w:val="20"/>
                <w:szCs w:val="20"/>
              </w:rPr>
              <w:t>/</w:t>
            </w:r>
            <w:r w:rsidR="00B07726" w:rsidRPr="00F86C9B">
              <w:rPr>
                <w:rFonts w:ascii="Times New Roman" w:hAnsi="Times New Roman" w:cs="Times New Roman"/>
                <w:bCs/>
                <w:sz w:val="20"/>
                <w:szCs w:val="20"/>
              </w:rPr>
              <w:t>.0</w:t>
            </w:r>
            <w:r w:rsidR="00FB045F" w:rsidRPr="00F86C9B">
              <w:rPr>
                <w:rFonts w:ascii="Times New Roman" w:hAnsi="Times New Roman" w:cs="Times New Roman"/>
                <w:bCs/>
                <w:sz w:val="20"/>
                <w:szCs w:val="20"/>
              </w:rPr>
              <w:t>5</w:t>
            </w:r>
          </w:p>
        </w:tc>
        <w:tc>
          <w:tcPr>
            <w:tcW w:w="1628" w:type="dxa"/>
            <w:tcBorders>
              <w:top w:val="single" w:sz="4" w:space="0" w:color="auto"/>
            </w:tcBorders>
          </w:tcPr>
          <w:p w14:paraId="0DFAA7DC" w14:textId="65E5F5AA" w:rsidR="00AA0712" w:rsidRPr="00F86C9B" w:rsidRDefault="00F32292" w:rsidP="00AA0712">
            <w:pPr>
              <w:rPr>
                <w:rFonts w:ascii="Times New Roman" w:hAnsi="Times New Roman" w:cs="Times New Roman"/>
                <w:bCs/>
                <w:sz w:val="20"/>
                <w:szCs w:val="20"/>
              </w:rPr>
            </w:pPr>
            <w:r w:rsidRPr="00F86C9B">
              <w:rPr>
                <w:rFonts w:ascii="Times New Roman" w:hAnsi="Times New Roman" w:cs="Times New Roman"/>
                <w:bCs/>
                <w:sz w:val="20"/>
                <w:szCs w:val="20"/>
              </w:rPr>
              <w:t>-.02</w:t>
            </w:r>
            <w:r w:rsidR="00104489" w:rsidRPr="00F86C9B">
              <w:rPr>
                <w:rFonts w:ascii="Times New Roman" w:hAnsi="Times New Roman" w:cs="Times New Roman"/>
                <w:bCs/>
                <w:sz w:val="20"/>
                <w:szCs w:val="20"/>
              </w:rPr>
              <w:t>/-.02</w:t>
            </w:r>
          </w:p>
        </w:tc>
        <w:tc>
          <w:tcPr>
            <w:tcW w:w="1629" w:type="dxa"/>
            <w:tcBorders>
              <w:top w:val="single" w:sz="4" w:space="0" w:color="auto"/>
            </w:tcBorders>
          </w:tcPr>
          <w:p w14:paraId="640667EE" w14:textId="0349EAE3" w:rsidR="00AA0712" w:rsidRPr="00F86C9B" w:rsidRDefault="0017592D" w:rsidP="00AA0712">
            <w:pPr>
              <w:rPr>
                <w:rFonts w:ascii="Times New Roman" w:hAnsi="Times New Roman" w:cs="Times New Roman"/>
                <w:bCs/>
                <w:sz w:val="20"/>
                <w:szCs w:val="20"/>
              </w:rPr>
            </w:pPr>
            <w:r w:rsidRPr="00F86C9B">
              <w:rPr>
                <w:rFonts w:ascii="Times New Roman" w:hAnsi="Times New Roman" w:cs="Times New Roman"/>
                <w:bCs/>
                <w:sz w:val="20"/>
                <w:szCs w:val="20"/>
              </w:rPr>
              <w:t>.00</w:t>
            </w:r>
            <w:r w:rsidR="00C03A9E" w:rsidRPr="00F86C9B">
              <w:rPr>
                <w:rFonts w:ascii="Times New Roman" w:hAnsi="Times New Roman" w:cs="Times New Roman"/>
                <w:bCs/>
                <w:sz w:val="20"/>
                <w:szCs w:val="20"/>
              </w:rPr>
              <w:t>/.00</w:t>
            </w:r>
          </w:p>
        </w:tc>
      </w:tr>
      <w:tr w:rsidR="00AA0712" w:rsidRPr="00F86C9B" w14:paraId="61F227BB" w14:textId="77777777" w:rsidTr="004E0A75">
        <w:tc>
          <w:tcPr>
            <w:tcW w:w="3021" w:type="dxa"/>
          </w:tcPr>
          <w:p w14:paraId="2872CDDB" w14:textId="0BA17BA6"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T1 Reactive Physical</w:t>
            </w:r>
          </w:p>
        </w:tc>
        <w:tc>
          <w:tcPr>
            <w:tcW w:w="1628" w:type="dxa"/>
          </w:tcPr>
          <w:p w14:paraId="57501722" w14:textId="555B710F" w:rsidR="00AA0712" w:rsidRPr="00F86C9B" w:rsidRDefault="00AA0712" w:rsidP="00AA0712">
            <w:pPr>
              <w:rPr>
                <w:rFonts w:ascii="Times New Roman" w:hAnsi="Times New Roman" w:cs="Times New Roman"/>
                <w:bCs/>
                <w:i/>
                <w:iCs/>
                <w:sz w:val="20"/>
                <w:szCs w:val="20"/>
              </w:rPr>
            </w:pPr>
            <w:r w:rsidRPr="00F86C9B">
              <w:rPr>
                <w:rFonts w:ascii="Times New Roman" w:hAnsi="Times New Roman" w:cs="Times New Roman"/>
                <w:bCs/>
                <w:i/>
                <w:iCs/>
                <w:sz w:val="20"/>
                <w:szCs w:val="20"/>
              </w:rPr>
              <w:t>.</w:t>
            </w:r>
            <w:r w:rsidR="00866E57" w:rsidRPr="00F86C9B">
              <w:rPr>
                <w:rFonts w:ascii="Times New Roman" w:hAnsi="Times New Roman" w:cs="Times New Roman"/>
                <w:bCs/>
                <w:i/>
                <w:iCs/>
                <w:sz w:val="20"/>
                <w:szCs w:val="20"/>
              </w:rPr>
              <w:t>31</w:t>
            </w:r>
            <w:r w:rsidRPr="00F86C9B">
              <w:rPr>
                <w:rFonts w:ascii="Times New Roman" w:hAnsi="Times New Roman" w:cs="Times New Roman"/>
                <w:bCs/>
                <w:i/>
                <w:iCs/>
                <w:sz w:val="20"/>
                <w:szCs w:val="20"/>
              </w:rPr>
              <w:t>**</w:t>
            </w:r>
            <w:r w:rsidR="007457A3" w:rsidRPr="00F86C9B">
              <w:rPr>
                <w:rFonts w:ascii="Times New Roman" w:hAnsi="Times New Roman" w:cs="Times New Roman"/>
                <w:bCs/>
                <w:i/>
                <w:iCs/>
                <w:sz w:val="20"/>
                <w:szCs w:val="20"/>
              </w:rPr>
              <w:t>*</w:t>
            </w:r>
            <w:r w:rsidR="00321B55" w:rsidRPr="00F86C9B">
              <w:rPr>
                <w:rFonts w:ascii="Times New Roman" w:hAnsi="Times New Roman" w:cs="Times New Roman"/>
                <w:bCs/>
                <w:i/>
                <w:iCs/>
                <w:sz w:val="20"/>
                <w:szCs w:val="20"/>
              </w:rPr>
              <w:t>/.1</w:t>
            </w:r>
            <w:r w:rsidR="004C6287" w:rsidRPr="00F86C9B">
              <w:rPr>
                <w:rFonts w:ascii="Times New Roman" w:hAnsi="Times New Roman" w:cs="Times New Roman"/>
                <w:bCs/>
                <w:i/>
                <w:iCs/>
                <w:sz w:val="20"/>
                <w:szCs w:val="20"/>
              </w:rPr>
              <w:t>4</w:t>
            </w:r>
            <w:r w:rsidR="002336E0" w:rsidRPr="00F86C9B">
              <w:rPr>
                <w:rFonts w:ascii="Times New Roman" w:hAnsi="Times New Roman" w:cs="Times New Roman"/>
                <w:bCs/>
                <w:i/>
                <w:iCs/>
                <w:sz w:val="20"/>
                <w:szCs w:val="20"/>
              </w:rPr>
              <w:t>+</w:t>
            </w:r>
          </w:p>
        </w:tc>
        <w:tc>
          <w:tcPr>
            <w:tcW w:w="1629" w:type="dxa"/>
          </w:tcPr>
          <w:p w14:paraId="3694659E" w14:textId="300D3EDE"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w:t>
            </w:r>
            <w:r w:rsidR="00866E57" w:rsidRPr="00F86C9B">
              <w:rPr>
                <w:rFonts w:ascii="Times New Roman" w:hAnsi="Times New Roman" w:cs="Times New Roman"/>
                <w:bCs/>
                <w:sz w:val="20"/>
                <w:szCs w:val="20"/>
              </w:rPr>
              <w:t>21</w:t>
            </w:r>
            <w:r w:rsidRPr="00F86C9B">
              <w:rPr>
                <w:rFonts w:ascii="Times New Roman" w:hAnsi="Times New Roman" w:cs="Times New Roman"/>
                <w:bCs/>
                <w:sz w:val="20"/>
                <w:szCs w:val="20"/>
              </w:rPr>
              <w:t>*</w:t>
            </w:r>
            <w:r w:rsidR="005C00F0" w:rsidRPr="00F86C9B">
              <w:rPr>
                <w:rFonts w:ascii="Times New Roman" w:hAnsi="Times New Roman" w:cs="Times New Roman"/>
                <w:bCs/>
                <w:sz w:val="20"/>
                <w:szCs w:val="20"/>
              </w:rPr>
              <w:t>*</w:t>
            </w:r>
            <w:r w:rsidR="00B07726" w:rsidRPr="00F86C9B">
              <w:rPr>
                <w:rFonts w:ascii="Times New Roman" w:hAnsi="Times New Roman" w:cs="Times New Roman"/>
                <w:bCs/>
                <w:sz w:val="20"/>
                <w:szCs w:val="20"/>
              </w:rPr>
              <w:t>/.2</w:t>
            </w:r>
            <w:r w:rsidR="00FB045F" w:rsidRPr="00F86C9B">
              <w:rPr>
                <w:rFonts w:ascii="Times New Roman" w:hAnsi="Times New Roman" w:cs="Times New Roman"/>
                <w:bCs/>
                <w:sz w:val="20"/>
                <w:szCs w:val="20"/>
              </w:rPr>
              <w:t>1</w:t>
            </w:r>
            <w:r w:rsidR="00B07726" w:rsidRPr="00F86C9B">
              <w:rPr>
                <w:rFonts w:ascii="Times New Roman" w:hAnsi="Times New Roman" w:cs="Times New Roman"/>
                <w:bCs/>
                <w:sz w:val="20"/>
                <w:szCs w:val="20"/>
              </w:rPr>
              <w:t>*</w:t>
            </w:r>
            <w:r w:rsidR="002336E0" w:rsidRPr="00F86C9B">
              <w:rPr>
                <w:rFonts w:ascii="Times New Roman" w:hAnsi="Times New Roman" w:cs="Times New Roman"/>
                <w:bCs/>
                <w:sz w:val="20"/>
                <w:szCs w:val="20"/>
              </w:rPr>
              <w:t>*</w:t>
            </w:r>
          </w:p>
        </w:tc>
        <w:tc>
          <w:tcPr>
            <w:tcW w:w="1628" w:type="dxa"/>
          </w:tcPr>
          <w:p w14:paraId="760B384F" w14:textId="09313AE7" w:rsidR="00AA0712" w:rsidRPr="00F86C9B" w:rsidRDefault="00F32292" w:rsidP="00AA0712">
            <w:pPr>
              <w:rPr>
                <w:rFonts w:ascii="Times New Roman" w:hAnsi="Times New Roman" w:cs="Times New Roman"/>
                <w:bCs/>
                <w:sz w:val="20"/>
                <w:szCs w:val="20"/>
              </w:rPr>
            </w:pPr>
            <w:r w:rsidRPr="00F86C9B">
              <w:rPr>
                <w:rFonts w:ascii="Times New Roman" w:hAnsi="Times New Roman" w:cs="Times New Roman"/>
                <w:bCs/>
                <w:sz w:val="20"/>
                <w:szCs w:val="20"/>
              </w:rPr>
              <w:t>.1</w:t>
            </w:r>
            <w:r w:rsidR="004D4FDB" w:rsidRPr="00F86C9B">
              <w:rPr>
                <w:rFonts w:ascii="Times New Roman" w:hAnsi="Times New Roman" w:cs="Times New Roman"/>
                <w:bCs/>
                <w:sz w:val="20"/>
                <w:szCs w:val="20"/>
              </w:rPr>
              <w:t>4</w:t>
            </w:r>
            <w:r w:rsidR="005C00F0" w:rsidRPr="00F86C9B">
              <w:rPr>
                <w:rFonts w:ascii="Times New Roman" w:hAnsi="Times New Roman" w:cs="Times New Roman"/>
                <w:bCs/>
                <w:sz w:val="20"/>
                <w:szCs w:val="20"/>
              </w:rPr>
              <w:t>*</w:t>
            </w:r>
            <w:r w:rsidR="00104489" w:rsidRPr="00F86C9B">
              <w:rPr>
                <w:rFonts w:ascii="Times New Roman" w:hAnsi="Times New Roman" w:cs="Times New Roman"/>
                <w:bCs/>
                <w:sz w:val="20"/>
                <w:szCs w:val="20"/>
              </w:rPr>
              <w:t>/.1</w:t>
            </w:r>
            <w:r w:rsidR="00B463B4" w:rsidRPr="00F86C9B">
              <w:rPr>
                <w:rFonts w:ascii="Times New Roman" w:hAnsi="Times New Roman" w:cs="Times New Roman"/>
                <w:bCs/>
                <w:sz w:val="20"/>
                <w:szCs w:val="20"/>
              </w:rPr>
              <w:t>3</w:t>
            </w:r>
            <w:r w:rsidR="00EB58E5" w:rsidRPr="00F86C9B">
              <w:rPr>
                <w:rFonts w:ascii="Times New Roman" w:hAnsi="Times New Roman" w:cs="Times New Roman"/>
                <w:bCs/>
                <w:sz w:val="20"/>
                <w:szCs w:val="20"/>
              </w:rPr>
              <w:t>*</w:t>
            </w:r>
          </w:p>
        </w:tc>
        <w:tc>
          <w:tcPr>
            <w:tcW w:w="1629" w:type="dxa"/>
          </w:tcPr>
          <w:p w14:paraId="277C2DB4" w14:textId="491BDAA4" w:rsidR="00AA0712" w:rsidRPr="00F86C9B" w:rsidRDefault="0017592D" w:rsidP="00AA0712">
            <w:pPr>
              <w:rPr>
                <w:rFonts w:ascii="Times New Roman" w:hAnsi="Times New Roman" w:cs="Times New Roman"/>
                <w:bCs/>
                <w:sz w:val="20"/>
                <w:szCs w:val="20"/>
              </w:rPr>
            </w:pPr>
            <w:r w:rsidRPr="00F86C9B">
              <w:rPr>
                <w:rFonts w:ascii="Times New Roman" w:hAnsi="Times New Roman" w:cs="Times New Roman"/>
                <w:bCs/>
                <w:sz w:val="20"/>
                <w:szCs w:val="20"/>
              </w:rPr>
              <w:t>.09</w:t>
            </w:r>
            <w:r w:rsidR="00C03A9E" w:rsidRPr="00F86C9B">
              <w:rPr>
                <w:rFonts w:ascii="Times New Roman" w:hAnsi="Times New Roman" w:cs="Times New Roman"/>
                <w:bCs/>
                <w:sz w:val="20"/>
                <w:szCs w:val="20"/>
              </w:rPr>
              <w:t>/</w:t>
            </w:r>
            <w:r w:rsidR="00C92CDC" w:rsidRPr="00F86C9B">
              <w:rPr>
                <w:rFonts w:ascii="Times New Roman" w:hAnsi="Times New Roman" w:cs="Times New Roman"/>
                <w:bCs/>
                <w:sz w:val="20"/>
                <w:szCs w:val="20"/>
              </w:rPr>
              <w:t>.08</w:t>
            </w:r>
          </w:p>
        </w:tc>
      </w:tr>
      <w:tr w:rsidR="00AA0712" w:rsidRPr="00F86C9B" w14:paraId="03B8B137" w14:textId="77777777" w:rsidTr="004E0A75">
        <w:tc>
          <w:tcPr>
            <w:tcW w:w="3021" w:type="dxa"/>
          </w:tcPr>
          <w:p w14:paraId="263340BE" w14:textId="015C617C"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T1 Proactive Relational</w:t>
            </w:r>
          </w:p>
        </w:tc>
        <w:tc>
          <w:tcPr>
            <w:tcW w:w="1628" w:type="dxa"/>
          </w:tcPr>
          <w:p w14:paraId="17477BF0" w14:textId="07318C24"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.0</w:t>
            </w:r>
            <w:r w:rsidR="00866E57" w:rsidRPr="00F86C9B">
              <w:rPr>
                <w:rFonts w:ascii="Times New Roman" w:hAnsi="Times New Roman" w:cs="Times New Roman"/>
                <w:bCs/>
                <w:sz w:val="20"/>
                <w:szCs w:val="20"/>
              </w:rPr>
              <w:t>4</w:t>
            </w:r>
            <w:r w:rsidR="00321B55" w:rsidRPr="00F86C9B">
              <w:rPr>
                <w:rFonts w:ascii="Times New Roman" w:hAnsi="Times New Roman" w:cs="Times New Roman"/>
                <w:bCs/>
                <w:sz w:val="20"/>
                <w:szCs w:val="20"/>
              </w:rPr>
              <w:t>/.0</w:t>
            </w:r>
            <w:r w:rsidR="00FB045F" w:rsidRPr="00F86C9B">
              <w:rPr>
                <w:rFonts w:ascii="Times New Roman" w:hAnsi="Times New Roman" w:cs="Times New Roman"/>
                <w:bCs/>
                <w:sz w:val="20"/>
                <w:szCs w:val="20"/>
              </w:rPr>
              <w:t>5</w:t>
            </w:r>
          </w:p>
        </w:tc>
        <w:tc>
          <w:tcPr>
            <w:tcW w:w="1629" w:type="dxa"/>
          </w:tcPr>
          <w:p w14:paraId="2C6A6188" w14:textId="4D1D8D8D" w:rsidR="00AA0712" w:rsidRPr="00F86C9B" w:rsidRDefault="00AA0712" w:rsidP="00AA0712">
            <w:pPr>
              <w:rPr>
                <w:rFonts w:ascii="Times New Roman" w:hAnsi="Times New Roman" w:cs="Times New Roman"/>
                <w:bCs/>
                <w:i/>
                <w:iCs/>
                <w:sz w:val="20"/>
                <w:szCs w:val="20"/>
              </w:rPr>
            </w:pPr>
            <w:r w:rsidRPr="00F86C9B">
              <w:rPr>
                <w:rFonts w:ascii="Times New Roman" w:hAnsi="Times New Roman" w:cs="Times New Roman"/>
                <w:bCs/>
                <w:i/>
                <w:iCs/>
                <w:sz w:val="20"/>
                <w:szCs w:val="20"/>
              </w:rPr>
              <w:t>.</w:t>
            </w:r>
            <w:r w:rsidR="007F4359" w:rsidRPr="00F86C9B">
              <w:rPr>
                <w:rFonts w:ascii="Times New Roman" w:hAnsi="Times New Roman" w:cs="Times New Roman"/>
                <w:bCs/>
                <w:i/>
                <w:iCs/>
                <w:sz w:val="20"/>
                <w:szCs w:val="20"/>
              </w:rPr>
              <w:t>1</w:t>
            </w:r>
            <w:r w:rsidR="00866E57" w:rsidRPr="00F86C9B">
              <w:rPr>
                <w:rFonts w:ascii="Times New Roman" w:hAnsi="Times New Roman" w:cs="Times New Roman"/>
                <w:bCs/>
                <w:i/>
                <w:iCs/>
                <w:sz w:val="20"/>
                <w:szCs w:val="20"/>
              </w:rPr>
              <w:t>3</w:t>
            </w:r>
            <w:r w:rsidR="00B07726" w:rsidRPr="00F86C9B">
              <w:rPr>
                <w:rFonts w:ascii="Times New Roman" w:hAnsi="Times New Roman" w:cs="Times New Roman"/>
                <w:bCs/>
                <w:i/>
                <w:iCs/>
                <w:sz w:val="20"/>
                <w:szCs w:val="20"/>
              </w:rPr>
              <w:t>/-.0</w:t>
            </w:r>
            <w:r w:rsidR="00FB045F" w:rsidRPr="00F86C9B">
              <w:rPr>
                <w:rFonts w:ascii="Times New Roman" w:hAnsi="Times New Roman" w:cs="Times New Roman"/>
                <w:bCs/>
                <w:i/>
                <w:iCs/>
                <w:sz w:val="20"/>
                <w:szCs w:val="20"/>
              </w:rPr>
              <w:t>5</w:t>
            </w:r>
          </w:p>
        </w:tc>
        <w:tc>
          <w:tcPr>
            <w:tcW w:w="1628" w:type="dxa"/>
          </w:tcPr>
          <w:p w14:paraId="082C72DB" w14:textId="51EF7B9D" w:rsidR="00AA0712" w:rsidRPr="00F86C9B" w:rsidRDefault="00F32292" w:rsidP="00AA0712">
            <w:pPr>
              <w:rPr>
                <w:rFonts w:ascii="Times New Roman" w:hAnsi="Times New Roman" w:cs="Times New Roman"/>
                <w:bCs/>
                <w:sz w:val="20"/>
                <w:szCs w:val="20"/>
              </w:rPr>
            </w:pPr>
            <w:r w:rsidRPr="00F86C9B">
              <w:rPr>
                <w:rFonts w:ascii="Times New Roman" w:hAnsi="Times New Roman" w:cs="Times New Roman"/>
                <w:bCs/>
                <w:sz w:val="20"/>
                <w:szCs w:val="20"/>
              </w:rPr>
              <w:t>.03</w:t>
            </w:r>
            <w:r w:rsidR="00104489" w:rsidRPr="00F86C9B">
              <w:rPr>
                <w:rFonts w:ascii="Times New Roman" w:hAnsi="Times New Roman" w:cs="Times New Roman"/>
                <w:bCs/>
                <w:sz w:val="20"/>
                <w:szCs w:val="20"/>
              </w:rPr>
              <w:t>/</w:t>
            </w:r>
            <w:r w:rsidR="00C03A9E" w:rsidRPr="00F86C9B">
              <w:rPr>
                <w:rFonts w:ascii="Times New Roman" w:hAnsi="Times New Roman" w:cs="Times New Roman"/>
                <w:bCs/>
                <w:sz w:val="20"/>
                <w:szCs w:val="20"/>
              </w:rPr>
              <w:t>.03</w:t>
            </w:r>
          </w:p>
        </w:tc>
        <w:tc>
          <w:tcPr>
            <w:tcW w:w="1629" w:type="dxa"/>
          </w:tcPr>
          <w:p w14:paraId="2C3EE3DF" w14:textId="42CFAD77" w:rsidR="00AA0712" w:rsidRPr="00F86C9B" w:rsidRDefault="0017592D" w:rsidP="00AA0712">
            <w:pPr>
              <w:rPr>
                <w:rFonts w:ascii="Times New Roman" w:hAnsi="Times New Roman" w:cs="Times New Roman"/>
                <w:bCs/>
                <w:sz w:val="20"/>
                <w:szCs w:val="20"/>
              </w:rPr>
            </w:pPr>
            <w:r w:rsidRPr="00F86C9B">
              <w:rPr>
                <w:rFonts w:ascii="Times New Roman" w:hAnsi="Times New Roman" w:cs="Times New Roman"/>
                <w:bCs/>
                <w:sz w:val="20"/>
                <w:szCs w:val="20"/>
              </w:rPr>
              <w:t>.01</w:t>
            </w:r>
            <w:r w:rsidR="00C92CDC" w:rsidRPr="00F86C9B">
              <w:rPr>
                <w:rFonts w:ascii="Times New Roman" w:hAnsi="Times New Roman" w:cs="Times New Roman"/>
                <w:bCs/>
                <w:sz w:val="20"/>
                <w:szCs w:val="20"/>
              </w:rPr>
              <w:t>/.00</w:t>
            </w:r>
          </w:p>
        </w:tc>
      </w:tr>
      <w:tr w:rsidR="00AA0712" w:rsidRPr="00F86C9B" w14:paraId="0CCDB63C" w14:textId="77777777" w:rsidTr="00BD3F6B">
        <w:tc>
          <w:tcPr>
            <w:tcW w:w="3021" w:type="dxa"/>
          </w:tcPr>
          <w:p w14:paraId="7BBD9D9A" w14:textId="6A6C4A36"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T1 Reactive Relational</w:t>
            </w:r>
          </w:p>
        </w:tc>
        <w:tc>
          <w:tcPr>
            <w:tcW w:w="1628" w:type="dxa"/>
          </w:tcPr>
          <w:p w14:paraId="345421B8" w14:textId="01CC4826"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.0</w:t>
            </w:r>
            <w:r w:rsidR="00866E57" w:rsidRPr="00F86C9B">
              <w:rPr>
                <w:rFonts w:ascii="Times New Roman" w:hAnsi="Times New Roman" w:cs="Times New Roman"/>
                <w:bCs/>
                <w:sz w:val="20"/>
                <w:szCs w:val="20"/>
              </w:rPr>
              <w:t>7</w:t>
            </w:r>
            <w:r w:rsidR="00321B55" w:rsidRPr="00F86C9B">
              <w:rPr>
                <w:rFonts w:ascii="Times New Roman" w:hAnsi="Times New Roman" w:cs="Times New Roman"/>
                <w:bCs/>
                <w:sz w:val="20"/>
                <w:szCs w:val="20"/>
              </w:rPr>
              <w:t>/.1</w:t>
            </w:r>
            <w:r w:rsidR="00FB045F" w:rsidRPr="00F86C9B">
              <w:rPr>
                <w:rFonts w:ascii="Times New Roman" w:hAnsi="Times New Roman" w:cs="Times New Roman"/>
                <w:bCs/>
                <w:sz w:val="20"/>
                <w:szCs w:val="20"/>
              </w:rPr>
              <w:t>0</w:t>
            </w:r>
          </w:p>
        </w:tc>
        <w:tc>
          <w:tcPr>
            <w:tcW w:w="1629" w:type="dxa"/>
          </w:tcPr>
          <w:p w14:paraId="1A9E6497" w14:textId="4EF5FF70" w:rsidR="00AA0712" w:rsidRPr="00F86C9B" w:rsidRDefault="00AA0712" w:rsidP="00AA0712">
            <w:pPr>
              <w:rPr>
                <w:rFonts w:ascii="Times New Roman" w:hAnsi="Times New Roman" w:cs="Times New Roman"/>
                <w:bCs/>
                <w:sz w:val="20"/>
                <w:szCs w:val="20"/>
              </w:rPr>
            </w:pPr>
            <w:r w:rsidRPr="00F86C9B">
              <w:rPr>
                <w:rFonts w:ascii="Times New Roman" w:hAnsi="Times New Roman" w:cs="Times New Roman"/>
                <w:bCs/>
                <w:sz w:val="20"/>
                <w:szCs w:val="20"/>
              </w:rPr>
              <w:t>.1</w:t>
            </w:r>
            <w:r w:rsidR="004A627A" w:rsidRPr="00F86C9B">
              <w:rPr>
                <w:rFonts w:ascii="Times New Roman" w:hAnsi="Times New Roman" w:cs="Times New Roman"/>
                <w:bCs/>
                <w:sz w:val="20"/>
                <w:szCs w:val="20"/>
              </w:rPr>
              <w:t>2/</w:t>
            </w:r>
            <w:r w:rsidR="00B07726" w:rsidRPr="00F86C9B">
              <w:rPr>
                <w:rFonts w:ascii="Times New Roman" w:hAnsi="Times New Roman" w:cs="Times New Roman"/>
                <w:bCs/>
                <w:sz w:val="20"/>
                <w:szCs w:val="20"/>
              </w:rPr>
              <w:t>.1</w:t>
            </w:r>
            <w:r w:rsidR="00B463B4" w:rsidRPr="00F86C9B">
              <w:rPr>
                <w:rFonts w:ascii="Times New Roman" w:hAnsi="Times New Roman" w:cs="Times New Roman"/>
                <w:bCs/>
                <w:sz w:val="20"/>
                <w:szCs w:val="20"/>
              </w:rPr>
              <w:t>6</w:t>
            </w:r>
          </w:p>
        </w:tc>
        <w:tc>
          <w:tcPr>
            <w:tcW w:w="1628" w:type="dxa"/>
          </w:tcPr>
          <w:p w14:paraId="4985B90A" w14:textId="3A72A588" w:rsidR="00AA0712" w:rsidRPr="00F86C9B" w:rsidRDefault="00F32292" w:rsidP="00AA0712">
            <w:pPr>
              <w:rPr>
                <w:rFonts w:ascii="Times New Roman" w:hAnsi="Times New Roman" w:cs="Times New Roman"/>
                <w:bCs/>
                <w:sz w:val="20"/>
                <w:szCs w:val="20"/>
              </w:rPr>
            </w:pPr>
            <w:r w:rsidRPr="00F86C9B">
              <w:rPr>
                <w:rFonts w:ascii="Times New Roman" w:hAnsi="Times New Roman" w:cs="Times New Roman"/>
                <w:bCs/>
                <w:sz w:val="20"/>
                <w:szCs w:val="20"/>
              </w:rPr>
              <w:t>.11</w:t>
            </w:r>
            <w:r w:rsidR="00C03A9E" w:rsidRPr="00F86C9B">
              <w:rPr>
                <w:rFonts w:ascii="Times New Roman" w:hAnsi="Times New Roman" w:cs="Times New Roman"/>
                <w:bCs/>
                <w:sz w:val="20"/>
                <w:szCs w:val="20"/>
              </w:rPr>
              <w:t>/.14</w:t>
            </w:r>
          </w:p>
        </w:tc>
        <w:tc>
          <w:tcPr>
            <w:tcW w:w="1629" w:type="dxa"/>
          </w:tcPr>
          <w:p w14:paraId="2A1899B6" w14:textId="7506D0C5" w:rsidR="00AA0712" w:rsidRPr="00F86C9B" w:rsidRDefault="0017592D" w:rsidP="00AA0712">
            <w:pPr>
              <w:rPr>
                <w:rFonts w:ascii="Times New Roman" w:hAnsi="Times New Roman" w:cs="Times New Roman"/>
                <w:bCs/>
                <w:sz w:val="20"/>
                <w:szCs w:val="20"/>
              </w:rPr>
            </w:pPr>
            <w:r w:rsidRPr="00F86C9B">
              <w:rPr>
                <w:rFonts w:ascii="Times New Roman" w:hAnsi="Times New Roman" w:cs="Times New Roman"/>
                <w:bCs/>
                <w:sz w:val="20"/>
                <w:szCs w:val="20"/>
              </w:rPr>
              <w:t>.07</w:t>
            </w:r>
            <w:r w:rsidR="00C92CDC" w:rsidRPr="00F86C9B">
              <w:rPr>
                <w:rFonts w:ascii="Times New Roman" w:hAnsi="Times New Roman" w:cs="Times New Roman"/>
                <w:bCs/>
                <w:sz w:val="20"/>
                <w:szCs w:val="20"/>
              </w:rPr>
              <w:t>/.09</w:t>
            </w:r>
          </w:p>
        </w:tc>
      </w:tr>
      <w:tr w:rsidR="009F7A3D" w:rsidRPr="00F86C9B" w14:paraId="60B1D06E" w14:textId="77777777" w:rsidTr="00BD3F6B">
        <w:tc>
          <w:tcPr>
            <w:tcW w:w="3021" w:type="dxa"/>
            <w:tcBorders>
              <w:bottom w:val="single" w:sz="4" w:space="0" w:color="auto"/>
            </w:tcBorders>
          </w:tcPr>
          <w:p w14:paraId="7A9A86CB" w14:textId="489F68CD" w:rsidR="009F7A3D" w:rsidRPr="00F86C9B" w:rsidRDefault="009F7A3D" w:rsidP="001666A1">
            <w:pPr>
              <w:rPr>
                <w:rFonts w:ascii="Times New Roman" w:hAnsi="Times New Roman" w:cs="Times New Roman"/>
                <w:bCs/>
                <w:sz w:val="20"/>
                <w:szCs w:val="20"/>
              </w:rPr>
            </w:pPr>
            <w:r w:rsidRPr="00F86C9B">
              <w:rPr>
                <w:rFonts w:ascii="Times New Roman" w:hAnsi="Times New Roman" w:cs="Times New Roman"/>
                <w:bCs/>
                <w:sz w:val="20"/>
                <w:szCs w:val="20"/>
              </w:rPr>
              <w:t>SES</w:t>
            </w:r>
          </w:p>
        </w:tc>
        <w:tc>
          <w:tcPr>
            <w:tcW w:w="1628" w:type="dxa"/>
            <w:tcBorders>
              <w:bottom w:val="single" w:sz="4" w:space="0" w:color="auto"/>
            </w:tcBorders>
          </w:tcPr>
          <w:p w14:paraId="15321C33" w14:textId="384C50BD" w:rsidR="009F7A3D" w:rsidRPr="00F86C9B" w:rsidRDefault="00E51D96" w:rsidP="009F7A3D">
            <w:pPr>
              <w:rPr>
                <w:rFonts w:ascii="Times New Roman" w:hAnsi="Times New Roman" w:cs="Times New Roman"/>
                <w:bCs/>
                <w:sz w:val="20"/>
                <w:szCs w:val="20"/>
              </w:rPr>
            </w:pPr>
            <w:r w:rsidRPr="00F86C9B">
              <w:rPr>
                <w:rFonts w:ascii="Times New Roman" w:hAnsi="Times New Roman" w:cs="Times New Roman"/>
                <w:bCs/>
                <w:sz w:val="20"/>
                <w:szCs w:val="20"/>
              </w:rPr>
              <w:t>-.0</w:t>
            </w:r>
            <w:r w:rsidR="00866E57" w:rsidRPr="00F86C9B">
              <w:rPr>
                <w:rFonts w:ascii="Times New Roman" w:hAnsi="Times New Roman" w:cs="Times New Roman"/>
                <w:bCs/>
                <w:sz w:val="20"/>
                <w:szCs w:val="20"/>
              </w:rPr>
              <w:t>4</w:t>
            </w:r>
            <w:r w:rsidR="00321B55" w:rsidRPr="00F86C9B">
              <w:rPr>
                <w:rFonts w:ascii="Times New Roman" w:hAnsi="Times New Roman" w:cs="Times New Roman"/>
                <w:bCs/>
                <w:sz w:val="20"/>
                <w:szCs w:val="20"/>
              </w:rPr>
              <w:t>/-.05</w:t>
            </w:r>
          </w:p>
        </w:tc>
        <w:tc>
          <w:tcPr>
            <w:tcW w:w="1629" w:type="dxa"/>
            <w:tcBorders>
              <w:bottom w:val="single" w:sz="4" w:space="0" w:color="auto"/>
            </w:tcBorders>
          </w:tcPr>
          <w:p w14:paraId="3E708D25" w14:textId="3084102F" w:rsidR="009F7A3D" w:rsidRPr="00F86C9B" w:rsidRDefault="00AA0712" w:rsidP="009F7A3D">
            <w:pPr>
              <w:rPr>
                <w:rFonts w:ascii="Times New Roman" w:hAnsi="Times New Roman" w:cs="Times New Roman"/>
                <w:bCs/>
                <w:sz w:val="20"/>
                <w:szCs w:val="20"/>
              </w:rPr>
            </w:pPr>
            <w:r w:rsidRPr="00F86C9B">
              <w:rPr>
                <w:rFonts w:ascii="Times New Roman" w:hAnsi="Times New Roman" w:cs="Times New Roman"/>
                <w:bCs/>
                <w:sz w:val="20"/>
                <w:szCs w:val="20"/>
              </w:rPr>
              <w:t>.05</w:t>
            </w:r>
            <w:r w:rsidR="00B07726" w:rsidRPr="00F86C9B">
              <w:rPr>
                <w:rFonts w:ascii="Times New Roman" w:hAnsi="Times New Roman" w:cs="Times New Roman"/>
                <w:bCs/>
                <w:sz w:val="20"/>
                <w:szCs w:val="20"/>
              </w:rPr>
              <w:t>/</w:t>
            </w:r>
            <w:r w:rsidR="00104489" w:rsidRPr="00F86C9B">
              <w:rPr>
                <w:rFonts w:ascii="Times New Roman" w:hAnsi="Times New Roman" w:cs="Times New Roman"/>
                <w:bCs/>
                <w:sz w:val="20"/>
                <w:szCs w:val="20"/>
              </w:rPr>
              <w:t>.0</w:t>
            </w:r>
            <w:r w:rsidR="00B463B4" w:rsidRPr="00F86C9B">
              <w:rPr>
                <w:rFonts w:ascii="Times New Roman" w:hAnsi="Times New Roman" w:cs="Times New Roman"/>
                <w:bCs/>
                <w:sz w:val="20"/>
                <w:szCs w:val="20"/>
              </w:rPr>
              <w:t>6</w:t>
            </w:r>
          </w:p>
        </w:tc>
        <w:tc>
          <w:tcPr>
            <w:tcW w:w="1628" w:type="dxa"/>
            <w:tcBorders>
              <w:bottom w:val="single" w:sz="4" w:space="0" w:color="auto"/>
            </w:tcBorders>
          </w:tcPr>
          <w:p w14:paraId="7EE39C41" w14:textId="547B9F7A" w:rsidR="009F7A3D" w:rsidRPr="00F86C9B" w:rsidRDefault="0017592D" w:rsidP="009F7A3D">
            <w:pPr>
              <w:rPr>
                <w:rFonts w:ascii="Times New Roman" w:hAnsi="Times New Roman" w:cs="Times New Roman"/>
                <w:bCs/>
                <w:sz w:val="20"/>
                <w:szCs w:val="20"/>
              </w:rPr>
            </w:pPr>
            <w:r w:rsidRPr="00F86C9B">
              <w:rPr>
                <w:rFonts w:ascii="Times New Roman" w:hAnsi="Times New Roman" w:cs="Times New Roman"/>
                <w:bCs/>
                <w:sz w:val="20"/>
                <w:szCs w:val="20"/>
              </w:rPr>
              <w:t>.06</w:t>
            </w:r>
            <w:r w:rsidR="00C03A9E" w:rsidRPr="00F86C9B">
              <w:rPr>
                <w:rFonts w:ascii="Times New Roman" w:hAnsi="Times New Roman" w:cs="Times New Roman"/>
                <w:bCs/>
                <w:sz w:val="20"/>
                <w:szCs w:val="20"/>
              </w:rPr>
              <w:t>/.0</w:t>
            </w:r>
            <w:r w:rsidR="00B16B34" w:rsidRPr="00F86C9B">
              <w:rPr>
                <w:rFonts w:ascii="Times New Roman" w:hAnsi="Times New Roman" w:cs="Times New Roman"/>
                <w:bCs/>
                <w:sz w:val="20"/>
                <w:szCs w:val="20"/>
              </w:rPr>
              <w:t>6</w:t>
            </w:r>
          </w:p>
        </w:tc>
        <w:tc>
          <w:tcPr>
            <w:tcW w:w="1629" w:type="dxa"/>
            <w:tcBorders>
              <w:bottom w:val="single" w:sz="4" w:space="0" w:color="auto"/>
            </w:tcBorders>
          </w:tcPr>
          <w:p w14:paraId="7CEE6551" w14:textId="4E80BB1D" w:rsidR="009F7A3D" w:rsidRPr="00F86C9B" w:rsidRDefault="0017592D" w:rsidP="009F7A3D">
            <w:pPr>
              <w:rPr>
                <w:rFonts w:ascii="Times New Roman" w:hAnsi="Times New Roman" w:cs="Times New Roman"/>
                <w:bCs/>
                <w:sz w:val="20"/>
                <w:szCs w:val="20"/>
              </w:rPr>
            </w:pPr>
            <w:r w:rsidRPr="00F86C9B">
              <w:rPr>
                <w:rFonts w:ascii="Times New Roman" w:hAnsi="Times New Roman" w:cs="Times New Roman"/>
                <w:bCs/>
                <w:sz w:val="20"/>
                <w:szCs w:val="20"/>
              </w:rPr>
              <w:t>.03</w:t>
            </w:r>
            <w:r w:rsidR="00C92CDC" w:rsidRPr="00F86C9B">
              <w:rPr>
                <w:rFonts w:ascii="Times New Roman" w:hAnsi="Times New Roman" w:cs="Times New Roman"/>
                <w:bCs/>
                <w:sz w:val="20"/>
                <w:szCs w:val="20"/>
              </w:rPr>
              <w:t>/.03</w:t>
            </w:r>
          </w:p>
        </w:tc>
      </w:tr>
    </w:tbl>
    <w:p w14:paraId="66AC04DC" w14:textId="384F0BB1" w:rsidR="00D659FA" w:rsidRPr="00F86C9B" w:rsidRDefault="00FA29B0" w:rsidP="00D659FA">
      <w:pPr>
        <w:spacing w:line="240" w:lineRule="auto"/>
        <w:contextualSpacing/>
        <w:rPr>
          <w:bCs/>
        </w:rPr>
      </w:pPr>
      <w:r w:rsidRPr="00F86C9B">
        <w:rPr>
          <w:bCs/>
        </w:rPr>
        <w:t>+</w:t>
      </w:r>
      <w:r w:rsidRPr="00F86C9B">
        <w:rPr>
          <w:bCs/>
          <w:i/>
          <w:iCs/>
        </w:rPr>
        <w:t>p</w:t>
      </w:r>
      <w:r w:rsidRPr="00F86C9B">
        <w:rPr>
          <w:bCs/>
        </w:rPr>
        <w:t xml:space="preserve"> &lt; .10, *</w:t>
      </w:r>
      <w:r w:rsidR="00D659FA" w:rsidRPr="00F86C9B">
        <w:rPr>
          <w:bCs/>
          <w:i/>
          <w:iCs/>
        </w:rPr>
        <w:t>p</w:t>
      </w:r>
      <w:r w:rsidR="00D659FA" w:rsidRPr="00F86C9B">
        <w:rPr>
          <w:bCs/>
        </w:rPr>
        <w:t xml:space="preserve"> &lt; .05, **</w:t>
      </w:r>
      <w:r w:rsidR="00D659FA" w:rsidRPr="00F86C9B">
        <w:rPr>
          <w:bCs/>
          <w:i/>
          <w:iCs/>
        </w:rPr>
        <w:t>p</w:t>
      </w:r>
      <w:r w:rsidR="00D659FA" w:rsidRPr="00F86C9B">
        <w:rPr>
          <w:bCs/>
        </w:rPr>
        <w:t xml:space="preserve"> &lt; .01, ***</w:t>
      </w:r>
      <w:r w:rsidR="00D659FA" w:rsidRPr="00F86C9B">
        <w:rPr>
          <w:bCs/>
          <w:i/>
          <w:iCs/>
        </w:rPr>
        <w:t>p</w:t>
      </w:r>
      <w:r w:rsidR="00D659FA" w:rsidRPr="00F86C9B">
        <w:rPr>
          <w:bCs/>
        </w:rPr>
        <w:t xml:space="preserve"> &lt; .001.</w:t>
      </w:r>
    </w:p>
    <w:p w14:paraId="67C86597" w14:textId="13726566" w:rsidR="000857DD" w:rsidRPr="00F86C9B" w:rsidRDefault="00127108" w:rsidP="00943B43">
      <w:pPr>
        <w:spacing w:line="240" w:lineRule="auto"/>
        <w:contextualSpacing/>
        <w:rPr>
          <w:bCs/>
        </w:rPr>
      </w:pPr>
      <w:r w:rsidRPr="005D3B00">
        <w:rPr>
          <w:i/>
          <w:iCs/>
          <w:color w:val="000000" w:themeColor="text1"/>
          <w:shd w:val="clear" w:color="auto" w:fill="FFFFFF"/>
        </w:rPr>
        <w:t>Note.</w:t>
      </w:r>
      <w:r>
        <w:rPr>
          <w:color w:val="000000" w:themeColor="text1"/>
          <w:shd w:val="clear" w:color="auto" w:fill="FFFFFF"/>
        </w:rPr>
        <w:t xml:space="preserve"> </w:t>
      </w:r>
      <w:r w:rsidR="00ED70C2" w:rsidRPr="00F86C9B">
        <w:rPr>
          <w:color w:val="000000" w:themeColor="text1"/>
          <w:shd w:val="clear" w:color="auto" w:fill="FFFFFF"/>
        </w:rPr>
        <w:t>Estimates show boys on left, girls on right</w:t>
      </w:r>
      <w:r w:rsidR="00D659FA" w:rsidRPr="00F86C9B">
        <w:rPr>
          <w:bCs/>
        </w:rPr>
        <w:t>. Italicized effects were marginally different across boys and girls (</w:t>
      </w:r>
      <w:r w:rsidR="00D659FA" w:rsidRPr="00F86C9B">
        <w:rPr>
          <w:bCs/>
          <w:i/>
          <w:iCs/>
        </w:rPr>
        <w:t>p</w:t>
      </w:r>
      <w:r w:rsidR="00D659FA" w:rsidRPr="00F86C9B">
        <w:rPr>
          <w:bCs/>
        </w:rPr>
        <w:t xml:space="preserve"> &lt; .10) whereas bolded effects were significantly different across boys and girls (</w:t>
      </w:r>
      <w:r w:rsidR="00D659FA" w:rsidRPr="00F86C9B">
        <w:rPr>
          <w:bCs/>
          <w:i/>
          <w:iCs/>
        </w:rPr>
        <w:t>p</w:t>
      </w:r>
      <w:r w:rsidR="00D659FA" w:rsidRPr="00F86C9B">
        <w:rPr>
          <w:bCs/>
        </w:rPr>
        <w:t xml:space="preserve"> &lt; .05).</w:t>
      </w:r>
      <w:r w:rsidR="00943B43" w:rsidRPr="00F86C9B">
        <w:rPr>
          <w:bCs/>
        </w:rPr>
        <w:t xml:space="preserve"> </w:t>
      </w:r>
      <w:r w:rsidR="00792397" w:rsidRPr="00F86C9B">
        <w:rPr>
          <w:bCs/>
          <w:sz w:val="22"/>
          <w:szCs w:val="22"/>
        </w:rPr>
        <w:t>T1 = Time 1, T3 = Time 3</w:t>
      </w:r>
      <w:r w:rsidR="00792397">
        <w:rPr>
          <w:bCs/>
          <w:sz w:val="22"/>
          <w:szCs w:val="22"/>
        </w:rPr>
        <w:t xml:space="preserve">. </w:t>
      </w:r>
      <w:r w:rsidR="004701C9" w:rsidRPr="00F86C9B">
        <w:rPr>
          <w:bCs/>
        </w:rPr>
        <w:t>CFI = 1.0, RMSEA = .0</w:t>
      </w:r>
      <w:r w:rsidR="00A81139" w:rsidRPr="00F86C9B">
        <w:rPr>
          <w:bCs/>
        </w:rPr>
        <w:t>0</w:t>
      </w:r>
      <w:r w:rsidR="004701C9" w:rsidRPr="00F86C9B">
        <w:rPr>
          <w:bCs/>
        </w:rPr>
        <w:t>, SRMR = .0</w:t>
      </w:r>
      <w:r w:rsidR="002B684A" w:rsidRPr="00F86C9B">
        <w:rPr>
          <w:bCs/>
        </w:rPr>
        <w:t>7</w:t>
      </w:r>
      <w:r w:rsidR="004701C9" w:rsidRPr="00F86C9B">
        <w:rPr>
          <w:bCs/>
        </w:rPr>
        <w:t>.</w:t>
      </w:r>
    </w:p>
    <w:p w14:paraId="71FCCB51" w14:textId="77777777" w:rsidR="006F433F" w:rsidRPr="00BD22CC" w:rsidRDefault="006F433F">
      <w:pPr>
        <w:rPr>
          <w:bCs/>
          <w:sz w:val="20"/>
          <w:szCs w:val="20"/>
        </w:rPr>
      </w:pPr>
      <w:r w:rsidRPr="00BD22CC">
        <w:rPr>
          <w:bCs/>
          <w:sz w:val="20"/>
          <w:szCs w:val="20"/>
        </w:rPr>
        <w:br w:type="page"/>
      </w:r>
    </w:p>
    <w:p w14:paraId="23852170" w14:textId="69445A66" w:rsidR="007A3DA1" w:rsidRPr="00BD22CC" w:rsidRDefault="007A3DA1" w:rsidP="00B23F93">
      <w:pPr>
        <w:spacing w:after="0"/>
        <w:ind w:left="173" w:hanging="173"/>
        <w:rPr>
          <w:b/>
        </w:rPr>
      </w:pPr>
      <w:r w:rsidRPr="00BD22CC">
        <w:rPr>
          <w:b/>
        </w:rPr>
        <w:lastRenderedPageBreak/>
        <w:t>Table S</w:t>
      </w:r>
      <w:r w:rsidR="002B1B31" w:rsidRPr="00BD22CC">
        <w:rPr>
          <w:b/>
        </w:rPr>
        <w:t>5</w:t>
      </w:r>
    </w:p>
    <w:p w14:paraId="0A10D931" w14:textId="7EB13A8D" w:rsidR="006F433F" w:rsidRPr="00F86C9B" w:rsidRDefault="006F433F" w:rsidP="00B23F93">
      <w:pPr>
        <w:spacing w:after="0"/>
        <w:ind w:left="173" w:hanging="173"/>
        <w:rPr>
          <w:bCs/>
          <w:i/>
          <w:iCs/>
        </w:rPr>
      </w:pPr>
      <w:r w:rsidRPr="00F86C9B">
        <w:rPr>
          <w:bCs/>
          <w:i/>
          <w:iCs/>
        </w:rPr>
        <w:t xml:space="preserve">Standardized Estimates for Associations </w:t>
      </w:r>
      <w:r w:rsidR="0089102B" w:rsidRPr="00F86C9B">
        <w:rPr>
          <w:bCs/>
          <w:i/>
          <w:iCs/>
        </w:rPr>
        <w:t>between</w:t>
      </w:r>
      <w:r w:rsidRPr="00F86C9B">
        <w:rPr>
          <w:bCs/>
          <w:i/>
          <w:iCs/>
        </w:rPr>
        <w:t xml:space="preserve"> </w:t>
      </w:r>
      <w:r w:rsidR="009C433F" w:rsidRPr="00F86C9B">
        <w:rPr>
          <w:bCs/>
          <w:i/>
          <w:iCs/>
        </w:rPr>
        <w:t>Behavioral Measures</w:t>
      </w:r>
      <w:r w:rsidRPr="00F86C9B">
        <w:rPr>
          <w:bCs/>
          <w:i/>
          <w:iCs/>
        </w:rPr>
        <w:t xml:space="preserve"> </w:t>
      </w:r>
      <w:r w:rsidR="0089102B" w:rsidRPr="00F86C9B">
        <w:rPr>
          <w:bCs/>
          <w:i/>
          <w:iCs/>
        </w:rPr>
        <w:t>and Aggression</w:t>
      </w:r>
    </w:p>
    <w:tbl>
      <w:tblPr>
        <w:tblStyle w:val="TableGrid"/>
        <w:tblpPr w:leftFromText="180" w:rightFromText="180" w:vertAnchor="page" w:horzAnchor="margin" w:tblpY="274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02"/>
        <w:gridCol w:w="1710"/>
        <w:gridCol w:w="1890"/>
        <w:gridCol w:w="1800"/>
      </w:tblGrid>
      <w:tr w:rsidR="003127B9" w:rsidRPr="00F86C9B" w14:paraId="3D7AF9CC" w14:textId="77777777" w:rsidTr="007867B1">
        <w:tc>
          <w:tcPr>
            <w:tcW w:w="2518" w:type="dxa"/>
            <w:tcBorders>
              <w:top w:val="single" w:sz="4" w:space="0" w:color="auto"/>
              <w:bottom w:val="single" w:sz="4" w:space="0" w:color="auto"/>
            </w:tcBorders>
          </w:tcPr>
          <w:p w14:paraId="3A686260" w14:textId="77777777" w:rsidR="003127B9" w:rsidRPr="00F86C9B" w:rsidRDefault="003127B9" w:rsidP="00A24AF3">
            <w:pPr>
              <w:rPr>
                <w:rFonts w:ascii="Times New Roman" w:hAnsi="Times New Roman" w:cs="Times New Roman"/>
                <w:b/>
                <w:sz w:val="20"/>
                <w:szCs w:val="20"/>
              </w:rPr>
            </w:pPr>
          </w:p>
        </w:tc>
        <w:tc>
          <w:tcPr>
            <w:tcW w:w="1802" w:type="dxa"/>
            <w:tcBorders>
              <w:top w:val="single" w:sz="4" w:space="0" w:color="auto"/>
              <w:bottom w:val="single" w:sz="4" w:space="0" w:color="auto"/>
            </w:tcBorders>
          </w:tcPr>
          <w:p w14:paraId="5192D12B" w14:textId="77777777" w:rsidR="003127B9" w:rsidRPr="00F86C9B" w:rsidRDefault="003127B9" w:rsidP="00A24AF3">
            <w:pPr>
              <w:rPr>
                <w:rFonts w:ascii="Times New Roman" w:hAnsi="Times New Roman" w:cs="Times New Roman"/>
                <w:bCs/>
              </w:rPr>
            </w:pPr>
            <w:r w:rsidRPr="00F86C9B">
              <w:rPr>
                <w:rFonts w:ascii="Times New Roman" w:hAnsi="Times New Roman" w:cs="Times New Roman"/>
                <w:bCs/>
              </w:rPr>
              <w:t>Proactive Physical</w:t>
            </w:r>
          </w:p>
        </w:tc>
        <w:tc>
          <w:tcPr>
            <w:tcW w:w="1710" w:type="dxa"/>
            <w:tcBorders>
              <w:top w:val="single" w:sz="4" w:space="0" w:color="auto"/>
              <w:bottom w:val="single" w:sz="4" w:space="0" w:color="auto"/>
            </w:tcBorders>
          </w:tcPr>
          <w:p w14:paraId="086F45BA" w14:textId="77777777" w:rsidR="003127B9" w:rsidRPr="00F86C9B" w:rsidRDefault="003127B9" w:rsidP="00A24AF3">
            <w:pPr>
              <w:rPr>
                <w:rFonts w:ascii="Times New Roman" w:hAnsi="Times New Roman" w:cs="Times New Roman"/>
                <w:bCs/>
              </w:rPr>
            </w:pPr>
            <w:r w:rsidRPr="00F86C9B">
              <w:rPr>
                <w:rFonts w:ascii="Times New Roman" w:hAnsi="Times New Roman" w:cs="Times New Roman"/>
                <w:bCs/>
              </w:rPr>
              <w:t>Reactive Physical</w:t>
            </w:r>
          </w:p>
        </w:tc>
        <w:tc>
          <w:tcPr>
            <w:tcW w:w="1890" w:type="dxa"/>
            <w:tcBorders>
              <w:top w:val="single" w:sz="4" w:space="0" w:color="auto"/>
              <w:bottom w:val="single" w:sz="4" w:space="0" w:color="auto"/>
            </w:tcBorders>
          </w:tcPr>
          <w:p w14:paraId="2FD2A1A6" w14:textId="77777777" w:rsidR="003127B9" w:rsidRPr="00F86C9B" w:rsidRDefault="003127B9" w:rsidP="00A24AF3">
            <w:pPr>
              <w:rPr>
                <w:rFonts w:ascii="Times New Roman" w:hAnsi="Times New Roman" w:cs="Times New Roman"/>
                <w:bCs/>
              </w:rPr>
            </w:pPr>
            <w:r w:rsidRPr="00F86C9B">
              <w:rPr>
                <w:rFonts w:ascii="Times New Roman" w:hAnsi="Times New Roman" w:cs="Times New Roman"/>
                <w:bCs/>
              </w:rPr>
              <w:t>Proactive Relational</w:t>
            </w:r>
          </w:p>
        </w:tc>
        <w:tc>
          <w:tcPr>
            <w:tcW w:w="1800" w:type="dxa"/>
            <w:tcBorders>
              <w:top w:val="single" w:sz="4" w:space="0" w:color="auto"/>
              <w:bottom w:val="single" w:sz="4" w:space="0" w:color="auto"/>
            </w:tcBorders>
          </w:tcPr>
          <w:p w14:paraId="3E90362C" w14:textId="77777777" w:rsidR="003127B9" w:rsidRPr="00F86C9B" w:rsidRDefault="003127B9" w:rsidP="00A24AF3">
            <w:pPr>
              <w:rPr>
                <w:rFonts w:ascii="Times New Roman" w:hAnsi="Times New Roman" w:cs="Times New Roman"/>
                <w:bCs/>
              </w:rPr>
            </w:pPr>
            <w:r w:rsidRPr="00F86C9B">
              <w:rPr>
                <w:rFonts w:ascii="Times New Roman" w:hAnsi="Times New Roman" w:cs="Times New Roman"/>
                <w:bCs/>
              </w:rPr>
              <w:t>Reactive Relational</w:t>
            </w:r>
          </w:p>
        </w:tc>
      </w:tr>
      <w:tr w:rsidR="003127B9" w:rsidRPr="00F86C9B" w14:paraId="2C7D5671" w14:textId="77777777" w:rsidTr="007867B1">
        <w:tc>
          <w:tcPr>
            <w:tcW w:w="2518" w:type="dxa"/>
            <w:tcBorders>
              <w:top w:val="single" w:sz="4" w:space="0" w:color="auto"/>
            </w:tcBorders>
          </w:tcPr>
          <w:p w14:paraId="31CDC959" w14:textId="158B612F" w:rsidR="003127B9" w:rsidRPr="00F86C9B" w:rsidRDefault="009C433F" w:rsidP="00A24AF3">
            <w:pPr>
              <w:rPr>
                <w:rFonts w:ascii="Times New Roman" w:hAnsi="Times New Roman" w:cs="Times New Roman"/>
                <w:b/>
                <w:sz w:val="20"/>
                <w:szCs w:val="20"/>
              </w:rPr>
            </w:pPr>
            <w:r w:rsidRPr="00F86C9B">
              <w:rPr>
                <w:rFonts w:ascii="Times New Roman" w:hAnsi="Times New Roman" w:cs="Times New Roman"/>
                <w:b/>
                <w:sz w:val="20"/>
                <w:szCs w:val="20"/>
              </w:rPr>
              <w:t xml:space="preserve">Model 1: </w:t>
            </w:r>
            <w:r w:rsidR="003127B9" w:rsidRPr="00F86C9B">
              <w:rPr>
                <w:rFonts w:ascii="Times New Roman" w:hAnsi="Times New Roman" w:cs="Times New Roman"/>
                <w:b/>
                <w:sz w:val="20"/>
                <w:szCs w:val="20"/>
              </w:rPr>
              <w:t>Behavioral Emotion Dysregulation</w:t>
            </w:r>
          </w:p>
        </w:tc>
        <w:tc>
          <w:tcPr>
            <w:tcW w:w="1802" w:type="dxa"/>
            <w:tcBorders>
              <w:top w:val="single" w:sz="4" w:space="0" w:color="auto"/>
            </w:tcBorders>
          </w:tcPr>
          <w:p w14:paraId="3EB224B0" w14:textId="77777777" w:rsidR="003127B9" w:rsidRPr="00F86C9B" w:rsidRDefault="003127B9" w:rsidP="00A24AF3">
            <w:pPr>
              <w:rPr>
                <w:rFonts w:ascii="Times New Roman" w:hAnsi="Times New Roman" w:cs="Times New Roman"/>
                <w:bCs/>
                <w:sz w:val="20"/>
                <w:szCs w:val="20"/>
              </w:rPr>
            </w:pPr>
          </w:p>
        </w:tc>
        <w:tc>
          <w:tcPr>
            <w:tcW w:w="1710" w:type="dxa"/>
            <w:tcBorders>
              <w:top w:val="single" w:sz="4" w:space="0" w:color="auto"/>
            </w:tcBorders>
          </w:tcPr>
          <w:p w14:paraId="5336471B" w14:textId="77777777" w:rsidR="003127B9" w:rsidRPr="00F86C9B" w:rsidRDefault="003127B9" w:rsidP="00A24AF3">
            <w:pPr>
              <w:rPr>
                <w:rFonts w:ascii="Times New Roman" w:hAnsi="Times New Roman" w:cs="Times New Roman"/>
                <w:bCs/>
                <w:sz w:val="20"/>
                <w:szCs w:val="20"/>
              </w:rPr>
            </w:pPr>
          </w:p>
        </w:tc>
        <w:tc>
          <w:tcPr>
            <w:tcW w:w="1890" w:type="dxa"/>
            <w:tcBorders>
              <w:top w:val="single" w:sz="4" w:space="0" w:color="auto"/>
            </w:tcBorders>
          </w:tcPr>
          <w:p w14:paraId="6452C879" w14:textId="77777777" w:rsidR="003127B9" w:rsidRPr="00F86C9B" w:rsidRDefault="003127B9" w:rsidP="00A24AF3">
            <w:pPr>
              <w:rPr>
                <w:rFonts w:ascii="Times New Roman" w:hAnsi="Times New Roman" w:cs="Times New Roman"/>
                <w:bCs/>
                <w:sz w:val="20"/>
                <w:szCs w:val="20"/>
              </w:rPr>
            </w:pPr>
          </w:p>
        </w:tc>
        <w:tc>
          <w:tcPr>
            <w:tcW w:w="1800" w:type="dxa"/>
            <w:tcBorders>
              <w:top w:val="single" w:sz="4" w:space="0" w:color="auto"/>
            </w:tcBorders>
          </w:tcPr>
          <w:p w14:paraId="56E1B8DA" w14:textId="77777777" w:rsidR="003127B9" w:rsidRPr="00F86C9B" w:rsidRDefault="003127B9" w:rsidP="00A24AF3">
            <w:pPr>
              <w:rPr>
                <w:rFonts w:ascii="Times New Roman" w:hAnsi="Times New Roman" w:cs="Times New Roman"/>
                <w:bCs/>
                <w:sz w:val="20"/>
                <w:szCs w:val="20"/>
              </w:rPr>
            </w:pPr>
          </w:p>
        </w:tc>
      </w:tr>
      <w:tr w:rsidR="00590EA6" w:rsidRPr="00F86C9B" w14:paraId="620778B5" w14:textId="77777777" w:rsidTr="007867B1">
        <w:tc>
          <w:tcPr>
            <w:tcW w:w="2518" w:type="dxa"/>
          </w:tcPr>
          <w:p w14:paraId="359BB4BE" w14:textId="35DD2330" w:rsidR="00590EA6" w:rsidRPr="005D3B00" w:rsidRDefault="00590EA6" w:rsidP="00A24AF3">
            <w:pPr>
              <w:rPr>
                <w:rFonts w:ascii="Times New Roman" w:hAnsi="Times New Roman" w:cs="Times New Roman"/>
                <w:bCs/>
                <w:i/>
                <w:iCs/>
                <w:sz w:val="20"/>
                <w:szCs w:val="20"/>
                <w:u w:val="single"/>
              </w:rPr>
            </w:pPr>
            <w:r w:rsidRPr="005D3B00">
              <w:rPr>
                <w:bCs/>
                <w:i/>
                <w:iCs/>
                <w:sz w:val="20"/>
                <w:szCs w:val="20"/>
                <w:u w:val="single"/>
              </w:rPr>
              <w:t>Concurrent Associations</w:t>
            </w:r>
          </w:p>
        </w:tc>
        <w:tc>
          <w:tcPr>
            <w:tcW w:w="1802" w:type="dxa"/>
          </w:tcPr>
          <w:p w14:paraId="3171B73D" w14:textId="77777777" w:rsidR="00590EA6" w:rsidRPr="00F86C9B" w:rsidRDefault="00590EA6" w:rsidP="00A24AF3">
            <w:pPr>
              <w:rPr>
                <w:bCs/>
                <w:sz w:val="20"/>
                <w:szCs w:val="20"/>
              </w:rPr>
            </w:pPr>
          </w:p>
        </w:tc>
        <w:tc>
          <w:tcPr>
            <w:tcW w:w="1710" w:type="dxa"/>
          </w:tcPr>
          <w:p w14:paraId="728F6D4F" w14:textId="77777777" w:rsidR="00590EA6" w:rsidRPr="00F86C9B" w:rsidRDefault="00590EA6" w:rsidP="00A24AF3">
            <w:pPr>
              <w:rPr>
                <w:bCs/>
                <w:sz w:val="20"/>
                <w:szCs w:val="20"/>
              </w:rPr>
            </w:pPr>
          </w:p>
        </w:tc>
        <w:tc>
          <w:tcPr>
            <w:tcW w:w="1890" w:type="dxa"/>
          </w:tcPr>
          <w:p w14:paraId="03615ADA" w14:textId="77777777" w:rsidR="00590EA6" w:rsidRPr="00F86C9B" w:rsidRDefault="00590EA6" w:rsidP="00A24AF3">
            <w:pPr>
              <w:rPr>
                <w:b/>
                <w:sz w:val="20"/>
                <w:szCs w:val="20"/>
              </w:rPr>
            </w:pPr>
          </w:p>
        </w:tc>
        <w:tc>
          <w:tcPr>
            <w:tcW w:w="1800" w:type="dxa"/>
          </w:tcPr>
          <w:p w14:paraId="48E70714" w14:textId="77777777" w:rsidR="00590EA6" w:rsidRPr="00F86C9B" w:rsidRDefault="00590EA6" w:rsidP="00A24AF3">
            <w:pPr>
              <w:rPr>
                <w:b/>
                <w:sz w:val="20"/>
                <w:szCs w:val="20"/>
              </w:rPr>
            </w:pPr>
          </w:p>
        </w:tc>
      </w:tr>
      <w:tr w:rsidR="003127B9" w:rsidRPr="00F86C9B" w14:paraId="13EC9CAF" w14:textId="77777777" w:rsidTr="007867B1">
        <w:tc>
          <w:tcPr>
            <w:tcW w:w="2518" w:type="dxa"/>
          </w:tcPr>
          <w:p w14:paraId="5F69FF52" w14:textId="77777777" w:rsidR="003127B9" w:rsidRPr="00590EA6" w:rsidRDefault="003127B9" w:rsidP="00A24AF3">
            <w:pPr>
              <w:rPr>
                <w:rFonts w:ascii="Times New Roman" w:hAnsi="Times New Roman" w:cs="Times New Roman"/>
                <w:bCs/>
                <w:sz w:val="20"/>
                <w:szCs w:val="20"/>
              </w:rPr>
            </w:pPr>
            <w:r w:rsidRPr="00590EA6">
              <w:rPr>
                <w:rFonts w:ascii="Times New Roman" w:hAnsi="Times New Roman" w:cs="Times New Roman"/>
                <w:bCs/>
                <w:sz w:val="20"/>
                <w:szCs w:val="20"/>
              </w:rPr>
              <w:t>T1 Emotion Dysregulation with T1 Aggression</w:t>
            </w:r>
          </w:p>
        </w:tc>
        <w:tc>
          <w:tcPr>
            <w:tcW w:w="1802" w:type="dxa"/>
          </w:tcPr>
          <w:p w14:paraId="0074D791" w14:textId="68EED01F"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.19*/.2</w:t>
            </w:r>
            <w:r w:rsidR="004700FB" w:rsidRPr="00F86C9B">
              <w:rPr>
                <w:rFonts w:ascii="Times New Roman" w:hAnsi="Times New Roman" w:cs="Times New Roman"/>
                <w:bCs/>
                <w:sz w:val="20"/>
                <w:szCs w:val="20"/>
              </w:rPr>
              <w:t>0</w:t>
            </w:r>
            <w:r w:rsidRPr="00F86C9B">
              <w:rPr>
                <w:rFonts w:ascii="Times New Roman" w:hAnsi="Times New Roman" w:cs="Times New Roman"/>
                <w:bCs/>
                <w:sz w:val="20"/>
                <w:szCs w:val="20"/>
              </w:rPr>
              <w:t>*</w:t>
            </w:r>
          </w:p>
        </w:tc>
        <w:tc>
          <w:tcPr>
            <w:tcW w:w="1710" w:type="dxa"/>
          </w:tcPr>
          <w:p w14:paraId="1D7E82EF" w14:textId="6A29D0E1"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.22**/.2</w:t>
            </w:r>
            <w:r w:rsidR="004700FB" w:rsidRPr="00F86C9B">
              <w:rPr>
                <w:rFonts w:ascii="Times New Roman" w:hAnsi="Times New Roman" w:cs="Times New Roman"/>
                <w:bCs/>
                <w:sz w:val="20"/>
                <w:szCs w:val="20"/>
              </w:rPr>
              <w:t>3</w:t>
            </w:r>
            <w:r w:rsidRPr="00F86C9B">
              <w:rPr>
                <w:rFonts w:ascii="Times New Roman" w:hAnsi="Times New Roman" w:cs="Times New Roman"/>
                <w:bCs/>
                <w:sz w:val="20"/>
                <w:szCs w:val="20"/>
              </w:rPr>
              <w:t>**</w:t>
            </w:r>
          </w:p>
        </w:tc>
        <w:tc>
          <w:tcPr>
            <w:tcW w:w="1890" w:type="dxa"/>
          </w:tcPr>
          <w:p w14:paraId="1971D994" w14:textId="514AD628"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.0</w:t>
            </w:r>
            <w:r w:rsidR="005F14FD" w:rsidRPr="00F86C9B">
              <w:rPr>
                <w:rFonts w:ascii="Times New Roman" w:hAnsi="Times New Roman" w:cs="Times New Roman"/>
                <w:b/>
                <w:sz w:val="20"/>
                <w:szCs w:val="20"/>
              </w:rPr>
              <w:t>1</w:t>
            </w:r>
            <w:r w:rsidRPr="00F86C9B">
              <w:rPr>
                <w:rFonts w:ascii="Times New Roman" w:hAnsi="Times New Roman" w:cs="Times New Roman"/>
                <w:b/>
                <w:sz w:val="20"/>
                <w:szCs w:val="20"/>
              </w:rPr>
              <w:t>/.</w:t>
            </w:r>
            <w:r w:rsidR="008371EB" w:rsidRPr="00F86C9B">
              <w:rPr>
                <w:rFonts w:ascii="Times New Roman" w:hAnsi="Times New Roman" w:cs="Times New Roman"/>
                <w:b/>
                <w:sz w:val="20"/>
                <w:szCs w:val="20"/>
              </w:rPr>
              <w:t>28</w:t>
            </w:r>
            <w:r w:rsidRPr="00F86C9B">
              <w:rPr>
                <w:rFonts w:ascii="Times New Roman" w:hAnsi="Times New Roman" w:cs="Times New Roman"/>
                <w:b/>
                <w:sz w:val="20"/>
                <w:szCs w:val="20"/>
              </w:rPr>
              <w:t>***</w:t>
            </w:r>
          </w:p>
        </w:tc>
        <w:tc>
          <w:tcPr>
            <w:tcW w:w="1800" w:type="dxa"/>
          </w:tcPr>
          <w:p w14:paraId="3FB4BE12" w14:textId="7BDD3F82"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.06/.</w:t>
            </w:r>
            <w:r w:rsidR="008371EB" w:rsidRPr="00F86C9B">
              <w:rPr>
                <w:rFonts w:ascii="Times New Roman" w:hAnsi="Times New Roman" w:cs="Times New Roman"/>
                <w:b/>
                <w:sz w:val="20"/>
                <w:szCs w:val="20"/>
              </w:rPr>
              <w:t>27</w:t>
            </w:r>
            <w:r w:rsidRPr="00F86C9B">
              <w:rPr>
                <w:rFonts w:ascii="Times New Roman" w:hAnsi="Times New Roman" w:cs="Times New Roman"/>
                <w:b/>
                <w:sz w:val="20"/>
                <w:szCs w:val="20"/>
              </w:rPr>
              <w:t>**</w:t>
            </w:r>
          </w:p>
        </w:tc>
      </w:tr>
      <w:tr w:rsidR="00590EA6" w:rsidRPr="00F86C9B" w14:paraId="79E4AE3E" w14:textId="77777777" w:rsidTr="007867B1">
        <w:tc>
          <w:tcPr>
            <w:tcW w:w="2518" w:type="dxa"/>
          </w:tcPr>
          <w:p w14:paraId="3348C410" w14:textId="77777777" w:rsidR="00590EA6" w:rsidRPr="00590EA6" w:rsidRDefault="00590EA6" w:rsidP="00A24AF3">
            <w:pPr>
              <w:rPr>
                <w:bCs/>
                <w:i/>
                <w:iCs/>
                <w:sz w:val="20"/>
                <w:szCs w:val="20"/>
                <w:u w:val="single"/>
              </w:rPr>
            </w:pPr>
          </w:p>
        </w:tc>
        <w:tc>
          <w:tcPr>
            <w:tcW w:w="1802" w:type="dxa"/>
          </w:tcPr>
          <w:p w14:paraId="09966F76" w14:textId="77777777" w:rsidR="00590EA6" w:rsidRPr="00F86C9B" w:rsidRDefault="00590EA6" w:rsidP="00A24AF3">
            <w:pPr>
              <w:rPr>
                <w:bCs/>
                <w:sz w:val="20"/>
                <w:szCs w:val="20"/>
              </w:rPr>
            </w:pPr>
          </w:p>
        </w:tc>
        <w:tc>
          <w:tcPr>
            <w:tcW w:w="1710" w:type="dxa"/>
          </w:tcPr>
          <w:p w14:paraId="6B3EA694" w14:textId="77777777" w:rsidR="00590EA6" w:rsidRPr="00F86C9B" w:rsidRDefault="00590EA6" w:rsidP="00A24AF3">
            <w:pPr>
              <w:rPr>
                <w:bCs/>
                <w:sz w:val="20"/>
                <w:szCs w:val="20"/>
              </w:rPr>
            </w:pPr>
          </w:p>
        </w:tc>
        <w:tc>
          <w:tcPr>
            <w:tcW w:w="1890" w:type="dxa"/>
          </w:tcPr>
          <w:p w14:paraId="5D897C1E" w14:textId="77777777" w:rsidR="00590EA6" w:rsidRPr="00F86C9B" w:rsidRDefault="00590EA6" w:rsidP="00A24AF3">
            <w:pPr>
              <w:rPr>
                <w:bCs/>
                <w:sz w:val="20"/>
                <w:szCs w:val="20"/>
              </w:rPr>
            </w:pPr>
          </w:p>
        </w:tc>
        <w:tc>
          <w:tcPr>
            <w:tcW w:w="1800" w:type="dxa"/>
          </w:tcPr>
          <w:p w14:paraId="7E6B6A94" w14:textId="77777777" w:rsidR="00590EA6" w:rsidRPr="00F86C9B" w:rsidRDefault="00590EA6" w:rsidP="00A24AF3">
            <w:pPr>
              <w:rPr>
                <w:b/>
                <w:sz w:val="20"/>
                <w:szCs w:val="20"/>
              </w:rPr>
            </w:pPr>
          </w:p>
        </w:tc>
      </w:tr>
      <w:tr w:rsidR="00590EA6" w:rsidRPr="00F86C9B" w14:paraId="51103363" w14:textId="77777777" w:rsidTr="007867B1">
        <w:tc>
          <w:tcPr>
            <w:tcW w:w="2518" w:type="dxa"/>
          </w:tcPr>
          <w:p w14:paraId="6E786666" w14:textId="6521871F" w:rsidR="00590EA6" w:rsidRPr="005D3B00" w:rsidRDefault="00590EA6" w:rsidP="00A24AF3">
            <w:pPr>
              <w:rPr>
                <w:rFonts w:ascii="Times New Roman" w:hAnsi="Times New Roman" w:cs="Times New Roman"/>
                <w:bCs/>
                <w:i/>
                <w:iCs/>
                <w:sz w:val="20"/>
                <w:szCs w:val="20"/>
                <w:u w:val="single"/>
              </w:rPr>
            </w:pPr>
            <w:r w:rsidRPr="005D3B00">
              <w:rPr>
                <w:bCs/>
                <w:i/>
                <w:iCs/>
                <w:sz w:val="20"/>
                <w:szCs w:val="20"/>
                <w:u w:val="single"/>
              </w:rPr>
              <w:t>Longitudinal Associations</w:t>
            </w:r>
          </w:p>
        </w:tc>
        <w:tc>
          <w:tcPr>
            <w:tcW w:w="1802" w:type="dxa"/>
          </w:tcPr>
          <w:p w14:paraId="1BFD4D98" w14:textId="77777777" w:rsidR="00590EA6" w:rsidRPr="00F86C9B" w:rsidRDefault="00590EA6" w:rsidP="00A24AF3">
            <w:pPr>
              <w:rPr>
                <w:bCs/>
                <w:sz w:val="20"/>
                <w:szCs w:val="20"/>
              </w:rPr>
            </w:pPr>
          </w:p>
        </w:tc>
        <w:tc>
          <w:tcPr>
            <w:tcW w:w="1710" w:type="dxa"/>
          </w:tcPr>
          <w:p w14:paraId="5F96817B" w14:textId="77777777" w:rsidR="00590EA6" w:rsidRPr="00F86C9B" w:rsidRDefault="00590EA6" w:rsidP="00A24AF3">
            <w:pPr>
              <w:rPr>
                <w:bCs/>
                <w:sz w:val="20"/>
                <w:szCs w:val="20"/>
              </w:rPr>
            </w:pPr>
          </w:p>
        </w:tc>
        <w:tc>
          <w:tcPr>
            <w:tcW w:w="1890" w:type="dxa"/>
          </w:tcPr>
          <w:p w14:paraId="2BF22D8B" w14:textId="77777777" w:rsidR="00590EA6" w:rsidRPr="00F86C9B" w:rsidRDefault="00590EA6" w:rsidP="00A24AF3">
            <w:pPr>
              <w:rPr>
                <w:bCs/>
                <w:sz w:val="20"/>
                <w:szCs w:val="20"/>
              </w:rPr>
            </w:pPr>
          </w:p>
        </w:tc>
        <w:tc>
          <w:tcPr>
            <w:tcW w:w="1800" w:type="dxa"/>
          </w:tcPr>
          <w:p w14:paraId="04C9E985" w14:textId="77777777" w:rsidR="00590EA6" w:rsidRPr="00F86C9B" w:rsidRDefault="00590EA6" w:rsidP="00A24AF3">
            <w:pPr>
              <w:rPr>
                <w:b/>
                <w:sz w:val="20"/>
                <w:szCs w:val="20"/>
              </w:rPr>
            </w:pPr>
          </w:p>
        </w:tc>
      </w:tr>
      <w:tr w:rsidR="003127B9" w:rsidRPr="00F86C9B" w14:paraId="5EAF1472" w14:textId="77777777" w:rsidTr="007867B1">
        <w:tc>
          <w:tcPr>
            <w:tcW w:w="2518" w:type="dxa"/>
          </w:tcPr>
          <w:p w14:paraId="7743A32A"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 xml:space="preserve">T1 Emotion Dysregulation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802" w:type="dxa"/>
          </w:tcPr>
          <w:p w14:paraId="78D767EF" w14:textId="05E3D58D"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w:t>
            </w:r>
            <w:r w:rsidR="000627FD" w:rsidRPr="00F86C9B">
              <w:rPr>
                <w:rFonts w:ascii="Times New Roman" w:hAnsi="Times New Roman" w:cs="Times New Roman"/>
                <w:bCs/>
                <w:sz w:val="20"/>
                <w:szCs w:val="20"/>
              </w:rPr>
              <w:t>21</w:t>
            </w:r>
            <w:r w:rsidRPr="00F86C9B">
              <w:rPr>
                <w:rFonts w:ascii="Times New Roman" w:hAnsi="Times New Roman" w:cs="Times New Roman"/>
                <w:bCs/>
                <w:sz w:val="20"/>
                <w:szCs w:val="20"/>
              </w:rPr>
              <w:t>*/.2</w:t>
            </w:r>
            <w:r w:rsidR="00B83AB2" w:rsidRPr="00F86C9B">
              <w:rPr>
                <w:rFonts w:ascii="Times New Roman" w:hAnsi="Times New Roman" w:cs="Times New Roman"/>
                <w:bCs/>
                <w:sz w:val="20"/>
                <w:szCs w:val="20"/>
              </w:rPr>
              <w:t>6</w:t>
            </w:r>
            <w:r w:rsidRPr="00F86C9B">
              <w:rPr>
                <w:rFonts w:ascii="Times New Roman" w:hAnsi="Times New Roman" w:cs="Times New Roman"/>
                <w:bCs/>
                <w:sz w:val="20"/>
                <w:szCs w:val="20"/>
              </w:rPr>
              <w:t>*</w:t>
            </w:r>
          </w:p>
        </w:tc>
        <w:tc>
          <w:tcPr>
            <w:tcW w:w="1710" w:type="dxa"/>
          </w:tcPr>
          <w:p w14:paraId="7ABB2864" w14:textId="0AAD90A3"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w:t>
            </w:r>
            <w:r w:rsidR="000627FD" w:rsidRPr="00F86C9B">
              <w:rPr>
                <w:rFonts w:ascii="Times New Roman" w:hAnsi="Times New Roman" w:cs="Times New Roman"/>
                <w:bCs/>
                <w:sz w:val="20"/>
                <w:szCs w:val="20"/>
              </w:rPr>
              <w:t>4</w:t>
            </w:r>
            <w:r w:rsidRPr="00F86C9B">
              <w:rPr>
                <w:rFonts w:ascii="Times New Roman" w:hAnsi="Times New Roman" w:cs="Times New Roman"/>
                <w:bCs/>
                <w:sz w:val="20"/>
                <w:szCs w:val="20"/>
              </w:rPr>
              <w:t>**/.2</w:t>
            </w:r>
            <w:r w:rsidR="00B83AB2" w:rsidRPr="00F86C9B">
              <w:rPr>
                <w:rFonts w:ascii="Times New Roman" w:hAnsi="Times New Roman" w:cs="Times New Roman"/>
                <w:bCs/>
                <w:sz w:val="20"/>
                <w:szCs w:val="20"/>
              </w:rPr>
              <w:t>6</w:t>
            </w:r>
            <w:r w:rsidRPr="00F86C9B">
              <w:rPr>
                <w:rFonts w:ascii="Times New Roman" w:hAnsi="Times New Roman" w:cs="Times New Roman"/>
                <w:bCs/>
                <w:sz w:val="20"/>
                <w:szCs w:val="20"/>
              </w:rPr>
              <w:t>**</w:t>
            </w:r>
          </w:p>
        </w:tc>
        <w:tc>
          <w:tcPr>
            <w:tcW w:w="1890" w:type="dxa"/>
          </w:tcPr>
          <w:p w14:paraId="79098C2C" w14:textId="7047A47A"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w:t>
            </w:r>
            <w:r w:rsidR="005F14FD" w:rsidRPr="00F86C9B">
              <w:rPr>
                <w:rFonts w:ascii="Times New Roman" w:hAnsi="Times New Roman" w:cs="Times New Roman"/>
                <w:bCs/>
                <w:sz w:val="20"/>
                <w:szCs w:val="20"/>
              </w:rPr>
              <w:t>19</w:t>
            </w:r>
            <w:r w:rsidRPr="00F86C9B">
              <w:rPr>
                <w:rFonts w:ascii="Times New Roman" w:hAnsi="Times New Roman" w:cs="Times New Roman"/>
                <w:bCs/>
                <w:sz w:val="20"/>
                <w:szCs w:val="20"/>
              </w:rPr>
              <w:t>*/.2</w:t>
            </w:r>
            <w:r w:rsidR="004700FB" w:rsidRPr="00F86C9B">
              <w:rPr>
                <w:rFonts w:ascii="Times New Roman" w:hAnsi="Times New Roman" w:cs="Times New Roman"/>
                <w:bCs/>
                <w:sz w:val="20"/>
                <w:szCs w:val="20"/>
              </w:rPr>
              <w:t>1</w:t>
            </w:r>
            <w:r w:rsidRPr="00F86C9B">
              <w:rPr>
                <w:rFonts w:ascii="Times New Roman" w:hAnsi="Times New Roman" w:cs="Times New Roman"/>
                <w:bCs/>
                <w:sz w:val="20"/>
                <w:szCs w:val="20"/>
              </w:rPr>
              <w:t>*</w:t>
            </w:r>
          </w:p>
        </w:tc>
        <w:tc>
          <w:tcPr>
            <w:tcW w:w="1800" w:type="dxa"/>
          </w:tcPr>
          <w:p w14:paraId="7E5359F5" w14:textId="077DDFE6"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
                <w:sz w:val="20"/>
                <w:szCs w:val="20"/>
              </w:rPr>
              <w:t>-.04/.4</w:t>
            </w:r>
            <w:r w:rsidR="004700FB" w:rsidRPr="00F86C9B">
              <w:rPr>
                <w:rFonts w:ascii="Times New Roman" w:hAnsi="Times New Roman" w:cs="Times New Roman"/>
                <w:b/>
                <w:sz w:val="20"/>
                <w:szCs w:val="20"/>
              </w:rPr>
              <w:t>5</w:t>
            </w:r>
            <w:r w:rsidRPr="00F86C9B">
              <w:rPr>
                <w:rFonts w:ascii="Times New Roman" w:hAnsi="Times New Roman" w:cs="Times New Roman"/>
                <w:b/>
                <w:sz w:val="20"/>
                <w:szCs w:val="20"/>
              </w:rPr>
              <w:t>***</w:t>
            </w:r>
          </w:p>
        </w:tc>
      </w:tr>
      <w:tr w:rsidR="003127B9" w:rsidRPr="00F86C9B" w14:paraId="51F68735" w14:textId="77777777" w:rsidTr="007867B1">
        <w:tc>
          <w:tcPr>
            <w:tcW w:w="2518" w:type="dxa"/>
          </w:tcPr>
          <w:p w14:paraId="7DB050C5" w14:textId="77777777" w:rsidR="003127B9" w:rsidRPr="00F86C9B" w:rsidRDefault="003127B9" w:rsidP="00A24AF3">
            <w:pPr>
              <w:rPr>
                <w:rFonts w:ascii="Times New Roman" w:hAnsi="Times New Roman" w:cs="Times New Roman"/>
                <w:bCs/>
                <w:sz w:val="20"/>
                <w:szCs w:val="20"/>
              </w:rPr>
            </w:pPr>
          </w:p>
        </w:tc>
        <w:tc>
          <w:tcPr>
            <w:tcW w:w="1802" w:type="dxa"/>
          </w:tcPr>
          <w:p w14:paraId="7017A354" w14:textId="77777777" w:rsidR="003127B9" w:rsidRPr="00F86C9B" w:rsidRDefault="003127B9" w:rsidP="00A24AF3">
            <w:pPr>
              <w:rPr>
                <w:rFonts w:ascii="Times New Roman" w:hAnsi="Times New Roman" w:cs="Times New Roman"/>
                <w:bCs/>
                <w:i/>
                <w:iCs/>
                <w:sz w:val="20"/>
                <w:szCs w:val="20"/>
              </w:rPr>
            </w:pPr>
          </w:p>
        </w:tc>
        <w:tc>
          <w:tcPr>
            <w:tcW w:w="1710" w:type="dxa"/>
          </w:tcPr>
          <w:p w14:paraId="55E1C0D4" w14:textId="77777777" w:rsidR="003127B9" w:rsidRPr="00F86C9B" w:rsidRDefault="003127B9" w:rsidP="00A24AF3">
            <w:pPr>
              <w:rPr>
                <w:rFonts w:ascii="Times New Roman" w:hAnsi="Times New Roman" w:cs="Times New Roman"/>
                <w:bCs/>
                <w:sz w:val="20"/>
                <w:szCs w:val="20"/>
              </w:rPr>
            </w:pPr>
          </w:p>
        </w:tc>
        <w:tc>
          <w:tcPr>
            <w:tcW w:w="1890" w:type="dxa"/>
          </w:tcPr>
          <w:p w14:paraId="50AF73D5" w14:textId="77777777" w:rsidR="003127B9" w:rsidRPr="00F86C9B" w:rsidRDefault="003127B9" w:rsidP="00A24AF3">
            <w:pPr>
              <w:rPr>
                <w:rFonts w:ascii="Times New Roman" w:hAnsi="Times New Roman" w:cs="Times New Roman"/>
                <w:bCs/>
                <w:sz w:val="20"/>
                <w:szCs w:val="20"/>
              </w:rPr>
            </w:pPr>
          </w:p>
        </w:tc>
        <w:tc>
          <w:tcPr>
            <w:tcW w:w="1800" w:type="dxa"/>
          </w:tcPr>
          <w:p w14:paraId="75FBA504" w14:textId="77777777" w:rsidR="003127B9" w:rsidRPr="00F86C9B" w:rsidRDefault="003127B9" w:rsidP="00A24AF3">
            <w:pPr>
              <w:rPr>
                <w:rFonts w:ascii="Times New Roman" w:hAnsi="Times New Roman" w:cs="Times New Roman"/>
                <w:bCs/>
                <w:sz w:val="20"/>
                <w:szCs w:val="20"/>
              </w:rPr>
            </w:pPr>
          </w:p>
        </w:tc>
      </w:tr>
      <w:tr w:rsidR="003127B9" w:rsidRPr="00F86C9B" w14:paraId="1182CE88" w14:textId="77777777" w:rsidTr="007867B1">
        <w:tc>
          <w:tcPr>
            <w:tcW w:w="2518" w:type="dxa"/>
          </w:tcPr>
          <w:p w14:paraId="79ADE6B9" w14:textId="031B9E36" w:rsidR="003127B9" w:rsidRPr="00F86C9B" w:rsidRDefault="009C433F" w:rsidP="00A24AF3">
            <w:pPr>
              <w:rPr>
                <w:rFonts w:ascii="Times New Roman" w:hAnsi="Times New Roman" w:cs="Times New Roman"/>
                <w:b/>
                <w:sz w:val="20"/>
                <w:szCs w:val="20"/>
              </w:rPr>
            </w:pPr>
            <w:r w:rsidRPr="00F86C9B">
              <w:rPr>
                <w:rFonts w:ascii="Times New Roman" w:hAnsi="Times New Roman" w:cs="Times New Roman"/>
                <w:b/>
                <w:sz w:val="20"/>
                <w:szCs w:val="20"/>
              </w:rPr>
              <w:t xml:space="preserve">Model 2: Behavioral </w:t>
            </w:r>
            <w:r w:rsidR="003127B9" w:rsidRPr="00F86C9B">
              <w:rPr>
                <w:rFonts w:ascii="Times New Roman" w:hAnsi="Times New Roman" w:cs="Times New Roman"/>
                <w:b/>
                <w:sz w:val="20"/>
                <w:szCs w:val="20"/>
              </w:rPr>
              <w:t>Fearlessness</w:t>
            </w:r>
          </w:p>
        </w:tc>
        <w:tc>
          <w:tcPr>
            <w:tcW w:w="1802" w:type="dxa"/>
          </w:tcPr>
          <w:p w14:paraId="1F794BAF" w14:textId="77777777" w:rsidR="003127B9" w:rsidRPr="00F86C9B" w:rsidRDefault="003127B9" w:rsidP="00A24AF3">
            <w:pPr>
              <w:rPr>
                <w:rFonts w:ascii="Times New Roman" w:hAnsi="Times New Roman" w:cs="Times New Roman"/>
                <w:bCs/>
                <w:sz w:val="20"/>
                <w:szCs w:val="20"/>
              </w:rPr>
            </w:pPr>
          </w:p>
        </w:tc>
        <w:tc>
          <w:tcPr>
            <w:tcW w:w="1710" w:type="dxa"/>
          </w:tcPr>
          <w:p w14:paraId="0B593173" w14:textId="77777777" w:rsidR="003127B9" w:rsidRPr="00F86C9B" w:rsidRDefault="003127B9" w:rsidP="00A24AF3">
            <w:pPr>
              <w:rPr>
                <w:rFonts w:ascii="Times New Roman" w:hAnsi="Times New Roman" w:cs="Times New Roman"/>
                <w:bCs/>
                <w:sz w:val="20"/>
                <w:szCs w:val="20"/>
              </w:rPr>
            </w:pPr>
          </w:p>
        </w:tc>
        <w:tc>
          <w:tcPr>
            <w:tcW w:w="1890" w:type="dxa"/>
          </w:tcPr>
          <w:p w14:paraId="77CAB714" w14:textId="77777777" w:rsidR="003127B9" w:rsidRPr="00F86C9B" w:rsidRDefault="003127B9" w:rsidP="00A24AF3">
            <w:pPr>
              <w:rPr>
                <w:rFonts w:ascii="Times New Roman" w:hAnsi="Times New Roman" w:cs="Times New Roman"/>
                <w:bCs/>
                <w:sz w:val="20"/>
                <w:szCs w:val="20"/>
              </w:rPr>
            </w:pPr>
          </w:p>
        </w:tc>
        <w:tc>
          <w:tcPr>
            <w:tcW w:w="1800" w:type="dxa"/>
          </w:tcPr>
          <w:p w14:paraId="36DE8436" w14:textId="77777777" w:rsidR="003127B9" w:rsidRPr="00F86C9B" w:rsidRDefault="003127B9" w:rsidP="00A24AF3">
            <w:pPr>
              <w:rPr>
                <w:rFonts w:ascii="Times New Roman" w:hAnsi="Times New Roman" w:cs="Times New Roman"/>
                <w:bCs/>
                <w:sz w:val="20"/>
                <w:szCs w:val="20"/>
              </w:rPr>
            </w:pPr>
          </w:p>
        </w:tc>
      </w:tr>
      <w:tr w:rsidR="00590EA6" w:rsidRPr="00F86C9B" w14:paraId="5E97897A" w14:textId="77777777" w:rsidTr="007867B1">
        <w:tc>
          <w:tcPr>
            <w:tcW w:w="2518" w:type="dxa"/>
          </w:tcPr>
          <w:p w14:paraId="38229073" w14:textId="17D55654" w:rsidR="00590EA6" w:rsidRPr="00F86C9B" w:rsidRDefault="00590EA6" w:rsidP="00A24AF3">
            <w:pPr>
              <w:rPr>
                <w:bCs/>
                <w:sz w:val="20"/>
                <w:szCs w:val="20"/>
              </w:rPr>
            </w:pPr>
            <w:r w:rsidRPr="003449B8">
              <w:rPr>
                <w:rFonts w:ascii="Times New Roman" w:hAnsi="Times New Roman" w:cs="Times New Roman"/>
                <w:bCs/>
                <w:i/>
                <w:iCs/>
                <w:sz w:val="20"/>
                <w:szCs w:val="20"/>
                <w:u w:val="single"/>
              </w:rPr>
              <w:t>Concurrent Associations</w:t>
            </w:r>
          </w:p>
        </w:tc>
        <w:tc>
          <w:tcPr>
            <w:tcW w:w="1802" w:type="dxa"/>
          </w:tcPr>
          <w:p w14:paraId="210C5702" w14:textId="77777777" w:rsidR="00590EA6" w:rsidRPr="00F86C9B" w:rsidRDefault="00590EA6" w:rsidP="00A24AF3">
            <w:pPr>
              <w:rPr>
                <w:bCs/>
                <w:sz w:val="20"/>
                <w:szCs w:val="20"/>
              </w:rPr>
            </w:pPr>
          </w:p>
        </w:tc>
        <w:tc>
          <w:tcPr>
            <w:tcW w:w="1710" w:type="dxa"/>
          </w:tcPr>
          <w:p w14:paraId="7172A949" w14:textId="77777777" w:rsidR="00590EA6" w:rsidRPr="00F86C9B" w:rsidRDefault="00590EA6" w:rsidP="00A24AF3">
            <w:pPr>
              <w:rPr>
                <w:bCs/>
                <w:sz w:val="20"/>
                <w:szCs w:val="20"/>
              </w:rPr>
            </w:pPr>
          </w:p>
        </w:tc>
        <w:tc>
          <w:tcPr>
            <w:tcW w:w="1890" w:type="dxa"/>
          </w:tcPr>
          <w:p w14:paraId="56D55340" w14:textId="77777777" w:rsidR="00590EA6" w:rsidRPr="00F86C9B" w:rsidRDefault="00590EA6" w:rsidP="00A24AF3">
            <w:pPr>
              <w:rPr>
                <w:bCs/>
                <w:sz w:val="20"/>
                <w:szCs w:val="20"/>
              </w:rPr>
            </w:pPr>
          </w:p>
        </w:tc>
        <w:tc>
          <w:tcPr>
            <w:tcW w:w="1800" w:type="dxa"/>
          </w:tcPr>
          <w:p w14:paraId="50E7904C" w14:textId="77777777" w:rsidR="00590EA6" w:rsidRPr="00F86C9B" w:rsidRDefault="00590EA6" w:rsidP="00A24AF3">
            <w:pPr>
              <w:rPr>
                <w:bCs/>
                <w:sz w:val="20"/>
                <w:szCs w:val="20"/>
              </w:rPr>
            </w:pPr>
          </w:p>
        </w:tc>
      </w:tr>
      <w:tr w:rsidR="003127B9" w:rsidRPr="00F86C9B" w14:paraId="0F05D169" w14:textId="77777777" w:rsidTr="007867B1">
        <w:tc>
          <w:tcPr>
            <w:tcW w:w="2518" w:type="dxa"/>
          </w:tcPr>
          <w:p w14:paraId="6239F2BF"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T1 Daring with T1 Aggression</w:t>
            </w:r>
          </w:p>
        </w:tc>
        <w:tc>
          <w:tcPr>
            <w:tcW w:w="1802" w:type="dxa"/>
          </w:tcPr>
          <w:p w14:paraId="64228431"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.13*/.15*</w:t>
            </w:r>
          </w:p>
        </w:tc>
        <w:tc>
          <w:tcPr>
            <w:tcW w:w="1710" w:type="dxa"/>
          </w:tcPr>
          <w:p w14:paraId="1B3640D7" w14:textId="049BD075"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w:t>
            </w:r>
            <w:r w:rsidR="001D63E6" w:rsidRPr="00F86C9B">
              <w:rPr>
                <w:rFonts w:ascii="Times New Roman" w:hAnsi="Times New Roman" w:cs="Times New Roman"/>
                <w:bCs/>
                <w:sz w:val="20"/>
                <w:szCs w:val="20"/>
              </w:rPr>
              <w:t>1</w:t>
            </w:r>
            <w:r w:rsidRPr="00F86C9B">
              <w:rPr>
                <w:rFonts w:ascii="Times New Roman" w:hAnsi="Times New Roman" w:cs="Times New Roman"/>
                <w:bCs/>
                <w:sz w:val="20"/>
                <w:szCs w:val="20"/>
              </w:rPr>
              <w:t>**/.24**</w:t>
            </w:r>
          </w:p>
        </w:tc>
        <w:tc>
          <w:tcPr>
            <w:tcW w:w="1890" w:type="dxa"/>
          </w:tcPr>
          <w:p w14:paraId="0B62474F" w14:textId="6EC7535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.12</w:t>
            </w:r>
            <w:r w:rsidR="00801BA8" w:rsidRPr="00F86C9B">
              <w:rPr>
                <w:rFonts w:ascii="Times New Roman" w:hAnsi="Times New Roman" w:cs="Times New Roman"/>
                <w:bCs/>
                <w:sz w:val="20"/>
                <w:szCs w:val="20"/>
              </w:rPr>
              <w:t>*</w:t>
            </w:r>
            <w:r w:rsidRPr="00F86C9B">
              <w:rPr>
                <w:rFonts w:ascii="Times New Roman" w:hAnsi="Times New Roman" w:cs="Times New Roman"/>
                <w:bCs/>
                <w:sz w:val="20"/>
                <w:szCs w:val="20"/>
              </w:rPr>
              <w:t>/.14</w:t>
            </w:r>
            <w:r w:rsidR="007933A0" w:rsidRPr="00F86C9B">
              <w:rPr>
                <w:rFonts w:ascii="Times New Roman" w:hAnsi="Times New Roman" w:cs="Times New Roman"/>
                <w:bCs/>
                <w:sz w:val="20"/>
                <w:szCs w:val="20"/>
              </w:rPr>
              <w:t>*</w:t>
            </w:r>
          </w:p>
        </w:tc>
        <w:tc>
          <w:tcPr>
            <w:tcW w:w="1800" w:type="dxa"/>
          </w:tcPr>
          <w:p w14:paraId="545654F3" w14:textId="650214A9"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.17*/.1</w:t>
            </w:r>
            <w:r w:rsidR="00416513" w:rsidRPr="00F86C9B">
              <w:rPr>
                <w:rFonts w:ascii="Times New Roman" w:hAnsi="Times New Roman" w:cs="Times New Roman"/>
                <w:bCs/>
                <w:sz w:val="20"/>
                <w:szCs w:val="20"/>
              </w:rPr>
              <w:t>4</w:t>
            </w:r>
            <w:r w:rsidRPr="00F86C9B">
              <w:rPr>
                <w:rFonts w:ascii="Times New Roman" w:hAnsi="Times New Roman" w:cs="Times New Roman"/>
                <w:bCs/>
                <w:sz w:val="20"/>
                <w:szCs w:val="20"/>
              </w:rPr>
              <w:t>*</w:t>
            </w:r>
          </w:p>
        </w:tc>
      </w:tr>
      <w:tr w:rsidR="003127B9" w:rsidRPr="00F86C9B" w14:paraId="56EB5688" w14:textId="77777777" w:rsidTr="007867B1">
        <w:tc>
          <w:tcPr>
            <w:tcW w:w="2518" w:type="dxa"/>
          </w:tcPr>
          <w:p w14:paraId="6D3F6888"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T1 Fearlessness with T1 Aggression</w:t>
            </w:r>
          </w:p>
        </w:tc>
        <w:tc>
          <w:tcPr>
            <w:tcW w:w="1802" w:type="dxa"/>
          </w:tcPr>
          <w:p w14:paraId="349A1CDF" w14:textId="1BDF7BF3"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-.03/-.0</w:t>
            </w:r>
            <w:r w:rsidR="00C8262B" w:rsidRPr="00F86C9B">
              <w:rPr>
                <w:rFonts w:ascii="Times New Roman" w:hAnsi="Times New Roman" w:cs="Times New Roman"/>
                <w:bCs/>
                <w:sz w:val="20"/>
                <w:szCs w:val="20"/>
              </w:rPr>
              <w:t>3</w:t>
            </w:r>
          </w:p>
        </w:tc>
        <w:tc>
          <w:tcPr>
            <w:tcW w:w="1710" w:type="dxa"/>
          </w:tcPr>
          <w:p w14:paraId="17526D68"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-.02/-.03</w:t>
            </w:r>
          </w:p>
        </w:tc>
        <w:tc>
          <w:tcPr>
            <w:tcW w:w="1890" w:type="dxa"/>
          </w:tcPr>
          <w:p w14:paraId="503BF2D1"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-.07/-.08</w:t>
            </w:r>
          </w:p>
        </w:tc>
        <w:tc>
          <w:tcPr>
            <w:tcW w:w="1800" w:type="dxa"/>
          </w:tcPr>
          <w:p w14:paraId="26DF1312" w14:textId="61A73286"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w:t>
            </w:r>
            <w:r w:rsidR="003B732B" w:rsidRPr="00F86C9B">
              <w:rPr>
                <w:rFonts w:ascii="Times New Roman" w:hAnsi="Times New Roman" w:cs="Times New Roman"/>
                <w:bCs/>
                <w:sz w:val="20"/>
                <w:szCs w:val="20"/>
              </w:rPr>
              <w:t>5</w:t>
            </w:r>
            <w:r w:rsidRPr="00F86C9B">
              <w:rPr>
                <w:rFonts w:ascii="Times New Roman" w:hAnsi="Times New Roman" w:cs="Times New Roman"/>
                <w:bCs/>
                <w:sz w:val="20"/>
                <w:szCs w:val="20"/>
              </w:rPr>
              <w:t>/-.1</w:t>
            </w:r>
            <w:r w:rsidR="00416513" w:rsidRPr="00F86C9B">
              <w:rPr>
                <w:rFonts w:ascii="Times New Roman" w:hAnsi="Times New Roman" w:cs="Times New Roman"/>
                <w:bCs/>
                <w:sz w:val="20"/>
                <w:szCs w:val="20"/>
              </w:rPr>
              <w:t>2</w:t>
            </w:r>
          </w:p>
        </w:tc>
      </w:tr>
      <w:tr w:rsidR="003127B9" w:rsidRPr="00F86C9B" w14:paraId="19C02141" w14:textId="77777777" w:rsidTr="007867B1">
        <w:tc>
          <w:tcPr>
            <w:tcW w:w="2518" w:type="dxa"/>
          </w:tcPr>
          <w:p w14:paraId="1D6373B4"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T1 Rule Internalization with T1 Aggression</w:t>
            </w:r>
          </w:p>
        </w:tc>
        <w:tc>
          <w:tcPr>
            <w:tcW w:w="1802" w:type="dxa"/>
          </w:tcPr>
          <w:p w14:paraId="0B5A8122" w14:textId="664A191E"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w:t>
            </w:r>
            <w:r w:rsidR="00E4333A" w:rsidRPr="00F86C9B">
              <w:rPr>
                <w:rFonts w:ascii="Times New Roman" w:hAnsi="Times New Roman" w:cs="Times New Roman"/>
                <w:bCs/>
                <w:sz w:val="20"/>
                <w:szCs w:val="20"/>
              </w:rPr>
              <w:t>9</w:t>
            </w:r>
            <w:r w:rsidRPr="00F86C9B">
              <w:rPr>
                <w:rFonts w:ascii="Times New Roman" w:hAnsi="Times New Roman" w:cs="Times New Roman"/>
                <w:bCs/>
                <w:sz w:val="20"/>
                <w:szCs w:val="20"/>
              </w:rPr>
              <w:t>**/-.20**</w:t>
            </w:r>
          </w:p>
        </w:tc>
        <w:tc>
          <w:tcPr>
            <w:tcW w:w="1710" w:type="dxa"/>
          </w:tcPr>
          <w:p w14:paraId="2A18A66E" w14:textId="43B276F4"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-.22**</w:t>
            </w:r>
            <w:r w:rsidR="00911C82" w:rsidRPr="00F86C9B">
              <w:rPr>
                <w:rFonts w:ascii="Times New Roman" w:hAnsi="Times New Roman" w:cs="Times New Roman"/>
                <w:bCs/>
                <w:sz w:val="20"/>
                <w:szCs w:val="20"/>
              </w:rPr>
              <w:t>*</w:t>
            </w:r>
            <w:r w:rsidRPr="00F86C9B">
              <w:rPr>
                <w:rFonts w:ascii="Times New Roman" w:hAnsi="Times New Roman" w:cs="Times New Roman"/>
                <w:bCs/>
                <w:sz w:val="20"/>
                <w:szCs w:val="20"/>
              </w:rPr>
              <w:t>/-.2</w:t>
            </w:r>
            <w:r w:rsidR="00C8262B" w:rsidRPr="00F86C9B">
              <w:rPr>
                <w:rFonts w:ascii="Times New Roman" w:hAnsi="Times New Roman" w:cs="Times New Roman"/>
                <w:bCs/>
                <w:sz w:val="20"/>
                <w:szCs w:val="20"/>
              </w:rPr>
              <w:t>3</w:t>
            </w:r>
            <w:r w:rsidRPr="00F86C9B">
              <w:rPr>
                <w:rFonts w:ascii="Times New Roman" w:hAnsi="Times New Roman" w:cs="Times New Roman"/>
                <w:bCs/>
                <w:sz w:val="20"/>
                <w:szCs w:val="20"/>
              </w:rPr>
              <w:t>***</w:t>
            </w:r>
          </w:p>
        </w:tc>
        <w:tc>
          <w:tcPr>
            <w:tcW w:w="1890" w:type="dxa"/>
          </w:tcPr>
          <w:p w14:paraId="0EB5A2D4" w14:textId="2C8E6B63" w:rsidR="003127B9" w:rsidRPr="00F86C9B" w:rsidRDefault="003127B9" w:rsidP="00A24AF3">
            <w:pPr>
              <w:rPr>
                <w:rFonts w:ascii="Times New Roman" w:hAnsi="Times New Roman" w:cs="Times New Roman"/>
                <w:bCs/>
                <w:i/>
                <w:iCs/>
                <w:sz w:val="20"/>
                <w:szCs w:val="20"/>
              </w:rPr>
            </w:pPr>
            <w:r w:rsidRPr="00F86C9B">
              <w:rPr>
                <w:rFonts w:ascii="Times New Roman" w:hAnsi="Times New Roman" w:cs="Times New Roman"/>
                <w:bCs/>
                <w:i/>
                <w:iCs/>
                <w:sz w:val="20"/>
                <w:szCs w:val="20"/>
              </w:rPr>
              <w:t>-.0</w:t>
            </w:r>
            <w:r w:rsidR="004453AB" w:rsidRPr="00F86C9B">
              <w:rPr>
                <w:rFonts w:ascii="Times New Roman" w:hAnsi="Times New Roman" w:cs="Times New Roman"/>
                <w:bCs/>
                <w:i/>
                <w:iCs/>
                <w:sz w:val="20"/>
                <w:szCs w:val="20"/>
              </w:rPr>
              <w:t>6</w:t>
            </w:r>
            <w:r w:rsidRPr="00F86C9B">
              <w:rPr>
                <w:rFonts w:ascii="Times New Roman" w:hAnsi="Times New Roman" w:cs="Times New Roman"/>
                <w:bCs/>
                <w:i/>
                <w:iCs/>
                <w:sz w:val="20"/>
                <w:szCs w:val="20"/>
              </w:rPr>
              <w:t>/-.1</w:t>
            </w:r>
            <w:r w:rsidR="007361E5" w:rsidRPr="00F86C9B">
              <w:rPr>
                <w:rFonts w:ascii="Times New Roman" w:hAnsi="Times New Roman" w:cs="Times New Roman"/>
                <w:bCs/>
                <w:i/>
                <w:iCs/>
                <w:sz w:val="20"/>
                <w:szCs w:val="20"/>
              </w:rPr>
              <w:t>3</w:t>
            </w:r>
            <w:r w:rsidR="004A7386" w:rsidRPr="00F86C9B">
              <w:rPr>
                <w:rFonts w:ascii="Times New Roman" w:hAnsi="Times New Roman" w:cs="Times New Roman"/>
                <w:bCs/>
                <w:i/>
                <w:iCs/>
                <w:sz w:val="20"/>
                <w:szCs w:val="20"/>
              </w:rPr>
              <w:t>*</w:t>
            </w:r>
          </w:p>
        </w:tc>
        <w:tc>
          <w:tcPr>
            <w:tcW w:w="1800" w:type="dxa"/>
          </w:tcPr>
          <w:p w14:paraId="693462D3" w14:textId="08056A63"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.0</w:t>
            </w:r>
            <w:r w:rsidR="00F04D1C" w:rsidRPr="00F86C9B">
              <w:rPr>
                <w:rFonts w:ascii="Times New Roman" w:hAnsi="Times New Roman" w:cs="Times New Roman"/>
                <w:b/>
                <w:sz w:val="20"/>
                <w:szCs w:val="20"/>
              </w:rPr>
              <w:t>0</w:t>
            </w:r>
            <w:r w:rsidRPr="00F86C9B">
              <w:rPr>
                <w:rFonts w:ascii="Times New Roman" w:hAnsi="Times New Roman" w:cs="Times New Roman"/>
                <w:b/>
                <w:sz w:val="20"/>
                <w:szCs w:val="20"/>
              </w:rPr>
              <w:t>/-.1</w:t>
            </w:r>
            <w:r w:rsidR="00110C96" w:rsidRPr="00F86C9B">
              <w:rPr>
                <w:rFonts w:ascii="Times New Roman" w:hAnsi="Times New Roman" w:cs="Times New Roman"/>
                <w:b/>
                <w:sz w:val="20"/>
                <w:szCs w:val="20"/>
              </w:rPr>
              <w:t>6</w:t>
            </w:r>
            <w:r w:rsidR="003509E8" w:rsidRPr="00F86C9B">
              <w:rPr>
                <w:rFonts w:ascii="Times New Roman" w:hAnsi="Times New Roman" w:cs="Times New Roman"/>
                <w:bCs/>
                <w:i/>
                <w:iCs/>
                <w:sz w:val="20"/>
                <w:szCs w:val="20"/>
              </w:rPr>
              <w:t>+</w:t>
            </w:r>
          </w:p>
        </w:tc>
      </w:tr>
      <w:tr w:rsidR="003127B9" w:rsidRPr="00F86C9B" w14:paraId="6DE81F46" w14:textId="77777777" w:rsidTr="007867B1">
        <w:tc>
          <w:tcPr>
            <w:tcW w:w="2518" w:type="dxa"/>
          </w:tcPr>
          <w:p w14:paraId="7AC883F7"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T1 Empathy with T1 Aggression</w:t>
            </w:r>
          </w:p>
        </w:tc>
        <w:tc>
          <w:tcPr>
            <w:tcW w:w="1802" w:type="dxa"/>
          </w:tcPr>
          <w:p w14:paraId="797B9443" w14:textId="6BAEE2F4"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EA73C6" w:rsidRPr="00F86C9B">
              <w:rPr>
                <w:rFonts w:ascii="Times New Roman" w:hAnsi="Times New Roman" w:cs="Times New Roman"/>
                <w:bCs/>
                <w:sz w:val="20"/>
                <w:szCs w:val="20"/>
              </w:rPr>
              <w:t>3</w:t>
            </w:r>
            <w:r w:rsidRPr="00F86C9B">
              <w:rPr>
                <w:rFonts w:ascii="Times New Roman" w:hAnsi="Times New Roman" w:cs="Times New Roman"/>
                <w:bCs/>
                <w:sz w:val="20"/>
                <w:szCs w:val="20"/>
              </w:rPr>
              <w:t>/-.0</w:t>
            </w:r>
            <w:r w:rsidR="00C8262B" w:rsidRPr="00F86C9B">
              <w:rPr>
                <w:rFonts w:ascii="Times New Roman" w:hAnsi="Times New Roman" w:cs="Times New Roman"/>
                <w:bCs/>
                <w:sz w:val="20"/>
                <w:szCs w:val="20"/>
              </w:rPr>
              <w:t>3</w:t>
            </w:r>
          </w:p>
        </w:tc>
        <w:tc>
          <w:tcPr>
            <w:tcW w:w="1710" w:type="dxa"/>
          </w:tcPr>
          <w:p w14:paraId="14F3C029" w14:textId="2F459E55"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1D63E6" w:rsidRPr="00F86C9B">
              <w:rPr>
                <w:rFonts w:ascii="Times New Roman" w:hAnsi="Times New Roman" w:cs="Times New Roman"/>
                <w:bCs/>
                <w:sz w:val="20"/>
                <w:szCs w:val="20"/>
              </w:rPr>
              <w:t>6</w:t>
            </w:r>
            <w:r w:rsidRPr="00F86C9B">
              <w:rPr>
                <w:rFonts w:ascii="Times New Roman" w:hAnsi="Times New Roman" w:cs="Times New Roman"/>
                <w:bCs/>
                <w:sz w:val="20"/>
                <w:szCs w:val="20"/>
              </w:rPr>
              <w:t>/.07</w:t>
            </w:r>
          </w:p>
        </w:tc>
        <w:tc>
          <w:tcPr>
            <w:tcW w:w="1890" w:type="dxa"/>
          </w:tcPr>
          <w:p w14:paraId="661F9512" w14:textId="21E214BB"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w:t>
            </w:r>
            <w:r w:rsidR="004453AB" w:rsidRPr="00F86C9B">
              <w:rPr>
                <w:rFonts w:ascii="Times New Roman" w:hAnsi="Times New Roman" w:cs="Times New Roman"/>
                <w:b/>
                <w:sz w:val="20"/>
                <w:szCs w:val="20"/>
              </w:rPr>
              <w:t>12</w:t>
            </w:r>
            <w:r w:rsidR="005211B4" w:rsidRPr="00F86C9B">
              <w:rPr>
                <w:rFonts w:ascii="Times New Roman" w:hAnsi="Times New Roman" w:cs="Times New Roman"/>
                <w:bCs/>
                <w:sz w:val="20"/>
                <w:szCs w:val="20"/>
              </w:rPr>
              <w:t>+</w:t>
            </w:r>
            <w:r w:rsidRPr="00F86C9B">
              <w:rPr>
                <w:rFonts w:ascii="Times New Roman" w:hAnsi="Times New Roman" w:cs="Times New Roman"/>
                <w:b/>
                <w:sz w:val="20"/>
                <w:szCs w:val="20"/>
              </w:rPr>
              <w:t>/-.0</w:t>
            </w:r>
            <w:r w:rsidR="007361E5" w:rsidRPr="00F86C9B">
              <w:rPr>
                <w:rFonts w:ascii="Times New Roman" w:hAnsi="Times New Roman" w:cs="Times New Roman"/>
                <w:b/>
                <w:sz w:val="20"/>
                <w:szCs w:val="20"/>
              </w:rPr>
              <w:t>5</w:t>
            </w:r>
          </w:p>
        </w:tc>
        <w:tc>
          <w:tcPr>
            <w:tcW w:w="1800" w:type="dxa"/>
          </w:tcPr>
          <w:p w14:paraId="64A6CBDF" w14:textId="48747241" w:rsidR="003127B9" w:rsidRPr="00F86C9B" w:rsidRDefault="003127B9" w:rsidP="00A24AF3">
            <w:pPr>
              <w:rPr>
                <w:rFonts w:ascii="Times New Roman" w:hAnsi="Times New Roman" w:cs="Times New Roman"/>
                <w:bCs/>
                <w:i/>
                <w:iCs/>
                <w:sz w:val="20"/>
                <w:szCs w:val="20"/>
              </w:rPr>
            </w:pPr>
            <w:r w:rsidRPr="00F86C9B">
              <w:rPr>
                <w:rFonts w:ascii="Times New Roman" w:hAnsi="Times New Roman" w:cs="Times New Roman"/>
                <w:bCs/>
                <w:i/>
                <w:iCs/>
                <w:sz w:val="20"/>
                <w:szCs w:val="20"/>
              </w:rPr>
              <w:t>.23**/.0</w:t>
            </w:r>
            <w:r w:rsidR="00A81139" w:rsidRPr="00F86C9B">
              <w:rPr>
                <w:rFonts w:ascii="Times New Roman" w:hAnsi="Times New Roman" w:cs="Times New Roman"/>
                <w:bCs/>
                <w:i/>
                <w:iCs/>
                <w:sz w:val="20"/>
                <w:szCs w:val="20"/>
              </w:rPr>
              <w:t>7</w:t>
            </w:r>
          </w:p>
        </w:tc>
      </w:tr>
      <w:tr w:rsidR="003127B9" w:rsidRPr="00F86C9B" w14:paraId="1DD59145" w14:textId="77777777" w:rsidTr="007867B1">
        <w:tc>
          <w:tcPr>
            <w:tcW w:w="2518" w:type="dxa"/>
          </w:tcPr>
          <w:p w14:paraId="7D04A488" w14:textId="77777777" w:rsidR="003127B9" w:rsidRPr="00F86C9B" w:rsidRDefault="003127B9" w:rsidP="00A24AF3">
            <w:pPr>
              <w:rPr>
                <w:rFonts w:ascii="Times New Roman" w:hAnsi="Times New Roman" w:cs="Times New Roman"/>
                <w:bCs/>
                <w:sz w:val="20"/>
                <w:szCs w:val="20"/>
              </w:rPr>
            </w:pPr>
          </w:p>
        </w:tc>
        <w:tc>
          <w:tcPr>
            <w:tcW w:w="1802" w:type="dxa"/>
          </w:tcPr>
          <w:p w14:paraId="3628E906" w14:textId="77777777" w:rsidR="003127B9" w:rsidRPr="00F86C9B" w:rsidRDefault="003127B9" w:rsidP="00A24AF3">
            <w:pPr>
              <w:rPr>
                <w:rFonts w:ascii="Times New Roman" w:hAnsi="Times New Roman" w:cs="Times New Roman"/>
                <w:b/>
                <w:sz w:val="20"/>
                <w:szCs w:val="20"/>
              </w:rPr>
            </w:pPr>
          </w:p>
        </w:tc>
        <w:tc>
          <w:tcPr>
            <w:tcW w:w="1710" w:type="dxa"/>
          </w:tcPr>
          <w:p w14:paraId="5A804925" w14:textId="77777777" w:rsidR="003127B9" w:rsidRPr="00F86C9B" w:rsidRDefault="003127B9" w:rsidP="00A24AF3">
            <w:pPr>
              <w:rPr>
                <w:rFonts w:ascii="Times New Roman" w:hAnsi="Times New Roman" w:cs="Times New Roman"/>
                <w:bCs/>
                <w:sz w:val="20"/>
                <w:szCs w:val="20"/>
              </w:rPr>
            </w:pPr>
          </w:p>
        </w:tc>
        <w:tc>
          <w:tcPr>
            <w:tcW w:w="1890" w:type="dxa"/>
          </w:tcPr>
          <w:p w14:paraId="0682F29A" w14:textId="77777777" w:rsidR="003127B9" w:rsidRPr="00F86C9B" w:rsidRDefault="003127B9" w:rsidP="00A24AF3">
            <w:pPr>
              <w:rPr>
                <w:rFonts w:ascii="Times New Roman" w:hAnsi="Times New Roman" w:cs="Times New Roman"/>
                <w:bCs/>
                <w:sz w:val="20"/>
                <w:szCs w:val="20"/>
              </w:rPr>
            </w:pPr>
          </w:p>
        </w:tc>
        <w:tc>
          <w:tcPr>
            <w:tcW w:w="1800" w:type="dxa"/>
          </w:tcPr>
          <w:p w14:paraId="68A1AF79" w14:textId="77777777" w:rsidR="003127B9" w:rsidRPr="00F86C9B" w:rsidRDefault="003127B9" w:rsidP="00A24AF3">
            <w:pPr>
              <w:rPr>
                <w:rFonts w:ascii="Times New Roman" w:hAnsi="Times New Roman" w:cs="Times New Roman"/>
                <w:bCs/>
                <w:sz w:val="20"/>
                <w:szCs w:val="20"/>
              </w:rPr>
            </w:pPr>
          </w:p>
        </w:tc>
      </w:tr>
      <w:tr w:rsidR="00590EA6" w:rsidRPr="00F86C9B" w14:paraId="7088C6D1" w14:textId="77777777" w:rsidTr="007867B1">
        <w:tc>
          <w:tcPr>
            <w:tcW w:w="2518" w:type="dxa"/>
          </w:tcPr>
          <w:p w14:paraId="6C2AAA8F" w14:textId="49E981C8" w:rsidR="00590EA6" w:rsidRPr="00F86C9B" w:rsidRDefault="00590EA6" w:rsidP="00A24AF3">
            <w:pPr>
              <w:rPr>
                <w:bCs/>
                <w:sz w:val="20"/>
                <w:szCs w:val="20"/>
              </w:rPr>
            </w:pPr>
            <w:r w:rsidRPr="003449B8">
              <w:rPr>
                <w:rFonts w:ascii="Times New Roman" w:hAnsi="Times New Roman" w:cs="Times New Roman"/>
                <w:bCs/>
                <w:i/>
                <w:iCs/>
                <w:sz w:val="20"/>
                <w:szCs w:val="20"/>
                <w:u w:val="single"/>
              </w:rPr>
              <w:t>Longitudinal Associations</w:t>
            </w:r>
          </w:p>
        </w:tc>
        <w:tc>
          <w:tcPr>
            <w:tcW w:w="1802" w:type="dxa"/>
          </w:tcPr>
          <w:p w14:paraId="3BDE26C9" w14:textId="77777777" w:rsidR="00590EA6" w:rsidRPr="00F86C9B" w:rsidRDefault="00590EA6" w:rsidP="00A24AF3">
            <w:pPr>
              <w:rPr>
                <w:bCs/>
                <w:sz w:val="20"/>
                <w:szCs w:val="20"/>
              </w:rPr>
            </w:pPr>
          </w:p>
        </w:tc>
        <w:tc>
          <w:tcPr>
            <w:tcW w:w="1710" w:type="dxa"/>
          </w:tcPr>
          <w:p w14:paraId="5482CA28" w14:textId="77777777" w:rsidR="00590EA6" w:rsidRPr="00F86C9B" w:rsidRDefault="00590EA6" w:rsidP="00A24AF3">
            <w:pPr>
              <w:rPr>
                <w:bCs/>
                <w:i/>
                <w:iCs/>
                <w:sz w:val="20"/>
                <w:szCs w:val="20"/>
              </w:rPr>
            </w:pPr>
          </w:p>
        </w:tc>
        <w:tc>
          <w:tcPr>
            <w:tcW w:w="1890" w:type="dxa"/>
          </w:tcPr>
          <w:p w14:paraId="389231E7" w14:textId="77777777" w:rsidR="00590EA6" w:rsidRPr="00F86C9B" w:rsidRDefault="00590EA6" w:rsidP="00A24AF3">
            <w:pPr>
              <w:rPr>
                <w:bCs/>
                <w:sz w:val="20"/>
                <w:szCs w:val="20"/>
              </w:rPr>
            </w:pPr>
          </w:p>
        </w:tc>
        <w:tc>
          <w:tcPr>
            <w:tcW w:w="1800" w:type="dxa"/>
          </w:tcPr>
          <w:p w14:paraId="5B914ECC" w14:textId="77777777" w:rsidR="00590EA6" w:rsidRPr="00F86C9B" w:rsidRDefault="00590EA6" w:rsidP="00A24AF3">
            <w:pPr>
              <w:rPr>
                <w:bCs/>
                <w:sz w:val="20"/>
                <w:szCs w:val="20"/>
              </w:rPr>
            </w:pPr>
          </w:p>
        </w:tc>
      </w:tr>
      <w:tr w:rsidR="003127B9" w:rsidRPr="00F86C9B" w14:paraId="375C7F44" w14:textId="77777777" w:rsidTr="007867B1">
        <w:tc>
          <w:tcPr>
            <w:tcW w:w="2518" w:type="dxa"/>
          </w:tcPr>
          <w:p w14:paraId="2532D584"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 xml:space="preserve">T1 Daring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802" w:type="dxa"/>
          </w:tcPr>
          <w:p w14:paraId="2A35ED70" w14:textId="7C1EDD9E"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w:t>
            </w:r>
            <w:r w:rsidR="006F5E1A" w:rsidRPr="00F86C9B">
              <w:rPr>
                <w:rFonts w:ascii="Times New Roman" w:hAnsi="Times New Roman" w:cs="Times New Roman"/>
                <w:bCs/>
                <w:sz w:val="20"/>
                <w:szCs w:val="20"/>
              </w:rPr>
              <w:t>2</w:t>
            </w:r>
            <w:r w:rsidRPr="00F86C9B">
              <w:rPr>
                <w:rFonts w:ascii="Times New Roman" w:hAnsi="Times New Roman" w:cs="Times New Roman"/>
                <w:bCs/>
                <w:sz w:val="20"/>
                <w:szCs w:val="20"/>
              </w:rPr>
              <w:t>***/.2</w:t>
            </w:r>
            <w:r w:rsidR="00CD639E" w:rsidRPr="00F86C9B">
              <w:rPr>
                <w:rFonts w:ascii="Times New Roman" w:hAnsi="Times New Roman" w:cs="Times New Roman"/>
                <w:bCs/>
                <w:sz w:val="20"/>
                <w:szCs w:val="20"/>
              </w:rPr>
              <w:t>5</w:t>
            </w:r>
            <w:r w:rsidRPr="00F86C9B">
              <w:rPr>
                <w:rFonts w:ascii="Times New Roman" w:hAnsi="Times New Roman" w:cs="Times New Roman"/>
                <w:bCs/>
                <w:sz w:val="20"/>
                <w:szCs w:val="20"/>
              </w:rPr>
              <w:t>***</w:t>
            </w:r>
          </w:p>
        </w:tc>
        <w:tc>
          <w:tcPr>
            <w:tcW w:w="1710" w:type="dxa"/>
          </w:tcPr>
          <w:p w14:paraId="71E2BC46" w14:textId="07C5F813" w:rsidR="003127B9" w:rsidRPr="00F86C9B" w:rsidRDefault="003127B9" w:rsidP="00A24AF3">
            <w:pPr>
              <w:rPr>
                <w:rFonts w:ascii="Times New Roman" w:hAnsi="Times New Roman" w:cs="Times New Roman"/>
                <w:bCs/>
                <w:i/>
                <w:iCs/>
                <w:sz w:val="20"/>
                <w:szCs w:val="20"/>
              </w:rPr>
            </w:pPr>
            <w:r w:rsidRPr="00F86C9B">
              <w:rPr>
                <w:rFonts w:ascii="Times New Roman" w:hAnsi="Times New Roman" w:cs="Times New Roman"/>
                <w:bCs/>
                <w:i/>
                <w:iCs/>
                <w:sz w:val="20"/>
                <w:szCs w:val="20"/>
              </w:rPr>
              <w:t>.3</w:t>
            </w:r>
            <w:r w:rsidR="00537D7C" w:rsidRPr="00F86C9B">
              <w:rPr>
                <w:rFonts w:ascii="Times New Roman" w:hAnsi="Times New Roman" w:cs="Times New Roman"/>
                <w:bCs/>
                <w:i/>
                <w:iCs/>
                <w:sz w:val="20"/>
                <w:szCs w:val="20"/>
              </w:rPr>
              <w:t>2</w:t>
            </w:r>
            <w:r w:rsidRPr="00F86C9B">
              <w:rPr>
                <w:rFonts w:ascii="Times New Roman" w:hAnsi="Times New Roman" w:cs="Times New Roman"/>
                <w:bCs/>
                <w:i/>
                <w:iCs/>
                <w:sz w:val="20"/>
                <w:szCs w:val="20"/>
              </w:rPr>
              <w:t>***/.0</w:t>
            </w:r>
            <w:r w:rsidR="008924A0" w:rsidRPr="00F86C9B">
              <w:rPr>
                <w:rFonts w:ascii="Times New Roman" w:hAnsi="Times New Roman" w:cs="Times New Roman"/>
                <w:bCs/>
                <w:i/>
                <w:iCs/>
                <w:sz w:val="20"/>
                <w:szCs w:val="20"/>
              </w:rPr>
              <w:t>9</w:t>
            </w:r>
          </w:p>
        </w:tc>
        <w:tc>
          <w:tcPr>
            <w:tcW w:w="1890" w:type="dxa"/>
          </w:tcPr>
          <w:p w14:paraId="225DBA6C" w14:textId="50CAACB2"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.06/.0</w:t>
            </w:r>
            <w:r w:rsidR="008C6084" w:rsidRPr="00F86C9B">
              <w:rPr>
                <w:rFonts w:ascii="Times New Roman" w:hAnsi="Times New Roman" w:cs="Times New Roman"/>
                <w:bCs/>
                <w:sz w:val="20"/>
                <w:szCs w:val="20"/>
              </w:rPr>
              <w:t>6</w:t>
            </w:r>
          </w:p>
        </w:tc>
        <w:tc>
          <w:tcPr>
            <w:tcW w:w="1800" w:type="dxa"/>
          </w:tcPr>
          <w:p w14:paraId="00C597C8"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.06/.05</w:t>
            </w:r>
          </w:p>
        </w:tc>
      </w:tr>
      <w:tr w:rsidR="003127B9" w:rsidRPr="00F86C9B" w14:paraId="0C3C1203" w14:textId="77777777" w:rsidTr="007867B1">
        <w:tc>
          <w:tcPr>
            <w:tcW w:w="2518" w:type="dxa"/>
          </w:tcPr>
          <w:p w14:paraId="728B229A"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 xml:space="preserve">T1 Fearlessness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802" w:type="dxa"/>
          </w:tcPr>
          <w:p w14:paraId="5EBB5D83" w14:textId="0A50008F"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B436C0" w:rsidRPr="00F86C9B">
              <w:rPr>
                <w:rFonts w:ascii="Times New Roman" w:hAnsi="Times New Roman" w:cs="Times New Roman"/>
                <w:bCs/>
                <w:sz w:val="20"/>
                <w:szCs w:val="20"/>
              </w:rPr>
              <w:t>7</w:t>
            </w:r>
            <w:r w:rsidRPr="00F86C9B">
              <w:rPr>
                <w:rFonts w:ascii="Times New Roman" w:hAnsi="Times New Roman" w:cs="Times New Roman"/>
                <w:bCs/>
                <w:sz w:val="20"/>
                <w:szCs w:val="20"/>
              </w:rPr>
              <w:t>/-.08</w:t>
            </w:r>
          </w:p>
        </w:tc>
        <w:tc>
          <w:tcPr>
            <w:tcW w:w="1710" w:type="dxa"/>
          </w:tcPr>
          <w:p w14:paraId="54FF5643" w14:textId="38F2616C"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-.1</w:t>
            </w:r>
            <w:r w:rsidR="00537D7C" w:rsidRPr="00F86C9B">
              <w:rPr>
                <w:rFonts w:ascii="Times New Roman" w:hAnsi="Times New Roman" w:cs="Times New Roman"/>
                <w:bCs/>
                <w:sz w:val="20"/>
                <w:szCs w:val="20"/>
              </w:rPr>
              <w:t>5</w:t>
            </w:r>
            <w:r w:rsidR="00377AAE" w:rsidRPr="00F86C9B">
              <w:rPr>
                <w:rFonts w:ascii="Times New Roman" w:hAnsi="Times New Roman" w:cs="Times New Roman"/>
                <w:bCs/>
                <w:i/>
                <w:iCs/>
                <w:sz w:val="20"/>
                <w:szCs w:val="20"/>
              </w:rPr>
              <w:t>+</w:t>
            </w:r>
            <w:r w:rsidRPr="00F86C9B">
              <w:rPr>
                <w:rFonts w:ascii="Times New Roman" w:hAnsi="Times New Roman" w:cs="Times New Roman"/>
                <w:bCs/>
                <w:sz w:val="20"/>
                <w:szCs w:val="20"/>
              </w:rPr>
              <w:t>/-.1</w:t>
            </w:r>
            <w:r w:rsidR="008924A0" w:rsidRPr="00F86C9B">
              <w:rPr>
                <w:rFonts w:ascii="Times New Roman" w:hAnsi="Times New Roman" w:cs="Times New Roman"/>
                <w:bCs/>
                <w:sz w:val="20"/>
                <w:szCs w:val="20"/>
              </w:rPr>
              <w:t>6</w:t>
            </w:r>
            <w:r w:rsidR="004F552D" w:rsidRPr="00F86C9B">
              <w:rPr>
                <w:rFonts w:ascii="Times New Roman" w:hAnsi="Times New Roman" w:cs="Times New Roman"/>
                <w:bCs/>
                <w:i/>
                <w:iCs/>
                <w:sz w:val="20"/>
                <w:szCs w:val="20"/>
              </w:rPr>
              <w:t>+</w:t>
            </w:r>
          </w:p>
        </w:tc>
        <w:tc>
          <w:tcPr>
            <w:tcW w:w="1890" w:type="dxa"/>
          </w:tcPr>
          <w:p w14:paraId="629D22DA"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-.03/-.03</w:t>
            </w:r>
          </w:p>
        </w:tc>
        <w:tc>
          <w:tcPr>
            <w:tcW w:w="1800" w:type="dxa"/>
          </w:tcPr>
          <w:p w14:paraId="414EEF38" w14:textId="459036DD"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-.09/-.0</w:t>
            </w:r>
            <w:r w:rsidR="000602E2" w:rsidRPr="00F86C9B">
              <w:rPr>
                <w:rFonts w:ascii="Times New Roman" w:hAnsi="Times New Roman" w:cs="Times New Roman"/>
                <w:bCs/>
                <w:sz w:val="20"/>
                <w:szCs w:val="20"/>
              </w:rPr>
              <w:t>7</w:t>
            </w:r>
          </w:p>
        </w:tc>
      </w:tr>
      <w:tr w:rsidR="003127B9" w:rsidRPr="00F86C9B" w14:paraId="56F63E89" w14:textId="77777777" w:rsidTr="007867B1">
        <w:tc>
          <w:tcPr>
            <w:tcW w:w="2518" w:type="dxa"/>
          </w:tcPr>
          <w:p w14:paraId="778BA852"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 xml:space="preserve">T1 Rule Internalization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802" w:type="dxa"/>
          </w:tcPr>
          <w:p w14:paraId="43C54A93" w14:textId="2D2EA0FD"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B436C0" w:rsidRPr="00F86C9B">
              <w:rPr>
                <w:rFonts w:ascii="Times New Roman" w:hAnsi="Times New Roman" w:cs="Times New Roman"/>
                <w:bCs/>
                <w:sz w:val="20"/>
                <w:szCs w:val="20"/>
              </w:rPr>
              <w:t>7</w:t>
            </w:r>
            <w:r w:rsidRPr="00F86C9B">
              <w:rPr>
                <w:rFonts w:ascii="Times New Roman" w:hAnsi="Times New Roman" w:cs="Times New Roman"/>
                <w:bCs/>
                <w:sz w:val="20"/>
                <w:szCs w:val="20"/>
              </w:rPr>
              <w:t>/-.0</w:t>
            </w:r>
            <w:r w:rsidR="002C57FD" w:rsidRPr="00F86C9B">
              <w:rPr>
                <w:rFonts w:ascii="Times New Roman" w:hAnsi="Times New Roman" w:cs="Times New Roman"/>
                <w:bCs/>
                <w:sz w:val="20"/>
                <w:szCs w:val="20"/>
              </w:rPr>
              <w:t>8</w:t>
            </w:r>
          </w:p>
        </w:tc>
        <w:tc>
          <w:tcPr>
            <w:tcW w:w="1710" w:type="dxa"/>
          </w:tcPr>
          <w:p w14:paraId="02CABBC1"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-.04/-.05</w:t>
            </w:r>
          </w:p>
        </w:tc>
        <w:tc>
          <w:tcPr>
            <w:tcW w:w="1890" w:type="dxa"/>
          </w:tcPr>
          <w:p w14:paraId="36918021" w14:textId="4235BA96"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-.1</w:t>
            </w:r>
            <w:r w:rsidR="00245718" w:rsidRPr="00F86C9B">
              <w:rPr>
                <w:rFonts w:ascii="Times New Roman" w:hAnsi="Times New Roman" w:cs="Times New Roman"/>
                <w:b/>
                <w:sz w:val="20"/>
                <w:szCs w:val="20"/>
              </w:rPr>
              <w:t>7</w:t>
            </w:r>
            <w:r w:rsidRPr="00F86C9B">
              <w:rPr>
                <w:rFonts w:ascii="Times New Roman" w:hAnsi="Times New Roman" w:cs="Times New Roman"/>
                <w:b/>
                <w:sz w:val="20"/>
                <w:szCs w:val="20"/>
              </w:rPr>
              <w:t>/-.3</w:t>
            </w:r>
            <w:r w:rsidR="008C6084" w:rsidRPr="00F86C9B">
              <w:rPr>
                <w:rFonts w:ascii="Times New Roman" w:hAnsi="Times New Roman" w:cs="Times New Roman"/>
                <w:b/>
                <w:sz w:val="20"/>
                <w:szCs w:val="20"/>
              </w:rPr>
              <w:t>3</w:t>
            </w:r>
            <w:r w:rsidRPr="00F86C9B">
              <w:rPr>
                <w:rFonts w:ascii="Times New Roman" w:hAnsi="Times New Roman" w:cs="Times New Roman"/>
                <w:b/>
                <w:sz w:val="20"/>
                <w:szCs w:val="20"/>
              </w:rPr>
              <w:t>**</w:t>
            </w:r>
          </w:p>
        </w:tc>
        <w:tc>
          <w:tcPr>
            <w:tcW w:w="1800" w:type="dxa"/>
          </w:tcPr>
          <w:p w14:paraId="06ED417E" w14:textId="2377AA94" w:rsidR="003127B9" w:rsidRPr="00F86C9B" w:rsidRDefault="003127B9" w:rsidP="00A24AF3">
            <w:pPr>
              <w:rPr>
                <w:rFonts w:ascii="Times New Roman" w:hAnsi="Times New Roman" w:cs="Times New Roman"/>
                <w:b/>
                <w:sz w:val="20"/>
                <w:szCs w:val="20"/>
              </w:rPr>
            </w:pPr>
            <w:r w:rsidRPr="00F86C9B">
              <w:rPr>
                <w:rFonts w:ascii="Times New Roman" w:hAnsi="Times New Roman" w:cs="Times New Roman"/>
                <w:b/>
                <w:sz w:val="20"/>
                <w:szCs w:val="20"/>
              </w:rPr>
              <w:t>.0</w:t>
            </w:r>
            <w:r w:rsidR="007B2B76" w:rsidRPr="00F86C9B">
              <w:rPr>
                <w:rFonts w:ascii="Times New Roman" w:hAnsi="Times New Roman" w:cs="Times New Roman"/>
                <w:b/>
                <w:sz w:val="20"/>
                <w:szCs w:val="20"/>
              </w:rPr>
              <w:t>7</w:t>
            </w:r>
            <w:r w:rsidRPr="00F86C9B">
              <w:rPr>
                <w:rFonts w:ascii="Times New Roman" w:hAnsi="Times New Roman" w:cs="Times New Roman"/>
                <w:b/>
                <w:sz w:val="20"/>
                <w:szCs w:val="20"/>
              </w:rPr>
              <w:t>/-.</w:t>
            </w:r>
            <w:r w:rsidR="00264A62" w:rsidRPr="00F86C9B">
              <w:rPr>
                <w:rFonts w:ascii="Times New Roman" w:hAnsi="Times New Roman" w:cs="Times New Roman"/>
                <w:b/>
                <w:sz w:val="20"/>
                <w:szCs w:val="20"/>
              </w:rPr>
              <w:t>40</w:t>
            </w:r>
            <w:r w:rsidRPr="00F86C9B">
              <w:rPr>
                <w:rFonts w:ascii="Times New Roman" w:hAnsi="Times New Roman" w:cs="Times New Roman"/>
                <w:b/>
                <w:sz w:val="20"/>
                <w:szCs w:val="20"/>
              </w:rPr>
              <w:t>***</w:t>
            </w:r>
          </w:p>
        </w:tc>
      </w:tr>
      <w:tr w:rsidR="003127B9" w:rsidRPr="00F86C9B" w14:paraId="273D09D4" w14:textId="77777777" w:rsidTr="007867B1">
        <w:tc>
          <w:tcPr>
            <w:tcW w:w="2518" w:type="dxa"/>
            <w:tcBorders>
              <w:bottom w:val="single" w:sz="4" w:space="0" w:color="auto"/>
            </w:tcBorders>
          </w:tcPr>
          <w:p w14:paraId="3FC9FDB6" w14:textId="77777777"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 xml:space="preserve">T1 Empathy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802" w:type="dxa"/>
            <w:tcBorders>
              <w:bottom w:val="single" w:sz="4" w:space="0" w:color="auto"/>
            </w:tcBorders>
          </w:tcPr>
          <w:p w14:paraId="43171731" w14:textId="2BF1AF72"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B436C0" w:rsidRPr="00F86C9B">
              <w:rPr>
                <w:rFonts w:ascii="Times New Roman" w:hAnsi="Times New Roman" w:cs="Times New Roman"/>
                <w:bCs/>
                <w:sz w:val="20"/>
                <w:szCs w:val="20"/>
              </w:rPr>
              <w:t>3</w:t>
            </w:r>
            <w:r w:rsidRPr="00F86C9B">
              <w:rPr>
                <w:rFonts w:ascii="Times New Roman" w:hAnsi="Times New Roman" w:cs="Times New Roman"/>
                <w:bCs/>
                <w:sz w:val="20"/>
                <w:szCs w:val="20"/>
              </w:rPr>
              <w:t>/.0</w:t>
            </w:r>
            <w:r w:rsidR="002C57FD" w:rsidRPr="00F86C9B">
              <w:rPr>
                <w:rFonts w:ascii="Times New Roman" w:hAnsi="Times New Roman" w:cs="Times New Roman"/>
                <w:bCs/>
                <w:sz w:val="20"/>
                <w:szCs w:val="20"/>
              </w:rPr>
              <w:t>4</w:t>
            </w:r>
          </w:p>
        </w:tc>
        <w:tc>
          <w:tcPr>
            <w:tcW w:w="1710" w:type="dxa"/>
            <w:tcBorders>
              <w:bottom w:val="single" w:sz="4" w:space="0" w:color="auto"/>
            </w:tcBorders>
          </w:tcPr>
          <w:p w14:paraId="67E1981A" w14:textId="65AAF1B0"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w:t>
            </w:r>
            <w:r w:rsidR="00537D7C" w:rsidRPr="00F86C9B">
              <w:rPr>
                <w:rFonts w:ascii="Times New Roman" w:hAnsi="Times New Roman" w:cs="Times New Roman"/>
                <w:bCs/>
                <w:sz w:val="20"/>
                <w:szCs w:val="20"/>
              </w:rPr>
              <w:t>1</w:t>
            </w:r>
            <w:r w:rsidRPr="00F86C9B">
              <w:rPr>
                <w:rFonts w:ascii="Times New Roman" w:hAnsi="Times New Roman" w:cs="Times New Roman"/>
                <w:bCs/>
                <w:sz w:val="20"/>
                <w:szCs w:val="20"/>
              </w:rPr>
              <w:t>/-.0</w:t>
            </w:r>
            <w:r w:rsidR="008924A0" w:rsidRPr="00F86C9B">
              <w:rPr>
                <w:rFonts w:ascii="Times New Roman" w:hAnsi="Times New Roman" w:cs="Times New Roman"/>
                <w:bCs/>
                <w:sz w:val="20"/>
                <w:szCs w:val="20"/>
              </w:rPr>
              <w:t>1</w:t>
            </w:r>
          </w:p>
        </w:tc>
        <w:tc>
          <w:tcPr>
            <w:tcW w:w="1890" w:type="dxa"/>
            <w:tcBorders>
              <w:bottom w:val="single" w:sz="4" w:space="0" w:color="auto"/>
            </w:tcBorders>
          </w:tcPr>
          <w:p w14:paraId="54950D76" w14:textId="7E94C13A"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.20*</w:t>
            </w:r>
            <w:r w:rsidR="00AD6F8D" w:rsidRPr="00F86C9B">
              <w:rPr>
                <w:rFonts w:ascii="Times New Roman" w:hAnsi="Times New Roman" w:cs="Times New Roman"/>
                <w:bCs/>
                <w:sz w:val="20"/>
                <w:szCs w:val="20"/>
              </w:rPr>
              <w:t>*</w:t>
            </w:r>
            <w:r w:rsidRPr="00F86C9B">
              <w:rPr>
                <w:rFonts w:ascii="Times New Roman" w:hAnsi="Times New Roman" w:cs="Times New Roman"/>
                <w:bCs/>
                <w:sz w:val="20"/>
                <w:szCs w:val="20"/>
              </w:rPr>
              <w:t>/.1</w:t>
            </w:r>
            <w:r w:rsidR="000602E2" w:rsidRPr="00F86C9B">
              <w:rPr>
                <w:rFonts w:ascii="Times New Roman" w:hAnsi="Times New Roman" w:cs="Times New Roman"/>
                <w:bCs/>
                <w:sz w:val="20"/>
                <w:szCs w:val="20"/>
              </w:rPr>
              <w:t>8</w:t>
            </w:r>
            <w:r w:rsidRPr="00F86C9B">
              <w:rPr>
                <w:rFonts w:ascii="Times New Roman" w:hAnsi="Times New Roman" w:cs="Times New Roman"/>
                <w:bCs/>
                <w:sz w:val="20"/>
                <w:szCs w:val="20"/>
              </w:rPr>
              <w:t>*</w:t>
            </w:r>
            <w:r w:rsidR="00F55694" w:rsidRPr="00F86C9B">
              <w:rPr>
                <w:rFonts w:ascii="Times New Roman" w:hAnsi="Times New Roman" w:cs="Times New Roman"/>
                <w:bCs/>
                <w:sz w:val="20"/>
                <w:szCs w:val="20"/>
              </w:rPr>
              <w:t>*</w:t>
            </w:r>
          </w:p>
        </w:tc>
        <w:tc>
          <w:tcPr>
            <w:tcW w:w="1800" w:type="dxa"/>
            <w:tcBorders>
              <w:bottom w:val="single" w:sz="4" w:space="0" w:color="auto"/>
            </w:tcBorders>
          </w:tcPr>
          <w:p w14:paraId="753256E8" w14:textId="269C1190" w:rsidR="003127B9" w:rsidRPr="00F86C9B" w:rsidRDefault="003127B9" w:rsidP="00A24AF3">
            <w:pPr>
              <w:rPr>
                <w:rFonts w:ascii="Times New Roman" w:hAnsi="Times New Roman" w:cs="Times New Roman"/>
                <w:bCs/>
                <w:sz w:val="20"/>
                <w:szCs w:val="20"/>
              </w:rPr>
            </w:pPr>
            <w:r w:rsidRPr="00F86C9B">
              <w:rPr>
                <w:rFonts w:ascii="Times New Roman" w:hAnsi="Times New Roman" w:cs="Times New Roman"/>
                <w:bCs/>
                <w:sz w:val="20"/>
                <w:szCs w:val="20"/>
              </w:rPr>
              <w:t>.06/.0</w:t>
            </w:r>
            <w:r w:rsidR="00264A62" w:rsidRPr="00F86C9B">
              <w:rPr>
                <w:rFonts w:ascii="Times New Roman" w:hAnsi="Times New Roman" w:cs="Times New Roman"/>
                <w:bCs/>
                <w:sz w:val="20"/>
                <w:szCs w:val="20"/>
              </w:rPr>
              <w:t>5</w:t>
            </w:r>
          </w:p>
        </w:tc>
      </w:tr>
    </w:tbl>
    <w:p w14:paraId="76BA903A" w14:textId="77777777" w:rsidR="006F433F" w:rsidRPr="00F86C9B" w:rsidRDefault="006F433F" w:rsidP="006F433F">
      <w:pPr>
        <w:spacing w:line="240" w:lineRule="auto"/>
        <w:contextualSpacing/>
        <w:rPr>
          <w:bCs/>
        </w:rPr>
      </w:pPr>
      <w:r w:rsidRPr="00F86C9B">
        <w:rPr>
          <w:bCs/>
        </w:rPr>
        <w:t>+</w:t>
      </w:r>
      <w:r w:rsidRPr="00F86C9B">
        <w:rPr>
          <w:bCs/>
          <w:i/>
          <w:iCs/>
        </w:rPr>
        <w:t>p</w:t>
      </w:r>
      <w:r w:rsidRPr="00F86C9B">
        <w:rPr>
          <w:bCs/>
        </w:rPr>
        <w:t xml:space="preserve"> &lt; .10, *</w:t>
      </w:r>
      <w:r w:rsidRPr="00F86C9B">
        <w:rPr>
          <w:bCs/>
          <w:i/>
          <w:iCs/>
        </w:rPr>
        <w:t>p</w:t>
      </w:r>
      <w:r w:rsidRPr="00F86C9B">
        <w:rPr>
          <w:bCs/>
        </w:rPr>
        <w:t xml:space="preserve"> &lt; .05, **</w:t>
      </w:r>
      <w:r w:rsidRPr="00F86C9B">
        <w:rPr>
          <w:bCs/>
          <w:i/>
          <w:iCs/>
        </w:rPr>
        <w:t>p</w:t>
      </w:r>
      <w:r w:rsidRPr="00F86C9B">
        <w:rPr>
          <w:bCs/>
        </w:rPr>
        <w:t xml:space="preserve"> &lt; .01, ***</w:t>
      </w:r>
      <w:r w:rsidRPr="00F86C9B">
        <w:rPr>
          <w:bCs/>
          <w:i/>
          <w:iCs/>
        </w:rPr>
        <w:t>p</w:t>
      </w:r>
      <w:r w:rsidRPr="00F86C9B">
        <w:rPr>
          <w:bCs/>
        </w:rPr>
        <w:t xml:space="preserve"> &lt; .001.</w:t>
      </w:r>
    </w:p>
    <w:p w14:paraId="0687B53E" w14:textId="39286BCA" w:rsidR="00CE7604" w:rsidRPr="00F86C9B" w:rsidRDefault="00127108" w:rsidP="00CE7604">
      <w:pPr>
        <w:spacing w:line="240" w:lineRule="auto"/>
        <w:contextualSpacing/>
        <w:rPr>
          <w:bCs/>
        </w:rPr>
      </w:pPr>
      <w:r w:rsidRPr="005D3B00">
        <w:rPr>
          <w:i/>
          <w:iCs/>
          <w:color w:val="000000" w:themeColor="text1"/>
          <w:shd w:val="clear" w:color="auto" w:fill="FFFFFF"/>
        </w:rPr>
        <w:t>Note</w:t>
      </w:r>
      <w:r>
        <w:rPr>
          <w:color w:val="000000" w:themeColor="text1"/>
          <w:shd w:val="clear" w:color="auto" w:fill="FFFFFF"/>
        </w:rPr>
        <w:t xml:space="preserve">. </w:t>
      </w:r>
      <w:r w:rsidR="004C1625" w:rsidRPr="00F86C9B">
        <w:rPr>
          <w:color w:val="000000" w:themeColor="text1"/>
          <w:shd w:val="clear" w:color="auto" w:fill="FFFFFF"/>
        </w:rPr>
        <w:t>Estimates show boys on left, girls on right.</w:t>
      </w:r>
      <w:r w:rsidR="006F433F" w:rsidRPr="00F86C9B">
        <w:rPr>
          <w:bCs/>
        </w:rPr>
        <w:t xml:space="preserve"> Italicized effects were marginally different across boys and girls (</w:t>
      </w:r>
      <w:r w:rsidR="006F433F" w:rsidRPr="00F86C9B">
        <w:rPr>
          <w:bCs/>
          <w:i/>
          <w:iCs/>
        </w:rPr>
        <w:t>p</w:t>
      </w:r>
      <w:r w:rsidR="006F433F" w:rsidRPr="00F86C9B">
        <w:rPr>
          <w:bCs/>
        </w:rPr>
        <w:t xml:space="preserve"> &lt; .10) whereas bolded effects were significantly different across boys and girls (</w:t>
      </w:r>
      <w:r w:rsidR="006F433F" w:rsidRPr="00F86C9B">
        <w:rPr>
          <w:bCs/>
          <w:i/>
          <w:iCs/>
        </w:rPr>
        <w:t>p</w:t>
      </w:r>
      <w:r w:rsidR="006F433F" w:rsidRPr="00F86C9B">
        <w:rPr>
          <w:bCs/>
        </w:rPr>
        <w:t xml:space="preserve"> &lt; .05).</w:t>
      </w:r>
      <w:r w:rsidR="00B23F93" w:rsidRPr="00F86C9B">
        <w:rPr>
          <w:bCs/>
        </w:rPr>
        <w:t xml:space="preserve"> </w:t>
      </w:r>
      <w:r w:rsidR="00747C3E" w:rsidRPr="00F86C9B">
        <w:rPr>
          <w:bCs/>
          <w:sz w:val="22"/>
          <w:szCs w:val="22"/>
        </w:rPr>
        <w:t>T1 = Time 1, T3 = Time 3</w:t>
      </w:r>
      <w:r w:rsidR="00747C3E">
        <w:rPr>
          <w:bCs/>
          <w:sz w:val="22"/>
          <w:szCs w:val="22"/>
        </w:rPr>
        <w:t xml:space="preserve">. </w:t>
      </w:r>
      <w:r w:rsidR="009F26BB" w:rsidRPr="00F86C9B">
        <w:rPr>
          <w:bCs/>
        </w:rPr>
        <w:t>Model 1</w:t>
      </w:r>
      <w:r w:rsidR="00FF58E5" w:rsidRPr="00F86C9B">
        <w:rPr>
          <w:bCs/>
        </w:rPr>
        <w:t>:</w:t>
      </w:r>
      <w:r w:rsidR="009F26BB" w:rsidRPr="00F86C9B">
        <w:rPr>
          <w:bCs/>
        </w:rPr>
        <w:t xml:space="preserve"> CFI = .97, RMSEA = .05, SRMR = .07</w:t>
      </w:r>
      <w:r w:rsidR="002C267A" w:rsidRPr="00F86C9B">
        <w:rPr>
          <w:bCs/>
        </w:rPr>
        <w:t xml:space="preserve">; </w:t>
      </w:r>
      <w:r w:rsidR="00CE7604" w:rsidRPr="00F86C9B">
        <w:rPr>
          <w:bCs/>
        </w:rPr>
        <w:t xml:space="preserve">Model 2: CFI = </w:t>
      </w:r>
      <w:r w:rsidR="002F5907" w:rsidRPr="00F86C9B">
        <w:rPr>
          <w:bCs/>
        </w:rPr>
        <w:t>1.0</w:t>
      </w:r>
      <w:r w:rsidR="00CE7604" w:rsidRPr="00F86C9B">
        <w:rPr>
          <w:bCs/>
        </w:rPr>
        <w:t>, RMSEA = .0</w:t>
      </w:r>
      <w:r w:rsidR="00D63BA4" w:rsidRPr="00F86C9B">
        <w:rPr>
          <w:bCs/>
        </w:rPr>
        <w:t>0</w:t>
      </w:r>
      <w:r w:rsidR="00CE7604" w:rsidRPr="00F86C9B">
        <w:rPr>
          <w:bCs/>
        </w:rPr>
        <w:t>, SRMR = .0</w:t>
      </w:r>
      <w:r w:rsidR="00380C66" w:rsidRPr="00F86C9B">
        <w:rPr>
          <w:bCs/>
        </w:rPr>
        <w:t>7</w:t>
      </w:r>
      <w:r w:rsidR="00CE7604" w:rsidRPr="00F86C9B">
        <w:rPr>
          <w:bCs/>
        </w:rPr>
        <w:t>.</w:t>
      </w:r>
    </w:p>
    <w:p w14:paraId="29C50619" w14:textId="77777777" w:rsidR="00CE7604" w:rsidRPr="00BD22CC" w:rsidRDefault="00CE7604" w:rsidP="006F433F">
      <w:pPr>
        <w:spacing w:line="240" w:lineRule="auto"/>
        <w:contextualSpacing/>
        <w:rPr>
          <w:bCs/>
          <w:sz w:val="20"/>
          <w:szCs w:val="20"/>
        </w:rPr>
      </w:pPr>
    </w:p>
    <w:p w14:paraId="73508B62" w14:textId="77777777" w:rsidR="006E4B4C" w:rsidRPr="00BD22CC" w:rsidRDefault="006E4B4C" w:rsidP="006F433F">
      <w:pPr>
        <w:rPr>
          <w:bCs/>
          <w:sz w:val="20"/>
          <w:szCs w:val="20"/>
        </w:rPr>
      </w:pPr>
    </w:p>
    <w:p w14:paraId="497BA4F4" w14:textId="07B4A791" w:rsidR="0094148A" w:rsidRPr="00BD22CC" w:rsidRDefault="00C12E49">
      <w:pPr>
        <w:rPr>
          <w:bCs/>
          <w:sz w:val="20"/>
          <w:szCs w:val="20"/>
        </w:rPr>
      </w:pPr>
      <w:r w:rsidRPr="00BD22CC">
        <w:rPr>
          <w:bCs/>
          <w:sz w:val="20"/>
          <w:szCs w:val="20"/>
        </w:rPr>
        <w:br w:type="page"/>
      </w:r>
    </w:p>
    <w:p w14:paraId="1CA7DE3B" w14:textId="77777777" w:rsidR="00CF0844" w:rsidRPr="00BD22CC" w:rsidRDefault="00CF0844" w:rsidP="00C4244D">
      <w:pPr>
        <w:ind w:left="166" w:hanging="166"/>
        <w:rPr>
          <w:b/>
          <w:sz w:val="20"/>
          <w:szCs w:val="20"/>
        </w:rPr>
        <w:sectPr w:rsidR="00CF0844" w:rsidRPr="00BD22CC">
          <w:pgSz w:w="12240" w:h="15840"/>
          <w:pgMar w:top="1440" w:right="1440" w:bottom="1440" w:left="1440" w:header="720" w:footer="720" w:gutter="0"/>
          <w:cols w:space="720"/>
          <w:docGrid w:linePitch="360"/>
        </w:sectPr>
      </w:pPr>
    </w:p>
    <w:p w14:paraId="31910FE2" w14:textId="33199DEC" w:rsidR="00B23F93" w:rsidRPr="00BD22CC" w:rsidRDefault="00C4244D" w:rsidP="00B23F93">
      <w:pPr>
        <w:spacing w:after="0"/>
        <w:ind w:left="173" w:hanging="173"/>
        <w:rPr>
          <w:b/>
        </w:rPr>
      </w:pPr>
      <w:r w:rsidRPr="00BD22CC">
        <w:rPr>
          <w:b/>
        </w:rPr>
        <w:lastRenderedPageBreak/>
        <w:t>Table S</w:t>
      </w:r>
      <w:r w:rsidR="002B1B31" w:rsidRPr="00BD22CC">
        <w:rPr>
          <w:b/>
        </w:rPr>
        <w:t>6</w:t>
      </w:r>
    </w:p>
    <w:p w14:paraId="7E034427" w14:textId="482AEB48" w:rsidR="00C4244D" w:rsidRPr="00BD22CC" w:rsidRDefault="002658F4" w:rsidP="00B23F93">
      <w:pPr>
        <w:spacing w:after="0"/>
        <w:ind w:left="173" w:hanging="173"/>
        <w:rPr>
          <w:b/>
        </w:rPr>
      </w:pPr>
      <w:r w:rsidRPr="00BD22CC">
        <w:rPr>
          <w:bCs/>
          <w:i/>
          <w:iCs/>
        </w:rPr>
        <w:t>Test of Indirect Effects</w:t>
      </w:r>
      <w:r w:rsidR="00EA1F46" w:rsidRPr="00BD22CC">
        <w:rPr>
          <w:bCs/>
          <w:i/>
          <w:iCs/>
        </w:rPr>
        <w:t xml:space="preserve"> of </w:t>
      </w:r>
      <w:r w:rsidR="00A72E6A" w:rsidRPr="00BD22CC">
        <w:rPr>
          <w:bCs/>
          <w:i/>
          <w:iCs/>
        </w:rPr>
        <w:t xml:space="preserve">Behavioral </w:t>
      </w:r>
      <w:r w:rsidR="00EA1F46" w:rsidRPr="00BD22CC">
        <w:rPr>
          <w:bCs/>
          <w:i/>
          <w:iCs/>
        </w:rPr>
        <w:t xml:space="preserve">Emotion Dysregulation to Aggression </w:t>
      </w:r>
      <w:r w:rsidR="005B632E" w:rsidRPr="00BD22CC">
        <w:rPr>
          <w:bCs/>
          <w:i/>
          <w:iCs/>
        </w:rPr>
        <w:t>v</w:t>
      </w:r>
      <w:r w:rsidR="00EA1F46" w:rsidRPr="00BD22CC">
        <w:rPr>
          <w:bCs/>
          <w:i/>
          <w:iCs/>
        </w:rPr>
        <w:t>ia Hostile Attributions</w:t>
      </w:r>
    </w:p>
    <w:tbl>
      <w:tblPr>
        <w:tblStyle w:val="TableGrid"/>
        <w:tblW w:w="9628"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2204"/>
        <w:gridCol w:w="1050"/>
        <w:gridCol w:w="1378"/>
        <w:gridCol w:w="1379"/>
        <w:gridCol w:w="1373"/>
        <w:gridCol w:w="1374"/>
      </w:tblGrid>
      <w:tr w:rsidR="00FA44E7" w:rsidRPr="00F86C9B" w14:paraId="65B89E5F" w14:textId="6B4AAEF2" w:rsidTr="00B44179">
        <w:tc>
          <w:tcPr>
            <w:tcW w:w="870" w:type="dxa"/>
            <w:tcBorders>
              <w:top w:val="single" w:sz="4" w:space="0" w:color="auto"/>
              <w:bottom w:val="single" w:sz="4" w:space="0" w:color="auto"/>
            </w:tcBorders>
          </w:tcPr>
          <w:p w14:paraId="29D95B99" w14:textId="519C3A04" w:rsidR="00FA44E7" w:rsidRPr="00F86C9B" w:rsidRDefault="00FA44E7" w:rsidP="00370560">
            <w:pPr>
              <w:rPr>
                <w:rFonts w:ascii="Times New Roman" w:hAnsi="Times New Roman" w:cs="Times New Roman"/>
                <w:b/>
              </w:rPr>
            </w:pPr>
            <w:r w:rsidRPr="00F86C9B">
              <w:rPr>
                <w:rFonts w:ascii="Times New Roman" w:hAnsi="Times New Roman" w:cs="Times New Roman"/>
                <w:b/>
              </w:rPr>
              <w:t>Model</w:t>
            </w:r>
          </w:p>
        </w:tc>
        <w:tc>
          <w:tcPr>
            <w:tcW w:w="2204" w:type="dxa"/>
            <w:tcBorders>
              <w:top w:val="single" w:sz="4" w:space="0" w:color="auto"/>
              <w:bottom w:val="single" w:sz="4" w:space="0" w:color="auto"/>
            </w:tcBorders>
          </w:tcPr>
          <w:p w14:paraId="3E3DD61F" w14:textId="398120F0" w:rsidR="00FA44E7" w:rsidRPr="00F86C9B" w:rsidRDefault="00FA44E7" w:rsidP="00370560">
            <w:pPr>
              <w:rPr>
                <w:rFonts w:ascii="Times New Roman" w:hAnsi="Times New Roman" w:cs="Times New Roman"/>
                <w:b/>
              </w:rPr>
            </w:pPr>
            <w:r w:rsidRPr="00F86C9B">
              <w:rPr>
                <w:rFonts w:ascii="Times New Roman" w:hAnsi="Times New Roman" w:cs="Times New Roman"/>
                <w:b/>
              </w:rPr>
              <w:t>Outcome Variable</w:t>
            </w:r>
          </w:p>
        </w:tc>
        <w:tc>
          <w:tcPr>
            <w:tcW w:w="1050" w:type="dxa"/>
            <w:tcBorders>
              <w:top w:val="single" w:sz="4" w:space="0" w:color="auto"/>
              <w:bottom w:val="single" w:sz="4" w:space="0" w:color="auto"/>
            </w:tcBorders>
          </w:tcPr>
          <w:p w14:paraId="654C30D9" w14:textId="379753D3" w:rsidR="00FA44E7" w:rsidRPr="00F86C9B" w:rsidRDefault="00FA44E7" w:rsidP="00370560">
            <w:pPr>
              <w:rPr>
                <w:rFonts w:ascii="Times New Roman" w:hAnsi="Times New Roman" w:cs="Times New Roman"/>
                <w:b/>
              </w:rPr>
            </w:pPr>
            <w:r w:rsidRPr="00F86C9B">
              <w:rPr>
                <w:rFonts w:ascii="Times New Roman" w:hAnsi="Times New Roman" w:cs="Times New Roman"/>
                <w:b/>
              </w:rPr>
              <w:t>Indirect Effect</w:t>
            </w:r>
          </w:p>
        </w:tc>
        <w:tc>
          <w:tcPr>
            <w:tcW w:w="1378" w:type="dxa"/>
            <w:tcBorders>
              <w:top w:val="single" w:sz="4" w:space="0" w:color="auto"/>
              <w:bottom w:val="single" w:sz="4" w:space="0" w:color="auto"/>
            </w:tcBorders>
          </w:tcPr>
          <w:p w14:paraId="5238A73A" w14:textId="4366FB85" w:rsidR="00FA44E7" w:rsidRPr="00F86C9B" w:rsidRDefault="00FA44E7" w:rsidP="00370560">
            <w:pPr>
              <w:rPr>
                <w:rFonts w:ascii="Times New Roman" w:hAnsi="Times New Roman" w:cs="Times New Roman"/>
                <w:b/>
              </w:rPr>
            </w:pPr>
            <w:r w:rsidRPr="00F86C9B">
              <w:rPr>
                <w:rFonts w:ascii="Times New Roman" w:hAnsi="Times New Roman" w:cs="Times New Roman"/>
                <w:b/>
              </w:rPr>
              <w:t>Estimate</w:t>
            </w:r>
          </w:p>
        </w:tc>
        <w:tc>
          <w:tcPr>
            <w:tcW w:w="1379" w:type="dxa"/>
            <w:tcBorders>
              <w:top w:val="single" w:sz="4" w:space="0" w:color="auto"/>
              <w:bottom w:val="single" w:sz="4" w:space="0" w:color="auto"/>
            </w:tcBorders>
          </w:tcPr>
          <w:p w14:paraId="62744F02" w14:textId="287A2F1F" w:rsidR="00FA44E7" w:rsidRPr="00F86C9B" w:rsidRDefault="00FA44E7" w:rsidP="00370560">
            <w:pPr>
              <w:rPr>
                <w:rFonts w:ascii="Times New Roman" w:hAnsi="Times New Roman" w:cs="Times New Roman"/>
                <w:b/>
              </w:rPr>
            </w:pPr>
            <w:r w:rsidRPr="00F86C9B">
              <w:rPr>
                <w:rFonts w:ascii="Times New Roman" w:hAnsi="Times New Roman" w:cs="Times New Roman"/>
                <w:b/>
              </w:rPr>
              <w:t>SE</w:t>
            </w:r>
          </w:p>
        </w:tc>
        <w:tc>
          <w:tcPr>
            <w:tcW w:w="1373" w:type="dxa"/>
            <w:tcBorders>
              <w:top w:val="single" w:sz="4" w:space="0" w:color="auto"/>
              <w:bottom w:val="single" w:sz="4" w:space="0" w:color="auto"/>
            </w:tcBorders>
          </w:tcPr>
          <w:p w14:paraId="2307F1FF" w14:textId="25150243" w:rsidR="00FA44E7" w:rsidRPr="00F86C9B" w:rsidRDefault="00FA44E7" w:rsidP="00370560">
            <w:pPr>
              <w:rPr>
                <w:rFonts w:ascii="Times New Roman" w:hAnsi="Times New Roman" w:cs="Times New Roman"/>
                <w:b/>
                <w:i/>
                <w:iCs/>
              </w:rPr>
            </w:pPr>
            <w:r w:rsidRPr="00F86C9B">
              <w:rPr>
                <w:rFonts w:ascii="Times New Roman" w:hAnsi="Times New Roman" w:cs="Times New Roman"/>
                <w:b/>
                <w:i/>
                <w:iCs/>
              </w:rPr>
              <w:t>t</w:t>
            </w:r>
          </w:p>
        </w:tc>
        <w:tc>
          <w:tcPr>
            <w:tcW w:w="1374" w:type="dxa"/>
            <w:tcBorders>
              <w:top w:val="single" w:sz="4" w:space="0" w:color="auto"/>
              <w:bottom w:val="single" w:sz="4" w:space="0" w:color="auto"/>
            </w:tcBorders>
          </w:tcPr>
          <w:p w14:paraId="02DB7731" w14:textId="78CC46A4" w:rsidR="00FA44E7" w:rsidRPr="00F86C9B" w:rsidRDefault="005B7F50" w:rsidP="00370560">
            <w:pPr>
              <w:rPr>
                <w:rFonts w:ascii="Times New Roman" w:hAnsi="Times New Roman" w:cs="Times New Roman"/>
                <w:b/>
                <w:i/>
                <w:iCs/>
              </w:rPr>
            </w:pPr>
            <w:r w:rsidRPr="00F86C9B">
              <w:rPr>
                <w:rFonts w:ascii="Times New Roman" w:hAnsi="Times New Roman" w:cs="Times New Roman"/>
                <w:b/>
                <w:i/>
                <w:iCs/>
              </w:rPr>
              <w:t>p</w:t>
            </w:r>
          </w:p>
        </w:tc>
      </w:tr>
      <w:tr w:rsidR="00FA44E7" w:rsidRPr="00F86C9B" w14:paraId="79BE70A1" w14:textId="4CE35459" w:rsidTr="00B44179">
        <w:tc>
          <w:tcPr>
            <w:tcW w:w="870" w:type="dxa"/>
            <w:tcBorders>
              <w:top w:val="single" w:sz="4" w:space="0" w:color="auto"/>
            </w:tcBorders>
          </w:tcPr>
          <w:p w14:paraId="2C02CB08" w14:textId="716A7E79" w:rsidR="00FA44E7" w:rsidRPr="00F86C9B" w:rsidRDefault="00FA44E7" w:rsidP="00370560">
            <w:pPr>
              <w:rPr>
                <w:rFonts w:ascii="Times New Roman" w:hAnsi="Times New Roman" w:cs="Times New Roman"/>
                <w:bCs/>
              </w:rPr>
            </w:pPr>
            <w:r w:rsidRPr="00F86C9B">
              <w:rPr>
                <w:rFonts w:ascii="Times New Roman" w:hAnsi="Times New Roman" w:cs="Times New Roman"/>
                <w:bCs/>
              </w:rPr>
              <w:t>1</w:t>
            </w:r>
          </w:p>
        </w:tc>
        <w:tc>
          <w:tcPr>
            <w:tcW w:w="2204" w:type="dxa"/>
            <w:tcBorders>
              <w:top w:val="single" w:sz="4" w:space="0" w:color="auto"/>
            </w:tcBorders>
          </w:tcPr>
          <w:p w14:paraId="76A08809" w14:textId="553D4EBF" w:rsidR="00FA44E7" w:rsidRPr="00F86C9B" w:rsidRDefault="00FA44E7" w:rsidP="00370560">
            <w:pPr>
              <w:rPr>
                <w:rFonts w:ascii="Times New Roman" w:hAnsi="Times New Roman" w:cs="Times New Roman"/>
                <w:bCs/>
              </w:rPr>
            </w:pPr>
            <w:r w:rsidRPr="00F86C9B">
              <w:rPr>
                <w:rFonts w:ascii="Times New Roman" w:hAnsi="Times New Roman" w:cs="Times New Roman"/>
                <w:bCs/>
              </w:rPr>
              <w:t>Proactive Physical</w:t>
            </w:r>
          </w:p>
        </w:tc>
        <w:tc>
          <w:tcPr>
            <w:tcW w:w="1050" w:type="dxa"/>
            <w:tcBorders>
              <w:top w:val="single" w:sz="4" w:space="0" w:color="auto"/>
            </w:tcBorders>
          </w:tcPr>
          <w:p w14:paraId="078FC632" w14:textId="1316E0CC" w:rsidR="00FA44E7" w:rsidRPr="00F86C9B" w:rsidRDefault="00FA44E7" w:rsidP="00370560">
            <w:pPr>
              <w:rPr>
                <w:rFonts w:ascii="Times New Roman" w:hAnsi="Times New Roman" w:cs="Times New Roman"/>
                <w:bCs/>
              </w:rPr>
            </w:pPr>
            <w:r w:rsidRPr="00F86C9B">
              <w:rPr>
                <w:rFonts w:ascii="Times New Roman" w:hAnsi="Times New Roman" w:cs="Times New Roman"/>
                <w:bCs/>
              </w:rPr>
              <w:t>HAB-I</w:t>
            </w:r>
          </w:p>
        </w:tc>
        <w:tc>
          <w:tcPr>
            <w:tcW w:w="1378" w:type="dxa"/>
            <w:tcBorders>
              <w:top w:val="single" w:sz="4" w:space="0" w:color="auto"/>
            </w:tcBorders>
          </w:tcPr>
          <w:p w14:paraId="412A98BB" w14:textId="573C1DDF" w:rsidR="00FA44E7" w:rsidRPr="00F86C9B" w:rsidRDefault="00FA44E7" w:rsidP="00370560">
            <w:pPr>
              <w:rPr>
                <w:rFonts w:ascii="Times New Roman" w:hAnsi="Times New Roman" w:cs="Times New Roman"/>
                <w:bCs/>
              </w:rPr>
            </w:pPr>
            <w:r w:rsidRPr="00F86C9B">
              <w:rPr>
                <w:rFonts w:ascii="Times New Roman" w:hAnsi="Times New Roman" w:cs="Times New Roman"/>
                <w:bCs/>
              </w:rPr>
              <w:t>.009/.003</w:t>
            </w:r>
          </w:p>
        </w:tc>
        <w:tc>
          <w:tcPr>
            <w:tcW w:w="1379" w:type="dxa"/>
            <w:tcBorders>
              <w:top w:val="single" w:sz="4" w:space="0" w:color="auto"/>
            </w:tcBorders>
          </w:tcPr>
          <w:p w14:paraId="1A321B86" w14:textId="181ABAA4" w:rsidR="00FA44E7" w:rsidRPr="00F86C9B" w:rsidRDefault="00FA44E7" w:rsidP="00370560">
            <w:pPr>
              <w:rPr>
                <w:rFonts w:ascii="Times New Roman" w:hAnsi="Times New Roman" w:cs="Times New Roman"/>
                <w:bCs/>
              </w:rPr>
            </w:pPr>
            <w:r w:rsidRPr="00F86C9B">
              <w:rPr>
                <w:rFonts w:ascii="Times New Roman" w:hAnsi="Times New Roman" w:cs="Times New Roman"/>
                <w:bCs/>
              </w:rPr>
              <w:t>.01</w:t>
            </w:r>
            <w:r w:rsidR="00BB7AAA" w:rsidRPr="00F86C9B">
              <w:rPr>
                <w:rFonts w:ascii="Times New Roman" w:hAnsi="Times New Roman" w:cs="Times New Roman"/>
                <w:bCs/>
              </w:rPr>
              <w:t>7</w:t>
            </w:r>
            <w:r w:rsidRPr="00F86C9B">
              <w:rPr>
                <w:rFonts w:ascii="Times New Roman" w:hAnsi="Times New Roman" w:cs="Times New Roman"/>
                <w:bCs/>
              </w:rPr>
              <w:t>/.0</w:t>
            </w:r>
            <w:r w:rsidR="00303C76" w:rsidRPr="00F86C9B">
              <w:rPr>
                <w:rFonts w:ascii="Times New Roman" w:hAnsi="Times New Roman" w:cs="Times New Roman"/>
                <w:bCs/>
              </w:rPr>
              <w:t>12</w:t>
            </w:r>
          </w:p>
        </w:tc>
        <w:tc>
          <w:tcPr>
            <w:tcW w:w="1373" w:type="dxa"/>
            <w:tcBorders>
              <w:top w:val="single" w:sz="4" w:space="0" w:color="auto"/>
            </w:tcBorders>
          </w:tcPr>
          <w:p w14:paraId="0F569223" w14:textId="626F8C87"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7520AB" w:rsidRPr="00F86C9B">
              <w:rPr>
                <w:rFonts w:ascii="Times New Roman" w:hAnsi="Times New Roman" w:cs="Times New Roman"/>
                <w:bCs/>
              </w:rPr>
              <w:t>53</w:t>
            </w:r>
            <w:r w:rsidRPr="00F86C9B">
              <w:rPr>
                <w:rFonts w:ascii="Times New Roman" w:hAnsi="Times New Roman" w:cs="Times New Roman"/>
                <w:bCs/>
              </w:rPr>
              <w:t>/.</w:t>
            </w:r>
            <w:r w:rsidR="00303C76" w:rsidRPr="00F86C9B">
              <w:rPr>
                <w:rFonts w:ascii="Times New Roman" w:hAnsi="Times New Roman" w:cs="Times New Roman"/>
                <w:bCs/>
              </w:rPr>
              <w:t>25</w:t>
            </w:r>
          </w:p>
        </w:tc>
        <w:tc>
          <w:tcPr>
            <w:tcW w:w="1374" w:type="dxa"/>
            <w:tcBorders>
              <w:top w:val="single" w:sz="4" w:space="0" w:color="auto"/>
            </w:tcBorders>
          </w:tcPr>
          <w:p w14:paraId="073113DF" w14:textId="3D39F7DD"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0829CE" w:rsidRPr="00F86C9B">
              <w:rPr>
                <w:rFonts w:ascii="Times New Roman" w:hAnsi="Times New Roman" w:cs="Times New Roman"/>
                <w:bCs/>
              </w:rPr>
              <w:t>6</w:t>
            </w:r>
            <w:r w:rsidR="00C06C63" w:rsidRPr="00F86C9B">
              <w:rPr>
                <w:rFonts w:ascii="Times New Roman" w:hAnsi="Times New Roman" w:cs="Times New Roman"/>
                <w:bCs/>
              </w:rPr>
              <w:t>1</w:t>
            </w:r>
            <w:r w:rsidRPr="00F86C9B">
              <w:rPr>
                <w:rFonts w:ascii="Times New Roman" w:hAnsi="Times New Roman" w:cs="Times New Roman"/>
                <w:bCs/>
              </w:rPr>
              <w:t>/.</w:t>
            </w:r>
            <w:r w:rsidR="000829CE" w:rsidRPr="00F86C9B">
              <w:rPr>
                <w:rFonts w:ascii="Times New Roman" w:hAnsi="Times New Roman" w:cs="Times New Roman"/>
                <w:bCs/>
              </w:rPr>
              <w:t>80</w:t>
            </w:r>
          </w:p>
        </w:tc>
      </w:tr>
      <w:tr w:rsidR="00FA44E7" w:rsidRPr="00F86C9B" w14:paraId="22E0C760" w14:textId="5DDF1111" w:rsidTr="00B44179">
        <w:tc>
          <w:tcPr>
            <w:tcW w:w="870" w:type="dxa"/>
          </w:tcPr>
          <w:p w14:paraId="3110CD64" w14:textId="77777777" w:rsidR="00FA44E7" w:rsidRPr="00F86C9B" w:rsidRDefault="00FA44E7" w:rsidP="00370560">
            <w:pPr>
              <w:rPr>
                <w:rFonts w:ascii="Times New Roman" w:hAnsi="Times New Roman" w:cs="Times New Roman"/>
                <w:bCs/>
              </w:rPr>
            </w:pPr>
          </w:p>
        </w:tc>
        <w:tc>
          <w:tcPr>
            <w:tcW w:w="2204" w:type="dxa"/>
          </w:tcPr>
          <w:p w14:paraId="36CE0EBB" w14:textId="303D0C62" w:rsidR="00FA44E7" w:rsidRPr="00F86C9B" w:rsidRDefault="00FA44E7" w:rsidP="00370560">
            <w:pPr>
              <w:rPr>
                <w:rFonts w:ascii="Times New Roman" w:hAnsi="Times New Roman" w:cs="Times New Roman"/>
                <w:bCs/>
              </w:rPr>
            </w:pPr>
          </w:p>
        </w:tc>
        <w:tc>
          <w:tcPr>
            <w:tcW w:w="1050" w:type="dxa"/>
          </w:tcPr>
          <w:p w14:paraId="1A17E750" w14:textId="4033CFF2" w:rsidR="00FA44E7" w:rsidRPr="00F86C9B" w:rsidRDefault="00FA44E7" w:rsidP="00370560">
            <w:pPr>
              <w:rPr>
                <w:rFonts w:ascii="Times New Roman" w:hAnsi="Times New Roman" w:cs="Times New Roman"/>
                <w:bCs/>
              </w:rPr>
            </w:pPr>
            <w:r w:rsidRPr="00F86C9B">
              <w:rPr>
                <w:rFonts w:ascii="Times New Roman" w:hAnsi="Times New Roman" w:cs="Times New Roman"/>
                <w:bCs/>
              </w:rPr>
              <w:t>HAB-R</w:t>
            </w:r>
          </w:p>
        </w:tc>
        <w:tc>
          <w:tcPr>
            <w:tcW w:w="1378" w:type="dxa"/>
          </w:tcPr>
          <w:p w14:paraId="1CBBDE70" w14:textId="73E6A9C1" w:rsidR="00FA44E7" w:rsidRPr="00F86C9B" w:rsidRDefault="00FA44E7" w:rsidP="00370560">
            <w:pPr>
              <w:rPr>
                <w:rFonts w:ascii="Times New Roman" w:hAnsi="Times New Roman" w:cs="Times New Roman"/>
                <w:bCs/>
              </w:rPr>
            </w:pPr>
            <w:r w:rsidRPr="00F86C9B">
              <w:rPr>
                <w:rFonts w:ascii="Times New Roman" w:hAnsi="Times New Roman" w:cs="Times New Roman"/>
                <w:bCs/>
              </w:rPr>
              <w:t>.00</w:t>
            </w:r>
            <w:r w:rsidR="00FC1EB3" w:rsidRPr="00F86C9B">
              <w:rPr>
                <w:rFonts w:ascii="Times New Roman" w:hAnsi="Times New Roman" w:cs="Times New Roman"/>
                <w:bCs/>
              </w:rPr>
              <w:t>4</w:t>
            </w:r>
            <w:r w:rsidRPr="00F86C9B">
              <w:rPr>
                <w:rFonts w:ascii="Times New Roman" w:hAnsi="Times New Roman" w:cs="Times New Roman"/>
                <w:bCs/>
              </w:rPr>
              <w:t>/.007</w:t>
            </w:r>
          </w:p>
        </w:tc>
        <w:tc>
          <w:tcPr>
            <w:tcW w:w="1379" w:type="dxa"/>
          </w:tcPr>
          <w:p w14:paraId="6E514155" w14:textId="5CBF71D3" w:rsidR="00FA44E7" w:rsidRPr="00F86C9B" w:rsidRDefault="00FA44E7" w:rsidP="00370560">
            <w:pPr>
              <w:rPr>
                <w:rFonts w:ascii="Times New Roman" w:hAnsi="Times New Roman" w:cs="Times New Roman"/>
                <w:bCs/>
              </w:rPr>
            </w:pPr>
            <w:r w:rsidRPr="00F86C9B">
              <w:rPr>
                <w:rFonts w:ascii="Times New Roman" w:hAnsi="Times New Roman" w:cs="Times New Roman"/>
                <w:bCs/>
              </w:rPr>
              <w:t>.0</w:t>
            </w:r>
            <w:r w:rsidR="00FC1EB3" w:rsidRPr="00F86C9B">
              <w:rPr>
                <w:rFonts w:ascii="Times New Roman" w:hAnsi="Times New Roman" w:cs="Times New Roman"/>
                <w:bCs/>
              </w:rPr>
              <w:t>2</w:t>
            </w:r>
            <w:r w:rsidR="007520AB" w:rsidRPr="00F86C9B">
              <w:rPr>
                <w:rFonts w:ascii="Times New Roman" w:hAnsi="Times New Roman" w:cs="Times New Roman"/>
                <w:bCs/>
              </w:rPr>
              <w:t>6</w:t>
            </w:r>
            <w:r w:rsidRPr="00F86C9B">
              <w:rPr>
                <w:rFonts w:ascii="Times New Roman" w:hAnsi="Times New Roman" w:cs="Times New Roman"/>
                <w:bCs/>
              </w:rPr>
              <w:t>/.0</w:t>
            </w:r>
            <w:r w:rsidR="00E518C9" w:rsidRPr="00F86C9B">
              <w:rPr>
                <w:rFonts w:ascii="Times New Roman" w:hAnsi="Times New Roman" w:cs="Times New Roman"/>
                <w:bCs/>
              </w:rPr>
              <w:t>21</w:t>
            </w:r>
          </w:p>
        </w:tc>
        <w:tc>
          <w:tcPr>
            <w:tcW w:w="1373" w:type="dxa"/>
          </w:tcPr>
          <w:p w14:paraId="3E444121" w14:textId="7D8339F4"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7520AB" w:rsidRPr="00F86C9B">
              <w:rPr>
                <w:rFonts w:ascii="Times New Roman" w:hAnsi="Times New Roman" w:cs="Times New Roman"/>
                <w:bCs/>
              </w:rPr>
              <w:t>17</w:t>
            </w:r>
            <w:r w:rsidRPr="00F86C9B">
              <w:rPr>
                <w:rFonts w:ascii="Times New Roman" w:hAnsi="Times New Roman" w:cs="Times New Roman"/>
                <w:bCs/>
              </w:rPr>
              <w:t>/.</w:t>
            </w:r>
            <w:r w:rsidR="00E518C9" w:rsidRPr="00F86C9B">
              <w:rPr>
                <w:rFonts w:ascii="Times New Roman" w:hAnsi="Times New Roman" w:cs="Times New Roman"/>
                <w:bCs/>
              </w:rPr>
              <w:t>36</w:t>
            </w:r>
          </w:p>
        </w:tc>
        <w:tc>
          <w:tcPr>
            <w:tcW w:w="1374" w:type="dxa"/>
          </w:tcPr>
          <w:p w14:paraId="5B837484" w14:textId="1E51DE52"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C06C63" w:rsidRPr="00F86C9B">
              <w:rPr>
                <w:rFonts w:ascii="Times New Roman" w:hAnsi="Times New Roman" w:cs="Times New Roman"/>
                <w:bCs/>
              </w:rPr>
              <w:t>8</w:t>
            </w:r>
            <w:r w:rsidR="000829CE" w:rsidRPr="00F86C9B">
              <w:rPr>
                <w:rFonts w:ascii="Times New Roman" w:hAnsi="Times New Roman" w:cs="Times New Roman"/>
                <w:bCs/>
              </w:rPr>
              <w:t>7</w:t>
            </w:r>
            <w:r w:rsidRPr="00F86C9B">
              <w:rPr>
                <w:rFonts w:ascii="Times New Roman" w:hAnsi="Times New Roman" w:cs="Times New Roman"/>
                <w:bCs/>
              </w:rPr>
              <w:t>/.</w:t>
            </w:r>
            <w:r w:rsidR="000829CE" w:rsidRPr="00F86C9B">
              <w:rPr>
                <w:rFonts w:ascii="Times New Roman" w:hAnsi="Times New Roman" w:cs="Times New Roman"/>
                <w:bCs/>
              </w:rPr>
              <w:t>74</w:t>
            </w:r>
          </w:p>
        </w:tc>
      </w:tr>
      <w:tr w:rsidR="00FA44E7" w:rsidRPr="00F86C9B" w14:paraId="0E810FB5" w14:textId="08FA8FCA" w:rsidTr="00B44179">
        <w:tc>
          <w:tcPr>
            <w:tcW w:w="870" w:type="dxa"/>
          </w:tcPr>
          <w:p w14:paraId="12A52884" w14:textId="77777777" w:rsidR="00FA44E7" w:rsidRPr="00F86C9B" w:rsidRDefault="00FA44E7" w:rsidP="00370560">
            <w:pPr>
              <w:rPr>
                <w:rFonts w:ascii="Times New Roman" w:hAnsi="Times New Roman" w:cs="Times New Roman"/>
                <w:bCs/>
              </w:rPr>
            </w:pPr>
          </w:p>
        </w:tc>
        <w:tc>
          <w:tcPr>
            <w:tcW w:w="2204" w:type="dxa"/>
          </w:tcPr>
          <w:p w14:paraId="65100766" w14:textId="77777777" w:rsidR="00FA44E7" w:rsidRPr="00F86C9B" w:rsidRDefault="00FA44E7" w:rsidP="00370560">
            <w:pPr>
              <w:rPr>
                <w:rFonts w:ascii="Times New Roman" w:hAnsi="Times New Roman" w:cs="Times New Roman"/>
                <w:bCs/>
              </w:rPr>
            </w:pPr>
          </w:p>
        </w:tc>
        <w:tc>
          <w:tcPr>
            <w:tcW w:w="1050" w:type="dxa"/>
          </w:tcPr>
          <w:p w14:paraId="0B956073" w14:textId="53472AE7" w:rsidR="00FA44E7" w:rsidRPr="00F86C9B" w:rsidRDefault="00FA44E7" w:rsidP="00370560">
            <w:pPr>
              <w:rPr>
                <w:rFonts w:ascii="Times New Roman" w:hAnsi="Times New Roman" w:cs="Times New Roman"/>
                <w:bCs/>
                <w:i/>
                <w:iCs/>
              </w:rPr>
            </w:pPr>
            <w:r w:rsidRPr="00F86C9B">
              <w:rPr>
                <w:rFonts w:ascii="Times New Roman" w:hAnsi="Times New Roman" w:cs="Times New Roman"/>
                <w:bCs/>
                <w:i/>
                <w:iCs/>
              </w:rPr>
              <w:t>Total Indirect</w:t>
            </w:r>
          </w:p>
        </w:tc>
        <w:tc>
          <w:tcPr>
            <w:tcW w:w="1378" w:type="dxa"/>
          </w:tcPr>
          <w:p w14:paraId="7CA1D77E" w14:textId="45CABB3E" w:rsidR="00FA44E7" w:rsidRPr="00F86C9B" w:rsidRDefault="00FA44E7" w:rsidP="00370560">
            <w:pPr>
              <w:rPr>
                <w:rFonts w:ascii="Times New Roman" w:hAnsi="Times New Roman" w:cs="Times New Roman"/>
                <w:bCs/>
              </w:rPr>
            </w:pPr>
            <w:r w:rsidRPr="00F86C9B">
              <w:rPr>
                <w:rFonts w:ascii="Times New Roman" w:hAnsi="Times New Roman" w:cs="Times New Roman"/>
                <w:bCs/>
              </w:rPr>
              <w:t>.01</w:t>
            </w:r>
            <w:r w:rsidR="00C4314A" w:rsidRPr="00F86C9B">
              <w:rPr>
                <w:rFonts w:ascii="Times New Roman" w:hAnsi="Times New Roman" w:cs="Times New Roman"/>
                <w:bCs/>
              </w:rPr>
              <w:t>3</w:t>
            </w:r>
            <w:r w:rsidRPr="00F86C9B">
              <w:rPr>
                <w:rFonts w:ascii="Times New Roman" w:hAnsi="Times New Roman" w:cs="Times New Roman"/>
                <w:bCs/>
              </w:rPr>
              <w:t>/.010</w:t>
            </w:r>
          </w:p>
        </w:tc>
        <w:tc>
          <w:tcPr>
            <w:tcW w:w="1379" w:type="dxa"/>
          </w:tcPr>
          <w:p w14:paraId="67D4F40F" w14:textId="56012B4B" w:rsidR="00FA44E7" w:rsidRPr="00F86C9B" w:rsidRDefault="00FA44E7" w:rsidP="00370560">
            <w:pPr>
              <w:rPr>
                <w:rFonts w:ascii="Times New Roman" w:hAnsi="Times New Roman" w:cs="Times New Roman"/>
                <w:bCs/>
              </w:rPr>
            </w:pPr>
            <w:r w:rsidRPr="00F86C9B">
              <w:rPr>
                <w:rFonts w:ascii="Times New Roman" w:hAnsi="Times New Roman" w:cs="Times New Roman"/>
                <w:bCs/>
              </w:rPr>
              <w:t>.02</w:t>
            </w:r>
            <w:r w:rsidR="007520AB" w:rsidRPr="00F86C9B">
              <w:rPr>
                <w:rFonts w:ascii="Times New Roman" w:hAnsi="Times New Roman" w:cs="Times New Roman"/>
                <w:bCs/>
              </w:rPr>
              <w:t>7</w:t>
            </w:r>
            <w:r w:rsidRPr="00F86C9B">
              <w:rPr>
                <w:rFonts w:ascii="Times New Roman" w:hAnsi="Times New Roman" w:cs="Times New Roman"/>
                <w:bCs/>
              </w:rPr>
              <w:t>/.0</w:t>
            </w:r>
            <w:r w:rsidR="00E518C9" w:rsidRPr="00F86C9B">
              <w:rPr>
                <w:rFonts w:ascii="Times New Roman" w:hAnsi="Times New Roman" w:cs="Times New Roman"/>
                <w:bCs/>
              </w:rPr>
              <w:t>24</w:t>
            </w:r>
          </w:p>
        </w:tc>
        <w:tc>
          <w:tcPr>
            <w:tcW w:w="1373" w:type="dxa"/>
          </w:tcPr>
          <w:p w14:paraId="6FA3C3E1" w14:textId="27F24E21"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7520AB" w:rsidRPr="00F86C9B">
              <w:rPr>
                <w:rFonts w:ascii="Times New Roman" w:hAnsi="Times New Roman" w:cs="Times New Roman"/>
                <w:bCs/>
              </w:rPr>
              <w:t>5</w:t>
            </w:r>
            <w:r w:rsidR="000F0F64" w:rsidRPr="00F86C9B">
              <w:rPr>
                <w:rFonts w:ascii="Times New Roman" w:hAnsi="Times New Roman" w:cs="Times New Roman"/>
                <w:bCs/>
              </w:rPr>
              <w:t>0</w:t>
            </w:r>
            <w:r w:rsidRPr="00F86C9B">
              <w:rPr>
                <w:rFonts w:ascii="Times New Roman" w:hAnsi="Times New Roman" w:cs="Times New Roman"/>
                <w:bCs/>
              </w:rPr>
              <w:t>/.</w:t>
            </w:r>
            <w:r w:rsidR="00E518C9" w:rsidRPr="00F86C9B">
              <w:rPr>
                <w:rFonts w:ascii="Times New Roman" w:hAnsi="Times New Roman" w:cs="Times New Roman"/>
                <w:bCs/>
              </w:rPr>
              <w:t>43</w:t>
            </w:r>
          </w:p>
        </w:tc>
        <w:tc>
          <w:tcPr>
            <w:tcW w:w="1374" w:type="dxa"/>
          </w:tcPr>
          <w:p w14:paraId="789E862C" w14:textId="12EC3413" w:rsidR="00FA44E7" w:rsidRPr="00F86C9B" w:rsidRDefault="00FA44E7" w:rsidP="00370560">
            <w:pPr>
              <w:rPr>
                <w:rFonts w:ascii="Times New Roman" w:hAnsi="Times New Roman" w:cs="Times New Roman"/>
                <w:bCs/>
              </w:rPr>
            </w:pPr>
            <w:r w:rsidRPr="00F86C9B">
              <w:rPr>
                <w:rFonts w:ascii="Times New Roman" w:hAnsi="Times New Roman" w:cs="Times New Roman"/>
                <w:bCs/>
              </w:rPr>
              <w:t>.</w:t>
            </w:r>
            <w:r w:rsidR="000829CE" w:rsidRPr="00F86C9B">
              <w:rPr>
                <w:rFonts w:ascii="Times New Roman" w:hAnsi="Times New Roman" w:cs="Times New Roman"/>
                <w:bCs/>
              </w:rPr>
              <w:t>6</w:t>
            </w:r>
            <w:r w:rsidR="00DE6797" w:rsidRPr="00F86C9B">
              <w:rPr>
                <w:rFonts w:ascii="Times New Roman" w:hAnsi="Times New Roman" w:cs="Times New Roman"/>
                <w:bCs/>
              </w:rPr>
              <w:t>2</w:t>
            </w:r>
            <w:r w:rsidRPr="00F86C9B">
              <w:rPr>
                <w:rFonts w:ascii="Times New Roman" w:hAnsi="Times New Roman" w:cs="Times New Roman"/>
                <w:bCs/>
              </w:rPr>
              <w:t>/.</w:t>
            </w:r>
            <w:r w:rsidR="001A531F" w:rsidRPr="00F86C9B">
              <w:rPr>
                <w:rFonts w:ascii="Times New Roman" w:hAnsi="Times New Roman" w:cs="Times New Roman"/>
                <w:bCs/>
              </w:rPr>
              <w:t>6</w:t>
            </w:r>
            <w:r w:rsidR="00454BF5" w:rsidRPr="00F86C9B">
              <w:rPr>
                <w:rFonts w:ascii="Times New Roman" w:hAnsi="Times New Roman" w:cs="Times New Roman"/>
                <w:bCs/>
              </w:rPr>
              <w:t>9</w:t>
            </w:r>
          </w:p>
        </w:tc>
      </w:tr>
      <w:tr w:rsidR="00FA44E7" w:rsidRPr="00F86C9B" w14:paraId="62811EB0" w14:textId="179AFBB8" w:rsidTr="00B44179">
        <w:tc>
          <w:tcPr>
            <w:tcW w:w="870" w:type="dxa"/>
          </w:tcPr>
          <w:p w14:paraId="018AF8CC" w14:textId="77777777" w:rsidR="00FA44E7" w:rsidRPr="00F86C9B" w:rsidRDefault="00FA44E7" w:rsidP="0074003A">
            <w:pPr>
              <w:rPr>
                <w:rFonts w:ascii="Times New Roman" w:hAnsi="Times New Roman" w:cs="Times New Roman"/>
                <w:bCs/>
              </w:rPr>
            </w:pPr>
          </w:p>
        </w:tc>
        <w:tc>
          <w:tcPr>
            <w:tcW w:w="2204" w:type="dxa"/>
          </w:tcPr>
          <w:p w14:paraId="4B77593D" w14:textId="77777777" w:rsidR="00FA44E7" w:rsidRPr="00F86C9B" w:rsidRDefault="00FA44E7" w:rsidP="0074003A">
            <w:pPr>
              <w:rPr>
                <w:rFonts w:ascii="Times New Roman" w:hAnsi="Times New Roman" w:cs="Times New Roman"/>
                <w:bCs/>
              </w:rPr>
            </w:pPr>
          </w:p>
        </w:tc>
        <w:tc>
          <w:tcPr>
            <w:tcW w:w="1050" w:type="dxa"/>
          </w:tcPr>
          <w:p w14:paraId="7B9AD373" w14:textId="77777777" w:rsidR="00FA44E7" w:rsidRPr="00F86C9B" w:rsidRDefault="00FA44E7" w:rsidP="0074003A">
            <w:pPr>
              <w:rPr>
                <w:rFonts w:ascii="Times New Roman" w:hAnsi="Times New Roman" w:cs="Times New Roman"/>
                <w:bCs/>
              </w:rPr>
            </w:pPr>
          </w:p>
        </w:tc>
        <w:tc>
          <w:tcPr>
            <w:tcW w:w="1378" w:type="dxa"/>
          </w:tcPr>
          <w:p w14:paraId="7DAEDFFB" w14:textId="77777777" w:rsidR="00FA44E7" w:rsidRPr="00F86C9B" w:rsidRDefault="00FA44E7" w:rsidP="0074003A">
            <w:pPr>
              <w:rPr>
                <w:rFonts w:ascii="Times New Roman" w:hAnsi="Times New Roman" w:cs="Times New Roman"/>
                <w:bCs/>
              </w:rPr>
            </w:pPr>
          </w:p>
        </w:tc>
        <w:tc>
          <w:tcPr>
            <w:tcW w:w="1379" w:type="dxa"/>
          </w:tcPr>
          <w:p w14:paraId="38D38E1B" w14:textId="77777777" w:rsidR="00FA44E7" w:rsidRPr="00F86C9B" w:rsidRDefault="00FA44E7" w:rsidP="0074003A">
            <w:pPr>
              <w:rPr>
                <w:rFonts w:ascii="Times New Roman" w:hAnsi="Times New Roman" w:cs="Times New Roman"/>
                <w:bCs/>
              </w:rPr>
            </w:pPr>
          </w:p>
        </w:tc>
        <w:tc>
          <w:tcPr>
            <w:tcW w:w="1373" w:type="dxa"/>
          </w:tcPr>
          <w:p w14:paraId="26FF6745" w14:textId="77777777" w:rsidR="00FA44E7" w:rsidRPr="00F86C9B" w:rsidRDefault="00FA44E7" w:rsidP="0074003A">
            <w:pPr>
              <w:rPr>
                <w:rFonts w:ascii="Times New Roman" w:hAnsi="Times New Roman" w:cs="Times New Roman"/>
                <w:bCs/>
              </w:rPr>
            </w:pPr>
          </w:p>
        </w:tc>
        <w:tc>
          <w:tcPr>
            <w:tcW w:w="1374" w:type="dxa"/>
          </w:tcPr>
          <w:p w14:paraId="2F298428" w14:textId="77777777" w:rsidR="00FA44E7" w:rsidRPr="00F86C9B" w:rsidRDefault="00FA44E7" w:rsidP="0074003A">
            <w:pPr>
              <w:rPr>
                <w:rFonts w:ascii="Times New Roman" w:hAnsi="Times New Roman" w:cs="Times New Roman"/>
                <w:bCs/>
              </w:rPr>
            </w:pPr>
          </w:p>
        </w:tc>
      </w:tr>
      <w:tr w:rsidR="00FA44E7" w:rsidRPr="00F86C9B" w14:paraId="103F7CD7" w14:textId="25563D2C" w:rsidTr="00B44179">
        <w:tc>
          <w:tcPr>
            <w:tcW w:w="870" w:type="dxa"/>
          </w:tcPr>
          <w:p w14:paraId="7287C3D0" w14:textId="1D82CBB0" w:rsidR="00FA44E7" w:rsidRPr="00F86C9B" w:rsidRDefault="00FA44E7" w:rsidP="0074003A">
            <w:pPr>
              <w:rPr>
                <w:rFonts w:ascii="Times New Roman" w:hAnsi="Times New Roman" w:cs="Times New Roman"/>
                <w:bCs/>
              </w:rPr>
            </w:pPr>
            <w:r w:rsidRPr="00F86C9B">
              <w:rPr>
                <w:rFonts w:ascii="Times New Roman" w:hAnsi="Times New Roman" w:cs="Times New Roman"/>
                <w:bCs/>
              </w:rPr>
              <w:t>2</w:t>
            </w:r>
          </w:p>
        </w:tc>
        <w:tc>
          <w:tcPr>
            <w:tcW w:w="2204" w:type="dxa"/>
          </w:tcPr>
          <w:p w14:paraId="19F3CDC5" w14:textId="6132BCF4" w:rsidR="00FA44E7" w:rsidRPr="00F86C9B" w:rsidRDefault="00FA44E7" w:rsidP="0074003A">
            <w:pPr>
              <w:rPr>
                <w:rFonts w:ascii="Times New Roman" w:hAnsi="Times New Roman" w:cs="Times New Roman"/>
                <w:bCs/>
              </w:rPr>
            </w:pPr>
            <w:r w:rsidRPr="00F86C9B">
              <w:rPr>
                <w:rFonts w:ascii="Times New Roman" w:hAnsi="Times New Roman" w:cs="Times New Roman"/>
                <w:bCs/>
              </w:rPr>
              <w:t>Reactive Physical</w:t>
            </w:r>
          </w:p>
        </w:tc>
        <w:tc>
          <w:tcPr>
            <w:tcW w:w="1050" w:type="dxa"/>
          </w:tcPr>
          <w:p w14:paraId="3929CD04" w14:textId="0F4D06FE" w:rsidR="00FA44E7" w:rsidRPr="00F86C9B" w:rsidRDefault="00FA44E7" w:rsidP="0074003A">
            <w:pPr>
              <w:rPr>
                <w:rFonts w:ascii="Times New Roman" w:hAnsi="Times New Roman" w:cs="Times New Roman"/>
                <w:bCs/>
              </w:rPr>
            </w:pPr>
            <w:r w:rsidRPr="00F86C9B">
              <w:rPr>
                <w:rFonts w:ascii="Times New Roman" w:hAnsi="Times New Roman" w:cs="Times New Roman"/>
                <w:bCs/>
              </w:rPr>
              <w:t>HAB-I</w:t>
            </w:r>
          </w:p>
        </w:tc>
        <w:tc>
          <w:tcPr>
            <w:tcW w:w="1378" w:type="dxa"/>
          </w:tcPr>
          <w:p w14:paraId="203D5F27" w14:textId="4D4B31A2" w:rsidR="00FA44E7" w:rsidRPr="00F86C9B" w:rsidRDefault="00FA44E7" w:rsidP="0074003A">
            <w:pPr>
              <w:rPr>
                <w:rFonts w:ascii="Times New Roman" w:hAnsi="Times New Roman" w:cs="Times New Roman"/>
                <w:bCs/>
              </w:rPr>
            </w:pPr>
            <w:r w:rsidRPr="00F86C9B">
              <w:rPr>
                <w:rFonts w:ascii="Times New Roman" w:hAnsi="Times New Roman" w:cs="Times New Roman"/>
                <w:bCs/>
              </w:rPr>
              <w:t>.017/-.002</w:t>
            </w:r>
          </w:p>
        </w:tc>
        <w:tc>
          <w:tcPr>
            <w:tcW w:w="1379" w:type="dxa"/>
          </w:tcPr>
          <w:p w14:paraId="6D7816CF" w14:textId="4FA054AC"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5E27F2" w:rsidRPr="00F86C9B">
              <w:rPr>
                <w:rFonts w:ascii="Times New Roman" w:hAnsi="Times New Roman" w:cs="Times New Roman"/>
                <w:bCs/>
              </w:rPr>
              <w:t>21</w:t>
            </w:r>
            <w:r w:rsidRPr="00F86C9B">
              <w:rPr>
                <w:rFonts w:ascii="Times New Roman" w:hAnsi="Times New Roman" w:cs="Times New Roman"/>
                <w:bCs/>
              </w:rPr>
              <w:t>/.0</w:t>
            </w:r>
            <w:r w:rsidR="00B62FED" w:rsidRPr="00F86C9B">
              <w:rPr>
                <w:rFonts w:ascii="Times New Roman" w:hAnsi="Times New Roman" w:cs="Times New Roman"/>
                <w:bCs/>
              </w:rPr>
              <w:t>12</w:t>
            </w:r>
          </w:p>
        </w:tc>
        <w:tc>
          <w:tcPr>
            <w:tcW w:w="1373" w:type="dxa"/>
          </w:tcPr>
          <w:p w14:paraId="330FF385" w14:textId="4A79D55A" w:rsidR="00FA44E7" w:rsidRPr="00F86C9B" w:rsidRDefault="005C5494" w:rsidP="0074003A">
            <w:pPr>
              <w:rPr>
                <w:rFonts w:ascii="Times New Roman" w:hAnsi="Times New Roman" w:cs="Times New Roman"/>
                <w:bCs/>
              </w:rPr>
            </w:pPr>
            <w:r w:rsidRPr="00F86C9B">
              <w:rPr>
                <w:rFonts w:ascii="Times New Roman" w:hAnsi="Times New Roman" w:cs="Times New Roman"/>
                <w:bCs/>
              </w:rPr>
              <w:t>.81</w:t>
            </w:r>
            <w:r w:rsidR="00FA44E7" w:rsidRPr="00F86C9B">
              <w:rPr>
                <w:rFonts w:ascii="Times New Roman" w:hAnsi="Times New Roman" w:cs="Times New Roman"/>
                <w:bCs/>
              </w:rPr>
              <w:t>/-.</w:t>
            </w:r>
            <w:r w:rsidR="00BA7443" w:rsidRPr="00F86C9B">
              <w:rPr>
                <w:rFonts w:ascii="Times New Roman" w:hAnsi="Times New Roman" w:cs="Times New Roman"/>
                <w:bCs/>
              </w:rPr>
              <w:t>15</w:t>
            </w:r>
          </w:p>
        </w:tc>
        <w:tc>
          <w:tcPr>
            <w:tcW w:w="1374" w:type="dxa"/>
          </w:tcPr>
          <w:p w14:paraId="05FDF396" w14:textId="105EBFB7"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046B4B" w:rsidRPr="00F86C9B">
              <w:rPr>
                <w:rFonts w:ascii="Times New Roman" w:hAnsi="Times New Roman" w:cs="Times New Roman"/>
                <w:bCs/>
              </w:rPr>
              <w:t>4</w:t>
            </w:r>
            <w:r w:rsidR="00866E57" w:rsidRPr="00F86C9B">
              <w:rPr>
                <w:rFonts w:ascii="Times New Roman" w:hAnsi="Times New Roman" w:cs="Times New Roman"/>
                <w:bCs/>
              </w:rPr>
              <w:t>3</w:t>
            </w:r>
            <w:r w:rsidRPr="00F86C9B">
              <w:rPr>
                <w:rFonts w:ascii="Times New Roman" w:hAnsi="Times New Roman" w:cs="Times New Roman"/>
                <w:bCs/>
              </w:rPr>
              <w:t>/.8</w:t>
            </w:r>
            <w:r w:rsidR="00704ACC" w:rsidRPr="00F86C9B">
              <w:rPr>
                <w:rFonts w:ascii="Times New Roman" w:hAnsi="Times New Roman" w:cs="Times New Roman"/>
                <w:bCs/>
              </w:rPr>
              <w:t>9</w:t>
            </w:r>
          </w:p>
        </w:tc>
      </w:tr>
      <w:tr w:rsidR="00FA44E7" w:rsidRPr="00F86C9B" w14:paraId="08A6969D" w14:textId="4B9F8638" w:rsidTr="00B44179">
        <w:tc>
          <w:tcPr>
            <w:tcW w:w="870" w:type="dxa"/>
          </w:tcPr>
          <w:p w14:paraId="6C4185CB" w14:textId="77777777" w:rsidR="00FA44E7" w:rsidRPr="00F86C9B" w:rsidRDefault="00FA44E7" w:rsidP="0074003A">
            <w:pPr>
              <w:rPr>
                <w:rFonts w:ascii="Times New Roman" w:hAnsi="Times New Roman" w:cs="Times New Roman"/>
                <w:bCs/>
              </w:rPr>
            </w:pPr>
          </w:p>
        </w:tc>
        <w:tc>
          <w:tcPr>
            <w:tcW w:w="2204" w:type="dxa"/>
          </w:tcPr>
          <w:p w14:paraId="68985005" w14:textId="0FD4A819" w:rsidR="00FA44E7" w:rsidRPr="00F86C9B" w:rsidRDefault="00FA44E7" w:rsidP="0074003A">
            <w:pPr>
              <w:rPr>
                <w:rFonts w:ascii="Times New Roman" w:hAnsi="Times New Roman" w:cs="Times New Roman"/>
                <w:bCs/>
              </w:rPr>
            </w:pPr>
          </w:p>
        </w:tc>
        <w:tc>
          <w:tcPr>
            <w:tcW w:w="1050" w:type="dxa"/>
          </w:tcPr>
          <w:p w14:paraId="3642C0CF" w14:textId="191207EE" w:rsidR="00FA44E7" w:rsidRPr="00F86C9B" w:rsidRDefault="00FA44E7" w:rsidP="0074003A">
            <w:pPr>
              <w:rPr>
                <w:rFonts w:ascii="Times New Roman" w:hAnsi="Times New Roman" w:cs="Times New Roman"/>
                <w:bCs/>
              </w:rPr>
            </w:pPr>
            <w:r w:rsidRPr="00F86C9B">
              <w:rPr>
                <w:rFonts w:ascii="Times New Roman" w:hAnsi="Times New Roman" w:cs="Times New Roman"/>
                <w:bCs/>
              </w:rPr>
              <w:t>HAB-R</w:t>
            </w:r>
          </w:p>
        </w:tc>
        <w:tc>
          <w:tcPr>
            <w:tcW w:w="1378" w:type="dxa"/>
          </w:tcPr>
          <w:p w14:paraId="1EC299FF" w14:textId="197FF5E7" w:rsidR="00FA44E7" w:rsidRPr="00F86C9B" w:rsidRDefault="00FA44E7" w:rsidP="0074003A">
            <w:pPr>
              <w:rPr>
                <w:rFonts w:ascii="Times New Roman" w:hAnsi="Times New Roman" w:cs="Times New Roman"/>
                <w:bCs/>
              </w:rPr>
            </w:pPr>
            <w:r w:rsidRPr="00F86C9B">
              <w:rPr>
                <w:rFonts w:ascii="Times New Roman" w:hAnsi="Times New Roman" w:cs="Times New Roman"/>
                <w:bCs/>
              </w:rPr>
              <w:t>.000/.001</w:t>
            </w:r>
          </w:p>
        </w:tc>
        <w:tc>
          <w:tcPr>
            <w:tcW w:w="1379" w:type="dxa"/>
          </w:tcPr>
          <w:p w14:paraId="2A9A9A8A" w14:textId="057FEEDD"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5C5494" w:rsidRPr="00F86C9B">
              <w:rPr>
                <w:rFonts w:ascii="Times New Roman" w:hAnsi="Times New Roman" w:cs="Times New Roman"/>
                <w:bCs/>
              </w:rPr>
              <w:t>1</w:t>
            </w:r>
            <w:r w:rsidRPr="00F86C9B">
              <w:rPr>
                <w:rFonts w:ascii="Times New Roman" w:hAnsi="Times New Roman" w:cs="Times New Roman"/>
                <w:bCs/>
              </w:rPr>
              <w:t>4/.0</w:t>
            </w:r>
            <w:r w:rsidR="00BA7443" w:rsidRPr="00F86C9B">
              <w:rPr>
                <w:rFonts w:ascii="Times New Roman" w:hAnsi="Times New Roman" w:cs="Times New Roman"/>
                <w:bCs/>
              </w:rPr>
              <w:t>15</w:t>
            </w:r>
          </w:p>
        </w:tc>
        <w:tc>
          <w:tcPr>
            <w:tcW w:w="1373" w:type="dxa"/>
          </w:tcPr>
          <w:p w14:paraId="08275DE1" w14:textId="28A7AFB5"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5C5494" w:rsidRPr="00F86C9B">
              <w:rPr>
                <w:rFonts w:ascii="Times New Roman" w:hAnsi="Times New Roman" w:cs="Times New Roman"/>
                <w:bCs/>
              </w:rPr>
              <w:t>1</w:t>
            </w:r>
            <w:r w:rsidRPr="00F86C9B">
              <w:rPr>
                <w:rFonts w:ascii="Times New Roman" w:hAnsi="Times New Roman" w:cs="Times New Roman"/>
                <w:bCs/>
              </w:rPr>
              <w:t>/.</w:t>
            </w:r>
            <w:r w:rsidR="00BA7443" w:rsidRPr="00F86C9B">
              <w:rPr>
                <w:rFonts w:ascii="Times New Roman" w:hAnsi="Times New Roman" w:cs="Times New Roman"/>
                <w:bCs/>
              </w:rPr>
              <w:t>05</w:t>
            </w:r>
          </w:p>
        </w:tc>
        <w:tc>
          <w:tcPr>
            <w:tcW w:w="1374" w:type="dxa"/>
          </w:tcPr>
          <w:p w14:paraId="694927A0" w14:textId="2BE89DC3" w:rsidR="00FA44E7" w:rsidRPr="00F86C9B" w:rsidRDefault="00FA44E7" w:rsidP="0074003A">
            <w:pPr>
              <w:rPr>
                <w:rFonts w:ascii="Times New Roman" w:hAnsi="Times New Roman" w:cs="Times New Roman"/>
                <w:bCs/>
              </w:rPr>
            </w:pPr>
            <w:r w:rsidRPr="00F86C9B">
              <w:rPr>
                <w:rFonts w:ascii="Times New Roman" w:hAnsi="Times New Roman" w:cs="Times New Roman"/>
                <w:bCs/>
              </w:rPr>
              <w:t>.9</w:t>
            </w:r>
            <w:r w:rsidR="00046B4B" w:rsidRPr="00F86C9B">
              <w:rPr>
                <w:rFonts w:ascii="Times New Roman" w:hAnsi="Times New Roman" w:cs="Times New Roman"/>
                <w:bCs/>
              </w:rPr>
              <w:t>9</w:t>
            </w:r>
            <w:r w:rsidRPr="00F86C9B">
              <w:rPr>
                <w:rFonts w:ascii="Times New Roman" w:hAnsi="Times New Roman" w:cs="Times New Roman"/>
                <w:bCs/>
              </w:rPr>
              <w:t>/.</w:t>
            </w:r>
            <w:r w:rsidR="00704ACC" w:rsidRPr="00F86C9B">
              <w:rPr>
                <w:rFonts w:ascii="Times New Roman" w:hAnsi="Times New Roman" w:cs="Times New Roman"/>
                <w:bCs/>
              </w:rPr>
              <w:t>96</w:t>
            </w:r>
          </w:p>
        </w:tc>
      </w:tr>
      <w:tr w:rsidR="00FA44E7" w:rsidRPr="00F86C9B" w14:paraId="34C4EFF2" w14:textId="47E80BA7" w:rsidTr="00B44179">
        <w:tc>
          <w:tcPr>
            <w:tcW w:w="870" w:type="dxa"/>
          </w:tcPr>
          <w:p w14:paraId="45420345" w14:textId="77777777" w:rsidR="00FA44E7" w:rsidRPr="00F86C9B" w:rsidRDefault="00FA44E7" w:rsidP="0074003A">
            <w:pPr>
              <w:rPr>
                <w:rFonts w:ascii="Times New Roman" w:hAnsi="Times New Roman" w:cs="Times New Roman"/>
                <w:bCs/>
              </w:rPr>
            </w:pPr>
          </w:p>
        </w:tc>
        <w:tc>
          <w:tcPr>
            <w:tcW w:w="2204" w:type="dxa"/>
          </w:tcPr>
          <w:p w14:paraId="10844E5A" w14:textId="77777777" w:rsidR="00FA44E7" w:rsidRPr="00F86C9B" w:rsidRDefault="00FA44E7" w:rsidP="0074003A">
            <w:pPr>
              <w:rPr>
                <w:rFonts w:ascii="Times New Roman" w:hAnsi="Times New Roman" w:cs="Times New Roman"/>
                <w:bCs/>
              </w:rPr>
            </w:pPr>
          </w:p>
        </w:tc>
        <w:tc>
          <w:tcPr>
            <w:tcW w:w="1050" w:type="dxa"/>
          </w:tcPr>
          <w:p w14:paraId="3086DCA1" w14:textId="599FCCED" w:rsidR="00FA44E7" w:rsidRPr="00F86C9B" w:rsidRDefault="00FA44E7" w:rsidP="0074003A">
            <w:pPr>
              <w:rPr>
                <w:rFonts w:ascii="Times New Roman" w:hAnsi="Times New Roman" w:cs="Times New Roman"/>
                <w:bCs/>
                <w:i/>
                <w:iCs/>
              </w:rPr>
            </w:pPr>
            <w:r w:rsidRPr="00F86C9B">
              <w:rPr>
                <w:rFonts w:ascii="Times New Roman" w:hAnsi="Times New Roman" w:cs="Times New Roman"/>
                <w:bCs/>
                <w:i/>
                <w:iCs/>
              </w:rPr>
              <w:t>Total Indirect</w:t>
            </w:r>
          </w:p>
        </w:tc>
        <w:tc>
          <w:tcPr>
            <w:tcW w:w="1378" w:type="dxa"/>
          </w:tcPr>
          <w:p w14:paraId="40CAD492" w14:textId="0791F219" w:rsidR="00FA44E7" w:rsidRPr="00F86C9B" w:rsidRDefault="00FA44E7" w:rsidP="0074003A">
            <w:pPr>
              <w:rPr>
                <w:rFonts w:ascii="Times New Roman" w:hAnsi="Times New Roman" w:cs="Times New Roman"/>
                <w:bCs/>
              </w:rPr>
            </w:pPr>
            <w:r w:rsidRPr="00F86C9B">
              <w:rPr>
                <w:rFonts w:ascii="Times New Roman" w:hAnsi="Times New Roman" w:cs="Times New Roman"/>
                <w:bCs/>
              </w:rPr>
              <w:t>.017/-.001</w:t>
            </w:r>
          </w:p>
        </w:tc>
        <w:tc>
          <w:tcPr>
            <w:tcW w:w="1379" w:type="dxa"/>
          </w:tcPr>
          <w:p w14:paraId="4049B4D7" w14:textId="085D7FF9"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5C5494" w:rsidRPr="00F86C9B">
              <w:rPr>
                <w:rFonts w:ascii="Times New Roman" w:hAnsi="Times New Roman" w:cs="Times New Roman"/>
                <w:bCs/>
              </w:rPr>
              <w:t>22</w:t>
            </w:r>
            <w:r w:rsidRPr="00F86C9B">
              <w:rPr>
                <w:rFonts w:ascii="Times New Roman" w:hAnsi="Times New Roman" w:cs="Times New Roman"/>
                <w:bCs/>
              </w:rPr>
              <w:t>/.0</w:t>
            </w:r>
            <w:r w:rsidR="00D866E7" w:rsidRPr="00F86C9B">
              <w:rPr>
                <w:rFonts w:ascii="Times New Roman" w:hAnsi="Times New Roman" w:cs="Times New Roman"/>
                <w:bCs/>
              </w:rPr>
              <w:t>20</w:t>
            </w:r>
          </w:p>
        </w:tc>
        <w:tc>
          <w:tcPr>
            <w:tcW w:w="1373" w:type="dxa"/>
          </w:tcPr>
          <w:p w14:paraId="66AB60BD" w14:textId="4A4BA9FE" w:rsidR="00FA44E7" w:rsidRPr="00F86C9B" w:rsidRDefault="005C5494" w:rsidP="0074003A">
            <w:pPr>
              <w:rPr>
                <w:rFonts w:ascii="Times New Roman" w:hAnsi="Times New Roman" w:cs="Times New Roman"/>
                <w:bCs/>
              </w:rPr>
            </w:pPr>
            <w:r w:rsidRPr="00F86C9B">
              <w:rPr>
                <w:rFonts w:ascii="Times New Roman" w:hAnsi="Times New Roman" w:cs="Times New Roman"/>
                <w:bCs/>
              </w:rPr>
              <w:t>.78</w:t>
            </w:r>
            <w:r w:rsidR="00FA44E7" w:rsidRPr="00F86C9B">
              <w:rPr>
                <w:rFonts w:ascii="Times New Roman" w:hAnsi="Times New Roman" w:cs="Times New Roman"/>
                <w:bCs/>
              </w:rPr>
              <w:t>/-.</w:t>
            </w:r>
            <w:r w:rsidR="00D866E7" w:rsidRPr="00F86C9B">
              <w:rPr>
                <w:rFonts w:ascii="Times New Roman" w:hAnsi="Times New Roman" w:cs="Times New Roman"/>
                <w:bCs/>
              </w:rPr>
              <w:t>05</w:t>
            </w:r>
          </w:p>
        </w:tc>
        <w:tc>
          <w:tcPr>
            <w:tcW w:w="1374" w:type="dxa"/>
          </w:tcPr>
          <w:p w14:paraId="57AB1B2F" w14:textId="08CFCD83"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5C5494" w:rsidRPr="00F86C9B">
              <w:rPr>
                <w:rFonts w:ascii="Times New Roman" w:hAnsi="Times New Roman" w:cs="Times New Roman"/>
                <w:bCs/>
              </w:rPr>
              <w:t>4</w:t>
            </w:r>
            <w:r w:rsidR="00866E57" w:rsidRPr="00F86C9B">
              <w:rPr>
                <w:rFonts w:ascii="Times New Roman" w:hAnsi="Times New Roman" w:cs="Times New Roman"/>
                <w:bCs/>
              </w:rPr>
              <w:t>4</w:t>
            </w:r>
            <w:r w:rsidRPr="00F86C9B">
              <w:rPr>
                <w:rFonts w:ascii="Times New Roman" w:hAnsi="Times New Roman" w:cs="Times New Roman"/>
                <w:bCs/>
              </w:rPr>
              <w:t>/.9</w:t>
            </w:r>
            <w:r w:rsidR="00704ACC" w:rsidRPr="00F86C9B">
              <w:rPr>
                <w:rFonts w:ascii="Times New Roman" w:hAnsi="Times New Roman" w:cs="Times New Roman"/>
                <w:bCs/>
              </w:rPr>
              <w:t>6</w:t>
            </w:r>
          </w:p>
        </w:tc>
      </w:tr>
      <w:tr w:rsidR="00FA44E7" w:rsidRPr="00F86C9B" w14:paraId="7593B8E1" w14:textId="22B6C7DD" w:rsidTr="00B44179">
        <w:tc>
          <w:tcPr>
            <w:tcW w:w="870" w:type="dxa"/>
          </w:tcPr>
          <w:p w14:paraId="63CA81BC" w14:textId="77777777" w:rsidR="00FA44E7" w:rsidRPr="00F86C9B" w:rsidRDefault="00FA44E7" w:rsidP="00370560">
            <w:pPr>
              <w:rPr>
                <w:rFonts w:ascii="Times New Roman" w:hAnsi="Times New Roman" w:cs="Times New Roman"/>
                <w:bCs/>
              </w:rPr>
            </w:pPr>
          </w:p>
        </w:tc>
        <w:tc>
          <w:tcPr>
            <w:tcW w:w="2204" w:type="dxa"/>
          </w:tcPr>
          <w:p w14:paraId="032F97E0" w14:textId="04A25CB0" w:rsidR="00FA44E7" w:rsidRPr="00F86C9B" w:rsidRDefault="00FA44E7" w:rsidP="00370560">
            <w:pPr>
              <w:rPr>
                <w:rFonts w:ascii="Times New Roman" w:hAnsi="Times New Roman" w:cs="Times New Roman"/>
                <w:bCs/>
              </w:rPr>
            </w:pPr>
          </w:p>
        </w:tc>
        <w:tc>
          <w:tcPr>
            <w:tcW w:w="1050" w:type="dxa"/>
          </w:tcPr>
          <w:p w14:paraId="53E21B0E" w14:textId="0CE9A13E" w:rsidR="00FA44E7" w:rsidRPr="00F86C9B" w:rsidRDefault="00FA44E7" w:rsidP="00370560">
            <w:pPr>
              <w:rPr>
                <w:rFonts w:ascii="Times New Roman" w:hAnsi="Times New Roman" w:cs="Times New Roman"/>
                <w:bCs/>
              </w:rPr>
            </w:pPr>
          </w:p>
        </w:tc>
        <w:tc>
          <w:tcPr>
            <w:tcW w:w="1378" w:type="dxa"/>
          </w:tcPr>
          <w:p w14:paraId="17EF1F0B" w14:textId="77777777" w:rsidR="00FA44E7" w:rsidRPr="00F86C9B" w:rsidRDefault="00FA44E7" w:rsidP="00370560">
            <w:pPr>
              <w:rPr>
                <w:rFonts w:ascii="Times New Roman" w:hAnsi="Times New Roman" w:cs="Times New Roman"/>
                <w:bCs/>
              </w:rPr>
            </w:pPr>
          </w:p>
        </w:tc>
        <w:tc>
          <w:tcPr>
            <w:tcW w:w="1379" w:type="dxa"/>
          </w:tcPr>
          <w:p w14:paraId="4B86962D" w14:textId="77777777" w:rsidR="00FA44E7" w:rsidRPr="00F86C9B" w:rsidRDefault="00FA44E7" w:rsidP="00370560">
            <w:pPr>
              <w:rPr>
                <w:rFonts w:ascii="Times New Roman" w:hAnsi="Times New Roman" w:cs="Times New Roman"/>
                <w:bCs/>
              </w:rPr>
            </w:pPr>
          </w:p>
        </w:tc>
        <w:tc>
          <w:tcPr>
            <w:tcW w:w="1373" w:type="dxa"/>
          </w:tcPr>
          <w:p w14:paraId="053C2A7F" w14:textId="77777777" w:rsidR="00FA44E7" w:rsidRPr="00F86C9B" w:rsidRDefault="00FA44E7" w:rsidP="00370560">
            <w:pPr>
              <w:rPr>
                <w:rFonts w:ascii="Times New Roman" w:hAnsi="Times New Roman" w:cs="Times New Roman"/>
                <w:bCs/>
              </w:rPr>
            </w:pPr>
          </w:p>
        </w:tc>
        <w:tc>
          <w:tcPr>
            <w:tcW w:w="1374" w:type="dxa"/>
          </w:tcPr>
          <w:p w14:paraId="7036FE0F" w14:textId="77777777" w:rsidR="00FA44E7" w:rsidRPr="00F86C9B" w:rsidRDefault="00FA44E7" w:rsidP="00370560">
            <w:pPr>
              <w:rPr>
                <w:rFonts w:ascii="Times New Roman" w:hAnsi="Times New Roman" w:cs="Times New Roman"/>
                <w:bCs/>
              </w:rPr>
            </w:pPr>
          </w:p>
        </w:tc>
      </w:tr>
      <w:tr w:rsidR="00FA44E7" w:rsidRPr="00F86C9B" w14:paraId="1EA340A3" w14:textId="7756AAE9" w:rsidTr="00B44179">
        <w:tc>
          <w:tcPr>
            <w:tcW w:w="870" w:type="dxa"/>
          </w:tcPr>
          <w:p w14:paraId="71A40EAC" w14:textId="3DCCEFC9" w:rsidR="00FA44E7" w:rsidRPr="00F86C9B" w:rsidRDefault="00FA44E7" w:rsidP="0074003A">
            <w:pPr>
              <w:rPr>
                <w:rFonts w:ascii="Times New Roman" w:hAnsi="Times New Roman" w:cs="Times New Roman"/>
                <w:bCs/>
              </w:rPr>
            </w:pPr>
            <w:r w:rsidRPr="00F86C9B">
              <w:rPr>
                <w:rFonts w:ascii="Times New Roman" w:hAnsi="Times New Roman" w:cs="Times New Roman"/>
                <w:bCs/>
              </w:rPr>
              <w:t>3</w:t>
            </w:r>
          </w:p>
        </w:tc>
        <w:tc>
          <w:tcPr>
            <w:tcW w:w="2204" w:type="dxa"/>
          </w:tcPr>
          <w:p w14:paraId="6EA50E6F" w14:textId="5F483EF4" w:rsidR="00FA44E7" w:rsidRPr="00F86C9B" w:rsidRDefault="00FA44E7" w:rsidP="0074003A">
            <w:pPr>
              <w:rPr>
                <w:rFonts w:ascii="Times New Roman" w:hAnsi="Times New Roman" w:cs="Times New Roman"/>
                <w:bCs/>
              </w:rPr>
            </w:pPr>
            <w:r w:rsidRPr="00F86C9B">
              <w:rPr>
                <w:rFonts w:ascii="Times New Roman" w:hAnsi="Times New Roman" w:cs="Times New Roman"/>
                <w:bCs/>
              </w:rPr>
              <w:t>Proactive Relational</w:t>
            </w:r>
          </w:p>
        </w:tc>
        <w:tc>
          <w:tcPr>
            <w:tcW w:w="1050" w:type="dxa"/>
          </w:tcPr>
          <w:p w14:paraId="4D27995B" w14:textId="19F6056F" w:rsidR="00FA44E7" w:rsidRPr="00F86C9B" w:rsidRDefault="00FA44E7" w:rsidP="0074003A">
            <w:pPr>
              <w:rPr>
                <w:rFonts w:ascii="Times New Roman" w:hAnsi="Times New Roman" w:cs="Times New Roman"/>
                <w:bCs/>
              </w:rPr>
            </w:pPr>
            <w:r w:rsidRPr="00F86C9B">
              <w:rPr>
                <w:rFonts w:ascii="Times New Roman" w:hAnsi="Times New Roman" w:cs="Times New Roman"/>
                <w:bCs/>
              </w:rPr>
              <w:t>HAB-I</w:t>
            </w:r>
          </w:p>
        </w:tc>
        <w:tc>
          <w:tcPr>
            <w:tcW w:w="1378" w:type="dxa"/>
          </w:tcPr>
          <w:p w14:paraId="5A8FE739" w14:textId="2E4361FB" w:rsidR="00FA44E7" w:rsidRPr="00F86C9B" w:rsidRDefault="00FA44E7" w:rsidP="0074003A">
            <w:pPr>
              <w:rPr>
                <w:rFonts w:ascii="Times New Roman" w:hAnsi="Times New Roman" w:cs="Times New Roman"/>
                <w:bCs/>
              </w:rPr>
            </w:pPr>
            <w:r w:rsidRPr="00F86C9B">
              <w:rPr>
                <w:rFonts w:ascii="Times New Roman" w:hAnsi="Times New Roman" w:cs="Times New Roman"/>
                <w:bCs/>
              </w:rPr>
              <w:t>.005/.01</w:t>
            </w:r>
            <w:r w:rsidR="00367571" w:rsidRPr="00F86C9B">
              <w:rPr>
                <w:rFonts w:ascii="Times New Roman" w:hAnsi="Times New Roman" w:cs="Times New Roman"/>
                <w:bCs/>
              </w:rPr>
              <w:t>1</w:t>
            </w:r>
          </w:p>
        </w:tc>
        <w:tc>
          <w:tcPr>
            <w:tcW w:w="1379" w:type="dxa"/>
          </w:tcPr>
          <w:p w14:paraId="5DA663C7" w14:textId="3A72C162" w:rsidR="00FA44E7" w:rsidRPr="00F86C9B" w:rsidRDefault="00FA44E7" w:rsidP="0074003A">
            <w:pPr>
              <w:rPr>
                <w:rFonts w:ascii="Times New Roman" w:hAnsi="Times New Roman" w:cs="Times New Roman"/>
                <w:bCs/>
              </w:rPr>
            </w:pPr>
            <w:r w:rsidRPr="00F86C9B">
              <w:rPr>
                <w:rFonts w:ascii="Times New Roman" w:hAnsi="Times New Roman" w:cs="Times New Roman"/>
                <w:bCs/>
              </w:rPr>
              <w:t>.01</w:t>
            </w:r>
            <w:r w:rsidR="00276668" w:rsidRPr="00F86C9B">
              <w:rPr>
                <w:rFonts w:ascii="Times New Roman" w:hAnsi="Times New Roman" w:cs="Times New Roman"/>
                <w:bCs/>
              </w:rPr>
              <w:t>8</w:t>
            </w:r>
            <w:r w:rsidRPr="00F86C9B">
              <w:rPr>
                <w:rFonts w:ascii="Times New Roman" w:hAnsi="Times New Roman" w:cs="Times New Roman"/>
                <w:bCs/>
              </w:rPr>
              <w:t>/.0</w:t>
            </w:r>
            <w:r w:rsidR="005B61AB" w:rsidRPr="00F86C9B">
              <w:rPr>
                <w:rFonts w:ascii="Times New Roman" w:hAnsi="Times New Roman" w:cs="Times New Roman"/>
                <w:bCs/>
              </w:rPr>
              <w:t>20</w:t>
            </w:r>
          </w:p>
        </w:tc>
        <w:tc>
          <w:tcPr>
            <w:tcW w:w="1373" w:type="dxa"/>
          </w:tcPr>
          <w:p w14:paraId="534EB39E" w14:textId="7AF4086D"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251E6C" w:rsidRPr="00F86C9B">
              <w:rPr>
                <w:rFonts w:ascii="Times New Roman" w:hAnsi="Times New Roman" w:cs="Times New Roman"/>
                <w:bCs/>
              </w:rPr>
              <w:t>25</w:t>
            </w:r>
            <w:r w:rsidRPr="00F86C9B">
              <w:rPr>
                <w:rFonts w:ascii="Times New Roman" w:hAnsi="Times New Roman" w:cs="Times New Roman"/>
                <w:bCs/>
              </w:rPr>
              <w:t>/.</w:t>
            </w:r>
            <w:r w:rsidR="005B61AB" w:rsidRPr="00F86C9B">
              <w:rPr>
                <w:rFonts w:ascii="Times New Roman" w:hAnsi="Times New Roman" w:cs="Times New Roman"/>
                <w:bCs/>
              </w:rPr>
              <w:t>53</w:t>
            </w:r>
          </w:p>
        </w:tc>
        <w:tc>
          <w:tcPr>
            <w:tcW w:w="1374" w:type="dxa"/>
          </w:tcPr>
          <w:p w14:paraId="0D4D8493" w14:textId="736208E1"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953B40" w:rsidRPr="00F86C9B">
              <w:rPr>
                <w:rFonts w:ascii="Times New Roman" w:hAnsi="Times New Roman" w:cs="Times New Roman"/>
                <w:bCs/>
              </w:rPr>
              <w:t>80</w:t>
            </w:r>
            <w:r w:rsidRPr="00F86C9B">
              <w:rPr>
                <w:rFonts w:ascii="Times New Roman" w:hAnsi="Times New Roman" w:cs="Times New Roman"/>
                <w:bCs/>
              </w:rPr>
              <w:t>/.</w:t>
            </w:r>
            <w:r w:rsidR="00B42BC0" w:rsidRPr="00F86C9B">
              <w:rPr>
                <w:rFonts w:ascii="Times New Roman" w:hAnsi="Times New Roman" w:cs="Times New Roman"/>
                <w:bCs/>
              </w:rPr>
              <w:t>62</w:t>
            </w:r>
          </w:p>
        </w:tc>
      </w:tr>
      <w:tr w:rsidR="00FA44E7" w:rsidRPr="00F86C9B" w14:paraId="4E5CB164" w14:textId="064EA0EF" w:rsidTr="00B44179">
        <w:tc>
          <w:tcPr>
            <w:tcW w:w="870" w:type="dxa"/>
          </w:tcPr>
          <w:p w14:paraId="0F4693B7" w14:textId="77777777" w:rsidR="00FA44E7" w:rsidRPr="00F86C9B" w:rsidRDefault="00FA44E7" w:rsidP="0074003A">
            <w:pPr>
              <w:rPr>
                <w:rFonts w:ascii="Times New Roman" w:hAnsi="Times New Roman" w:cs="Times New Roman"/>
                <w:bCs/>
              </w:rPr>
            </w:pPr>
          </w:p>
        </w:tc>
        <w:tc>
          <w:tcPr>
            <w:tcW w:w="2204" w:type="dxa"/>
          </w:tcPr>
          <w:p w14:paraId="09AF447C" w14:textId="4CC72796" w:rsidR="00FA44E7" w:rsidRPr="00F86C9B" w:rsidRDefault="00FA44E7" w:rsidP="0074003A">
            <w:pPr>
              <w:rPr>
                <w:rFonts w:ascii="Times New Roman" w:hAnsi="Times New Roman" w:cs="Times New Roman"/>
                <w:bCs/>
              </w:rPr>
            </w:pPr>
          </w:p>
        </w:tc>
        <w:tc>
          <w:tcPr>
            <w:tcW w:w="1050" w:type="dxa"/>
          </w:tcPr>
          <w:p w14:paraId="23E30E0F" w14:textId="0E3B272E" w:rsidR="00FA44E7" w:rsidRPr="00F86C9B" w:rsidRDefault="00FA44E7" w:rsidP="0074003A">
            <w:pPr>
              <w:rPr>
                <w:rFonts w:ascii="Times New Roman" w:hAnsi="Times New Roman" w:cs="Times New Roman"/>
                <w:bCs/>
              </w:rPr>
            </w:pPr>
            <w:r w:rsidRPr="00F86C9B">
              <w:rPr>
                <w:rFonts w:ascii="Times New Roman" w:hAnsi="Times New Roman" w:cs="Times New Roman"/>
                <w:bCs/>
              </w:rPr>
              <w:t>HAB-R</w:t>
            </w:r>
          </w:p>
        </w:tc>
        <w:tc>
          <w:tcPr>
            <w:tcW w:w="1378" w:type="dxa"/>
          </w:tcPr>
          <w:p w14:paraId="69D28A7F" w14:textId="12FB8F03" w:rsidR="00FA44E7" w:rsidRPr="00F86C9B" w:rsidRDefault="00FA44E7" w:rsidP="0074003A">
            <w:pPr>
              <w:rPr>
                <w:rFonts w:ascii="Times New Roman" w:hAnsi="Times New Roman" w:cs="Times New Roman"/>
                <w:bCs/>
              </w:rPr>
            </w:pPr>
            <w:r w:rsidRPr="00F86C9B">
              <w:rPr>
                <w:rFonts w:ascii="Times New Roman" w:hAnsi="Times New Roman" w:cs="Times New Roman"/>
                <w:bCs/>
              </w:rPr>
              <w:t>.00</w:t>
            </w:r>
            <w:r w:rsidR="00D06743" w:rsidRPr="00F86C9B">
              <w:rPr>
                <w:rFonts w:ascii="Times New Roman" w:hAnsi="Times New Roman" w:cs="Times New Roman"/>
                <w:bCs/>
              </w:rPr>
              <w:t>5</w:t>
            </w:r>
            <w:r w:rsidRPr="00F86C9B">
              <w:rPr>
                <w:rFonts w:ascii="Times New Roman" w:hAnsi="Times New Roman" w:cs="Times New Roman"/>
                <w:bCs/>
              </w:rPr>
              <w:t>/-.001</w:t>
            </w:r>
          </w:p>
        </w:tc>
        <w:tc>
          <w:tcPr>
            <w:tcW w:w="1379" w:type="dxa"/>
          </w:tcPr>
          <w:p w14:paraId="4D1829AA" w14:textId="150A0844"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251E6C" w:rsidRPr="00F86C9B">
              <w:rPr>
                <w:rFonts w:ascii="Times New Roman" w:hAnsi="Times New Roman" w:cs="Times New Roman"/>
                <w:bCs/>
              </w:rPr>
              <w:t>24</w:t>
            </w:r>
            <w:r w:rsidRPr="00F86C9B">
              <w:rPr>
                <w:rFonts w:ascii="Times New Roman" w:hAnsi="Times New Roman" w:cs="Times New Roman"/>
                <w:bCs/>
              </w:rPr>
              <w:t>/.0</w:t>
            </w:r>
            <w:r w:rsidR="005B61AB" w:rsidRPr="00F86C9B">
              <w:rPr>
                <w:rFonts w:ascii="Times New Roman" w:hAnsi="Times New Roman" w:cs="Times New Roman"/>
                <w:bCs/>
              </w:rPr>
              <w:t>14</w:t>
            </w:r>
          </w:p>
        </w:tc>
        <w:tc>
          <w:tcPr>
            <w:tcW w:w="1373" w:type="dxa"/>
          </w:tcPr>
          <w:p w14:paraId="33033E71" w14:textId="46AC2203"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D06743" w:rsidRPr="00F86C9B">
              <w:rPr>
                <w:rFonts w:ascii="Times New Roman" w:hAnsi="Times New Roman" w:cs="Times New Roman"/>
                <w:bCs/>
              </w:rPr>
              <w:t>2</w:t>
            </w:r>
            <w:r w:rsidR="00251E6C" w:rsidRPr="00F86C9B">
              <w:rPr>
                <w:rFonts w:ascii="Times New Roman" w:hAnsi="Times New Roman" w:cs="Times New Roman"/>
                <w:bCs/>
              </w:rPr>
              <w:t>0</w:t>
            </w:r>
            <w:r w:rsidRPr="00F86C9B">
              <w:rPr>
                <w:rFonts w:ascii="Times New Roman" w:hAnsi="Times New Roman" w:cs="Times New Roman"/>
                <w:bCs/>
              </w:rPr>
              <w:t>/-.0</w:t>
            </w:r>
            <w:r w:rsidR="0094235B" w:rsidRPr="00F86C9B">
              <w:rPr>
                <w:rFonts w:ascii="Times New Roman" w:hAnsi="Times New Roman" w:cs="Times New Roman"/>
                <w:bCs/>
              </w:rPr>
              <w:t>5</w:t>
            </w:r>
          </w:p>
        </w:tc>
        <w:tc>
          <w:tcPr>
            <w:tcW w:w="1374" w:type="dxa"/>
          </w:tcPr>
          <w:p w14:paraId="1E7F4D2B" w14:textId="34FE43D3"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953B40" w:rsidRPr="00F86C9B">
              <w:rPr>
                <w:rFonts w:ascii="Times New Roman" w:hAnsi="Times New Roman" w:cs="Times New Roman"/>
                <w:bCs/>
              </w:rPr>
              <w:t>85</w:t>
            </w:r>
            <w:r w:rsidRPr="00F86C9B">
              <w:rPr>
                <w:rFonts w:ascii="Times New Roman" w:hAnsi="Times New Roman" w:cs="Times New Roman"/>
                <w:bCs/>
              </w:rPr>
              <w:t>/.9</w:t>
            </w:r>
            <w:r w:rsidR="00B42BC0" w:rsidRPr="00F86C9B">
              <w:rPr>
                <w:rFonts w:ascii="Times New Roman" w:hAnsi="Times New Roman" w:cs="Times New Roman"/>
                <w:bCs/>
              </w:rPr>
              <w:t>7</w:t>
            </w:r>
          </w:p>
        </w:tc>
      </w:tr>
      <w:tr w:rsidR="00FA44E7" w:rsidRPr="00F86C9B" w14:paraId="25600151" w14:textId="1F38D842" w:rsidTr="00B44179">
        <w:tc>
          <w:tcPr>
            <w:tcW w:w="870" w:type="dxa"/>
          </w:tcPr>
          <w:p w14:paraId="0C33A5AB" w14:textId="77777777" w:rsidR="00FA44E7" w:rsidRPr="00F86C9B" w:rsidRDefault="00FA44E7" w:rsidP="0074003A">
            <w:pPr>
              <w:rPr>
                <w:rFonts w:ascii="Times New Roman" w:hAnsi="Times New Roman" w:cs="Times New Roman"/>
                <w:bCs/>
              </w:rPr>
            </w:pPr>
          </w:p>
        </w:tc>
        <w:tc>
          <w:tcPr>
            <w:tcW w:w="2204" w:type="dxa"/>
          </w:tcPr>
          <w:p w14:paraId="34674CD7" w14:textId="77777777" w:rsidR="00FA44E7" w:rsidRPr="00F86C9B" w:rsidRDefault="00FA44E7" w:rsidP="0074003A">
            <w:pPr>
              <w:rPr>
                <w:rFonts w:ascii="Times New Roman" w:hAnsi="Times New Roman" w:cs="Times New Roman"/>
                <w:bCs/>
              </w:rPr>
            </w:pPr>
          </w:p>
        </w:tc>
        <w:tc>
          <w:tcPr>
            <w:tcW w:w="1050" w:type="dxa"/>
          </w:tcPr>
          <w:p w14:paraId="45F6DDFA" w14:textId="1DDFDC06" w:rsidR="00FA44E7" w:rsidRPr="00F86C9B" w:rsidRDefault="00FA44E7" w:rsidP="0074003A">
            <w:pPr>
              <w:rPr>
                <w:rFonts w:ascii="Times New Roman" w:hAnsi="Times New Roman" w:cs="Times New Roman"/>
                <w:bCs/>
                <w:i/>
                <w:iCs/>
              </w:rPr>
            </w:pPr>
            <w:r w:rsidRPr="00F86C9B">
              <w:rPr>
                <w:rFonts w:ascii="Times New Roman" w:hAnsi="Times New Roman" w:cs="Times New Roman"/>
                <w:bCs/>
                <w:i/>
                <w:iCs/>
              </w:rPr>
              <w:t>Total Indirect</w:t>
            </w:r>
          </w:p>
        </w:tc>
        <w:tc>
          <w:tcPr>
            <w:tcW w:w="1378" w:type="dxa"/>
          </w:tcPr>
          <w:p w14:paraId="2AAE90F8" w14:textId="197CC7ED"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D06743" w:rsidRPr="00F86C9B">
              <w:rPr>
                <w:rFonts w:ascii="Times New Roman" w:hAnsi="Times New Roman" w:cs="Times New Roman"/>
                <w:bCs/>
              </w:rPr>
              <w:t>09</w:t>
            </w:r>
            <w:r w:rsidRPr="00F86C9B">
              <w:rPr>
                <w:rFonts w:ascii="Times New Roman" w:hAnsi="Times New Roman" w:cs="Times New Roman"/>
                <w:bCs/>
              </w:rPr>
              <w:t>/.010</w:t>
            </w:r>
          </w:p>
        </w:tc>
        <w:tc>
          <w:tcPr>
            <w:tcW w:w="1379" w:type="dxa"/>
          </w:tcPr>
          <w:p w14:paraId="05FC4912" w14:textId="08006E4D"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251E6C" w:rsidRPr="00F86C9B">
              <w:rPr>
                <w:rFonts w:ascii="Times New Roman" w:hAnsi="Times New Roman" w:cs="Times New Roman"/>
                <w:bCs/>
              </w:rPr>
              <w:t>27</w:t>
            </w:r>
            <w:r w:rsidRPr="00F86C9B">
              <w:rPr>
                <w:rFonts w:ascii="Times New Roman" w:hAnsi="Times New Roman" w:cs="Times New Roman"/>
                <w:bCs/>
              </w:rPr>
              <w:t>/.0</w:t>
            </w:r>
            <w:r w:rsidR="0094235B" w:rsidRPr="00F86C9B">
              <w:rPr>
                <w:rFonts w:ascii="Times New Roman" w:hAnsi="Times New Roman" w:cs="Times New Roman"/>
                <w:bCs/>
              </w:rPr>
              <w:t>25</w:t>
            </w:r>
          </w:p>
        </w:tc>
        <w:tc>
          <w:tcPr>
            <w:tcW w:w="1373" w:type="dxa"/>
          </w:tcPr>
          <w:p w14:paraId="3A8BFC40" w14:textId="39B677EC"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251E6C" w:rsidRPr="00F86C9B">
              <w:rPr>
                <w:rFonts w:ascii="Times New Roman" w:hAnsi="Times New Roman" w:cs="Times New Roman"/>
                <w:bCs/>
              </w:rPr>
              <w:t>35</w:t>
            </w:r>
            <w:r w:rsidRPr="00F86C9B">
              <w:rPr>
                <w:rFonts w:ascii="Times New Roman" w:hAnsi="Times New Roman" w:cs="Times New Roman"/>
                <w:bCs/>
              </w:rPr>
              <w:t>/.</w:t>
            </w:r>
            <w:r w:rsidR="0094235B" w:rsidRPr="00F86C9B">
              <w:rPr>
                <w:rFonts w:ascii="Times New Roman" w:hAnsi="Times New Roman" w:cs="Times New Roman"/>
                <w:bCs/>
              </w:rPr>
              <w:t>40</w:t>
            </w:r>
          </w:p>
        </w:tc>
        <w:tc>
          <w:tcPr>
            <w:tcW w:w="1374" w:type="dxa"/>
          </w:tcPr>
          <w:p w14:paraId="2758EC62" w14:textId="4B240134"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953B40" w:rsidRPr="00F86C9B">
              <w:rPr>
                <w:rFonts w:ascii="Times New Roman" w:hAnsi="Times New Roman" w:cs="Times New Roman"/>
                <w:bCs/>
              </w:rPr>
              <w:t>73</w:t>
            </w:r>
            <w:r w:rsidRPr="00F86C9B">
              <w:rPr>
                <w:rFonts w:ascii="Times New Roman" w:hAnsi="Times New Roman" w:cs="Times New Roman"/>
                <w:bCs/>
              </w:rPr>
              <w:t>/.</w:t>
            </w:r>
            <w:r w:rsidR="00B42BC0" w:rsidRPr="00F86C9B">
              <w:rPr>
                <w:rFonts w:ascii="Times New Roman" w:hAnsi="Times New Roman" w:cs="Times New Roman"/>
                <w:bCs/>
              </w:rPr>
              <w:t>71</w:t>
            </w:r>
          </w:p>
        </w:tc>
      </w:tr>
      <w:tr w:rsidR="00FA44E7" w:rsidRPr="00F86C9B" w14:paraId="537ECBA9" w14:textId="38B42B4D" w:rsidTr="00B44179">
        <w:tc>
          <w:tcPr>
            <w:tcW w:w="870" w:type="dxa"/>
          </w:tcPr>
          <w:p w14:paraId="6E6D19D2" w14:textId="77777777" w:rsidR="00FA44E7" w:rsidRPr="00F86C9B" w:rsidRDefault="00FA44E7" w:rsidP="00370560">
            <w:pPr>
              <w:rPr>
                <w:rFonts w:ascii="Times New Roman" w:hAnsi="Times New Roman" w:cs="Times New Roman"/>
                <w:bCs/>
              </w:rPr>
            </w:pPr>
          </w:p>
        </w:tc>
        <w:tc>
          <w:tcPr>
            <w:tcW w:w="2204" w:type="dxa"/>
          </w:tcPr>
          <w:p w14:paraId="61FE98BB" w14:textId="1AB35FC0" w:rsidR="00FA44E7" w:rsidRPr="00F86C9B" w:rsidRDefault="00FA44E7" w:rsidP="00370560">
            <w:pPr>
              <w:rPr>
                <w:rFonts w:ascii="Times New Roman" w:hAnsi="Times New Roman" w:cs="Times New Roman"/>
                <w:bCs/>
              </w:rPr>
            </w:pPr>
          </w:p>
        </w:tc>
        <w:tc>
          <w:tcPr>
            <w:tcW w:w="1050" w:type="dxa"/>
          </w:tcPr>
          <w:p w14:paraId="7F361AEB" w14:textId="1EF54E94" w:rsidR="00FA44E7" w:rsidRPr="00F86C9B" w:rsidRDefault="00FA44E7" w:rsidP="00370560">
            <w:pPr>
              <w:rPr>
                <w:rFonts w:ascii="Times New Roman" w:hAnsi="Times New Roman" w:cs="Times New Roman"/>
                <w:bCs/>
              </w:rPr>
            </w:pPr>
          </w:p>
        </w:tc>
        <w:tc>
          <w:tcPr>
            <w:tcW w:w="1378" w:type="dxa"/>
          </w:tcPr>
          <w:p w14:paraId="5921C4BE" w14:textId="77777777" w:rsidR="00FA44E7" w:rsidRPr="00F86C9B" w:rsidRDefault="00FA44E7" w:rsidP="00370560">
            <w:pPr>
              <w:rPr>
                <w:rFonts w:ascii="Times New Roman" w:hAnsi="Times New Roman" w:cs="Times New Roman"/>
                <w:bCs/>
              </w:rPr>
            </w:pPr>
          </w:p>
        </w:tc>
        <w:tc>
          <w:tcPr>
            <w:tcW w:w="1379" w:type="dxa"/>
          </w:tcPr>
          <w:p w14:paraId="7F858AFB" w14:textId="77777777" w:rsidR="00FA44E7" w:rsidRPr="00F86C9B" w:rsidRDefault="00FA44E7" w:rsidP="00370560">
            <w:pPr>
              <w:rPr>
                <w:rFonts w:ascii="Times New Roman" w:hAnsi="Times New Roman" w:cs="Times New Roman"/>
                <w:bCs/>
              </w:rPr>
            </w:pPr>
          </w:p>
        </w:tc>
        <w:tc>
          <w:tcPr>
            <w:tcW w:w="1373" w:type="dxa"/>
          </w:tcPr>
          <w:p w14:paraId="4131B6D8" w14:textId="77777777" w:rsidR="00FA44E7" w:rsidRPr="00F86C9B" w:rsidRDefault="00FA44E7" w:rsidP="00370560">
            <w:pPr>
              <w:rPr>
                <w:rFonts w:ascii="Times New Roman" w:hAnsi="Times New Roman" w:cs="Times New Roman"/>
                <w:bCs/>
              </w:rPr>
            </w:pPr>
          </w:p>
        </w:tc>
        <w:tc>
          <w:tcPr>
            <w:tcW w:w="1374" w:type="dxa"/>
          </w:tcPr>
          <w:p w14:paraId="2B405975" w14:textId="77777777" w:rsidR="00FA44E7" w:rsidRPr="00F86C9B" w:rsidRDefault="00FA44E7" w:rsidP="00370560">
            <w:pPr>
              <w:rPr>
                <w:rFonts w:ascii="Times New Roman" w:hAnsi="Times New Roman" w:cs="Times New Roman"/>
                <w:bCs/>
              </w:rPr>
            </w:pPr>
          </w:p>
        </w:tc>
      </w:tr>
      <w:tr w:rsidR="00FA44E7" w:rsidRPr="00F86C9B" w14:paraId="320C3EEB" w14:textId="08C968F7" w:rsidTr="00B44179">
        <w:tc>
          <w:tcPr>
            <w:tcW w:w="870" w:type="dxa"/>
          </w:tcPr>
          <w:p w14:paraId="5D7C48B1" w14:textId="7A17CB7B" w:rsidR="00FA44E7" w:rsidRPr="00F86C9B" w:rsidRDefault="00FA44E7" w:rsidP="0074003A">
            <w:pPr>
              <w:rPr>
                <w:rFonts w:ascii="Times New Roman" w:hAnsi="Times New Roman" w:cs="Times New Roman"/>
                <w:bCs/>
              </w:rPr>
            </w:pPr>
            <w:r w:rsidRPr="00F86C9B">
              <w:rPr>
                <w:rFonts w:ascii="Times New Roman" w:hAnsi="Times New Roman" w:cs="Times New Roman"/>
                <w:bCs/>
              </w:rPr>
              <w:t>4</w:t>
            </w:r>
          </w:p>
        </w:tc>
        <w:tc>
          <w:tcPr>
            <w:tcW w:w="2204" w:type="dxa"/>
          </w:tcPr>
          <w:p w14:paraId="77F372E5" w14:textId="55EC18B2" w:rsidR="00FA44E7" w:rsidRPr="00F86C9B" w:rsidRDefault="00FA44E7" w:rsidP="0074003A">
            <w:pPr>
              <w:rPr>
                <w:rFonts w:ascii="Times New Roman" w:hAnsi="Times New Roman" w:cs="Times New Roman"/>
                <w:bCs/>
              </w:rPr>
            </w:pPr>
            <w:r w:rsidRPr="00F86C9B">
              <w:rPr>
                <w:rFonts w:ascii="Times New Roman" w:hAnsi="Times New Roman" w:cs="Times New Roman"/>
                <w:bCs/>
              </w:rPr>
              <w:t>Reactive Relational</w:t>
            </w:r>
          </w:p>
        </w:tc>
        <w:tc>
          <w:tcPr>
            <w:tcW w:w="1050" w:type="dxa"/>
          </w:tcPr>
          <w:p w14:paraId="518BB88C" w14:textId="361DEFC2" w:rsidR="00FA44E7" w:rsidRPr="00F86C9B" w:rsidRDefault="00FA44E7" w:rsidP="0074003A">
            <w:pPr>
              <w:rPr>
                <w:rFonts w:ascii="Times New Roman" w:hAnsi="Times New Roman" w:cs="Times New Roman"/>
                <w:bCs/>
              </w:rPr>
            </w:pPr>
            <w:r w:rsidRPr="00F86C9B">
              <w:rPr>
                <w:rFonts w:ascii="Times New Roman" w:hAnsi="Times New Roman" w:cs="Times New Roman"/>
                <w:bCs/>
              </w:rPr>
              <w:t>HAB-I</w:t>
            </w:r>
          </w:p>
        </w:tc>
        <w:tc>
          <w:tcPr>
            <w:tcW w:w="1378" w:type="dxa"/>
          </w:tcPr>
          <w:p w14:paraId="70CE6833" w14:textId="67644F11" w:rsidR="00FA44E7" w:rsidRPr="00F86C9B" w:rsidRDefault="00FA44E7" w:rsidP="0074003A">
            <w:pPr>
              <w:rPr>
                <w:rFonts w:ascii="Times New Roman" w:hAnsi="Times New Roman" w:cs="Times New Roman"/>
                <w:bCs/>
              </w:rPr>
            </w:pPr>
            <w:r w:rsidRPr="00F86C9B">
              <w:rPr>
                <w:rFonts w:ascii="Times New Roman" w:hAnsi="Times New Roman" w:cs="Times New Roman"/>
                <w:bCs/>
              </w:rPr>
              <w:t>.008/.010</w:t>
            </w:r>
          </w:p>
        </w:tc>
        <w:tc>
          <w:tcPr>
            <w:tcW w:w="1379" w:type="dxa"/>
          </w:tcPr>
          <w:p w14:paraId="39804EC2" w14:textId="6A7EB230" w:rsidR="00FA44E7" w:rsidRPr="00F86C9B" w:rsidRDefault="00FA44E7" w:rsidP="0074003A">
            <w:pPr>
              <w:rPr>
                <w:rFonts w:ascii="Times New Roman" w:hAnsi="Times New Roman" w:cs="Times New Roman"/>
                <w:bCs/>
              </w:rPr>
            </w:pPr>
            <w:r w:rsidRPr="00F86C9B">
              <w:rPr>
                <w:rFonts w:ascii="Times New Roman" w:hAnsi="Times New Roman" w:cs="Times New Roman"/>
                <w:bCs/>
              </w:rPr>
              <w:t>.01</w:t>
            </w:r>
            <w:r w:rsidR="003615E8" w:rsidRPr="00F86C9B">
              <w:rPr>
                <w:rFonts w:ascii="Times New Roman" w:hAnsi="Times New Roman" w:cs="Times New Roman"/>
                <w:bCs/>
              </w:rPr>
              <w:t>8</w:t>
            </w:r>
            <w:r w:rsidRPr="00F86C9B">
              <w:rPr>
                <w:rFonts w:ascii="Times New Roman" w:hAnsi="Times New Roman" w:cs="Times New Roman"/>
                <w:bCs/>
              </w:rPr>
              <w:t>/.02</w:t>
            </w:r>
            <w:r w:rsidR="00CD0E17" w:rsidRPr="00F86C9B">
              <w:rPr>
                <w:rFonts w:ascii="Times New Roman" w:hAnsi="Times New Roman" w:cs="Times New Roman"/>
                <w:bCs/>
              </w:rPr>
              <w:t>4</w:t>
            </w:r>
          </w:p>
        </w:tc>
        <w:tc>
          <w:tcPr>
            <w:tcW w:w="1373" w:type="dxa"/>
          </w:tcPr>
          <w:p w14:paraId="0A5A476A" w14:textId="59A8CC97"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A2468E" w:rsidRPr="00F86C9B">
              <w:rPr>
                <w:rFonts w:ascii="Times New Roman" w:hAnsi="Times New Roman" w:cs="Times New Roman"/>
                <w:bCs/>
              </w:rPr>
              <w:t>44</w:t>
            </w:r>
            <w:r w:rsidRPr="00F86C9B">
              <w:rPr>
                <w:rFonts w:ascii="Times New Roman" w:hAnsi="Times New Roman" w:cs="Times New Roman"/>
                <w:bCs/>
              </w:rPr>
              <w:t>/.</w:t>
            </w:r>
            <w:r w:rsidR="00CD0E17" w:rsidRPr="00F86C9B">
              <w:rPr>
                <w:rFonts w:ascii="Times New Roman" w:hAnsi="Times New Roman" w:cs="Times New Roman"/>
                <w:bCs/>
              </w:rPr>
              <w:t>43</w:t>
            </w:r>
          </w:p>
        </w:tc>
        <w:tc>
          <w:tcPr>
            <w:tcW w:w="1374" w:type="dxa"/>
          </w:tcPr>
          <w:p w14:paraId="4472664E" w14:textId="4211FD2B"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C55460" w:rsidRPr="00F86C9B">
              <w:rPr>
                <w:rFonts w:ascii="Times New Roman" w:hAnsi="Times New Roman" w:cs="Times New Roman"/>
                <w:bCs/>
              </w:rPr>
              <w:t>66</w:t>
            </w:r>
            <w:r w:rsidRPr="00F86C9B">
              <w:rPr>
                <w:rFonts w:ascii="Times New Roman" w:hAnsi="Times New Roman" w:cs="Times New Roman"/>
                <w:bCs/>
              </w:rPr>
              <w:t>/.6</w:t>
            </w:r>
            <w:r w:rsidR="00655D53" w:rsidRPr="00F86C9B">
              <w:rPr>
                <w:rFonts w:ascii="Times New Roman" w:hAnsi="Times New Roman" w:cs="Times New Roman"/>
                <w:bCs/>
              </w:rPr>
              <w:t>7</w:t>
            </w:r>
          </w:p>
        </w:tc>
      </w:tr>
      <w:tr w:rsidR="00FA44E7" w:rsidRPr="00F86C9B" w14:paraId="6A4E726D" w14:textId="19550A96" w:rsidTr="00B44179">
        <w:tc>
          <w:tcPr>
            <w:tcW w:w="870" w:type="dxa"/>
          </w:tcPr>
          <w:p w14:paraId="1DFBA733" w14:textId="77777777" w:rsidR="00FA44E7" w:rsidRPr="00F86C9B" w:rsidRDefault="00FA44E7" w:rsidP="0074003A">
            <w:pPr>
              <w:rPr>
                <w:rFonts w:ascii="Times New Roman" w:hAnsi="Times New Roman" w:cs="Times New Roman"/>
                <w:bCs/>
              </w:rPr>
            </w:pPr>
          </w:p>
        </w:tc>
        <w:tc>
          <w:tcPr>
            <w:tcW w:w="2204" w:type="dxa"/>
          </w:tcPr>
          <w:p w14:paraId="13A260A1" w14:textId="0B4CD7B3" w:rsidR="00FA44E7" w:rsidRPr="00F86C9B" w:rsidRDefault="00FA44E7" w:rsidP="0074003A">
            <w:pPr>
              <w:rPr>
                <w:rFonts w:ascii="Times New Roman" w:hAnsi="Times New Roman" w:cs="Times New Roman"/>
                <w:bCs/>
              </w:rPr>
            </w:pPr>
          </w:p>
        </w:tc>
        <w:tc>
          <w:tcPr>
            <w:tcW w:w="1050" w:type="dxa"/>
          </w:tcPr>
          <w:p w14:paraId="5761CC77" w14:textId="3583A35E" w:rsidR="00FA44E7" w:rsidRPr="00F86C9B" w:rsidRDefault="00FA44E7" w:rsidP="0074003A">
            <w:pPr>
              <w:rPr>
                <w:rFonts w:ascii="Times New Roman" w:hAnsi="Times New Roman" w:cs="Times New Roman"/>
                <w:bCs/>
              </w:rPr>
            </w:pPr>
            <w:r w:rsidRPr="00F86C9B">
              <w:rPr>
                <w:rFonts w:ascii="Times New Roman" w:hAnsi="Times New Roman" w:cs="Times New Roman"/>
                <w:bCs/>
              </w:rPr>
              <w:t>HAB-R</w:t>
            </w:r>
          </w:p>
        </w:tc>
        <w:tc>
          <w:tcPr>
            <w:tcW w:w="1378" w:type="dxa"/>
          </w:tcPr>
          <w:p w14:paraId="095BB33E" w14:textId="087E444B" w:rsidR="00FA44E7" w:rsidRPr="00F86C9B" w:rsidRDefault="00FA44E7" w:rsidP="0074003A">
            <w:pPr>
              <w:rPr>
                <w:rFonts w:ascii="Times New Roman" w:hAnsi="Times New Roman" w:cs="Times New Roman"/>
                <w:bCs/>
              </w:rPr>
            </w:pPr>
            <w:r w:rsidRPr="00F86C9B">
              <w:rPr>
                <w:rFonts w:ascii="Times New Roman" w:hAnsi="Times New Roman" w:cs="Times New Roman"/>
                <w:bCs/>
              </w:rPr>
              <w:t>.005/-.002</w:t>
            </w:r>
          </w:p>
        </w:tc>
        <w:tc>
          <w:tcPr>
            <w:tcW w:w="1379" w:type="dxa"/>
          </w:tcPr>
          <w:p w14:paraId="1DF817E2" w14:textId="6E2E48A1" w:rsidR="00FA44E7" w:rsidRPr="00F86C9B" w:rsidRDefault="00FA44E7" w:rsidP="0074003A">
            <w:pPr>
              <w:rPr>
                <w:rFonts w:ascii="Times New Roman" w:hAnsi="Times New Roman" w:cs="Times New Roman"/>
                <w:bCs/>
              </w:rPr>
            </w:pPr>
            <w:r w:rsidRPr="00F86C9B">
              <w:rPr>
                <w:rFonts w:ascii="Times New Roman" w:hAnsi="Times New Roman" w:cs="Times New Roman"/>
                <w:bCs/>
              </w:rPr>
              <w:t>.01</w:t>
            </w:r>
            <w:r w:rsidR="00A2468E" w:rsidRPr="00F86C9B">
              <w:rPr>
                <w:rFonts w:ascii="Times New Roman" w:hAnsi="Times New Roman" w:cs="Times New Roman"/>
                <w:bCs/>
              </w:rPr>
              <w:t>8</w:t>
            </w:r>
            <w:r w:rsidRPr="00F86C9B">
              <w:rPr>
                <w:rFonts w:ascii="Times New Roman" w:hAnsi="Times New Roman" w:cs="Times New Roman"/>
                <w:bCs/>
              </w:rPr>
              <w:t>/.0</w:t>
            </w:r>
            <w:r w:rsidR="00045B5F" w:rsidRPr="00F86C9B">
              <w:rPr>
                <w:rFonts w:ascii="Times New Roman" w:hAnsi="Times New Roman" w:cs="Times New Roman"/>
                <w:bCs/>
              </w:rPr>
              <w:t>15</w:t>
            </w:r>
          </w:p>
        </w:tc>
        <w:tc>
          <w:tcPr>
            <w:tcW w:w="1373" w:type="dxa"/>
          </w:tcPr>
          <w:p w14:paraId="51B90215" w14:textId="34D5C8A5"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A2468E" w:rsidRPr="00F86C9B">
              <w:rPr>
                <w:rFonts w:ascii="Times New Roman" w:hAnsi="Times New Roman" w:cs="Times New Roman"/>
                <w:bCs/>
              </w:rPr>
              <w:t>27</w:t>
            </w:r>
            <w:r w:rsidRPr="00F86C9B">
              <w:rPr>
                <w:rFonts w:ascii="Times New Roman" w:hAnsi="Times New Roman" w:cs="Times New Roman"/>
                <w:bCs/>
              </w:rPr>
              <w:t>/-.</w:t>
            </w:r>
            <w:r w:rsidR="00045B5F" w:rsidRPr="00F86C9B">
              <w:rPr>
                <w:rFonts w:ascii="Times New Roman" w:hAnsi="Times New Roman" w:cs="Times New Roman"/>
                <w:bCs/>
              </w:rPr>
              <w:t>13</w:t>
            </w:r>
          </w:p>
        </w:tc>
        <w:tc>
          <w:tcPr>
            <w:tcW w:w="1374" w:type="dxa"/>
          </w:tcPr>
          <w:p w14:paraId="4191B652" w14:textId="6586AE3E" w:rsidR="00FA44E7" w:rsidRPr="00F86C9B" w:rsidRDefault="00FA44E7" w:rsidP="0074003A">
            <w:pPr>
              <w:rPr>
                <w:rFonts w:ascii="Times New Roman" w:hAnsi="Times New Roman" w:cs="Times New Roman"/>
                <w:bCs/>
              </w:rPr>
            </w:pPr>
            <w:r w:rsidRPr="00F86C9B">
              <w:rPr>
                <w:rFonts w:ascii="Times New Roman" w:hAnsi="Times New Roman" w:cs="Times New Roman"/>
                <w:bCs/>
              </w:rPr>
              <w:t>.7</w:t>
            </w:r>
            <w:r w:rsidR="00C55460" w:rsidRPr="00F86C9B">
              <w:rPr>
                <w:rFonts w:ascii="Times New Roman" w:hAnsi="Times New Roman" w:cs="Times New Roman"/>
                <w:bCs/>
              </w:rPr>
              <w:t>9</w:t>
            </w:r>
            <w:r w:rsidRPr="00F86C9B">
              <w:rPr>
                <w:rFonts w:ascii="Times New Roman" w:hAnsi="Times New Roman" w:cs="Times New Roman"/>
                <w:bCs/>
              </w:rPr>
              <w:t>/.8</w:t>
            </w:r>
            <w:r w:rsidR="00655D53" w:rsidRPr="00F86C9B">
              <w:rPr>
                <w:rFonts w:ascii="Times New Roman" w:hAnsi="Times New Roman" w:cs="Times New Roman"/>
                <w:bCs/>
              </w:rPr>
              <w:t>9</w:t>
            </w:r>
          </w:p>
        </w:tc>
      </w:tr>
      <w:tr w:rsidR="00FA44E7" w:rsidRPr="00F86C9B" w14:paraId="0EF2F81D" w14:textId="77C67199" w:rsidTr="00B44179">
        <w:tc>
          <w:tcPr>
            <w:tcW w:w="870" w:type="dxa"/>
            <w:tcBorders>
              <w:bottom w:val="single" w:sz="4" w:space="0" w:color="auto"/>
            </w:tcBorders>
          </w:tcPr>
          <w:p w14:paraId="620B6C3E" w14:textId="77777777" w:rsidR="00FA44E7" w:rsidRPr="00F86C9B" w:rsidRDefault="00FA44E7" w:rsidP="0074003A">
            <w:pPr>
              <w:rPr>
                <w:rFonts w:ascii="Times New Roman" w:hAnsi="Times New Roman" w:cs="Times New Roman"/>
                <w:bCs/>
              </w:rPr>
            </w:pPr>
          </w:p>
        </w:tc>
        <w:tc>
          <w:tcPr>
            <w:tcW w:w="2204" w:type="dxa"/>
            <w:tcBorders>
              <w:bottom w:val="single" w:sz="4" w:space="0" w:color="auto"/>
            </w:tcBorders>
          </w:tcPr>
          <w:p w14:paraId="6B447C15" w14:textId="77777777" w:rsidR="00FA44E7" w:rsidRPr="00F86C9B" w:rsidRDefault="00FA44E7" w:rsidP="0074003A">
            <w:pPr>
              <w:rPr>
                <w:rFonts w:ascii="Times New Roman" w:hAnsi="Times New Roman" w:cs="Times New Roman"/>
                <w:bCs/>
              </w:rPr>
            </w:pPr>
          </w:p>
        </w:tc>
        <w:tc>
          <w:tcPr>
            <w:tcW w:w="1050" w:type="dxa"/>
            <w:tcBorders>
              <w:bottom w:val="single" w:sz="4" w:space="0" w:color="auto"/>
            </w:tcBorders>
          </w:tcPr>
          <w:p w14:paraId="21D0EA71" w14:textId="59634BD1" w:rsidR="00FA44E7" w:rsidRPr="00F86C9B" w:rsidRDefault="00FA44E7" w:rsidP="0074003A">
            <w:pPr>
              <w:rPr>
                <w:rFonts w:ascii="Times New Roman" w:hAnsi="Times New Roman" w:cs="Times New Roman"/>
                <w:bCs/>
                <w:i/>
                <w:iCs/>
              </w:rPr>
            </w:pPr>
            <w:r w:rsidRPr="00F86C9B">
              <w:rPr>
                <w:rFonts w:ascii="Times New Roman" w:hAnsi="Times New Roman" w:cs="Times New Roman"/>
                <w:bCs/>
                <w:i/>
                <w:iCs/>
              </w:rPr>
              <w:t>Total Indirect</w:t>
            </w:r>
          </w:p>
        </w:tc>
        <w:tc>
          <w:tcPr>
            <w:tcW w:w="1378" w:type="dxa"/>
            <w:tcBorders>
              <w:bottom w:val="single" w:sz="4" w:space="0" w:color="auto"/>
            </w:tcBorders>
          </w:tcPr>
          <w:p w14:paraId="66BEB070" w14:textId="743681F8" w:rsidR="00FA44E7" w:rsidRPr="00F86C9B" w:rsidRDefault="00FA44E7" w:rsidP="0074003A">
            <w:pPr>
              <w:rPr>
                <w:rFonts w:ascii="Times New Roman" w:hAnsi="Times New Roman" w:cs="Times New Roman"/>
                <w:bCs/>
              </w:rPr>
            </w:pPr>
            <w:r w:rsidRPr="00F86C9B">
              <w:rPr>
                <w:rFonts w:ascii="Times New Roman" w:hAnsi="Times New Roman" w:cs="Times New Roman"/>
                <w:bCs/>
              </w:rPr>
              <w:t>.013/.008</w:t>
            </w:r>
          </w:p>
        </w:tc>
        <w:tc>
          <w:tcPr>
            <w:tcW w:w="1379" w:type="dxa"/>
            <w:tcBorders>
              <w:bottom w:val="single" w:sz="4" w:space="0" w:color="auto"/>
            </w:tcBorders>
          </w:tcPr>
          <w:p w14:paraId="3C83AC27" w14:textId="64A0CE15" w:rsidR="00FA44E7" w:rsidRPr="00F86C9B" w:rsidRDefault="00FA44E7" w:rsidP="0074003A">
            <w:pPr>
              <w:rPr>
                <w:rFonts w:ascii="Times New Roman" w:hAnsi="Times New Roman" w:cs="Times New Roman"/>
                <w:bCs/>
              </w:rPr>
            </w:pPr>
            <w:r w:rsidRPr="00F86C9B">
              <w:rPr>
                <w:rFonts w:ascii="Times New Roman" w:hAnsi="Times New Roman" w:cs="Times New Roman"/>
                <w:bCs/>
              </w:rPr>
              <w:t>.0</w:t>
            </w:r>
            <w:r w:rsidR="00A2468E" w:rsidRPr="00F86C9B">
              <w:rPr>
                <w:rFonts w:ascii="Times New Roman" w:hAnsi="Times New Roman" w:cs="Times New Roman"/>
                <w:bCs/>
              </w:rPr>
              <w:t>21</w:t>
            </w:r>
            <w:r w:rsidRPr="00F86C9B">
              <w:rPr>
                <w:rFonts w:ascii="Times New Roman" w:hAnsi="Times New Roman" w:cs="Times New Roman"/>
                <w:bCs/>
              </w:rPr>
              <w:t>/.02</w:t>
            </w:r>
            <w:r w:rsidR="00045B5F" w:rsidRPr="00F86C9B">
              <w:rPr>
                <w:rFonts w:ascii="Times New Roman" w:hAnsi="Times New Roman" w:cs="Times New Roman"/>
                <w:bCs/>
              </w:rPr>
              <w:t>9</w:t>
            </w:r>
          </w:p>
        </w:tc>
        <w:tc>
          <w:tcPr>
            <w:tcW w:w="1373" w:type="dxa"/>
            <w:tcBorders>
              <w:bottom w:val="single" w:sz="4" w:space="0" w:color="auto"/>
            </w:tcBorders>
          </w:tcPr>
          <w:p w14:paraId="22702A7D" w14:textId="761B3823"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CD0E17" w:rsidRPr="00F86C9B">
              <w:rPr>
                <w:rFonts w:ascii="Times New Roman" w:hAnsi="Times New Roman" w:cs="Times New Roman"/>
                <w:bCs/>
              </w:rPr>
              <w:t>61</w:t>
            </w:r>
            <w:r w:rsidRPr="00F86C9B">
              <w:rPr>
                <w:rFonts w:ascii="Times New Roman" w:hAnsi="Times New Roman" w:cs="Times New Roman"/>
                <w:bCs/>
              </w:rPr>
              <w:t>/.</w:t>
            </w:r>
            <w:r w:rsidR="00045B5F" w:rsidRPr="00F86C9B">
              <w:rPr>
                <w:rFonts w:ascii="Times New Roman" w:hAnsi="Times New Roman" w:cs="Times New Roman"/>
                <w:bCs/>
              </w:rPr>
              <w:t>29</w:t>
            </w:r>
          </w:p>
        </w:tc>
        <w:tc>
          <w:tcPr>
            <w:tcW w:w="1374" w:type="dxa"/>
            <w:tcBorders>
              <w:bottom w:val="single" w:sz="4" w:space="0" w:color="auto"/>
            </w:tcBorders>
          </w:tcPr>
          <w:p w14:paraId="441ABA7A" w14:textId="72ACC735" w:rsidR="00FA44E7" w:rsidRPr="00F86C9B" w:rsidRDefault="00FA44E7" w:rsidP="0074003A">
            <w:pPr>
              <w:rPr>
                <w:rFonts w:ascii="Times New Roman" w:hAnsi="Times New Roman" w:cs="Times New Roman"/>
                <w:bCs/>
              </w:rPr>
            </w:pPr>
            <w:r w:rsidRPr="00F86C9B">
              <w:rPr>
                <w:rFonts w:ascii="Times New Roman" w:hAnsi="Times New Roman" w:cs="Times New Roman"/>
                <w:bCs/>
              </w:rPr>
              <w:t>.</w:t>
            </w:r>
            <w:r w:rsidR="00C55460" w:rsidRPr="00F86C9B">
              <w:rPr>
                <w:rFonts w:ascii="Times New Roman" w:hAnsi="Times New Roman" w:cs="Times New Roman"/>
                <w:bCs/>
              </w:rPr>
              <w:t>54</w:t>
            </w:r>
            <w:r w:rsidRPr="00F86C9B">
              <w:rPr>
                <w:rFonts w:ascii="Times New Roman" w:hAnsi="Times New Roman" w:cs="Times New Roman"/>
                <w:bCs/>
              </w:rPr>
              <w:t>/.7</w:t>
            </w:r>
            <w:r w:rsidR="00655D53" w:rsidRPr="00F86C9B">
              <w:rPr>
                <w:rFonts w:ascii="Times New Roman" w:hAnsi="Times New Roman" w:cs="Times New Roman"/>
                <w:bCs/>
              </w:rPr>
              <w:t>7</w:t>
            </w:r>
          </w:p>
        </w:tc>
      </w:tr>
    </w:tbl>
    <w:p w14:paraId="552905E9" w14:textId="77777777" w:rsidR="00D70062" w:rsidRPr="00F86C9B" w:rsidRDefault="009A551E" w:rsidP="00FF3E9C">
      <w:pPr>
        <w:spacing w:line="240" w:lineRule="auto"/>
        <w:ind w:left="166" w:hanging="166"/>
        <w:contextualSpacing/>
        <w:rPr>
          <w:bCs/>
        </w:rPr>
      </w:pPr>
      <w:r w:rsidRPr="00B44179">
        <w:rPr>
          <w:bCs/>
          <w:i/>
          <w:iCs/>
        </w:rPr>
        <w:t>Note</w:t>
      </w:r>
      <w:r w:rsidRPr="00F86C9B">
        <w:rPr>
          <w:bCs/>
        </w:rPr>
        <w:t xml:space="preserve">. </w:t>
      </w:r>
      <w:r w:rsidR="00AD7DB4" w:rsidRPr="00F86C9B">
        <w:rPr>
          <w:color w:val="000000" w:themeColor="text1"/>
          <w:shd w:val="clear" w:color="auto" w:fill="FFFFFF"/>
        </w:rPr>
        <w:t xml:space="preserve">Estimates show boys on left, girls on right. </w:t>
      </w:r>
      <w:r w:rsidR="00FA44E7" w:rsidRPr="00F86C9B">
        <w:rPr>
          <w:bCs/>
        </w:rPr>
        <w:t>Gender did not moderate any indirect effects.</w:t>
      </w:r>
      <w:r w:rsidR="00FF3E9C" w:rsidRPr="00F86C9B">
        <w:rPr>
          <w:bCs/>
        </w:rPr>
        <w:t xml:space="preserve"> </w:t>
      </w:r>
    </w:p>
    <w:p w14:paraId="3900A07A" w14:textId="71066E57" w:rsidR="00FF58E5" w:rsidRPr="00BD22CC" w:rsidRDefault="00FF58E5" w:rsidP="00C4244D">
      <w:pPr>
        <w:ind w:left="166" w:hanging="166"/>
        <w:rPr>
          <w:bCs/>
          <w:sz w:val="20"/>
          <w:szCs w:val="20"/>
        </w:rPr>
        <w:sectPr w:rsidR="00FF58E5" w:rsidRPr="00BD22CC" w:rsidSect="00CF0844">
          <w:pgSz w:w="15840" w:h="12240" w:orient="landscape"/>
          <w:pgMar w:top="1440" w:right="1440" w:bottom="1440" w:left="1440" w:header="720" w:footer="720" w:gutter="0"/>
          <w:cols w:space="720"/>
          <w:docGrid w:linePitch="360"/>
        </w:sectPr>
      </w:pPr>
    </w:p>
    <w:p w14:paraId="058AD047" w14:textId="507AFEE2" w:rsidR="005B632E" w:rsidRPr="00BD22CC" w:rsidRDefault="005B632E" w:rsidP="00B23F93">
      <w:pPr>
        <w:spacing w:after="0"/>
        <w:ind w:left="173" w:hanging="173"/>
        <w:rPr>
          <w:b/>
        </w:rPr>
      </w:pPr>
      <w:r w:rsidRPr="00BD22CC">
        <w:rPr>
          <w:b/>
        </w:rPr>
        <w:lastRenderedPageBreak/>
        <w:t>Table S</w:t>
      </w:r>
      <w:r w:rsidR="002B1B31" w:rsidRPr="00BD22CC">
        <w:rPr>
          <w:b/>
        </w:rPr>
        <w:t>7</w:t>
      </w:r>
    </w:p>
    <w:p w14:paraId="3964F5F5" w14:textId="082D922C" w:rsidR="005B632E" w:rsidRPr="00F86C9B" w:rsidRDefault="005B632E" w:rsidP="00B23F93">
      <w:pPr>
        <w:spacing w:after="0"/>
        <w:ind w:left="173" w:hanging="173"/>
        <w:rPr>
          <w:bCs/>
          <w:i/>
          <w:iCs/>
        </w:rPr>
      </w:pPr>
      <w:r w:rsidRPr="00F86C9B">
        <w:rPr>
          <w:bCs/>
          <w:i/>
          <w:iCs/>
        </w:rPr>
        <w:t xml:space="preserve">Test of Indirect Effects of </w:t>
      </w:r>
      <w:r w:rsidR="00A72E6A" w:rsidRPr="00F86C9B">
        <w:rPr>
          <w:bCs/>
          <w:i/>
          <w:iCs/>
        </w:rPr>
        <w:t xml:space="preserve">Behavioral </w:t>
      </w:r>
      <w:r w:rsidRPr="00F86C9B">
        <w:rPr>
          <w:bCs/>
          <w:i/>
          <w:iCs/>
        </w:rPr>
        <w:t>Emotion Dysregulation to Aggression via Rejection</w:t>
      </w:r>
    </w:p>
    <w:tbl>
      <w:tblPr>
        <w:tblStyle w:val="TableGrid"/>
        <w:tblW w:w="9006"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800"/>
        <w:gridCol w:w="1800"/>
        <w:gridCol w:w="1295"/>
        <w:gridCol w:w="1757"/>
      </w:tblGrid>
      <w:tr w:rsidR="00FA44E7" w:rsidRPr="00F86C9B" w14:paraId="20E47744" w14:textId="074BB705" w:rsidTr="00B44179">
        <w:tc>
          <w:tcPr>
            <w:tcW w:w="2354" w:type="dxa"/>
            <w:tcBorders>
              <w:top w:val="single" w:sz="4" w:space="0" w:color="auto"/>
              <w:bottom w:val="single" w:sz="4" w:space="0" w:color="auto"/>
            </w:tcBorders>
          </w:tcPr>
          <w:p w14:paraId="3830259F" w14:textId="77777777" w:rsidR="00FA44E7" w:rsidRPr="00F86C9B" w:rsidRDefault="00FA44E7" w:rsidP="00270A09">
            <w:pPr>
              <w:rPr>
                <w:rFonts w:ascii="Times New Roman" w:hAnsi="Times New Roman" w:cs="Times New Roman"/>
                <w:b/>
              </w:rPr>
            </w:pPr>
            <w:r w:rsidRPr="00F86C9B">
              <w:rPr>
                <w:rFonts w:ascii="Times New Roman" w:hAnsi="Times New Roman" w:cs="Times New Roman"/>
                <w:b/>
              </w:rPr>
              <w:t>Outcome Variable</w:t>
            </w:r>
          </w:p>
        </w:tc>
        <w:tc>
          <w:tcPr>
            <w:tcW w:w="1800" w:type="dxa"/>
            <w:tcBorders>
              <w:top w:val="single" w:sz="4" w:space="0" w:color="auto"/>
              <w:bottom w:val="single" w:sz="4" w:space="0" w:color="auto"/>
            </w:tcBorders>
          </w:tcPr>
          <w:p w14:paraId="2C145F70" w14:textId="5C27E914" w:rsidR="00FA44E7" w:rsidRPr="00F86C9B" w:rsidRDefault="00FA44E7" w:rsidP="00270A09">
            <w:pPr>
              <w:rPr>
                <w:rFonts w:ascii="Times New Roman" w:hAnsi="Times New Roman" w:cs="Times New Roman"/>
                <w:b/>
              </w:rPr>
            </w:pPr>
            <w:r w:rsidRPr="00F86C9B">
              <w:rPr>
                <w:rFonts w:ascii="Times New Roman" w:hAnsi="Times New Roman" w:cs="Times New Roman"/>
                <w:b/>
              </w:rPr>
              <w:t>Estimate</w:t>
            </w:r>
          </w:p>
        </w:tc>
        <w:tc>
          <w:tcPr>
            <w:tcW w:w="1800" w:type="dxa"/>
            <w:tcBorders>
              <w:top w:val="single" w:sz="4" w:space="0" w:color="auto"/>
              <w:bottom w:val="single" w:sz="4" w:space="0" w:color="auto"/>
            </w:tcBorders>
          </w:tcPr>
          <w:p w14:paraId="249E1C76" w14:textId="77777777" w:rsidR="00FA44E7" w:rsidRPr="00F86C9B" w:rsidRDefault="00FA44E7" w:rsidP="00270A09">
            <w:pPr>
              <w:rPr>
                <w:rFonts w:ascii="Times New Roman" w:hAnsi="Times New Roman" w:cs="Times New Roman"/>
                <w:b/>
              </w:rPr>
            </w:pPr>
            <w:r w:rsidRPr="00F86C9B">
              <w:rPr>
                <w:rFonts w:ascii="Times New Roman" w:hAnsi="Times New Roman" w:cs="Times New Roman"/>
                <w:b/>
              </w:rPr>
              <w:t>SE</w:t>
            </w:r>
          </w:p>
        </w:tc>
        <w:tc>
          <w:tcPr>
            <w:tcW w:w="1295" w:type="dxa"/>
            <w:tcBorders>
              <w:top w:val="single" w:sz="4" w:space="0" w:color="auto"/>
              <w:bottom w:val="single" w:sz="4" w:space="0" w:color="auto"/>
            </w:tcBorders>
          </w:tcPr>
          <w:p w14:paraId="60B6AD5D" w14:textId="77777777" w:rsidR="00FA44E7" w:rsidRPr="00F86C9B" w:rsidRDefault="00FA44E7" w:rsidP="00270A09">
            <w:pPr>
              <w:rPr>
                <w:rFonts w:ascii="Times New Roman" w:hAnsi="Times New Roman" w:cs="Times New Roman"/>
                <w:b/>
                <w:i/>
                <w:iCs/>
              </w:rPr>
            </w:pPr>
            <w:r w:rsidRPr="00F86C9B">
              <w:rPr>
                <w:rFonts w:ascii="Times New Roman" w:hAnsi="Times New Roman" w:cs="Times New Roman"/>
                <w:b/>
                <w:i/>
                <w:iCs/>
              </w:rPr>
              <w:t>t</w:t>
            </w:r>
          </w:p>
        </w:tc>
        <w:tc>
          <w:tcPr>
            <w:tcW w:w="1757" w:type="dxa"/>
            <w:tcBorders>
              <w:top w:val="single" w:sz="4" w:space="0" w:color="auto"/>
              <w:bottom w:val="single" w:sz="4" w:space="0" w:color="auto"/>
            </w:tcBorders>
          </w:tcPr>
          <w:p w14:paraId="5B25A219" w14:textId="70046C84" w:rsidR="00FA44E7" w:rsidRPr="00F86C9B" w:rsidRDefault="00CD5079" w:rsidP="00270A09">
            <w:pPr>
              <w:rPr>
                <w:rFonts w:ascii="Times New Roman" w:hAnsi="Times New Roman" w:cs="Times New Roman"/>
                <w:b/>
                <w:i/>
                <w:iCs/>
              </w:rPr>
            </w:pPr>
            <w:r w:rsidRPr="00F86C9B">
              <w:rPr>
                <w:rFonts w:ascii="Times New Roman" w:hAnsi="Times New Roman" w:cs="Times New Roman"/>
                <w:b/>
                <w:i/>
                <w:iCs/>
              </w:rPr>
              <w:t>p</w:t>
            </w:r>
          </w:p>
        </w:tc>
      </w:tr>
      <w:tr w:rsidR="00201787" w:rsidRPr="00F86C9B" w14:paraId="4B620F38" w14:textId="135EB090" w:rsidTr="00B44179">
        <w:tc>
          <w:tcPr>
            <w:tcW w:w="2354" w:type="dxa"/>
            <w:tcBorders>
              <w:top w:val="single" w:sz="4" w:space="0" w:color="auto"/>
            </w:tcBorders>
          </w:tcPr>
          <w:p w14:paraId="1A3EEF62" w14:textId="77777777" w:rsidR="00201787" w:rsidRPr="00F86C9B" w:rsidRDefault="00201787" w:rsidP="00201787">
            <w:pPr>
              <w:rPr>
                <w:rFonts w:ascii="Times New Roman" w:hAnsi="Times New Roman" w:cs="Times New Roman"/>
                <w:bCs/>
              </w:rPr>
            </w:pPr>
            <w:r w:rsidRPr="00F86C9B">
              <w:rPr>
                <w:rFonts w:ascii="Times New Roman" w:hAnsi="Times New Roman" w:cs="Times New Roman"/>
                <w:bCs/>
              </w:rPr>
              <w:t>Proactive Physical</w:t>
            </w:r>
          </w:p>
          <w:p w14:paraId="24168FBE" w14:textId="7924F7AF" w:rsidR="005E1C6A" w:rsidRPr="00F86C9B" w:rsidRDefault="005E1C6A" w:rsidP="00201787">
            <w:pPr>
              <w:rPr>
                <w:rFonts w:ascii="Times New Roman" w:hAnsi="Times New Roman" w:cs="Times New Roman"/>
                <w:bCs/>
              </w:rPr>
            </w:pPr>
          </w:p>
        </w:tc>
        <w:tc>
          <w:tcPr>
            <w:tcW w:w="1800" w:type="dxa"/>
            <w:tcBorders>
              <w:top w:val="single" w:sz="4" w:space="0" w:color="auto"/>
            </w:tcBorders>
          </w:tcPr>
          <w:p w14:paraId="53C82A11" w14:textId="2BBDD55A" w:rsidR="00201787" w:rsidRPr="00F86C9B" w:rsidRDefault="00201787" w:rsidP="00201787">
            <w:pPr>
              <w:rPr>
                <w:rFonts w:ascii="Times New Roman" w:hAnsi="Times New Roman" w:cs="Times New Roman"/>
                <w:bCs/>
              </w:rPr>
            </w:pPr>
            <w:r w:rsidRPr="00F86C9B">
              <w:rPr>
                <w:rFonts w:ascii="Times New Roman" w:hAnsi="Times New Roman" w:cs="Times New Roman"/>
                <w:bCs/>
              </w:rPr>
              <w:t>-.028/.028</w:t>
            </w:r>
          </w:p>
        </w:tc>
        <w:tc>
          <w:tcPr>
            <w:tcW w:w="1800" w:type="dxa"/>
            <w:tcBorders>
              <w:top w:val="single" w:sz="4" w:space="0" w:color="auto"/>
            </w:tcBorders>
          </w:tcPr>
          <w:p w14:paraId="4102C277" w14:textId="713EE9FA" w:rsidR="00201787" w:rsidRPr="00F86C9B" w:rsidRDefault="00201787" w:rsidP="00201787">
            <w:pPr>
              <w:rPr>
                <w:rFonts w:ascii="Times New Roman" w:hAnsi="Times New Roman" w:cs="Times New Roman"/>
                <w:bCs/>
              </w:rPr>
            </w:pPr>
            <w:r w:rsidRPr="00F86C9B">
              <w:rPr>
                <w:rFonts w:ascii="Times New Roman" w:hAnsi="Times New Roman" w:cs="Times New Roman"/>
                <w:bCs/>
              </w:rPr>
              <w:t>.03</w:t>
            </w:r>
            <w:r w:rsidR="00133F81" w:rsidRPr="00F86C9B">
              <w:rPr>
                <w:rFonts w:ascii="Times New Roman" w:hAnsi="Times New Roman" w:cs="Times New Roman"/>
                <w:bCs/>
              </w:rPr>
              <w:t>9</w:t>
            </w:r>
            <w:r w:rsidRPr="00F86C9B">
              <w:rPr>
                <w:rFonts w:ascii="Times New Roman" w:hAnsi="Times New Roman" w:cs="Times New Roman"/>
                <w:bCs/>
              </w:rPr>
              <w:t>/.0</w:t>
            </w:r>
            <w:r w:rsidR="00AD63E4" w:rsidRPr="00F86C9B">
              <w:rPr>
                <w:rFonts w:ascii="Times New Roman" w:hAnsi="Times New Roman" w:cs="Times New Roman"/>
                <w:bCs/>
              </w:rPr>
              <w:t>51</w:t>
            </w:r>
          </w:p>
        </w:tc>
        <w:tc>
          <w:tcPr>
            <w:tcW w:w="1295" w:type="dxa"/>
            <w:tcBorders>
              <w:top w:val="single" w:sz="4" w:space="0" w:color="auto"/>
            </w:tcBorders>
          </w:tcPr>
          <w:p w14:paraId="21EB257A" w14:textId="26806647"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BF1B2A" w:rsidRPr="00F86C9B">
              <w:rPr>
                <w:rFonts w:ascii="Times New Roman" w:hAnsi="Times New Roman" w:cs="Times New Roman"/>
                <w:bCs/>
              </w:rPr>
              <w:t>7</w:t>
            </w:r>
            <w:r w:rsidR="006A23C7" w:rsidRPr="00F86C9B">
              <w:rPr>
                <w:rFonts w:ascii="Times New Roman" w:hAnsi="Times New Roman" w:cs="Times New Roman"/>
                <w:bCs/>
              </w:rPr>
              <w:t>2</w:t>
            </w:r>
            <w:r w:rsidRPr="00F86C9B">
              <w:rPr>
                <w:rFonts w:ascii="Times New Roman" w:hAnsi="Times New Roman" w:cs="Times New Roman"/>
                <w:bCs/>
              </w:rPr>
              <w:t>/.</w:t>
            </w:r>
            <w:r w:rsidR="00AD63E4" w:rsidRPr="00F86C9B">
              <w:rPr>
                <w:rFonts w:ascii="Times New Roman" w:hAnsi="Times New Roman" w:cs="Times New Roman"/>
                <w:bCs/>
              </w:rPr>
              <w:t>56</w:t>
            </w:r>
          </w:p>
        </w:tc>
        <w:tc>
          <w:tcPr>
            <w:tcW w:w="1757" w:type="dxa"/>
            <w:tcBorders>
              <w:top w:val="single" w:sz="4" w:space="0" w:color="auto"/>
            </w:tcBorders>
          </w:tcPr>
          <w:p w14:paraId="55096F6B" w14:textId="61E3E95B"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690AD2" w:rsidRPr="00F86C9B">
              <w:rPr>
                <w:rFonts w:ascii="Times New Roman" w:hAnsi="Times New Roman" w:cs="Times New Roman"/>
                <w:bCs/>
              </w:rPr>
              <w:t>4</w:t>
            </w:r>
            <w:r w:rsidR="00BE6491" w:rsidRPr="00F86C9B">
              <w:rPr>
                <w:rFonts w:ascii="Times New Roman" w:hAnsi="Times New Roman" w:cs="Times New Roman"/>
                <w:bCs/>
              </w:rPr>
              <w:t>7</w:t>
            </w:r>
            <w:r w:rsidRPr="00F86C9B">
              <w:rPr>
                <w:rFonts w:ascii="Times New Roman" w:hAnsi="Times New Roman" w:cs="Times New Roman"/>
                <w:bCs/>
              </w:rPr>
              <w:t>/.</w:t>
            </w:r>
            <w:r w:rsidR="0069495D" w:rsidRPr="00F86C9B">
              <w:rPr>
                <w:rFonts w:ascii="Times New Roman" w:hAnsi="Times New Roman" w:cs="Times New Roman"/>
                <w:bCs/>
              </w:rPr>
              <w:t>61</w:t>
            </w:r>
          </w:p>
        </w:tc>
      </w:tr>
      <w:tr w:rsidR="00201787" w:rsidRPr="00F86C9B" w14:paraId="4511A117" w14:textId="05FCC57C" w:rsidTr="00B44179">
        <w:tc>
          <w:tcPr>
            <w:tcW w:w="2354" w:type="dxa"/>
          </w:tcPr>
          <w:p w14:paraId="6BA7BFDC" w14:textId="5589DC5E" w:rsidR="00201787" w:rsidRPr="00F86C9B" w:rsidRDefault="00201787" w:rsidP="00201787">
            <w:pPr>
              <w:rPr>
                <w:rFonts w:ascii="Times New Roman" w:hAnsi="Times New Roman" w:cs="Times New Roman"/>
                <w:bCs/>
              </w:rPr>
            </w:pPr>
            <w:r w:rsidRPr="00F86C9B">
              <w:rPr>
                <w:rFonts w:ascii="Times New Roman" w:hAnsi="Times New Roman" w:cs="Times New Roman"/>
                <w:bCs/>
              </w:rPr>
              <w:t>Reactive Physical</w:t>
            </w:r>
          </w:p>
          <w:p w14:paraId="20C06045" w14:textId="7B725159" w:rsidR="005E1C6A" w:rsidRPr="00F86C9B" w:rsidRDefault="005E1C6A" w:rsidP="00201787">
            <w:pPr>
              <w:rPr>
                <w:rFonts w:ascii="Times New Roman" w:hAnsi="Times New Roman" w:cs="Times New Roman"/>
                <w:bCs/>
              </w:rPr>
            </w:pPr>
          </w:p>
        </w:tc>
        <w:tc>
          <w:tcPr>
            <w:tcW w:w="1800" w:type="dxa"/>
          </w:tcPr>
          <w:p w14:paraId="4C94AB65" w14:textId="4CC1D91D" w:rsidR="00201787" w:rsidRPr="00F86C9B" w:rsidRDefault="00201787" w:rsidP="00201787">
            <w:pPr>
              <w:rPr>
                <w:rFonts w:ascii="Times New Roman" w:hAnsi="Times New Roman" w:cs="Times New Roman"/>
                <w:bCs/>
              </w:rPr>
            </w:pPr>
            <w:r w:rsidRPr="00F86C9B">
              <w:rPr>
                <w:rFonts w:ascii="Times New Roman" w:hAnsi="Times New Roman" w:cs="Times New Roman"/>
                <w:bCs/>
              </w:rPr>
              <w:t>-.010/.038</w:t>
            </w:r>
          </w:p>
        </w:tc>
        <w:tc>
          <w:tcPr>
            <w:tcW w:w="1800" w:type="dxa"/>
          </w:tcPr>
          <w:p w14:paraId="7E80141C" w14:textId="1E6516DE" w:rsidR="00201787" w:rsidRPr="00F86C9B" w:rsidRDefault="00201787" w:rsidP="00201787">
            <w:pPr>
              <w:rPr>
                <w:rFonts w:ascii="Times New Roman" w:hAnsi="Times New Roman" w:cs="Times New Roman"/>
                <w:bCs/>
              </w:rPr>
            </w:pPr>
            <w:r w:rsidRPr="00F86C9B">
              <w:rPr>
                <w:rFonts w:ascii="Times New Roman" w:hAnsi="Times New Roman" w:cs="Times New Roman"/>
                <w:bCs/>
              </w:rPr>
              <w:t>.0</w:t>
            </w:r>
            <w:r w:rsidR="006A23C7" w:rsidRPr="00F86C9B">
              <w:rPr>
                <w:rFonts w:ascii="Times New Roman" w:hAnsi="Times New Roman" w:cs="Times New Roman"/>
                <w:bCs/>
              </w:rPr>
              <w:t>40</w:t>
            </w:r>
            <w:r w:rsidRPr="00F86C9B">
              <w:rPr>
                <w:rFonts w:ascii="Times New Roman" w:hAnsi="Times New Roman" w:cs="Times New Roman"/>
                <w:bCs/>
              </w:rPr>
              <w:t>/.0</w:t>
            </w:r>
            <w:r w:rsidR="00206428" w:rsidRPr="00F86C9B">
              <w:rPr>
                <w:rFonts w:ascii="Times New Roman" w:hAnsi="Times New Roman" w:cs="Times New Roman"/>
                <w:bCs/>
              </w:rPr>
              <w:t>57</w:t>
            </w:r>
          </w:p>
        </w:tc>
        <w:tc>
          <w:tcPr>
            <w:tcW w:w="1295" w:type="dxa"/>
          </w:tcPr>
          <w:p w14:paraId="12906EE2" w14:textId="52FD3E22"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430548" w:rsidRPr="00F86C9B">
              <w:rPr>
                <w:rFonts w:ascii="Times New Roman" w:hAnsi="Times New Roman" w:cs="Times New Roman"/>
                <w:bCs/>
              </w:rPr>
              <w:t>2</w:t>
            </w:r>
            <w:r w:rsidR="006A23C7" w:rsidRPr="00F86C9B">
              <w:rPr>
                <w:rFonts w:ascii="Times New Roman" w:hAnsi="Times New Roman" w:cs="Times New Roman"/>
                <w:bCs/>
              </w:rPr>
              <w:t>4</w:t>
            </w:r>
            <w:r w:rsidRPr="00F86C9B">
              <w:rPr>
                <w:rFonts w:ascii="Times New Roman" w:hAnsi="Times New Roman" w:cs="Times New Roman"/>
                <w:bCs/>
              </w:rPr>
              <w:t>/.</w:t>
            </w:r>
            <w:r w:rsidR="00206428" w:rsidRPr="00F86C9B">
              <w:rPr>
                <w:rFonts w:ascii="Times New Roman" w:hAnsi="Times New Roman" w:cs="Times New Roman"/>
                <w:bCs/>
              </w:rPr>
              <w:t>67</w:t>
            </w:r>
          </w:p>
        </w:tc>
        <w:tc>
          <w:tcPr>
            <w:tcW w:w="1757" w:type="dxa"/>
          </w:tcPr>
          <w:p w14:paraId="49FA9F8E" w14:textId="65AE65E5"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BE6491" w:rsidRPr="00F86C9B">
              <w:rPr>
                <w:rFonts w:ascii="Times New Roman" w:hAnsi="Times New Roman" w:cs="Times New Roman"/>
                <w:bCs/>
              </w:rPr>
              <w:t>81</w:t>
            </w:r>
            <w:r w:rsidRPr="00F86C9B">
              <w:rPr>
                <w:rFonts w:ascii="Times New Roman" w:hAnsi="Times New Roman" w:cs="Times New Roman"/>
                <w:bCs/>
              </w:rPr>
              <w:t>/.</w:t>
            </w:r>
            <w:r w:rsidR="0069495D" w:rsidRPr="00F86C9B">
              <w:rPr>
                <w:rFonts w:ascii="Times New Roman" w:hAnsi="Times New Roman" w:cs="Times New Roman"/>
                <w:bCs/>
              </w:rPr>
              <w:t>51</w:t>
            </w:r>
          </w:p>
        </w:tc>
      </w:tr>
      <w:tr w:rsidR="00201787" w:rsidRPr="00F86C9B" w14:paraId="0451909F" w14:textId="716B0B55" w:rsidTr="00B44179">
        <w:tc>
          <w:tcPr>
            <w:tcW w:w="2354" w:type="dxa"/>
          </w:tcPr>
          <w:p w14:paraId="2CABB39E" w14:textId="77777777" w:rsidR="00201787" w:rsidRPr="00F86C9B" w:rsidRDefault="00201787" w:rsidP="00201787">
            <w:pPr>
              <w:rPr>
                <w:rFonts w:ascii="Times New Roman" w:hAnsi="Times New Roman" w:cs="Times New Roman"/>
                <w:bCs/>
              </w:rPr>
            </w:pPr>
            <w:r w:rsidRPr="00F86C9B">
              <w:rPr>
                <w:rFonts w:ascii="Times New Roman" w:hAnsi="Times New Roman" w:cs="Times New Roman"/>
                <w:bCs/>
              </w:rPr>
              <w:t>Proactive Relational</w:t>
            </w:r>
          </w:p>
          <w:p w14:paraId="71BF22C6" w14:textId="1D7856EE" w:rsidR="005E1C6A" w:rsidRPr="00F86C9B" w:rsidRDefault="005E1C6A" w:rsidP="00201787">
            <w:pPr>
              <w:rPr>
                <w:rFonts w:ascii="Times New Roman" w:hAnsi="Times New Roman" w:cs="Times New Roman"/>
                <w:bCs/>
              </w:rPr>
            </w:pPr>
          </w:p>
        </w:tc>
        <w:tc>
          <w:tcPr>
            <w:tcW w:w="1800" w:type="dxa"/>
          </w:tcPr>
          <w:p w14:paraId="71F214B3" w14:textId="303CB228" w:rsidR="00201787" w:rsidRPr="00F86C9B" w:rsidRDefault="00201787" w:rsidP="00201787">
            <w:pPr>
              <w:rPr>
                <w:rFonts w:ascii="Times New Roman" w:hAnsi="Times New Roman" w:cs="Times New Roman"/>
                <w:bCs/>
              </w:rPr>
            </w:pPr>
            <w:r w:rsidRPr="00F86C9B">
              <w:rPr>
                <w:rFonts w:ascii="Times New Roman" w:hAnsi="Times New Roman" w:cs="Times New Roman"/>
                <w:bCs/>
              </w:rPr>
              <w:t>.018/.038</w:t>
            </w:r>
          </w:p>
        </w:tc>
        <w:tc>
          <w:tcPr>
            <w:tcW w:w="1800" w:type="dxa"/>
          </w:tcPr>
          <w:p w14:paraId="6F1116C7" w14:textId="40BC0D08" w:rsidR="00201787" w:rsidRPr="00F86C9B" w:rsidRDefault="00201787" w:rsidP="00201787">
            <w:pPr>
              <w:rPr>
                <w:rFonts w:ascii="Times New Roman" w:hAnsi="Times New Roman" w:cs="Times New Roman"/>
                <w:bCs/>
              </w:rPr>
            </w:pPr>
            <w:r w:rsidRPr="00F86C9B">
              <w:rPr>
                <w:rFonts w:ascii="Times New Roman" w:hAnsi="Times New Roman" w:cs="Times New Roman"/>
                <w:bCs/>
              </w:rPr>
              <w:t>.0</w:t>
            </w:r>
            <w:r w:rsidR="009423CD" w:rsidRPr="00F86C9B">
              <w:rPr>
                <w:rFonts w:ascii="Times New Roman" w:hAnsi="Times New Roman" w:cs="Times New Roman"/>
                <w:bCs/>
              </w:rPr>
              <w:t>52</w:t>
            </w:r>
            <w:r w:rsidRPr="00F86C9B">
              <w:rPr>
                <w:rFonts w:ascii="Times New Roman" w:hAnsi="Times New Roman" w:cs="Times New Roman"/>
                <w:bCs/>
              </w:rPr>
              <w:t>/.0</w:t>
            </w:r>
            <w:r w:rsidR="00206428" w:rsidRPr="00F86C9B">
              <w:rPr>
                <w:rFonts w:ascii="Times New Roman" w:hAnsi="Times New Roman" w:cs="Times New Roman"/>
                <w:bCs/>
              </w:rPr>
              <w:t>40</w:t>
            </w:r>
          </w:p>
        </w:tc>
        <w:tc>
          <w:tcPr>
            <w:tcW w:w="1295" w:type="dxa"/>
          </w:tcPr>
          <w:p w14:paraId="7DA3C4F4" w14:textId="54D5FD58"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C51510" w:rsidRPr="00F86C9B">
              <w:rPr>
                <w:rFonts w:ascii="Times New Roman" w:hAnsi="Times New Roman" w:cs="Times New Roman"/>
                <w:bCs/>
              </w:rPr>
              <w:t>3</w:t>
            </w:r>
            <w:r w:rsidR="009423CD" w:rsidRPr="00F86C9B">
              <w:rPr>
                <w:rFonts w:ascii="Times New Roman" w:hAnsi="Times New Roman" w:cs="Times New Roman"/>
                <w:bCs/>
              </w:rPr>
              <w:t>4</w:t>
            </w:r>
            <w:r w:rsidRPr="00F86C9B">
              <w:rPr>
                <w:rFonts w:ascii="Times New Roman" w:hAnsi="Times New Roman" w:cs="Times New Roman"/>
                <w:bCs/>
              </w:rPr>
              <w:t>/</w:t>
            </w:r>
            <w:r w:rsidR="00206428" w:rsidRPr="00F86C9B">
              <w:rPr>
                <w:rFonts w:ascii="Times New Roman" w:hAnsi="Times New Roman" w:cs="Times New Roman"/>
                <w:bCs/>
              </w:rPr>
              <w:t>.97</w:t>
            </w:r>
          </w:p>
        </w:tc>
        <w:tc>
          <w:tcPr>
            <w:tcW w:w="1757" w:type="dxa"/>
          </w:tcPr>
          <w:p w14:paraId="0EC7BDCE" w14:textId="67022CEB"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690AD2" w:rsidRPr="00F86C9B">
              <w:rPr>
                <w:rFonts w:ascii="Times New Roman" w:hAnsi="Times New Roman" w:cs="Times New Roman"/>
                <w:bCs/>
              </w:rPr>
              <w:t>7</w:t>
            </w:r>
            <w:r w:rsidR="0069495D" w:rsidRPr="00F86C9B">
              <w:rPr>
                <w:rFonts w:ascii="Times New Roman" w:hAnsi="Times New Roman" w:cs="Times New Roman"/>
                <w:bCs/>
              </w:rPr>
              <w:t>4</w:t>
            </w:r>
            <w:r w:rsidRPr="00F86C9B">
              <w:rPr>
                <w:rFonts w:ascii="Times New Roman" w:hAnsi="Times New Roman" w:cs="Times New Roman"/>
                <w:bCs/>
              </w:rPr>
              <w:t>/.</w:t>
            </w:r>
            <w:r w:rsidR="003546E8" w:rsidRPr="00F86C9B">
              <w:rPr>
                <w:rFonts w:ascii="Times New Roman" w:hAnsi="Times New Roman" w:cs="Times New Roman"/>
                <w:bCs/>
              </w:rPr>
              <w:t>37</w:t>
            </w:r>
          </w:p>
        </w:tc>
      </w:tr>
      <w:tr w:rsidR="00201787" w:rsidRPr="00F86C9B" w14:paraId="6221670B" w14:textId="1B4B9923" w:rsidTr="00B44179">
        <w:tc>
          <w:tcPr>
            <w:tcW w:w="2354" w:type="dxa"/>
            <w:tcBorders>
              <w:bottom w:val="single" w:sz="4" w:space="0" w:color="auto"/>
            </w:tcBorders>
          </w:tcPr>
          <w:p w14:paraId="048219A6" w14:textId="50D0C07B" w:rsidR="00201787" w:rsidRPr="00F86C9B" w:rsidRDefault="00201787" w:rsidP="00201787">
            <w:pPr>
              <w:rPr>
                <w:rFonts w:ascii="Times New Roman" w:hAnsi="Times New Roman" w:cs="Times New Roman"/>
                <w:bCs/>
              </w:rPr>
            </w:pPr>
            <w:r w:rsidRPr="00F86C9B">
              <w:rPr>
                <w:rFonts w:ascii="Times New Roman" w:hAnsi="Times New Roman" w:cs="Times New Roman"/>
                <w:bCs/>
              </w:rPr>
              <w:t>Reactive Relational</w:t>
            </w:r>
          </w:p>
        </w:tc>
        <w:tc>
          <w:tcPr>
            <w:tcW w:w="1800" w:type="dxa"/>
            <w:tcBorders>
              <w:bottom w:val="single" w:sz="4" w:space="0" w:color="auto"/>
            </w:tcBorders>
          </w:tcPr>
          <w:p w14:paraId="325BBFB5" w14:textId="31186583" w:rsidR="00201787" w:rsidRPr="00F86C9B" w:rsidRDefault="00201787" w:rsidP="00201787">
            <w:pPr>
              <w:rPr>
                <w:rFonts w:ascii="Times New Roman" w:hAnsi="Times New Roman" w:cs="Times New Roman"/>
                <w:bCs/>
              </w:rPr>
            </w:pPr>
            <w:r w:rsidRPr="00F86C9B">
              <w:rPr>
                <w:rFonts w:ascii="Times New Roman" w:hAnsi="Times New Roman" w:cs="Times New Roman"/>
                <w:bCs/>
              </w:rPr>
              <w:t>.031/.037</w:t>
            </w:r>
          </w:p>
        </w:tc>
        <w:tc>
          <w:tcPr>
            <w:tcW w:w="1800" w:type="dxa"/>
            <w:tcBorders>
              <w:bottom w:val="single" w:sz="4" w:space="0" w:color="auto"/>
            </w:tcBorders>
          </w:tcPr>
          <w:p w14:paraId="04D646B8" w14:textId="22F3140B" w:rsidR="00201787" w:rsidRPr="00F86C9B" w:rsidRDefault="00201787" w:rsidP="00201787">
            <w:pPr>
              <w:rPr>
                <w:rFonts w:ascii="Times New Roman" w:hAnsi="Times New Roman" w:cs="Times New Roman"/>
                <w:bCs/>
              </w:rPr>
            </w:pPr>
            <w:r w:rsidRPr="00F86C9B">
              <w:rPr>
                <w:rFonts w:ascii="Times New Roman" w:hAnsi="Times New Roman" w:cs="Times New Roman"/>
                <w:bCs/>
              </w:rPr>
              <w:t>.0</w:t>
            </w:r>
            <w:r w:rsidR="009423CD" w:rsidRPr="00F86C9B">
              <w:rPr>
                <w:rFonts w:ascii="Times New Roman" w:hAnsi="Times New Roman" w:cs="Times New Roman"/>
                <w:bCs/>
              </w:rPr>
              <w:t>41</w:t>
            </w:r>
            <w:r w:rsidRPr="00F86C9B">
              <w:rPr>
                <w:rFonts w:ascii="Times New Roman" w:hAnsi="Times New Roman" w:cs="Times New Roman"/>
                <w:bCs/>
              </w:rPr>
              <w:t>/.0</w:t>
            </w:r>
            <w:r w:rsidR="006F10BB" w:rsidRPr="00F86C9B">
              <w:rPr>
                <w:rFonts w:ascii="Times New Roman" w:hAnsi="Times New Roman" w:cs="Times New Roman"/>
                <w:bCs/>
              </w:rPr>
              <w:t>45</w:t>
            </w:r>
          </w:p>
        </w:tc>
        <w:tc>
          <w:tcPr>
            <w:tcW w:w="1295" w:type="dxa"/>
            <w:tcBorders>
              <w:bottom w:val="single" w:sz="4" w:space="0" w:color="auto"/>
            </w:tcBorders>
          </w:tcPr>
          <w:p w14:paraId="2B63AAA8" w14:textId="73CF4D68" w:rsidR="00201787" w:rsidRPr="00F86C9B" w:rsidRDefault="00201787" w:rsidP="00201787">
            <w:pPr>
              <w:rPr>
                <w:rFonts w:ascii="Times New Roman" w:hAnsi="Times New Roman" w:cs="Times New Roman"/>
                <w:bCs/>
              </w:rPr>
            </w:pPr>
            <w:r w:rsidRPr="00F86C9B">
              <w:rPr>
                <w:rFonts w:ascii="Times New Roman" w:hAnsi="Times New Roman" w:cs="Times New Roman"/>
                <w:bCs/>
              </w:rPr>
              <w:t>.</w:t>
            </w:r>
            <w:r w:rsidR="00AD63E4" w:rsidRPr="00F86C9B">
              <w:rPr>
                <w:rFonts w:ascii="Times New Roman" w:hAnsi="Times New Roman" w:cs="Times New Roman"/>
                <w:bCs/>
              </w:rPr>
              <w:t>75</w:t>
            </w:r>
            <w:r w:rsidRPr="00F86C9B">
              <w:rPr>
                <w:rFonts w:ascii="Times New Roman" w:hAnsi="Times New Roman" w:cs="Times New Roman"/>
                <w:bCs/>
              </w:rPr>
              <w:t>/</w:t>
            </w:r>
            <w:r w:rsidR="00F43423" w:rsidRPr="00F86C9B">
              <w:rPr>
                <w:rFonts w:ascii="Times New Roman" w:hAnsi="Times New Roman" w:cs="Times New Roman"/>
                <w:bCs/>
              </w:rPr>
              <w:t>.</w:t>
            </w:r>
            <w:r w:rsidR="006F10BB" w:rsidRPr="00F86C9B">
              <w:rPr>
                <w:rFonts w:ascii="Times New Roman" w:hAnsi="Times New Roman" w:cs="Times New Roman"/>
                <w:bCs/>
              </w:rPr>
              <w:t>82</w:t>
            </w:r>
          </w:p>
        </w:tc>
        <w:tc>
          <w:tcPr>
            <w:tcW w:w="1757" w:type="dxa"/>
            <w:tcBorders>
              <w:bottom w:val="single" w:sz="4" w:space="0" w:color="auto"/>
            </w:tcBorders>
          </w:tcPr>
          <w:p w14:paraId="2996B025" w14:textId="6DEE848F" w:rsidR="00201787" w:rsidRPr="00F86C9B" w:rsidRDefault="00201787" w:rsidP="00201787">
            <w:pPr>
              <w:rPr>
                <w:rFonts w:ascii="Times New Roman" w:hAnsi="Times New Roman" w:cs="Times New Roman"/>
                <w:bCs/>
              </w:rPr>
            </w:pPr>
            <w:r w:rsidRPr="00F86C9B">
              <w:rPr>
                <w:rFonts w:ascii="Times New Roman" w:hAnsi="Times New Roman" w:cs="Times New Roman"/>
                <w:bCs/>
              </w:rPr>
              <w:t>.4</w:t>
            </w:r>
            <w:r w:rsidR="0069495D" w:rsidRPr="00F86C9B">
              <w:rPr>
                <w:rFonts w:ascii="Times New Roman" w:hAnsi="Times New Roman" w:cs="Times New Roman"/>
                <w:bCs/>
              </w:rPr>
              <w:t>5</w:t>
            </w:r>
            <w:r w:rsidRPr="00F86C9B">
              <w:rPr>
                <w:rFonts w:ascii="Times New Roman" w:hAnsi="Times New Roman" w:cs="Times New Roman"/>
                <w:bCs/>
              </w:rPr>
              <w:t>/.</w:t>
            </w:r>
            <w:r w:rsidR="003546E8" w:rsidRPr="00F86C9B">
              <w:rPr>
                <w:rFonts w:ascii="Times New Roman" w:hAnsi="Times New Roman" w:cs="Times New Roman"/>
                <w:bCs/>
              </w:rPr>
              <w:t>45</w:t>
            </w:r>
          </w:p>
        </w:tc>
      </w:tr>
    </w:tbl>
    <w:p w14:paraId="1FF8EA91" w14:textId="206F8156" w:rsidR="007A3DA1" w:rsidRPr="00F86C9B" w:rsidRDefault="007A3DA1" w:rsidP="00CA328E">
      <w:pPr>
        <w:spacing w:line="240" w:lineRule="auto"/>
        <w:ind w:left="166" w:hanging="166"/>
        <w:contextualSpacing/>
        <w:rPr>
          <w:bCs/>
        </w:rPr>
      </w:pPr>
      <w:r w:rsidRPr="00B44179">
        <w:rPr>
          <w:bCs/>
          <w:i/>
          <w:iCs/>
        </w:rPr>
        <w:t>Note</w:t>
      </w:r>
      <w:r w:rsidRPr="00F86C9B">
        <w:rPr>
          <w:bCs/>
        </w:rPr>
        <w:t xml:space="preserve">. </w:t>
      </w:r>
      <w:r w:rsidR="003B3FD3" w:rsidRPr="00F86C9B">
        <w:rPr>
          <w:color w:val="000000" w:themeColor="text1"/>
          <w:shd w:val="clear" w:color="auto" w:fill="FFFFFF"/>
        </w:rPr>
        <w:t xml:space="preserve">Estimates show boys on left, girls on right. </w:t>
      </w:r>
      <w:r w:rsidR="00FA44E7" w:rsidRPr="00F86C9B">
        <w:rPr>
          <w:bCs/>
        </w:rPr>
        <w:t>Gender did not moderate any indirect effects.</w:t>
      </w:r>
    </w:p>
    <w:p w14:paraId="732B2812" w14:textId="77777777" w:rsidR="007B7A5A" w:rsidRPr="00BD22CC" w:rsidRDefault="007B7A5A" w:rsidP="000A4DF3">
      <w:pPr>
        <w:spacing w:line="240" w:lineRule="auto"/>
        <w:contextualSpacing/>
        <w:rPr>
          <w:bCs/>
          <w:sz w:val="20"/>
          <w:szCs w:val="20"/>
        </w:rPr>
      </w:pPr>
    </w:p>
    <w:p w14:paraId="0CE5C29F" w14:textId="77777777" w:rsidR="009557C1" w:rsidRPr="00BD22CC" w:rsidRDefault="009557C1" w:rsidP="007A3DA1">
      <w:pPr>
        <w:ind w:left="166" w:hanging="166"/>
        <w:rPr>
          <w:bCs/>
          <w:sz w:val="20"/>
          <w:szCs w:val="20"/>
        </w:rPr>
      </w:pPr>
    </w:p>
    <w:p w14:paraId="5383608D" w14:textId="656805CE" w:rsidR="009557C1" w:rsidRPr="00BD22CC" w:rsidRDefault="009557C1">
      <w:pPr>
        <w:rPr>
          <w:bCs/>
          <w:sz w:val="20"/>
          <w:szCs w:val="20"/>
        </w:rPr>
      </w:pPr>
      <w:r w:rsidRPr="00BD22CC">
        <w:rPr>
          <w:bCs/>
          <w:sz w:val="20"/>
          <w:szCs w:val="20"/>
        </w:rPr>
        <w:br w:type="page"/>
      </w:r>
    </w:p>
    <w:p w14:paraId="62B3AAF1" w14:textId="77777777" w:rsidR="009557C1" w:rsidRPr="00BD22CC" w:rsidRDefault="009557C1" w:rsidP="007A3DA1">
      <w:pPr>
        <w:ind w:left="166" w:hanging="166"/>
        <w:rPr>
          <w:bCs/>
          <w:sz w:val="20"/>
          <w:szCs w:val="20"/>
        </w:rPr>
        <w:sectPr w:rsidR="009557C1" w:rsidRPr="00BD22CC" w:rsidSect="00CF0844">
          <w:pgSz w:w="15840" w:h="12240" w:orient="landscape"/>
          <w:pgMar w:top="1440" w:right="1440" w:bottom="1440" w:left="1440" w:header="720" w:footer="720" w:gutter="0"/>
          <w:cols w:space="720"/>
          <w:docGrid w:linePitch="360"/>
        </w:sectPr>
      </w:pPr>
    </w:p>
    <w:p w14:paraId="1B3A03D5" w14:textId="46CC8549" w:rsidR="00F43567" w:rsidRPr="00BD22CC" w:rsidRDefault="00F43567" w:rsidP="00F43567">
      <w:pPr>
        <w:ind w:left="166" w:hanging="166"/>
        <w:rPr>
          <w:b/>
          <w:sz w:val="20"/>
          <w:szCs w:val="20"/>
        </w:rPr>
      </w:pPr>
      <w:r w:rsidRPr="00BD22CC">
        <w:rPr>
          <w:b/>
          <w:sz w:val="20"/>
          <w:szCs w:val="20"/>
        </w:rPr>
        <w:lastRenderedPageBreak/>
        <w:t>Table S</w:t>
      </w:r>
      <w:r w:rsidR="002B1B31" w:rsidRPr="00BD22CC">
        <w:rPr>
          <w:b/>
          <w:sz w:val="20"/>
          <w:szCs w:val="20"/>
        </w:rPr>
        <w:t>8</w:t>
      </w:r>
    </w:p>
    <w:p w14:paraId="1BB1B28F" w14:textId="16D59529" w:rsidR="00F43567" w:rsidRPr="00F86C9B" w:rsidRDefault="00F43567" w:rsidP="00F43567">
      <w:pPr>
        <w:ind w:left="166" w:hanging="166"/>
        <w:rPr>
          <w:bCs/>
          <w:i/>
          <w:iCs/>
          <w:sz w:val="20"/>
          <w:szCs w:val="20"/>
        </w:rPr>
      </w:pPr>
      <w:r w:rsidRPr="00F86C9B">
        <w:rPr>
          <w:bCs/>
          <w:i/>
          <w:iCs/>
          <w:sz w:val="20"/>
          <w:szCs w:val="20"/>
        </w:rPr>
        <w:t xml:space="preserve">Test of Indirect Effects of </w:t>
      </w:r>
      <w:r w:rsidR="00A72E6A" w:rsidRPr="00F86C9B">
        <w:rPr>
          <w:bCs/>
          <w:i/>
          <w:iCs/>
          <w:sz w:val="20"/>
          <w:szCs w:val="20"/>
        </w:rPr>
        <w:t xml:space="preserve">Behavioral </w:t>
      </w:r>
      <w:r w:rsidRPr="00F86C9B">
        <w:rPr>
          <w:bCs/>
          <w:i/>
          <w:iCs/>
          <w:sz w:val="20"/>
          <w:szCs w:val="20"/>
        </w:rPr>
        <w:t>Fearlessness and Daring to Aggression via Rule Internalization and Empathy</w:t>
      </w:r>
    </w:p>
    <w:tbl>
      <w:tblPr>
        <w:tblStyle w:val="TableGrid"/>
        <w:tblW w:w="10754" w:type="dxa"/>
        <w:tblInd w:w="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342"/>
        <w:gridCol w:w="1846"/>
        <w:gridCol w:w="1403"/>
        <w:gridCol w:w="1408"/>
        <w:gridCol w:w="1459"/>
        <w:gridCol w:w="1392"/>
      </w:tblGrid>
      <w:tr w:rsidR="00FA44E7" w:rsidRPr="00F86C9B" w14:paraId="05C003B2" w14:textId="52E0A1BE" w:rsidTr="000A4DF3">
        <w:tc>
          <w:tcPr>
            <w:tcW w:w="1904" w:type="dxa"/>
            <w:tcBorders>
              <w:top w:val="single" w:sz="4" w:space="0" w:color="auto"/>
              <w:bottom w:val="single" w:sz="4" w:space="0" w:color="auto"/>
            </w:tcBorders>
          </w:tcPr>
          <w:p w14:paraId="0B1BE9ED" w14:textId="77777777" w:rsidR="00FA44E7" w:rsidRPr="00F86C9B" w:rsidRDefault="00FA44E7" w:rsidP="00FC766A">
            <w:pPr>
              <w:rPr>
                <w:rFonts w:ascii="Times New Roman" w:hAnsi="Times New Roman" w:cs="Times New Roman"/>
                <w:b/>
                <w:sz w:val="20"/>
                <w:szCs w:val="20"/>
              </w:rPr>
            </w:pPr>
            <w:r w:rsidRPr="00F86C9B">
              <w:rPr>
                <w:rFonts w:ascii="Times New Roman" w:hAnsi="Times New Roman" w:cs="Times New Roman"/>
                <w:b/>
                <w:sz w:val="20"/>
                <w:szCs w:val="20"/>
              </w:rPr>
              <w:t>Outcome Variable</w:t>
            </w:r>
          </w:p>
        </w:tc>
        <w:tc>
          <w:tcPr>
            <w:tcW w:w="1342" w:type="dxa"/>
            <w:tcBorders>
              <w:top w:val="single" w:sz="4" w:space="0" w:color="auto"/>
              <w:bottom w:val="single" w:sz="4" w:space="0" w:color="auto"/>
            </w:tcBorders>
          </w:tcPr>
          <w:p w14:paraId="4D1C17F5" w14:textId="77777777" w:rsidR="00FA44E7" w:rsidRPr="00F86C9B" w:rsidRDefault="00FA44E7" w:rsidP="00FC766A">
            <w:pPr>
              <w:rPr>
                <w:rFonts w:ascii="Times New Roman" w:hAnsi="Times New Roman" w:cs="Times New Roman"/>
                <w:b/>
                <w:sz w:val="20"/>
                <w:szCs w:val="20"/>
              </w:rPr>
            </w:pPr>
            <w:r w:rsidRPr="00F86C9B">
              <w:rPr>
                <w:rFonts w:ascii="Times New Roman" w:hAnsi="Times New Roman" w:cs="Times New Roman"/>
                <w:b/>
                <w:sz w:val="20"/>
                <w:szCs w:val="20"/>
              </w:rPr>
              <w:t>Predictor</w:t>
            </w:r>
          </w:p>
        </w:tc>
        <w:tc>
          <w:tcPr>
            <w:tcW w:w="1846" w:type="dxa"/>
            <w:tcBorders>
              <w:top w:val="single" w:sz="4" w:space="0" w:color="auto"/>
              <w:bottom w:val="single" w:sz="4" w:space="0" w:color="auto"/>
            </w:tcBorders>
          </w:tcPr>
          <w:p w14:paraId="49CFDF41" w14:textId="6B9C3B52" w:rsidR="00FA44E7" w:rsidRPr="00F86C9B" w:rsidRDefault="00FA44E7" w:rsidP="00FC766A">
            <w:pPr>
              <w:rPr>
                <w:rFonts w:ascii="Times New Roman" w:hAnsi="Times New Roman" w:cs="Times New Roman"/>
                <w:b/>
                <w:sz w:val="20"/>
                <w:szCs w:val="20"/>
              </w:rPr>
            </w:pPr>
            <w:r w:rsidRPr="00F86C9B">
              <w:rPr>
                <w:rFonts w:ascii="Times New Roman" w:hAnsi="Times New Roman" w:cs="Times New Roman"/>
                <w:b/>
                <w:sz w:val="20"/>
                <w:szCs w:val="20"/>
              </w:rPr>
              <w:t>Indirect Effect</w:t>
            </w:r>
          </w:p>
        </w:tc>
        <w:tc>
          <w:tcPr>
            <w:tcW w:w="1403" w:type="dxa"/>
            <w:tcBorders>
              <w:top w:val="single" w:sz="4" w:space="0" w:color="auto"/>
              <w:bottom w:val="single" w:sz="4" w:space="0" w:color="auto"/>
            </w:tcBorders>
          </w:tcPr>
          <w:p w14:paraId="46B4A4DE" w14:textId="38243179" w:rsidR="00FA44E7" w:rsidRPr="00F86C9B" w:rsidRDefault="00FA44E7" w:rsidP="00FC766A">
            <w:pPr>
              <w:rPr>
                <w:rFonts w:ascii="Times New Roman" w:hAnsi="Times New Roman" w:cs="Times New Roman"/>
                <w:b/>
                <w:sz w:val="20"/>
                <w:szCs w:val="20"/>
              </w:rPr>
            </w:pPr>
            <w:r w:rsidRPr="00F86C9B">
              <w:rPr>
                <w:rFonts w:ascii="Times New Roman" w:hAnsi="Times New Roman" w:cs="Times New Roman"/>
                <w:b/>
                <w:sz w:val="20"/>
                <w:szCs w:val="20"/>
              </w:rPr>
              <w:t>Estimate</w:t>
            </w:r>
          </w:p>
        </w:tc>
        <w:tc>
          <w:tcPr>
            <w:tcW w:w="1408" w:type="dxa"/>
            <w:tcBorders>
              <w:top w:val="single" w:sz="4" w:space="0" w:color="auto"/>
              <w:bottom w:val="single" w:sz="4" w:space="0" w:color="auto"/>
            </w:tcBorders>
          </w:tcPr>
          <w:p w14:paraId="1B25B3D7" w14:textId="77777777" w:rsidR="00FA44E7" w:rsidRPr="00F86C9B" w:rsidRDefault="00FA44E7" w:rsidP="00FC766A">
            <w:pPr>
              <w:rPr>
                <w:rFonts w:ascii="Times New Roman" w:hAnsi="Times New Roman" w:cs="Times New Roman"/>
                <w:b/>
                <w:sz w:val="20"/>
                <w:szCs w:val="20"/>
              </w:rPr>
            </w:pPr>
            <w:r w:rsidRPr="00F86C9B">
              <w:rPr>
                <w:rFonts w:ascii="Times New Roman" w:hAnsi="Times New Roman" w:cs="Times New Roman"/>
                <w:b/>
                <w:sz w:val="20"/>
                <w:szCs w:val="20"/>
              </w:rPr>
              <w:t>SE</w:t>
            </w:r>
          </w:p>
        </w:tc>
        <w:tc>
          <w:tcPr>
            <w:tcW w:w="1459" w:type="dxa"/>
            <w:tcBorders>
              <w:top w:val="single" w:sz="4" w:space="0" w:color="auto"/>
              <w:bottom w:val="single" w:sz="4" w:space="0" w:color="auto"/>
            </w:tcBorders>
          </w:tcPr>
          <w:p w14:paraId="1070F4C2" w14:textId="2F221BBC" w:rsidR="00FA44E7" w:rsidRPr="00F86C9B" w:rsidRDefault="0079306B" w:rsidP="00FC766A">
            <w:pPr>
              <w:rPr>
                <w:rFonts w:ascii="Times New Roman" w:hAnsi="Times New Roman" w:cs="Times New Roman"/>
                <w:b/>
                <w:i/>
                <w:iCs/>
                <w:sz w:val="20"/>
                <w:szCs w:val="20"/>
              </w:rPr>
            </w:pPr>
            <w:r w:rsidRPr="00F86C9B">
              <w:rPr>
                <w:rFonts w:ascii="Times New Roman" w:hAnsi="Times New Roman" w:cs="Times New Roman"/>
                <w:b/>
                <w:i/>
                <w:iCs/>
                <w:sz w:val="20"/>
                <w:szCs w:val="20"/>
              </w:rPr>
              <w:t>t</w:t>
            </w:r>
          </w:p>
        </w:tc>
        <w:tc>
          <w:tcPr>
            <w:tcW w:w="1392" w:type="dxa"/>
            <w:tcBorders>
              <w:top w:val="single" w:sz="4" w:space="0" w:color="auto"/>
              <w:bottom w:val="single" w:sz="4" w:space="0" w:color="auto"/>
            </w:tcBorders>
          </w:tcPr>
          <w:p w14:paraId="586A6C0D" w14:textId="1CC3DC98" w:rsidR="00FA44E7" w:rsidRPr="00F86C9B" w:rsidRDefault="00CD5079" w:rsidP="00FC766A">
            <w:pPr>
              <w:rPr>
                <w:rFonts w:ascii="Times New Roman" w:hAnsi="Times New Roman" w:cs="Times New Roman"/>
                <w:b/>
                <w:i/>
                <w:iCs/>
                <w:sz w:val="20"/>
                <w:szCs w:val="20"/>
              </w:rPr>
            </w:pPr>
            <w:r w:rsidRPr="00F86C9B">
              <w:rPr>
                <w:rFonts w:ascii="Times New Roman" w:hAnsi="Times New Roman" w:cs="Times New Roman"/>
                <w:b/>
                <w:i/>
                <w:iCs/>
                <w:sz w:val="20"/>
                <w:szCs w:val="20"/>
              </w:rPr>
              <w:t>p</w:t>
            </w:r>
          </w:p>
        </w:tc>
      </w:tr>
      <w:tr w:rsidR="007B3504" w:rsidRPr="00F86C9B" w14:paraId="4E9AC6D3" w14:textId="1FFD7D72" w:rsidTr="000A4DF3">
        <w:tc>
          <w:tcPr>
            <w:tcW w:w="1904" w:type="dxa"/>
            <w:tcBorders>
              <w:top w:val="single" w:sz="4" w:space="0" w:color="auto"/>
            </w:tcBorders>
          </w:tcPr>
          <w:p w14:paraId="325A7664"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Proactive Physical</w:t>
            </w:r>
          </w:p>
        </w:tc>
        <w:tc>
          <w:tcPr>
            <w:tcW w:w="1342" w:type="dxa"/>
            <w:tcBorders>
              <w:top w:val="single" w:sz="4" w:space="0" w:color="auto"/>
            </w:tcBorders>
          </w:tcPr>
          <w:p w14:paraId="71ED893B"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Daring</w:t>
            </w:r>
          </w:p>
        </w:tc>
        <w:tc>
          <w:tcPr>
            <w:tcW w:w="1846" w:type="dxa"/>
            <w:tcBorders>
              <w:top w:val="single" w:sz="4" w:space="0" w:color="auto"/>
            </w:tcBorders>
          </w:tcPr>
          <w:p w14:paraId="40B68D47"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Borders>
              <w:top w:val="single" w:sz="4" w:space="0" w:color="auto"/>
            </w:tcBorders>
          </w:tcPr>
          <w:p w14:paraId="3656A58D" w14:textId="62D3058F"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2E2CB8" w:rsidRPr="00F86C9B">
              <w:rPr>
                <w:rFonts w:ascii="Times New Roman" w:hAnsi="Times New Roman" w:cs="Times New Roman"/>
                <w:bCs/>
                <w:sz w:val="20"/>
                <w:szCs w:val="20"/>
              </w:rPr>
              <w:t>8</w:t>
            </w:r>
            <w:r w:rsidRPr="00F86C9B">
              <w:rPr>
                <w:rFonts w:ascii="Times New Roman" w:hAnsi="Times New Roman" w:cs="Times New Roman"/>
                <w:bCs/>
                <w:sz w:val="20"/>
                <w:szCs w:val="20"/>
              </w:rPr>
              <w:t>/.06</w:t>
            </w:r>
            <w:r w:rsidR="00E23DF3" w:rsidRPr="00F86C9B">
              <w:rPr>
                <w:rFonts w:ascii="Times New Roman" w:hAnsi="Times New Roman" w:cs="Times New Roman"/>
                <w:bCs/>
                <w:sz w:val="20"/>
                <w:szCs w:val="20"/>
              </w:rPr>
              <w:t>3</w:t>
            </w:r>
          </w:p>
        </w:tc>
        <w:tc>
          <w:tcPr>
            <w:tcW w:w="1408" w:type="dxa"/>
            <w:tcBorders>
              <w:top w:val="single" w:sz="4" w:space="0" w:color="auto"/>
            </w:tcBorders>
          </w:tcPr>
          <w:p w14:paraId="3519D403" w14:textId="2ED2DDA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537D80" w:rsidRPr="00F86C9B">
              <w:rPr>
                <w:rFonts w:ascii="Times New Roman" w:hAnsi="Times New Roman" w:cs="Times New Roman"/>
                <w:bCs/>
                <w:sz w:val="20"/>
                <w:szCs w:val="20"/>
              </w:rPr>
              <w:t>2</w:t>
            </w:r>
            <w:r w:rsidR="00380132" w:rsidRPr="00F86C9B">
              <w:rPr>
                <w:rFonts w:ascii="Times New Roman" w:hAnsi="Times New Roman" w:cs="Times New Roman"/>
                <w:bCs/>
                <w:sz w:val="20"/>
                <w:szCs w:val="20"/>
              </w:rPr>
              <w:t>4</w:t>
            </w:r>
            <w:r w:rsidRPr="00F86C9B">
              <w:rPr>
                <w:rFonts w:ascii="Times New Roman" w:hAnsi="Times New Roman" w:cs="Times New Roman"/>
                <w:bCs/>
                <w:sz w:val="20"/>
                <w:szCs w:val="20"/>
              </w:rPr>
              <w:t>/.0</w:t>
            </w:r>
            <w:r w:rsidR="00E23DF3" w:rsidRPr="00F86C9B">
              <w:rPr>
                <w:rFonts w:ascii="Times New Roman" w:hAnsi="Times New Roman" w:cs="Times New Roman"/>
                <w:bCs/>
                <w:sz w:val="20"/>
                <w:szCs w:val="20"/>
              </w:rPr>
              <w:t>51</w:t>
            </w:r>
          </w:p>
        </w:tc>
        <w:tc>
          <w:tcPr>
            <w:tcW w:w="1459" w:type="dxa"/>
            <w:tcBorders>
              <w:top w:val="single" w:sz="4" w:space="0" w:color="auto"/>
            </w:tcBorders>
          </w:tcPr>
          <w:p w14:paraId="3AE73D00" w14:textId="6A963500" w:rsidR="007B3504" w:rsidRPr="00F86C9B" w:rsidRDefault="008B46F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A5521A" w:rsidRPr="00F86C9B">
              <w:rPr>
                <w:rFonts w:ascii="Times New Roman" w:hAnsi="Times New Roman" w:cs="Times New Roman"/>
                <w:bCs/>
                <w:sz w:val="20"/>
                <w:szCs w:val="20"/>
              </w:rPr>
              <w:t>75</w:t>
            </w:r>
            <w:r w:rsidR="007B3504" w:rsidRPr="00F86C9B">
              <w:rPr>
                <w:rFonts w:ascii="Times New Roman" w:hAnsi="Times New Roman" w:cs="Times New Roman"/>
                <w:bCs/>
                <w:sz w:val="20"/>
                <w:szCs w:val="20"/>
              </w:rPr>
              <w:t>/1.</w:t>
            </w:r>
            <w:r w:rsidR="00E23DF3" w:rsidRPr="00F86C9B">
              <w:rPr>
                <w:rFonts w:ascii="Times New Roman" w:hAnsi="Times New Roman" w:cs="Times New Roman"/>
                <w:bCs/>
                <w:sz w:val="20"/>
                <w:szCs w:val="20"/>
              </w:rPr>
              <w:t>23</w:t>
            </w:r>
          </w:p>
        </w:tc>
        <w:tc>
          <w:tcPr>
            <w:tcW w:w="1392" w:type="dxa"/>
            <w:tcBorders>
              <w:top w:val="single" w:sz="4" w:space="0" w:color="auto"/>
            </w:tcBorders>
          </w:tcPr>
          <w:p w14:paraId="541BEE88" w14:textId="7A601645"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96280" w:rsidRPr="00F86C9B">
              <w:rPr>
                <w:rFonts w:ascii="Times New Roman" w:hAnsi="Times New Roman" w:cs="Times New Roman"/>
                <w:bCs/>
                <w:sz w:val="20"/>
                <w:szCs w:val="20"/>
              </w:rPr>
              <w:t>47</w:t>
            </w:r>
            <w:r w:rsidRPr="00F86C9B">
              <w:rPr>
                <w:rFonts w:ascii="Times New Roman" w:hAnsi="Times New Roman" w:cs="Times New Roman"/>
                <w:bCs/>
                <w:sz w:val="20"/>
                <w:szCs w:val="20"/>
              </w:rPr>
              <w:t>/.</w:t>
            </w:r>
            <w:r w:rsidR="00440FA1" w:rsidRPr="00F86C9B">
              <w:rPr>
                <w:rFonts w:ascii="Times New Roman" w:hAnsi="Times New Roman" w:cs="Times New Roman"/>
                <w:bCs/>
                <w:sz w:val="20"/>
                <w:szCs w:val="20"/>
              </w:rPr>
              <w:t>25</w:t>
            </w:r>
          </w:p>
        </w:tc>
      </w:tr>
      <w:tr w:rsidR="007B3504" w:rsidRPr="00F86C9B" w14:paraId="5AC028B9" w14:textId="612880D0" w:rsidTr="000A4DF3">
        <w:tc>
          <w:tcPr>
            <w:tcW w:w="1904" w:type="dxa"/>
          </w:tcPr>
          <w:p w14:paraId="22CA6A51" w14:textId="77777777" w:rsidR="007B3504" w:rsidRPr="00F86C9B" w:rsidRDefault="007B3504" w:rsidP="007B3504">
            <w:pPr>
              <w:rPr>
                <w:rFonts w:ascii="Times New Roman" w:hAnsi="Times New Roman" w:cs="Times New Roman"/>
                <w:bCs/>
                <w:sz w:val="20"/>
                <w:szCs w:val="20"/>
              </w:rPr>
            </w:pPr>
          </w:p>
        </w:tc>
        <w:tc>
          <w:tcPr>
            <w:tcW w:w="1342" w:type="dxa"/>
          </w:tcPr>
          <w:p w14:paraId="7A732439" w14:textId="42B1B290" w:rsidR="007B3504" w:rsidRPr="00F86C9B" w:rsidRDefault="007B3504" w:rsidP="007B3504">
            <w:pPr>
              <w:rPr>
                <w:rFonts w:ascii="Times New Roman" w:hAnsi="Times New Roman" w:cs="Times New Roman"/>
                <w:bCs/>
                <w:sz w:val="20"/>
                <w:szCs w:val="20"/>
              </w:rPr>
            </w:pPr>
          </w:p>
        </w:tc>
        <w:tc>
          <w:tcPr>
            <w:tcW w:w="1846" w:type="dxa"/>
          </w:tcPr>
          <w:p w14:paraId="2E41A667" w14:textId="7413785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27999576" w14:textId="53434EF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537D80" w:rsidRPr="00F86C9B">
              <w:rPr>
                <w:rFonts w:ascii="Times New Roman" w:hAnsi="Times New Roman" w:cs="Times New Roman"/>
                <w:bCs/>
                <w:sz w:val="20"/>
                <w:szCs w:val="20"/>
              </w:rPr>
              <w:t>20</w:t>
            </w:r>
            <w:r w:rsidRPr="00F86C9B">
              <w:rPr>
                <w:rFonts w:ascii="Times New Roman" w:hAnsi="Times New Roman" w:cs="Times New Roman"/>
                <w:bCs/>
                <w:sz w:val="20"/>
                <w:szCs w:val="20"/>
              </w:rPr>
              <w:t>/.006</w:t>
            </w:r>
          </w:p>
        </w:tc>
        <w:tc>
          <w:tcPr>
            <w:tcW w:w="1408" w:type="dxa"/>
          </w:tcPr>
          <w:p w14:paraId="4A0793C0" w14:textId="3409921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A5521A" w:rsidRPr="00F86C9B">
              <w:rPr>
                <w:rFonts w:ascii="Times New Roman" w:hAnsi="Times New Roman" w:cs="Times New Roman"/>
                <w:bCs/>
                <w:sz w:val="20"/>
                <w:szCs w:val="20"/>
              </w:rPr>
              <w:t>8</w:t>
            </w:r>
            <w:r w:rsidRPr="00F86C9B">
              <w:rPr>
                <w:rFonts w:ascii="Times New Roman" w:hAnsi="Times New Roman" w:cs="Times New Roman"/>
                <w:bCs/>
                <w:sz w:val="20"/>
                <w:szCs w:val="20"/>
              </w:rPr>
              <w:t>/.0</w:t>
            </w:r>
            <w:r w:rsidR="00E23DF3" w:rsidRPr="00F86C9B">
              <w:rPr>
                <w:rFonts w:ascii="Times New Roman" w:hAnsi="Times New Roman" w:cs="Times New Roman"/>
                <w:bCs/>
                <w:sz w:val="20"/>
                <w:szCs w:val="20"/>
              </w:rPr>
              <w:t>21</w:t>
            </w:r>
          </w:p>
        </w:tc>
        <w:tc>
          <w:tcPr>
            <w:tcW w:w="1459" w:type="dxa"/>
          </w:tcPr>
          <w:p w14:paraId="1FBC1C52" w14:textId="4B41543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-1.</w:t>
            </w:r>
            <w:r w:rsidR="00A5521A" w:rsidRPr="00F86C9B">
              <w:rPr>
                <w:rFonts w:ascii="Times New Roman" w:hAnsi="Times New Roman" w:cs="Times New Roman"/>
                <w:bCs/>
                <w:sz w:val="20"/>
                <w:szCs w:val="20"/>
              </w:rPr>
              <w:t>1</w:t>
            </w:r>
            <w:r w:rsidR="002A188B" w:rsidRPr="00F86C9B">
              <w:rPr>
                <w:rFonts w:ascii="Times New Roman" w:hAnsi="Times New Roman" w:cs="Times New Roman"/>
                <w:bCs/>
                <w:sz w:val="20"/>
                <w:szCs w:val="20"/>
              </w:rPr>
              <w:t>1</w:t>
            </w:r>
            <w:r w:rsidRPr="00F86C9B">
              <w:rPr>
                <w:rFonts w:ascii="Times New Roman" w:hAnsi="Times New Roman" w:cs="Times New Roman"/>
                <w:bCs/>
                <w:sz w:val="20"/>
                <w:szCs w:val="20"/>
              </w:rPr>
              <w:t>/.</w:t>
            </w:r>
            <w:r w:rsidR="001E047D" w:rsidRPr="00F86C9B">
              <w:rPr>
                <w:rFonts w:ascii="Times New Roman" w:hAnsi="Times New Roman" w:cs="Times New Roman"/>
                <w:bCs/>
                <w:sz w:val="20"/>
                <w:szCs w:val="20"/>
              </w:rPr>
              <w:t>28</w:t>
            </w:r>
          </w:p>
        </w:tc>
        <w:tc>
          <w:tcPr>
            <w:tcW w:w="1392" w:type="dxa"/>
          </w:tcPr>
          <w:p w14:paraId="0E973B07" w14:textId="311EA1E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3683D" w:rsidRPr="00F86C9B">
              <w:rPr>
                <w:rFonts w:ascii="Times New Roman" w:hAnsi="Times New Roman" w:cs="Times New Roman"/>
                <w:bCs/>
                <w:sz w:val="20"/>
                <w:szCs w:val="20"/>
              </w:rPr>
              <w:t>28</w:t>
            </w:r>
            <w:r w:rsidRPr="00F86C9B">
              <w:rPr>
                <w:rFonts w:ascii="Times New Roman" w:hAnsi="Times New Roman" w:cs="Times New Roman"/>
                <w:bCs/>
                <w:sz w:val="20"/>
                <w:szCs w:val="20"/>
              </w:rPr>
              <w:t>/.7</w:t>
            </w:r>
            <w:r w:rsidR="00440FA1" w:rsidRPr="00F86C9B">
              <w:rPr>
                <w:rFonts w:ascii="Times New Roman" w:hAnsi="Times New Roman" w:cs="Times New Roman"/>
                <w:bCs/>
                <w:sz w:val="20"/>
                <w:szCs w:val="20"/>
              </w:rPr>
              <w:t>9</w:t>
            </w:r>
          </w:p>
        </w:tc>
      </w:tr>
      <w:tr w:rsidR="007B3504" w:rsidRPr="00F86C9B" w14:paraId="29FE9413" w14:textId="30D0CEA6" w:rsidTr="000A4DF3">
        <w:tc>
          <w:tcPr>
            <w:tcW w:w="1904" w:type="dxa"/>
          </w:tcPr>
          <w:p w14:paraId="18E72F5B" w14:textId="77777777" w:rsidR="007B3504" w:rsidRPr="00F86C9B" w:rsidRDefault="007B3504" w:rsidP="007B3504">
            <w:pPr>
              <w:rPr>
                <w:rFonts w:ascii="Times New Roman" w:hAnsi="Times New Roman" w:cs="Times New Roman"/>
                <w:bCs/>
                <w:sz w:val="20"/>
                <w:szCs w:val="20"/>
              </w:rPr>
            </w:pPr>
          </w:p>
        </w:tc>
        <w:tc>
          <w:tcPr>
            <w:tcW w:w="1342" w:type="dxa"/>
          </w:tcPr>
          <w:p w14:paraId="28BEBDAB" w14:textId="77777777" w:rsidR="007B3504" w:rsidRPr="00F86C9B" w:rsidRDefault="007B3504" w:rsidP="007B3504">
            <w:pPr>
              <w:rPr>
                <w:rFonts w:ascii="Times New Roman" w:hAnsi="Times New Roman" w:cs="Times New Roman"/>
                <w:bCs/>
                <w:sz w:val="20"/>
                <w:szCs w:val="20"/>
              </w:rPr>
            </w:pPr>
          </w:p>
        </w:tc>
        <w:tc>
          <w:tcPr>
            <w:tcW w:w="1846" w:type="dxa"/>
          </w:tcPr>
          <w:p w14:paraId="387F09C9" w14:textId="77777777"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Total Indirect</w:t>
            </w:r>
          </w:p>
        </w:tc>
        <w:tc>
          <w:tcPr>
            <w:tcW w:w="1403" w:type="dxa"/>
          </w:tcPr>
          <w:p w14:paraId="7CA7347D" w14:textId="7F3679A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-.002/.0</w:t>
            </w:r>
            <w:r w:rsidR="001E047D" w:rsidRPr="00F86C9B">
              <w:rPr>
                <w:rFonts w:ascii="Times New Roman" w:hAnsi="Times New Roman" w:cs="Times New Roman"/>
                <w:bCs/>
                <w:sz w:val="20"/>
                <w:szCs w:val="20"/>
              </w:rPr>
              <w:t>69</w:t>
            </w:r>
          </w:p>
        </w:tc>
        <w:tc>
          <w:tcPr>
            <w:tcW w:w="1408" w:type="dxa"/>
          </w:tcPr>
          <w:p w14:paraId="3595A2C3" w14:textId="1F94BD3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222F28" w:rsidRPr="00F86C9B">
              <w:rPr>
                <w:rFonts w:ascii="Times New Roman" w:hAnsi="Times New Roman" w:cs="Times New Roman"/>
                <w:bCs/>
                <w:sz w:val="20"/>
                <w:szCs w:val="20"/>
              </w:rPr>
              <w:t>26</w:t>
            </w:r>
            <w:r w:rsidRPr="00F86C9B">
              <w:rPr>
                <w:rFonts w:ascii="Times New Roman" w:hAnsi="Times New Roman" w:cs="Times New Roman"/>
                <w:bCs/>
                <w:sz w:val="20"/>
                <w:szCs w:val="20"/>
              </w:rPr>
              <w:t>/.0</w:t>
            </w:r>
            <w:r w:rsidR="001E047D" w:rsidRPr="00F86C9B">
              <w:rPr>
                <w:rFonts w:ascii="Times New Roman" w:hAnsi="Times New Roman" w:cs="Times New Roman"/>
                <w:bCs/>
                <w:sz w:val="20"/>
                <w:szCs w:val="20"/>
              </w:rPr>
              <w:t>58</w:t>
            </w:r>
          </w:p>
        </w:tc>
        <w:tc>
          <w:tcPr>
            <w:tcW w:w="1459" w:type="dxa"/>
          </w:tcPr>
          <w:p w14:paraId="4891D65A" w14:textId="48AF9FA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FE7923" w:rsidRPr="00F86C9B">
              <w:rPr>
                <w:rFonts w:ascii="Times New Roman" w:hAnsi="Times New Roman" w:cs="Times New Roman"/>
                <w:bCs/>
                <w:sz w:val="20"/>
                <w:szCs w:val="20"/>
              </w:rPr>
              <w:t>08</w:t>
            </w:r>
            <w:r w:rsidRPr="00F86C9B">
              <w:rPr>
                <w:rFonts w:ascii="Times New Roman" w:hAnsi="Times New Roman" w:cs="Times New Roman"/>
                <w:bCs/>
                <w:sz w:val="20"/>
                <w:szCs w:val="20"/>
              </w:rPr>
              <w:t>/1.</w:t>
            </w:r>
            <w:r w:rsidR="003F065D" w:rsidRPr="00F86C9B">
              <w:rPr>
                <w:rFonts w:ascii="Times New Roman" w:hAnsi="Times New Roman" w:cs="Times New Roman"/>
                <w:bCs/>
                <w:sz w:val="20"/>
                <w:szCs w:val="20"/>
              </w:rPr>
              <w:t>19</w:t>
            </w:r>
          </w:p>
        </w:tc>
        <w:tc>
          <w:tcPr>
            <w:tcW w:w="1392" w:type="dxa"/>
          </w:tcPr>
          <w:p w14:paraId="087C7BCC" w14:textId="198B213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.9</w:t>
            </w:r>
            <w:r w:rsidR="0083683D" w:rsidRPr="00F86C9B">
              <w:rPr>
                <w:rFonts w:ascii="Times New Roman" w:hAnsi="Times New Roman" w:cs="Times New Roman"/>
                <w:bCs/>
                <w:sz w:val="20"/>
                <w:szCs w:val="20"/>
              </w:rPr>
              <w:t>4</w:t>
            </w:r>
            <w:r w:rsidRPr="00F86C9B">
              <w:rPr>
                <w:rFonts w:ascii="Times New Roman" w:hAnsi="Times New Roman" w:cs="Times New Roman"/>
                <w:bCs/>
                <w:sz w:val="20"/>
                <w:szCs w:val="20"/>
              </w:rPr>
              <w:t>/.</w:t>
            </w:r>
            <w:r w:rsidR="00440FA1" w:rsidRPr="00F86C9B">
              <w:rPr>
                <w:rFonts w:ascii="Times New Roman" w:hAnsi="Times New Roman" w:cs="Times New Roman"/>
                <w:bCs/>
                <w:sz w:val="20"/>
                <w:szCs w:val="20"/>
              </w:rPr>
              <w:t>27</w:t>
            </w:r>
          </w:p>
          <w:p w14:paraId="1DD9076D" w14:textId="2895737E" w:rsidR="00B50A1A" w:rsidRPr="00F86C9B" w:rsidRDefault="00B50A1A" w:rsidP="007B3504">
            <w:pPr>
              <w:rPr>
                <w:rFonts w:ascii="Times New Roman" w:hAnsi="Times New Roman" w:cs="Times New Roman"/>
                <w:bCs/>
                <w:sz w:val="20"/>
                <w:szCs w:val="20"/>
              </w:rPr>
            </w:pPr>
          </w:p>
        </w:tc>
      </w:tr>
      <w:tr w:rsidR="007B3504" w:rsidRPr="00F86C9B" w14:paraId="0409C153" w14:textId="76DCA1B4" w:rsidTr="000A4DF3">
        <w:tc>
          <w:tcPr>
            <w:tcW w:w="1904" w:type="dxa"/>
          </w:tcPr>
          <w:p w14:paraId="26836E93" w14:textId="77777777" w:rsidR="007B3504" w:rsidRPr="00F86C9B" w:rsidRDefault="007B3504" w:rsidP="007B3504">
            <w:pPr>
              <w:rPr>
                <w:rFonts w:ascii="Times New Roman" w:hAnsi="Times New Roman" w:cs="Times New Roman"/>
                <w:bCs/>
                <w:sz w:val="20"/>
                <w:szCs w:val="20"/>
              </w:rPr>
            </w:pPr>
          </w:p>
        </w:tc>
        <w:tc>
          <w:tcPr>
            <w:tcW w:w="1342" w:type="dxa"/>
          </w:tcPr>
          <w:p w14:paraId="7B7DF7F8" w14:textId="33440145"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Fearlessness</w:t>
            </w:r>
          </w:p>
        </w:tc>
        <w:tc>
          <w:tcPr>
            <w:tcW w:w="1846" w:type="dxa"/>
          </w:tcPr>
          <w:p w14:paraId="2A9ED736" w14:textId="6B2CAA11"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2AB2FEAC" w14:textId="5EAFCFC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FE7923" w:rsidRPr="00F86C9B">
              <w:rPr>
                <w:rFonts w:ascii="Times New Roman" w:hAnsi="Times New Roman" w:cs="Times New Roman"/>
                <w:bCs/>
                <w:sz w:val="20"/>
                <w:szCs w:val="20"/>
              </w:rPr>
              <w:t>1</w:t>
            </w:r>
            <w:r w:rsidRPr="00F86C9B">
              <w:rPr>
                <w:rFonts w:ascii="Times New Roman" w:hAnsi="Times New Roman" w:cs="Times New Roman"/>
                <w:bCs/>
                <w:sz w:val="20"/>
                <w:szCs w:val="20"/>
              </w:rPr>
              <w:t>/.02</w:t>
            </w:r>
            <w:r w:rsidR="003F065D" w:rsidRPr="00F86C9B">
              <w:rPr>
                <w:rFonts w:ascii="Times New Roman" w:hAnsi="Times New Roman" w:cs="Times New Roman"/>
                <w:bCs/>
                <w:sz w:val="20"/>
                <w:szCs w:val="20"/>
              </w:rPr>
              <w:t>2</w:t>
            </w:r>
          </w:p>
        </w:tc>
        <w:tc>
          <w:tcPr>
            <w:tcW w:w="1408" w:type="dxa"/>
          </w:tcPr>
          <w:p w14:paraId="2FE0CDF9" w14:textId="681B9D4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8A4E3D" w:rsidRPr="00F86C9B">
              <w:rPr>
                <w:rFonts w:ascii="Times New Roman" w:hAnsi="Times New Roman" w:cs="Times New Roman"/>
                <w:bCs/>
                <w:sz w:val="20"/>
                <w:szCs w:val="20"/>
              </w:rPr>
              <w:t>2</w:t>
            </w:r>
            <w:r w:rsidRPr="00F86C9B">
              <w:rPr>
                <w:rFonts w:ascii="Times New Roman" w:hAnsi="Times New Roman" w:cs="Times New Roman"/>
                <w:bCs/>
                <w:sz w:val="20"/>
                <w:szCs w:val="20"/>
              </w:rPr>
              <w:t>1/.02</w:t>
            </w:r>
            <w:r w:rsidR="003F065D" w:rsidRPr="00F86C9B">
              <w:rPr>
                <w:rFonts w:ascii="Times New Roman" w:hAnsi="Times New Roman" w:cs="Times New Roman"/>
                <w:bCs/>
                <w:sz w:val="20"/>
                <w:szCs w:val="20"/>
              </w:rPr>
              <w:t>9</w:t>
            </w:r>
          </w:p>
        </w:tc>
        <w:tc>
          <w:tcPr>
            <w:tcW w:w="1459" w:type="dxa"/>
          </w:tcPr>
          <w:p w14:paraId="5E4A99DB" w14:textId="5753C215"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A4E3D" w:rsidRPr="00F86C9B">
              <w:rPr>
                <w:rFonts w:ascii="Times New Roman" w:hAnsi="Times New Roman" w:cs="Times New Roman"/>
                <w:bCs/>
                <w:sz w:val="20"/>
                <w:szCs w:val="20"/>
              </w:rPr>
              <w:t>53</w:t>
            </w:r>
            <w:r w:rsidRPr="00F86C9B">
              <w:rPr>
                <w:rFonts w:ascii="Times New Roman" w:hAnsi="Times New Roman" w:cs="Times New Roman"/>
                <w:bCs/>
                <w:sz w:val="20"/>
                <w:szCs w:val="20"/>
              </w:rPr>
              <w:t>/.</w:t>
            </w:r>
            <w:r w:rsidR="003F065D" w:rsidRPr="00F86C9B">
              <w:rPr>
                <w:rFonts w:ascii="Times New Roman" w:hAnsi="Times New Roman" w:cs="Times New Roman"/>
                <w:bCs/>
                <w:sz w:val="20"/>
                <w:szCs w:val="20"/>
              </w:rPr>
              <w:t>76</w:t>
            </w:r>
          </w:p>
        </w:tc>
        <w:tc>
          <w:tcPr>
            <w:tcW w:w="1392" w:type="dxa"/>
          </w:tcPr>
          <w:p w14:paraId="6EFD3C93" w14:textId="7923EFF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3683D" w:rsidRPr="00F86C9B">
              <w:rPr>
                <w:rFonts w:ascii="Times New Roman" w:hAnsi="Times New Roman" w:cs="Times New Roman"/>
                <w:bCs/>
                <w:sz w:val="20"/>
                <w:szCs w:val="20"/>
              </w:rPr>
              <w:t>61</w:t>
            </w:r>
            <w:r w:rsidRPr="00F86C9B">
              <w:rPr>
                <w:rFonts w:ascii="Times New Roman" w:hAnsi="Times New Roman" w:cs="Times New Roman"/>
                <w:bCs/>
                <w:sz w:val="20"/>
                <w:szCs w:val="20"/>
              </w:rPr>
              <w:t>/.4</w:t>
            </w:r>
            <w:r w:rsidR="00821F69" w:rsidRPr="00F86C9B">
              <w:rPr>
                <w:rFonts w:ascii="Times New Roman" w:hAnsi="Times New Roman" w:cs="Times New Roman"/>
                <w:bCs/>
                <w:sz w:val="20"/>
                <w:szCs w:val="20"/>
              </w:rPr>
              <w:t>9</w:t>
            </w:r>
          </w:p>
        </w:tc>
      </w:tr>
      <w:tr w:rsidR="007B3504" w:rsidRPr="00F86C9B" w14:paraId="36589107" w14:textId="7F6C6A41" w:rsidTr="000A4DF3">
        <w:tc>
          <w:tcPr>
            <w:tcW w:w="1904" w:type="dxa"/>
          </w:tcPr>
          <w:p w14:paraId="054A529D" w14:textId="77777777" w:rsidR="007B3504" w:rsidRPr="00F86C9B" w:rsidRDefault="007B3504" w:rsidP="007B3504">
            <w:pPr>
              <w:rPr>
                <w:rFonts w:ascii="Times New Roman" w:hAnsi="Times New Roman" w:cs="Times New Roman"/>
                <w:bCs/>
                <w:sz w:val="20"/>
                <w:szCs w:val="20"/>
              </w:rPr>
            </w:pPr>
          </w:p>
        </w:tc>
        <w:tc>
          <w:tcPr>
            <w:tcW w:w="1342" w:type="dxa"/>
          </w:tcPr>
          <w:p w14:paraId="0DFA6E0C" w14:textId="52F17507" w:rsidR="007B3504" w:rsidRPr="00F86C9B" w:rsidRDefault="007B3504" w:rsidP="007B3504">
            <w:pPr>
              <w:rPr>
                <w:rFonts w:ascii="Times New Roman" w:hAnsi="Times New Roman" w:cs="Times New Roman"/>
                <w:bCs/>
                <w:sz w:val="20"/>
                <w:szCs w:val="20"/>
              </w:rPr>
            </w:pPr>
          </w:p>
        </w:tc>
        <w:tc>
          <w:tcPr>
            <w:tcW w:w="1846" w:type="dxa"/>
          </w:tcPr>
          <w:p w14:paraId="5B5C7768" w14:textId="2B853E0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055DC1B4" w14:textId="3C7F16A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.003/.007</w:t>
            </w:r>
          </w:p>
        </w:tc>
        <w:tc>
          <w:tcPr>
            <w:tcW w:w="1408" w:type="dxa"/>
          </w:tcPr>
          <w:p w14:paraId="78DCBF99" w14:textId="4E6039F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8A4E3D" w:rsidRPr="00F86C9B">
              <w:rPr>
                <w:rFonts w:ascii="Times New Roman" w:hAnsi="Times New Roman" w:cs="Times New Roman"/>
                <w:bCs/>
                <w:sz w:val="20"/>
                <w:szCs w:val="20"/>
              </w:rPr>
              <w:t>22</w:t>
            </w:r>
            <w:r w:rsidRPr="00F86C9B">
              <w:rPr>
                <w:rFonts w:ascii="Times New Roman" w:hAnsi="Times New Roman" w:cs="Times New Roman"/>
                <w:bCs/>
                <w:sz w:val="20"/>
                <w:szCs w:val="20"/>
              </w:rPr>
              <w:t>/.0</w:t>
            </w:r>
            <w:r w:rsidR="00507C5C" w:rsidRPr="00F86C9B">
              <w:rPr>
                <w:rFonts w:ascii="Times New Roman" w:hAnsi="Times New Roman" w:cs="Times New Roman"/>
                <w:bCs/>
                <w:sz w:val="20"/>
                <w:szCs w:val="20"/>
              </w:rPr>
              <w:t>25</w:t>
            </w:r>
          </w:p>
        </w:tc>
        <w:tc>
          <w:tcPr>
            <w:tcW w:w="1459" w:type="dxa"/>
          </w:tcPr>
          <w:p w14:paraId="47AF4D0A" w14:textId="0518E75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794ECC" w:rsidRPr="00F86C9B">
              <w:rPr>
                <w:rFonts w:ascii="Times New Roman" w:hAnsi="Times New Roman" w:cs="Times New Roman"/>
                <w:bCs/>
                <w:sz w:val="20"/>
                <w:szCs w:val="20"/>
              </w:rPr>
              <w:t>15</w:t>
            </w:r>
            <w:r w:rsidRPr="00F86C9B">
              <w:rPr>
                <w:rFonts w:ascii="Times New Roman" w:hAnsi="Times New Roman" w:cs="Times New Roman"/>
                <w:bCs/>
                <w:sz w:val="20"/>
                <w:szCs w:val="20"/>
              </w:rPr>
              <w:t>/.</w:t>
            </w:r>
            <w:r w:rsidR="00507C5C" w:rsidRPr="00F86C9B">
              <w:rPr>
                <w:rFonts w:ascii="Times New Roman" w:hAnsi="Times New Roman" w:cs="Times New Roman"/>
                <w:bCs/>
                <w:sz w:val="20"/>
                <w:szCs w:val="20"/>
              </w:rPr>
              <w:t>27</w:t>
            </w:r>
          </w:p>
        </w:tc>
        <w:tc>
          <w:tcPr>
            <w:tcW w:w="1392" w:type="dxa"/>
          </w:tcPr>
          <w:p w14:paraId="2B2B473C" w14:textId="1ED2EE4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.8</w:t>
            </w:r>
            <w:r w:rsidR="0083683D" w:rsidRPr="00F86C9B">
              <w:rPr>
                <w:rFonts w:ascii="Times New Roman" w:hAnsi="Times New Roman" w:cs="Times New Roman"/>
                <w:bCs/>
                <w:sz w:val="20"/>
                <w:szCs w:val="20"/>
              </w:rPr>
              <w:t>9</w:t>
            </w:r>
            <w:r w:rsidRPr="00F86C9B">
              <w:rPr>
                <w:rFonts w:ascii="Times New Roman" w:hAnsi="Times New Roman" w:cs="Times New Roman"/>
                <w:bCs/>
                <w:sz w:val="20"/>
                <w:szCs w:val="20"/>
              </w:rPr>
              <w:t>/.</w:t>
            </w:r>
            <w:r w:rsidR="00821F69" w:rsidRPr="00F86C9B">
              <w:rPr>
                <w:rFonts w:ascii="Times New Roman" w:hAnsi="Times New Roman" w:cs="Times New Roman"/>
                <w:bCs/>
                <w:sz w:val="20"/>
                <w:szCs w:val="20"/>
              </w:rPr>
              <w:t>80</w:t>
            </w:r>
          </w:p>
        </w:tc>
      </w:tr>
      <w:tr w:rsidR="007B3504" w:rsidRPr="00F86C9B" w14:paraId="3EDADB5B" w14:textId="5C220285" w:rsidTr="000A4DF3">
        <w:tc>
          <w:tcPr>
            <w:tcW w:w="1904" w:type="dxa"/>
          </w:tcPr>
          <w:p w14:paraId="7EC09746" w14:textId="77777777" w:rsidR="007B3504" w:rsidRPr="00F86C9B" w:rsidRDefault="007B3504" w:rsidP="007B3504">
            <w:pPr>
              <w:rPr>
                <w:rFonts w:ascii="Times New Roman" w:hAnsi="Times New Roman" w:cs="Times New Roman"/>
                <w:bCs/>
                <w:sz w:val="20"/>
                <w:szCs w:val="20"/>
              </w:rPr>
            </w:pPr>
          </w:p>
        </w:tc>
        <w:tc>
          <w:tcPr>
            <w:tcW w:w="1342" w:type="dxa"/>
          </w:tcPr>
          <w:p w14:paraId="4E432148" w14:textId="77777777" w:rsidR="007B3504" w:rsidRPr="00F86C9B" w:rsidRDefault="007B3504" w:rsidP="007B3504">
            <w:pPr>
              <w:rPr>
                <w:rFonts w:ascii="Times New Roman" w:hAnsi="Times New Roman" w:cs="Times New Roman"/>
                <w:bCs/>
                <w:sz w:val="20"/>
                <w:szCs w:val="20"/>
              </w:rPr>
            </w:pPr>
          </w:p>
        </w:tc>
        <w:tc>
          <w:tcPr>
            <w:tcW w:w="1846" w:type="dxa"/>
          </w:tcPr>
          <w:p w14:paraId="0060B6CE" w14:textId="77777777"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Total Indirect</w:t>
            </w:r>
          </w:p>
        </w:tc>
        <w:tc>
          <w:tcPr>
            <w:tcW w:w="1403" w:type="dxa"/>
          </w:tcPr>
          <w:p w14:paraId="1951A2AD" w14:textId="6ED35C6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794ECC" w:rsidRPr="00F86C9B">
              <w:rPr>
                <w:rFonts w:ascii="Times New Roman" w:hAnsi="Times New Roman" w:cs="Times New Roman"/>
                <w:bCs/>
                <w:sz w:val="20"/>
                <w:szCs w:val="20"/>
              </w:rPr>
              <w:t>4</w:t>
            </w:r>
            <w:r w:rsidRPr="00F86C9B">
              <w:rPr>
                <w:rFonts w:ascii="Times New Roman" w:hAnsi="Times New Roman" w:cs="Times New Roman"/>
                <w:bCs/>
                <w:sz w:val="20"/>
                <w:szCs w:val="20"/>
              </w:rPr>
              <w:t>/.0</w:t>
            </w:r>
            <w:r w:rsidR="00507C5C" w:rsidRPr="00F86C9B">
              <w:rPr>
                <w:rFonts w:ascii="Times New Roman" w:hAnsi="Times New Roman" w:cs="Times New Roman"/>
                <w:bCs/>
                <w:sz w:val="20"/>
                <w:szCs w:val="20"/>
              </w:rPr>
              <w:t>29</w:t>
            </w:r>
          </w:p>
        </w:tc>
        <w:tc>
          <w:tcPr>
            <w:tcW w:w="1408" w:type="dxa"/>
          </w:tcPr>
          <w:p w14:paraId="6BDA9645" w14:textId="736D12B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794ECC" w:rsidRPr="00F86C9B">
              <w:rPr>
                <w:rFonts w:ascii="Times New Roman" w:hAnsi="Times New Roman" w:cs="Times New Roman"/>
                <w:bCs/>
                <w:sz w:val="20"/>
                <w:szCs w:val="20"/>
              </w:rPr>
              <w:t>25</w:t>
            </w:r>
            <w:r w:rsidRPr="00F86C9B">
              <w:rPr>
                <w:rFonts w:ascii="Times New Roman" w:hAnsi="Times New Roman" w:cs="Times New Roman"/>
                <w:bCs/>
                <w:sz w:val="20"/>
                <w:szCs w:val="20"/>
              </w:rPr>
              <w:t>/.0</w:t>
            </w:r>
            <w:r w:rsidR="00507C5C" w:rsidRPr="00F86C9B">
              <w:rPr>
                <w:rFonts w:ascii="Times New Roman" w:hAnsi="Times New Roman" w:cs="Times New Roman"/>
                <w:bCs/>
                <w:sz w:val="20"/>
                <w:szCs w:val="20"/>
              </w:rPr>
              <w:t>41</w:t>
            </w:r>
          </w:p>
        </w:tc>
        <w:tc>
          <w:tcPr>
            <w:tcW w:w="1459" w:type="dxa"/>
          </w:tcPr>
          <w:p w14:paraId="3BC3D1F4" w14:textId="7A5029A0"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794ECC" w:rsidRPr="00F86C9B">
              <w:rPr>
                <w:rFonts w:ascii="Times New Roman" w:hAnsi="Times New Roman" w:cs="Times New Roman"/>
                <w:bCs/>
                <w:sz w:val="20"/>
                <w:szCs w:val="20"/>
              </w:rPr>
              <w:t>56</w:t>
            </w:r>
            <w:r w:rsidRPr="00F86C9B">
              <w:rPr>
                <w:rFonts w:ascii="Times New Roman" w:hAnsi="Times New Roman" w:cs="Times New Roman"/>
                <w:bCs/>
                <w:sz w:val="20"/>
                <w:szCs w:val="20"/>
              </w:rPr>
              <w:t>/.</w:t>
            </w:r>
            <w:r w:rsidR="004847D9" w:rsidRPr="00F86C9B">
              <w:rPr>
                <w:rFonts w:ascii="Times New Roman" w:hAnsi="Times New Roman" w:cs="Times New Roman"/>
                <w:bCs/>
                <w:sz w:val="20"/>
                <w:szCs w:val="20"/>
              </w:rPr>
              <w:t>70</w:t>
            </w:r>
          </w:p>
        </w:tc>
        <w:tc>
          <w:tcPr>
            <w:tcW w:w="1392" w:type="dxa"/>
          </w:tcPr>
          <w:p w14:paraId="625A577A" w14:textId="3F33355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A3C36" w:rsidRPr="00F86C9B">
              <w:rPr>
                <w:rFonts w:ascii="Times New Roman" w:hAnsi="Times New Roman" w:cs="Times New Roman"/>
                <w:bCs/>
                <w:sz w:val="20"/>
                <w:szCs w:val="20"/>
              </w:rPr>
              <w:t>5</w:t>
            </w:r>
            <w:r w:rsidRPr="00F86C9B">
              <w:rPr>
                <w:rFonts w:ascii="Times New Roman" w:hAnsi="Times New Roman" w:cs="Times New Roman"/>
                <w:bCs/>
                <w:sz w:val="20"/>
                <w:szCs w:val="20"/>
              </w:rPr>
              <w:t>8/.</w:t>
            </w:r>
            <w:r w:rsidR="00821F69" w:rsidRPr="00F86C9B">
              <w:rPr>
                <w:rFonts w:ascii="Times New Roman" w:hAnsi="Times New Roman" w:cs="Times New Roman"/>
                <w:bCs/>
                <w:sz w:val="20"/>
                <w:szCs w:val="20"/>
              </w:rPr>
              <w:t>53</w:t>
            </w:r>
          </w:p>
        </w:tc>
      </w:tr>
      <w:tr w:rsidR="007B3504" w:rsidRPr="00F86C9B" w14:paraId="08F530E5" w14:textId="4ED9F3BF" w:rsidTr="000A4DF3">
        <w:tc>
          <w:tcPr>
            <w:tcW w:w="1904" w:type="dxa"/>
          </w:tcPr>
          <w:p w14:paraId="0AB1EBC8" w14:textId="77777777" w:rsidR="007B3504" w:rsidRPr="00F86C9B" w:rsidRDefault="007B3504" w:rsidP="007B3504">
            <w:pPr>
              <w:rPr>
                <w:rFonts w:ascii="Times New Roman" w:hAnsi="Times New Roman" w:cs="Times New Roman"/>
                <w:bCs/>
                <w:sz w:val="20"/>
                <w:szCs w:val="20"/>
              </w:rPr>
            </w:pPr>
          </w:p>
        </w:tc>
        <w:tc>
          <w:tcPr>
            <w:tcW w:w="1342" w:type="dxa"/>
          </w:tcPr>
          <w:p w14:paraId="65114019" w14:textId="77777777" w:rsidR="007B3504" w:rsidRPr="00F86C9B" w:rsidRDefault="007B3504" w:rsidP="007B3504">
            <w:pPr>
              <w:rPr>
                <w:rFonts w:ascii="Times New Roman" w:hAnsi="Times New Roman" w:cs="Times New Roman"/>
                <w:bCs/>
                <w:sz w:val="20"/>
                <w:szCs w:val="20"/>
              </w:rPr>
            </w:pPr>
          </w:p>
        </w:tc>
        <w:tc>
          <w:tcPr>
            <w:tcW w:w="1846" w:type="dxa"/>
          </w:tcPr>
          <w:p w14:paraId="61D4EF06" w14:textId="77777777" w:rsidR="007B3504" w:rsidRPr="00F86C9B" w:rsidRDefault="007B3504" w:rsidP="007B3504">
            <w:pPr>
              <w:rPr>
                <w:rFonts w:ascii="Times New Roman" w:hAnsi="Times New Roman" w:cs="Times New Roman"/>
                <w:bCs/>
                <w:sz w:val="20"/>
                <w:szCs w:val="20"/>
              </w:rPr>
            </w:pPr>
          </w:p>
        </w:tc>
        <w:tc>
          <w:tcPr>
            <w:tcW w:w="1403" w:type="dxa"/>
          </w:tcPr>
          <w:p w14:paraId="40E2A141" w14:textId="77777777" w:rsidR="007B3504" w:rsidRPr="00F86C9B" w:rsidRDefault="007B3504" w:rsidP="007B3504">
            <w:pPr>
              <w:rPr>
                <w:rFonts w:ascii="Times New Roman" w:hAnsi="Times New Roman" w:cs="Times New Roman"/>
                <w:bCs/>
                <w:sz w:val="20"/>
                <w:szCs w:val="20"/>
              </w:rPr>
            </w:pPr>
          </w:p>
        </w:tc>
        <w:tc>
          <w:tcPr>
            <w:tcW w:w="1408" w:type="dxa"/>
          </w:tcPr>
          <w:p w14:paraId="51511FEA" w14:textId="77777777" w:rsidR="007B3504" w:rsidRPr="00F86C9B" w:rsidRDefault="007B3504" w:rsidP="007B3504">
            <w:pPr>
              <w:rPr>
                <w:rFonts w:ascii="Times New Roman" w:hAnsi="Times New Roman" w:cs="Times New Roman"/>
                <w:bCs/>
                <w:sz w:val="20"/>
                <w:szCs w:val="20"/>
              </w:rPr>
            </w:pPr>
          </w:p>
        </w:tc>
        <w:tc>
          <w:tcPr>
            <w:tcW w:w="1459" w:type="dxa"/>
          </w:tcPr>
          <w:p w14:paraId="30424407" w14:textId="77777777" w:rsidR="007B3504" w:rsidRPr="00F86C9B" w:rsidRDefault="007B3504" w:rsidP="007B3504">
            <w:pPr>
              <w:rPr>
                <w:rFonts w:ascii="Times New Roman" w:hAnsi="Times New Roman" w:cs="Times New Roman"/>
                <w:bCs/>
                <w:sz w:val="20"/>
                <w:szCs w:val="20"/>
              </w:rPr>
            </w:pPr>
          </w:p>
        </w:tc>
        <w:tc>
          <w:tcPr>
            <w:tcW w:w="1392" w:type="dxa"/>
          </w:tcPr>
          <w:p w14:paraId="79388938" w14:textId="77777777" w:rsidR="007B3504" w:rsidRPr="00F86C9B" w:rsidRDefault="007B3504" w:rsidP="007B3504">
            <w:pPr>
              <w:rPr>
                <w:rFonts w:ascii="Times New Roman" w:hAnsi="Times New Roman" w:cs="Times New Roman"/>
                <w:bCs/>
                <w:sz w:val="20"/>
                <w:szCs w:val="20"/>
              </w:rPr>
            </w:pPr>
          </w:p>
        </w:tc>
      </w:tr>
      <w:tr w:rsidR="007B3504" w:rsidRPr="00F86C9B" w14:paraId="0F03EA6D" w14:textId="32AC6AB0" w:rsidTr="000A4DF3">
        <w:tc>
          <w:tcPr>
            <w:tcW w:w="1904" w:type="dxa"/>
          </w:tcPr>
          <w:p w14:paraId="416164EF"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Reactive Physical</w:t>
            </w:r>
          </w:p>
        </w:tc>
        <w:tc>
          <w:tcPr>
            <w:tcW w:w="1342" w:type="dxa"/>
          </w:tcPr>
          <w:p w14:paraId="0B4D891A" w14:textId="03BA160A"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Daring</w:t>
            </w:r>
          </w:p>
        </w:tc>
        <w:tc>
          <w:tcPr>
            <w:tcW w:w="1846" w:type="dxa"/>
          </w:tcPr>
          <w:p w14:paraId="3891505C" w14:textId="14EC1E2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39C4AFD1" w14:textId="6D5219F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96131E" w:rsidRPr="00F86C9B">
              <w:rPr>
                <w:rFonts w:ascii="Times New Roman" w:hAnsi="Times New Roman" w:cs="Times New Roman"/>
                <w:bCs/>
                <w:sz w:val="20"/>
                <w:szCs w:val="20"/>
              </w:rPr>
              <w:t>6</w:t>
            </w:r>
            <w:r w:rsidRPr="00F86C9B">
              <w:rPr>
                <w:rFonts w:ascii="Times New Roman" w:hAnsi="Times New Roman" w:cs="Times New Roman"/>
                <w:bCs/>
                <w:sz w:val="20"/>
                <w:szCs w:val="20"/>
              </w:rPr>
              <w:t>/.03</w:t>
            </w:r>
            <w:r w:rsidR="005332B6" w:rsidRPr="00F86C9B">
              <w:rPr>
                <w:rFonts w:ascii="Times New Roman" w:hAnsi="Times New Roman" w:cs="Times New Roman"/>
                <w:bCs/>
                <w:sz w:val="20"/>
                <w:szCs w:val="20"/>
              </w:rPr>
              <w:t>0</w:t>
            </w:r>
          </w:p>
        </w:tc>
        <w:tc>
          <w:tcPr>
            <w:tcW w:w="1408" w:type="dxa"/>
          </w:tcPr>
          <w:p w14:paraId="4999A8F6" w14:textId="2664743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96131E" w:rsidRPr="00F86C9B">
              <w:rPr>
                <w:rFonts w:ascii="Times New Roman" w:hAnsi="Times New Roman" w:cs="Times New Roman"/>
                <w:bCs/>
                <w:sz w:val="20"/>
                <w:szCs w:val="20"/>
              </w:rPr>
              <w:t>22</w:t>
            </w:r>
            <w:r w:rsidRPr="00F86C9B">
              <w:rPr>
                <w:rFonts w:ascii="Times New Roman" w:hAnsi="Times New Roman" w:cs="Times New Roman"/>
                <w:bCs/>
                <w:sz w:val="20"/>
                <w:szCs w:val="20"/>
              </w:rPr>
              <w:t>/.0</w:t>
            </w:r>
            <w:r w:rsidR="005332B6" w:rsidRPr="00F86C9B">
              <w:rPr>
                <w:rFonts w:ascii="Times New Roman" w:hAnsi="Times New Roman" w:cs="Times New Roman"/>
                <w:bCs/>
                <w:sz w:val="20"/>
                <w:szCs w:val="20"/>
              </w:rPr>
              <w:t>52</w:t>
            </w:r>
          </w:p>
        </w:tc>
        <w:tc>
          <w:tcPr>
            <w:tcW w:w="1459" w:type="dxa"/>
          </w:tcPr>
          <w:p w14:paraId="26F3BC83" w14:textId="65363E9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29168B" w:rsidRPr="00F86C9B">
              <w:rPr>
                <w:rFonts w:ascii="Times New Roman" w:hAnsi="Times New Roman" w:cs="Times New Roman"/>
                <w:bCs/>
                <w:sz w:val="20"/>
                <w:szCs w:val="20"/>
              </w:rPr>
              <w:t>71</w:t>
            </w:r>
            <w:r w:rsidRPr="00F86C9B">
              <w:rPr>
                <w:rFonts w:ascii="Times New Roman" w:hAnsi="Times New Roman" w:cs="Times New Roman"/>
                <w:bCs/>
                <w:sz w:val="20"/>
                <w:szCs w:val="20"/>
              </w:rPr>
              <w:t>/.</w:t>
            </w:r>
            <w:r w:rsidR="00BC1125" w:rsidRPr="00F86C9B">
              <w:rPr>
                <w:rFonts w:ascii="Times New Roman" w:hAnsi="Times New Roman" w:cs="Times New Roman"/>
                <w:bCs/>
                <w:sz w:val="20"/>
                <w:szCs w:val="20"/>
              </w:rPr>
              <w:t>5</w:t>
            </w:r>
            <w:r w:rsidR="005332B6" w:rsidRPr="00F86C9B">
              <w:rPr>
                <w:rFonts w:ascii="Times New Roman" w:hAnsi="Times New Roman" w:cs="Times New Roman"/>
                <w:bCs/>
                <w:sz w:val="20"/>
                <w:szCs w:val="20"/>
              </w:rPr>
              <w:t>8</w:t>
            </w:r>
          </w:p>
        </w:tc>
        <w:tc>
          <w:tcPr>
            <w:tcW w:w="1392" w:type="dxa"/>
          </w:tcPr>
          <w:p w14:paraId="6F93AA94" w14:textId="1076F40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A3C36" w:rsidRPr="00F86C9B">
              <w:rPr>
                <w:rFonts w:ascii="Times New Roman" w:hAnsi="Times New Roman" w:cs="Times New Roman"/>
                <w:bCs/>
                <w:sz w:val="20"/>
                <w:szCs w:val="20"/>
              </w:rPr>
              <w:t>4</w:t>
            </w:r>
            <w:r w:rsidR="00CD5079" w:rsidRPr="00F86C9B">
              <w:rPr>
                <w:rFonts w:ascii="Times New Roman" w:hAnsi="Times New Roman" w:cs="Times New Roman"/>
                <w:bCs/>
                <w:sz w:val="20"/>
                <w:szCs w:val="20"/>
              </w:rPr>
              <w:t>8</w:t>
            </w:r>
            <w:r w:rsidRPr="00F86C9B">
              <w:rPr>
                <w:rFonts w:ascii="Times New Roman" w:hAnsi="Times New Roman" w:cs="Times New Roman"/>
                <w:bCs/>
                <w:sz w:val="20"/>
                <w:szCs w:val="20"/>
              </w:rPr>
              <w:t>/.5</w:t>
            </w:r>
            <w:r w:rsidR="00821F69" w:rsidRPr="00F86C9B">
              <w:rPr>
                <w:rFonts w:ascii="Times New Roman" w:hAnsi="Times New Roman" w:cs="Times New Roman"/>
                <w:bCs/>
                <w:sz w:val="20"/>
                <w:szCs w:val="20"/>
              </w:rPr>
              <w:t>8</w:t>
            </w:r>
          </w:p>
        </w:tc>
      </w:tr>
      <w:tr w:rsidR="007B3504" w:rsidRPr="00F86C9B" w14:paraId="16018B64" w14:textId="2666BA02" w:rsidTr="000A4DF3">
        <w:tc>
          <w:tcPr>
            <w:tcW w:w="1904" w:type="dxa"/>
          </w:tcPr>
          <w:p w14:paraId="2445186A" w14:textId="77777777" w:rsidR="007B3504" w:rsidRPr="00F86C9B" w:rsidRDefault="007B3504" w:rsidP="007B3504">
            <w:pPr>
              <w:rPr>
                <w:rFonts w:ascii="Times New Roman" w:hAnsi="Times New Roman" w:cs="Times New Roman"/>
                <w:bCs/>
                <w:sz w:val="20"/>
                <w:szCs w:val="20"/>
              </w:rPr>
            </w:pPr>
          </w:p>
        </w:tc>
        <w:tc>
          <w:tcPr>
            <w:tcW w:w="1342" w:type="dxa"/>
          </w:tcPr>
          <w:p w14:paraId="1859E655" w14:textId="414D9190" w:rsidR="007B3504" w:rsidRPr="00F86C9B" w:rsidRDefault="007B3504" w:rsidP="007B3504">
            <w:pPr>
              <w:rPr>
                <w:rFonts w:ascii="Times New Roman" w:hAnsi="Times New Roman" w:cs="Times New Roman"/>
                <w:bCs/>
                <w:sz w:val="20"/>
                <w:szCs w:val="20"/>
              </w:rPr>
            </w:pPr>
          </w:p>
        </w:tc>
        <w:tc>
          <w:tcPr>
            <w:tcW w:w="1846" w:type="dxa"/>
          </w:tcPr>
          <w:p w14:paraId="4BE60F10" w14:textId="57D62185"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53DCBDE4" w14:textId="0C06BFC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-.002/.00</w:t>
            </w:r>
            <w:r w:rsidR="00BC1125" w:rsidRPr="00F86C9B">
              <w:rPr>
                <w:rFonts w:ascii="Times New Roman" w:hAnsi="Times New Roman" w:cs="Times New Roman"/>
                <w:bCs/>
                <w:sz w:val="20"/>
                <w:szCs w:val="20"/>
              </w:rPr>
              <w:t>7</w:t>
            </w:r>
          </w:p>
        </w:tc>
        <w:tc>
          <w:tcPr>
            <w:tcW w:w="1408" w:type="dxa"/>
          </w:tcPr>
          <w:p w14:paraId="566DAEF1" w14:textId="454556F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29168B" w:rsidRPr="00F86C9B">
              <w:rPr>
                <w:rFonts w:ascii="Times New Roman" w:hAnsi="Times New Roman" w:cs="Times New Roman"/>
                <w:bCs/>
                <w:sz w:val="20"/>
                <w:szCs w:val="20"/>
              </w:rPr>
              <w:t>8</w:t>
            </w:r>
            <w:r w:rsidRPr="00F86C9B">
              <w:rPr>
                <w:rFonts w:ascii="Times New Roman" w:hAnsi="Times New Roman" w:cs="Times New Roman"/>
                <w:bCs/>
                <w:sz w:val="20"/>
                <w:szCs w:val="20"/>
              </w:rPr>
              <w:t>/.0</w:t>
            </w:r>
            <w:r w:rsidR="00BC1125" w:rsidRPr="00F86C9B">
              <w:rPr>
                <w:rFonts w:ascii="Times New Roman" w:hAnsi="Times New Roman" w:cs="Times New Roman"/>
                <w:bCs/>
                <w:sz w:val="20"/>
                <w:szCs w:val="20"/>
              </w:rPr>
              <w:t>21</w:t>
            </w:r>
          </w:p>
        </w:tc>
        <w:tc>
          <w:tcPr>
            <w:tcW w:w="1459" w:type="dxa"/>
          </w:tcPr>
          <w:p w14:paraId="48DD2898" w14:textId="032D877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-.1</w:t>
            </w:r>
            <w:r w:rsidR="0029168B" w:rsidRPr="00F86C9B">
              <w:rPr>
                <w:rFonts w:ascii="Times New Roman" w:hAnsi="Times New Roman" w:cs="Times New Roman"/>
                <w:bCs/>
                <w:sz w:val="20"/>
                <w:szCs w:val="20"/>
              </w:rPr>
              <w:t>3</w:t>
            </w:r>
            <w:r w:rsidRPr="00F86C9B">
              <w:rPr>
                <w:rFonts w:ascii="Times New Roman" w:hAnsi="Times New Roman" w:cs="Times New Roman"/>
                <w:bCs/>
                <w:sz w:val="20"/>
                <w:szCs w:val="20"/>
              </w:rPr>
              <w:t>/.</w:t>
            </w:r>
            <w:r w:rsidR="00BC1125" w:rsidRPr="00F86C9B">
              <w:rPr>
                <w:rFonts w:ascii="Times New Roman" w:hAnsi="Times New Roman" w:cs="Times New Roman"/>
                <w:bCs/>
                <w:sz w:val="20"/>
                <w:szCs w:val="20"/>
              </w:rPr>
              <w:t>33</w:t>
            </w:r>
          </w:p>
        </w:tc>
        <w:tc>
          <w:tcPr>
            <w:tcW w:w="1392" w:type="dxa"/>
          </w:tcPr>
          <w:p w14:paraId="676B2F46" w14:textId="739733C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A3C36" w:rsidRPr="00F86C9B">
              <w:rPr>
                <w:rFonts w:ascii="Times New Roman" w:hAnsi="Times New Roman" w:cs="Times New Roman"/>
                <w:bCs/>
                <w:sz w:val="20"/>
                <w:szCs w:val="20"/>
              </w:rPr>
              <w:t>90</w:t>
            </w:r>
            <w:r w:rsidRPr="00F86C9B">
              <w:rPr>
                <w:rFonts w:ascii="Times New Roman" w:hAnsi="Times New Roman" w:cs="Times New Roman"/>
                <w:bCs/>
                <w:sz w:val="20"/>
                <w:szCs w:val="20"/>
              </w:rPr>
              <w:t>/.</w:t>
            </w:r>
            <w:r w:rsidR="00821F69" w:rsidRPr="00F86C9B">
              <w:rPr>
                <w:rFonts w:ascii="Times New Roman" w:hAnsi="Times New Roman" w:cs="Times New Roman"/>
                <w:bCs/>
                <w:sz w:val="20"/>
                <w:szCs w:val="20"/>
              </w:rPr>
              <w:t>74</w:t>
            </w:r>
          </w:p>
        </w:tc>
      </w:tr>
      <w:tr w:rsidR="007B3504" w:rsidRPr="00F86C9B" w14:paraId="4F1E3A7F" w14:textId="062BC480" w:rsidTr="000A4DF3">
        <w:tc>
          <w:tcPr>
            <w:tcW w:w="1904" w:type="dxa"/>
          </w:tcPr>
          <w:p w14:paraId="544D3193" w14:textId="77777777" w:rsidR="007B3504" w:rsidRPr="00F86C9B" w:rsidRDefault="007B3504" w:rsidP="007B3504">
            <w:pPr>
              <w:rPr>
                <w:rFonts w:ascii="Times New Roman" w:hAnsi="Times New Roman" w:cs="Times New Roman"/>
                <w:bCs/>
                <w:sz w:val="20"/>
                <w:szCs w:val="20"/>
              </w:rPr>
            </w:pPr>
          </w:p>
        </w:tc>
        <w:tc>
          <w:tcPr>
            <w:tcW w:w="1342" w:type="dxa"/>
          </w:tcPr>
          <w:p w14:paraId="63DBB092" w14:textId="4CD0CDD9" w:rsidR="007B3504" w:rsidRPr="00F86C9B" w:rsidRDefault="007B3504" w:rsidP="007B3504">
            <w:pPr>
              <w:rPr>
                <w:rFonts w:ascii="Times New Roman" w:hAnsi="Times New Roman" w:cs="Times New Roman"/>
                <w:bCs/>
                <w:sz w:val="20"/>
                <w:szCs w:val="20"/>
              </w:rPr>
            </w:pPr>
          </w:p>
        </w:tc>
        <w:tc>
          <w:tcPr>
            <w:tcW w:w="1846" w:type="dxa"/>
          </w:tcPr>
          <w:p w14:paraId="7E11AD1F" w14:textId="0175D235"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i/>
                <w:iCs/>
                <w:sz w:val="20"/>
                <w:szCs w:val="20"/>
              </w:rPr>
              <w:t>Total Indirect</w:t>
            </w:r>
          </w:p>
        </w:tc>
        <w:tc>
          <w:tcPr>
            <w:tcW w:w="1403" w:type="dxa"/>
          </w:tcPr>
          <w:p w14:paraId="072B8789" w14:textId="657A13C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29168B" w:rsidRPr="00F86C9B">
              <w:rPr>
                <w:rFonts w:ascii="Times New Roman" w:hAnsi="Times New Roman" w:cs="Times New Roman"/>
                <w:bCs/>
                <w:sz w:val="20"/>
                <w:szCs w:val="20"/>
              </w:rPr>
              <w:t>4</w:t>
            </w:r>
            <w:r w:rsidRPr="00F86C9B">
              <w:rPr>
                <w:rFonts w:ascii="Times New Roman" w:hAnsi="Times New Roman" w:cs="Times New Roman"/>
                <w:bCs/>
                <w:sz w:val="20"/>
                <w:szCs w:val="20"/>
              </w:rPr>
              <w:t>/.0</w:t>
            </w:r>
            <w:r w:rsidR="008C0C30" w:rsidRPr="00F86C9B">
              <w:rPr>
                <w:rFonts w:ascii="Times New Roman" w:hAnsi="Times New Roman" w:cs="Times New Roman"/>
                <w:bCs/>
                <w:sz w:val="20"/>
                <w:szCs w:val="20"/>
              </w:rPr>
              <w:t>37</w:t>
            </w:r>
          </w:p>
        </w:tc>
        <w:tc>
          <w:tcPr>
            <w:tcW w:w="1408" w:type="dxa"/>
          </w:tcPr>
          <w:p w14:paraId="2BFB3D41" w14:textId="7693A3D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424374" w:rsidRPr="00F86C9B">
              <w:rPr>
                <w:rFonts w:ascii="Times New Roman" w:hAnsi="Times New Roman" w:cs="Times New Roman"/>
                <w:bCs/>
                <w:sz w:val="20"/>
                <w:szCs w:val="20"/>
              </w:rPr>
              <w:t>22</w:t>
            </w:r>
            <w:r w:rsidRPr="00F86C9B">
              <w:rPr>
                <w:rFonts w:ascii="Times New Roman" w:hAnsi="Times New Roman" w:cs="Times New Roman"/>
                <w:bCs/>
                <w:sz w:val="20"/>
                <w:szCs w:val="20"/>
              </w:rPr>
              <w:t>/.05</w:t>
            </w:r>
            <w:r w:rsidR="008C0C30" w:rsidRPr="00F86C9B">
              <w:rPr>
                <w:rFonts w:ascii="Times New Roman" w:hAnsi="Times New Roman" w:cs="Times New Roman"/>
                <w:bCs/>
                <w:sz w:val="20"/>
                <w:szCs w:val="20"/>
              </w:rPr>
              <w:t>7</w:t>
            </w:r>
          </w:p>
        </w:tc>
        <w:tc>
          <w:tcPr>
            <w:tcW w:w="1459" w:type="dxa"/>
          </w:tcPr>
          <w:p w14:paraId="6069C013" w14:textId="5465F2D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424374" w:rsidRPr="00F86C9B">
              <w:rPr>
                <w:rFonts w:ascii="Times New Roman" w:hAnsi="Times New Roman" w:cs="Times New Roman"/>
                <w:bCs/>
                <w:sz w:val="20"/>
                <w:szCs w:val="20"/>
              </w:rPr>
              <w:t>62</w:t>
            </w:r>
            <w:r w:rsidRPr="00F86C9B">
              <w:rPr>
                <w:rFonts w:ascii="Times New Roman" w:hAnsi="Times New Roman" w:cs="Times New Roman"/>
                <w:bCs/>
                <w:sz w:val="20"/>
                <w:szCs w:val="20"/>
              </w:rPr>
              <w:t>/.</w:t>
            </w:r>
            <w:r w:rsidR="008C0C30" w:rsidRPr="00F86C9B">
              <w:rPr>
                <w:rFonts w:ascii="Times New Roman" w:hAnsi="Times New Roman" w:cs="Times New Roman"/>
                <w:bCs/>
                <w:sz w:val="20"/>
                <w:szCs w:val="20"/>
              </w:rPr>
              <w:t>65</w:t>
            </w:r>
          </w:p>
        </w:tc>
        <w:tc>
          <w:tcPr>
            <w:tcW w:w="1392" w:type="dxa"/>
          </w:tcPr>
          <w:p w14:paraId="3D205F18" w14:textId="4D7E5251"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A3C36" w:rsidRPr="00F86C9B">
              <w:rPr>
                <w:rFonts w:ascii="Times New Roman" w:hAnsi="Times New Roman" w:cs="Times New Roman"/>
                <w:bCs/>
                <w:sz w:val="20"/>
                <w:szCs w:val="20"/>
              </w:rPr>
              <w:t>54</w:t>
            </w:r>
            <w:r w:rsidRPr="00F86C9B">
              <w:rPr>
                <w:rFonts w:ascii="Times New Roman" w:hAnsi="Times New Roman" w:cs="Times New Roman"/>
                <w:bCs/>
                <w:sz w:val="20"/>
                <w:szCs w:val="20"/>
              </w:rPr>
              <w:t>/.</w:t>
            </w:r>
            <w:r w:rsidR="000A112E" w:rsidRPr="00F86C9B">
              <w:rPr>
                <w:rFonts w:ascii="Times New Roman" w:hAnsi="Times New Roman" w:cs="Times New Roman"/>
                <w:bCs/>
                <w:sz w:val="20"/>
                <w:szCs w:val="20"/>
              </w:rPr>
              <w:t>5</w:t>
            </w:r>
            <w:r w:rsidRPr="00F86C9B">
              <w:rPr>
                <w:rFonts w:ascii="Times New Roman" w:hAnsi="Times New Roman" w:cs="Times New Roman"/>
                <w:bCs/>
                <w:sz w:val="20"/>
                <w:szCs w:val="20"/>
              </w:rPr>
              <w:t>3</w:t>
            </w:r>
          </w:p>
          <w:p w14:paraId="53FA9475" w14:textId="2AA5FE7A" w:rsidR="00B50A1A" w:rsidRPr="00F86C9B" w:rsidRDefault="00B50A1A" w:rsidP="007B3504">
            <w:pPr>
              <w:rPr>
                <w:rFonts w:ascii="Times New Roman" w:hAnsi="Times New Roman" w:cs="Times New Roman"/>
                <w:bCs/>
                <w:sz w:val="20"/>
                <w:szCs w:val="20"/>
              </w:rPr>
            </w:pPr>
          </w:p>
        </w:tc>
      </w:tr>
      <w:tr w:rsidR="007B3504" w:rsidRPr="00F86C9B" w14:paraId="64592987" w14:textId="41F5F712" w:rsidTr="000A4DF3">
        <w:tc>
          <w:tcPr>
            <w:tcW w:w="1904" w:type="dxa"/>
          </w:tcPr>
          <w:p w14:paraId="55B70CDA" w14:textId="77777777" w:rsidR="007B3504" w:rsidRPr="00F86C9B" w:rsidRDefault="007B3504" w:rsidP="007B3504">
            <w:pPr>
              <w:rPr>
                <w:rFonts w:ascii="Times New Roman" w:hAnsi="Times New Roman" w:cs="Times New Roman"/>
                <w:bCs/>
                <w:sz w:val="20"/>
                <w:szCs w:val="20"/>
              </w:rPr>
            </w:pPr>
          </w:p>
        </w:tc>
        <w:tc>
          <w:tcPr>
            <w:tcW w:w="1342" w:type="dxa"/>
          </w:tcPr>
          <w:p w14:paraId="217101DE" w14:textId="4ED4ACE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Fearlessness</w:t>
            </w:r>
          </w:p>
        </w:tc>
        <w:tc>
          <w:tcPr>
            <w:tcW w:w="1846" w:type="dxa"/>
          </w:tcPr>
          <w:p w14:paraId="076152CE" w14:textId="4FF9FEA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3BB2624E" w14:textId="74488CA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900DFC" w:rsidRPr="00F86C9B">
              <w:rPr>
                <w:rFonts w:ascii="Times New Roman" w:hAnsi="Times New Roman" w:cs="Times New Roman"/>
                <w:bCs/>
                <w:sz w:val="20"/>
                <w:szCs w:val="20"/>
              </w:rPr>
              <w:t>10</w:t>
            </w:r>
            <w:r w:rsidRPr="00F86C9B">
              <w:rPr>
                <w:rFonts w:ascii="Times New Roman" w:hAnsi="Times New Roman" w:cs="Times New Roman"/>
                <w:bCs/>
                <w:sz w:val="20"/>
                <w:szCs w:val="20"/>
              </w:rPr>
              <w:t>/.01</w:t>
            </w:r>
            <w:r w:rsidR="00977795" w:rsidRPr="00F86C9B">
              <w:rPr>
                <w:rFonts w:ascii="Times New Roman" w:hAnsi="Times New Roman" w:cs="Times New Roman"/>
                <w:bCs/>
                <w:sz w:val="20"/>
                <w:szCs w:val="20"/>
              </w:rPr>
              <w:t>1</w:t>
            </w:r>
          </w:p>
        </w:tc>
        <w:tc>
          <w:tcPr>
            <w:tcW w:w="1408" w:type="dxa"/>
          </w:tcPr>
          <w:p w14:paraId="45723063" w14:textId="6C1D9A4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900DFC" w:rsidRPr="00F86C9B">
              <w:rPr>
                <w:rFonts w:ascii="Times New Roman" w:hAnsi="Times New Roman" w:cs="Times New Roman"/>
                <w:bCs/>
                <w:sz w:val="20"/>
                <w:szCs w:val="20"/>
              </w:rPr>
              <w:t>20</w:t>
            </w:r>
            <w:r w:rsidRPr="00F86C9B">
              <w:rPr>
                <w:rFonts w:ascii="Times New Roman" w:hAnsi="Times New Roman" w:cs="Times New Roman"/>
                <w:bCs/>
                <w:sz w:val="20"/>
                <w:szCs w:val="20"/>
              </w:rPr>
              <w:t>/.02</w:t>
            </w:r>
            <w:r w:rsidR="00977795" w:rsidRPr="00F86C9B">
              <w:rPr>
                <w:rFonts w:ascii="Times New Roman" w:hAnsi="Times New Roman" w:cs="Times New Roman"/>
                <w:bCs/>
                <w:sz w:val="20"/>
                <w:szCs w:val="20"/>
              </w:rPr>
              <w:t>2</w:t>
            </w:r>
          </w:p>
        </w:tc>
        <w:tc>
          <w:tcPr>
            <w:tcW w:w="1459" w:type="dxa"/>
          </w:tcPr>
          <w:p w14:paraId="48B72EF0" w14:textId="3D71E49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900DFC" w:rsidRPr="00F86C9B">
              <w:rPr>
                <w:rFonts w:ascii="Times New Roman" w:hAnsi="Times New Roman" w:cs="Times New Roman"/>
                <w:bCs/>
                <w:sz w:val="20"/>
                <w:szCs w:val="20"/>
              </w:rPr>
              <w:t>48</w:t>
            </w:r>
            <w:r w:rsidRPr="00F86C9B">
              <w:rPr>
                <w:rFonts w:ascii="Times New Roman" w:hAnsi="Times New Roman" w:cs="Times New Roman"/>
                <w:bCs/>
                <w:sz w:val="20"/>
                <w:szCs w:val="20"/>
              </w:rPr>
              <w:t>/.</w:t>
            </w:r>
            <w:r w:rsidR="00977795" w:rsidRPr="00F86C9B">
              <w:rPr>
                <w:rFonts w:ascii="Times New Roman" w:hAnsi="Times New Roman" w:cs="Times New Roman"/>
                <w:bCs/>
                <w:sz w:val="20"/>
                <w:szCs w:val="20"/>
              </w:rPr>
              <w:t>48</w:t>
            </w:r>
          </w:p>
        </w:tc>
        <w:tc>
          <w:tcPr>
            <w:tcW w:w="1392" w:type="dxa"/>
          </w:tcPr>
          <w:p w14:paraId="36909963" w14:textId="4AC7852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251CB9" w:rsidRPr="00F86C9B">
              <w:rPr>
                <w:rFonts w:ascii="Times New Roman" w:hAnsi="Times New Roman" w:cs="Times New Roman"/>
                <w:bCs/>
                <w:sz w:val="20"/>
                <w:szCs w:val="20"/>
              </w:rPr>
              <w:t>64</w:t>
            </w:r>
            <w:r w:rsidRPr="00F86C9B">
              <w:rPr>
                <w:rFonts w:ascii="Times New Roman" w:hAnsi="Times New Roman" w:cs="Times New Roman"/>
                <w:bCs/>
                <w:sz w:val="20"/>
                <w:szCs w:val="20"/>
              </w:rPr>
              <w:t>/.</w:t>
            </w:r>
            <w:r w:rsidR="000A112E" w:rsidRPr="00F86C9B">
              <w:rPr>
                <w:rFonts w:ascii="Times New Roman" w:hAnsi="Times New Roman" w:cs="Times New Roman"/>
                <w:bCs/>
                <w:sz w:val="20"/>
                <w:szCs w:val="20"/>
              </w:rPr>
              <w:t>66</w:t>
            </w:r>
          </w:p>
        </w:tc>
      </w:tr>
      <w:tr w:rsidR="007B3504" w:rsidRPr="00F86C9B" w14:paraId="6966AE03" w14:textId="094A62C4" w:rsidTr="000A4DF3">
        <w:tc>
          <w:tcPr>
            <w:tcW w:w="1904" w:type="dxa"/>
          </w:tcPr>
          <w:p w14:paraId="439F5CC3" w14:textId="77777777" w:rsidR="007B3504" w:rsidRPr="00F86C9B" w:rsidRDefault="007B3504" w:rsidP="007B3504">
            <w:pPr>
              <w:rPr>
                <w:rFonts w:ascii="Times New Roman" w:hAnsi="Times New Roman" w:cs="Times New Roman"/>
                <w:bCs/>
                <w:sz w:val="20"/>
                <w:szCs w:val="20"/>
              </w:rPr>
            </w:pPr>
          </w:p>
        </w:tc>
        <w:tc>
          <w:tcPr>
            <w:tcW w:w="1342" w:type="dxa"/>
          </w:tcPr>
          <w:p w14:paraId="1CB0792B" w14:textId="77777777" w:rsidR="007B3504" w:rsidRPr="00F86C9B" w:rsidRDefault="007B3504" w:rsidP="007B3504">
            <w:pPr>
              <w:rPr>
                <w:rFonts w:ascii="Times New Roman" w:hAnsi="Times New Roman" w:cs="Times New Roman"/>
                <w:bCs/>
                <w:sz w:val="20"/>
                <w:szCs w:val="20"/>
              </w:rPr>
            </w:pPr>
          </w:p>
        </w:tc>
        <w:tc>
          <w:tcPr>
            <w:tcW w:w="1846" w:type="dxa"/>
          </w:tcPr>
          <w:p w14:paraId="39252483" w14:textId="44AB685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60F690C7" w14:textId="60E5DB2F"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.000/.008</w:t>
            </w:r>
          </w:p>
        </w:tc>
        <w:tc>
          <w:tcPr>
            <w:tcW w:w="1408" w:type="dxa"/>
          </w:tcPr>
          <w:p w14:paraId="6E1CFE4D" w14:textId="1E7444B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900DFC" w:rsidRPr="00F86C9B">
              <w:rPr>
                <w:rFonts w:ascii="Times New Roman" w:hAnsi="Times New Roman" w:cs="Times New Roman"/>
                <w:bCs/>
                <w:sz w:val="20"/>
                <w:szCs w:val="20"/>
              </w:rPr>
              <w:t>1</w:t>
            </w:r>
            <w:r w:rsidRPr="00F86C9B">
              <w:rPr>
                <w:rFonts w:ascii="Times New Roman" w:hAnsi="Times New Roman" w:cs="Times New Roman"/>
                <w:bCs/>
                <w:sz w:val="20"/>
                <w:szCs w:val="20"/>
              </w:rPr>
              <w:t>3/.02</w:t>
            </w:r>
            <w:r w:rsidR="00E20A37" w:rsidRPr="00F86C9B">
              <w:rPr>
                <w:rFonts w:ascii="Times New Roman" w:hAnsi="Times New Roman" w:cs="Times New Roman"/>
                <w:bCs/>
                <w:sz w:val="20"/>
                <w:szCs w:val="20"/>
              </w:rPr>
              <w:t>6</w:t>
            </w:r>
          </w:p>
        </w:tc>
        <w:tc>
          <w:tcPr>
            <w:tcW w:w="1459" w:type="dxa"/>
          </w:tcPr>
          <w:p w14:paraId="6954D245" w14:textId="05BA832F"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1737F" w:rsidRPr="00F86C9B">
              <w:rPr>
                <w:rFonts w:ascii="Times New Roman" w:hAnsi="Times New Roman" w:cs="Times New Roman"/>
                <w:bCs/>
                <w:sz w:val="20"/>
                <w:szCs w:val="20"/>
              </w:rPr>
              <w:t>03</w:t>
            </w:r>
            <w:r w:rsidRPr="00F86C9B">
              <w:rPr>
                <w:rFonts w:ascii="Times New Roman" w:hAnsi="Times New Roman" w:cs="Times New Roman"/>
                <w:bCs/>
                <w:sz w:val="20"/>
                <w:szCs w:val="20"/>
              </w:rPr>
              <w:t>/.</w:t>
            </w:r>
            <w:r w:rsidR="00E20A37" w:rsidRPr="00F86C9B">
              <w:rPr>
                <w:rFonts w:ascii="Times New Roman" w:hAnsi="Times New Roman" w:cs="Times New Roman"/>
                <w:bCs/>
                <w:sz w:val="20"/>
                <w:szCs w:val="20"/>
              </w:rPr>
              <w:t>31</w:t>
            </w:r>
          </w:p>
        </w:tc>
        <w:tc>
          <w:tcPr>
            <w:tcW w:w="1392" w:type="dxa"/>
          </w:tcPr>
          <w:p w14:paraId="76139C78" w14:textId="4D902091"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.9</w:t>
            </w:r>
            <w:r w:rsidR="00251CB9" w:rsidRPr="00F86C9B">
              <w:rPr>
                <w:rFonts w:ascii="Times New Roman" w:hAnsi="Times New Roman" w:cs="Times New Roman"/>
                <w:bCs/>
                <w:sz w:val="20"/>
                <w:szCs w:val="20"/>
              </w:rPr>
              <w:t>8</w:t>
            </w:r>
            <w:r w:rsidRPr="00F86C9B">
              <w:rPr>
                <w:rFonts w:ascii="Times New Roman" w:hAnsi="Times New Roman" w:cs="Times New Roman"/>
                <w:bCs/>
                <w:sz w:val="20"/>
                <w:szCs w:val="20"/>
              </w:rPr>
              <w:t>/.</w:t>
            </w:r>
            <w:r w:rsidR="000A112E" w:rsidRPr="00F86C9B">
              <w:rPr>
                <w:rFonts w:ascii="Times New Roman" w:hAnsi="Times New Roman" w:cs="Times New Roman"/>
                <w:bCs/>
                <w:sz w:val="20"/>
                <w:szCs w:val="20"/>
              </w:rPr>
              <w:t>76</w:t>
            </w:r>
          </w:p>
        </w:tc>
      </w:tr>
      <w:tr w:rsidR="007B3504" w:rsidRPr="00F86C9B" w14:paraId="69372504" w14:textId="47E6F6BE" w:rsidTr="000A4DF3">
        <w:tc>
          <w:tcPr>
            <w:tcW w:w="1904" w:type="dxa"/>
          </w:tcPr>
          <w:p w14:paraId="64A07A57" w14:textId="77777777" w:rsidR="007B3504" w:rsidRPr="00F86C9B" w:rsidRDefault="007B3504" w:rsidP="007B3504">
            <w:pPr>
              <w:rPr>
                <w:rFonts w:ascii="Times New Roman" w:hAnsi="Times New Roman" w:cs="Times New Roman"/>
                <w:bCs/>
                <w:sz w:val="20"/>
                <w:szCs w:val="20"/>
              </w:rPr>
            </w:pPr>
          </w:p>
        </w:tc>
        <w:tc>
          <w:tcPr>
            <w:tcW w:w="1342" w:type="dxa"/>
          </w:tcPr>
          <w:p w14:paraId="4D5D472E" w14:textId="77777777" w:rsidR="007B3504" w:rsidRPr="00F86C9B" w:rsidRDefault="007B3504" w:rsidP="007B3504">
            <w:pPr>
              <w:rPr>
                <w:rFonts w:ascii="Times New Roman" w:hAnsi="Times New Roman" w:cs="Times New Roman"/>
                <w:bCs/>
                <w:sz w:val="20"/>
                <w:szCs w:val="20"/>
              </w:rPr>
            </w:pPr>
          </w:p>
        </w:tc>
        <w:tc>
          <w:tcPr>
            <w:tcW w:w="1846" w:type="dxa"/>
          </w:tcPr>
          <w:p w14:paraId="0E8092B2" w14:textId="70895D7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i/>
                <w:iCs/>
                <w:sz w:val="20"/>
                <w:szCs w:val="20"/>
              </w:rPr>
              <w:t>Total Indirect</w:t>
            </w:r>
          </w:p>
        </w:tc>
        <w:tc>
          <w:tcPr>
            <w:tcW w:w="1403" w:type="dxa"/>
          </w:tcPr>
          <w:p w14:paraId="7588681D" w14:textId="49685B7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61737F" w:rsidRPr="00F86C9B">
              <w:rPr>
                <w:rFonts w:ascii="Times New Roman" w:hAnsi="Times New Roman" w:cs="Times New Roman"/>
                <w:bCs/>
                <w:sz w:val="20"/>
                <w:szCs w:val="20"/>
              </w:rPr>
              <w:t>10</w:t>
            </w:r>
            <w:r w:rsidRPr="00F86C9B">
              <w:rPr>
                <w:rFonts w:ascii="Times New Roman" w:hAnsi="Times New Roman" w:cs="Times New Roman"/>
                <w:bCs/>
                <w:sz w:val="20"/>
                <w:szCs w:val="20"/>
              </w:rPr>
              <w:t>/.0</w:t>
            </w:r>
            <w:r w:rsidR="00E20A37" w:rsidRPr="00F86C9B">
              <w:rPr>
                <w:rFonts w:ascii="Times New Roman" w:hAnsi="Times New Roman" w:cs="Times New Roman"/>
                <w:bCs/>
                <w:sz w:val="20"/>
                <w:szCs w:val="20"/>
              </w:rPr>
              <w:t>19</w:t>
            </w:r>
          </w:p>
        </w:tc>
        <w:tc>
          <w:tcPr>
            <w:tcW w:w="1408" w:type="dxa"/>
          </w:tcPr>
          <w:p w14:paraId="0D0F1C3F" w14:textId="30EA17B6"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1737F" w:rsidRPr="00F86C9B">
              <w:rPr>
                <w:rFonts w:ascii="Times New Roman" w:hAnsi="Times New Roman" w:cs="Times New Roman"/>
                <w:bCs/>
                <w:sz w:val="20"/>
                <w:szCs w:val="20"/>
              </w:rPr>
              <w:t>021</w:t>
            </w:r>
            <w:r w:rsidRPr="00F86C9B">
              <w:rPr>
                <w:rFonts w:ascii="Times New Roman" w:hAnsi="Times New Roman" w:cs="Times New Roman"/>
                <w:bCs/>
                <w:sz w:val="20"/>
                <w:szCs w:val="20"/>
              </w:rPr>
              <w:t>/.03</w:t>
            </w:r>
            <w:r w:rsidR="00E20A37" w:rsidRPr="00F86C9B">
              <w:rPr>
                <w:rFonts w:ascii="Times New Roman" w:hAnsi="Times New Roman" w:cs="Times New Roman"/>
                <w:bCs/>
                <w:sz w:val="20"/>
                <w:szCs w:val="20"/>
              </w:rPr>
              <w:t>6</w:t>
            </w:r>
          </w:p>
        </w:tc>
        <w:tc>
          <w:tcPr>
            <w:tcW w:w="1459" w:type="dxa"/>
          </w:tcPr>
          <w:p w14:paraId="17BB4C2B" w14:textId="4DB0828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1737F" w:rsidRPr="00F86C9B">
              <w:rPr>
                <w:rFonts w:ascii="Times New Roman" w:hAnsi="Times New Roman" w:cs="Times New Roman"/>
                <w:bCs/>
                <w:sz w:val="20"/>
                <w:szCs w:val="20"/>
              </w:rPr>
              <w:t>47</w:t>
            </w:r>
            <w:r w:rsidRPr="00F86C9B">
              <w:rPr>
                <w:rFonts w:ascii="Times New Roman" w:hAnsi="Times New Roman" w:cs="Times New Roman"/>
                <w:bCs/>
                <w:sz w:val="20"/>
                <w:szCs w:val="20"/>
              </w:rPr>
              <w:t>/.</w:t>
            </w:r>
            <w:r w:rsidR="00A737E1" w:rsidRPr="00F86C9B">
              <w:rPr>
                <w:rFonts w:ascii="Times New Roman" w:hAnsi="Times New Roman" w:cs="Times New Roman"/>
                <w:bCs/>
                <w:sz w:val="20"/>
                <w:szCs w:val="20"/>
              </w:rPr>
              <w:t>53</w:t>
            </w:r>
          </w:p>
        </w:tc>
        <w:tc>
          <w:tcPr>
            <w:tcW w:w="1392" w:type="dxa"/>
          </w:tcPr>
          <w:p w14:paraId="0765D8B4" w14:textId="10698BF0"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251CB9" w:rsidRPr="00F86C9B">
              <w:rPr>
                <w:rFonts w:ascii="Times New Roman" w:hAnsi="Times New Roman" w:cs="Times New Roman"/>
                <w:bCs/>
                <w:sz w:val="20"/>
                <w:szCs w:val="20"/>
              </w:rPr>
              <w:t>64</w:t>
            </w:r>
            <w:r w:rsidRPr="00F86C9B">
              <w:rPr>
                <w:rFonts w:ascii="Times New Roman" w:hAnsi="Times New Roman" w:cs="Times New Roman"/>
                <w:bCs/>
                <w:sz w:val="20"/>
                <w:szCs w:val="20"/>
              </w:rPr>
              <w:t>/.</w:t>
            </w:r>
            <w:r w:rsidR="000A112E" w:rsidRPr="00F86C9B">
              <w:rPr>
                <w:rFonts w:ascii="Times New Roman" w:hAnsi="Times New Roman" w:cs="Times New Roman"/>
                <w:bCs/>
                <w:sz w:val="20"/>
                <w:szCs w:val="20"/>
              </w:rPr>
              <w:t>6</w:t>
            </w:r>
            <w:r w:rsidRPr="00F86C9B">
              <w:rPr>
                <w:rFonts w:ascii="Times New Roman" w:hAnsi="Times New Roman" w:cs="Times New Roman"/>
                <w:bCs/>
                <w:sz w:val="20"/>
                <w:szCs w:val="20"/>
              </w:rPr>
              <w:t>2</w:t>
            </w:r>
          </w:p>
        </w:tc>
      </w:tr>
      <w:tr w:rsidR="007B3504" w:rsidRPr="00F86C9B" w14:paraId="0DA8EA1B" w14:textId="4955F14C" w:rsidTr="000A4DF3">
        <w:tc>
          <w:tcPr>
            <w:tcW w:w="1904" w:type="dxa"/>
          </w:tcPr>
          <w:p w14:paraId="4B9B1395" w14:textId="77777777" w:rsidR="007B3504" w:rsidRPr="00F86C9B" w:rsidRDefault="007B3504" w:rsidP="007B3504">
            <w:pPr>
              <w:rPr>
                <w:rFonts w:ascii="Times New Roman" w:hAnsi="Times New Roman" w:cs="Times New Roman"/>
                <w:bCs/>
                <w:sz w:val="20"/>
                <w:szCs w:val="20"/>
              </w:rPr>
            </w:pPr>
          </w:p>
        </w:tc>
        <w:tc>
          <w:tcPr>
            <w:tcW w:w="1342" w:type="dxa"/>
          </w:tcPr>
          <w:p w14:paraId="36F479D1" w14:textId="77777777" w:rsidR="007B3504" w:rsidRPr="00F86C9B" w:rsidRDefault="007B3504" w:rsidP="007B3504">
            <w:pPr>
              <w:rPr>
                <w:rFonts w:ascii="Times New Roman" w:hAnsi="Times New Roman" w:cs="Times New Roman"/>
                <w:bCs/>
                <w:sz w:val="20"/>
                <w:szCs w:val="20"/>
              </w:rPr>
            </w:pPr>
          </w:p>
        </w:tc>
        <w:tc>
          <w:tcPr>
            <w:tcW w:w="1846" w:type="dxa"/>
          </w:tcPr>
          <w:p w14:paraId="5BF22290" w14:textId="77777777" w:rsidR="007B3504" w:rsidRPr="00F86C9B" w:rsidRDefault="007B3504" w:rsidP="007B3504">
            <w:pPr>
              <w:rPr>
                <w:rFonts w:ascii="Times New Roman" w:hAnsi="Times New Roman" w:cs="Times New Roman"/>
                <w:bCs/>
                <w:sz w:val="20"/>
                <w:szCs w:val="20"/>
              </w:rPr>
            </w:pPr>
          </w:p>
        </w:tc>
        <w:tc>
          <w:tcPr>
            <w:tcW w:w="1403" w:type="dxa"/>
          </w:tcPr>
          <w:p w14:paraId="7324CDC5" w14:textId="77777777" w:rsidR="007B3504" w:rsidRPr="00F86C9B" w:rsidRDefault="007B3504" w:rsidP="007B3504">
            <w:pPr>
              <w:rPr>
                <w:rFonts w:ascii="Times New Roman" w:hAnsi="Times New Roman" w:cs="Times New Roman"/>
                <w:bCs/>
                <w:sz w:val="20"/>
                <w:szCs w:val="20"/>
              </w:rPr>
            </w:pPr>
          </w:p>
        </w:tc>
        <w:tc>
          <w:tcPr>
            <w:tcW w:w="1408" w:type="dxa"/>
          </w:tcPr>
          <w:p w14:paraId="65F6E823" w14:textId="77777777" w:rsidR="007B3504" w:rsidRPr="00F86C9B" w:rsidRDefault="007B3504" w:rsidP="007B3504">
            <w:pPr>
              <w:rPr>
                <w:rFonts w:ascii="Times New Roman" w:hAnsi="Times New Roman" w:cs="Times New Roman"/>
                <w:bCs/>
                <w:sz w:val="20"/>
                <w:szCs w:val="20"/>
              </w:rPr>
            </w:pPr>
          </w:p>
        </w:tc>
        <w:tc>
          <w:tcPr>
            <w:tcW w:w="1459" w:type="dxa"/>
          </w:tcPr>
          <w:p w14:paraId="4C34845F" w14:textId="77777777" w:rsidR="007B3504" w:rsidRPr="00F86C9B" w:rsidRDefault="007B3504" w:rsidP="007B3504">
            <w:pPr>
              <w:rPr>
                <w:rFonts w:ascii="Times New Roman" w:hAnsi="Times New Roman" w:cs="Times New Roman"/>
                <w:bCs/>
                <w:sz w:val="20"/>
                <w:szCs w:val="20"/>
              </w:rPr>
            </w:pPr>
          </w:p>
        </w:tc>
        <w:tc>
          <w:tcPr>
            <w:tcW w:w="1392" w:type="dxa"/>
          </w:tcPr>
          <w:p w14:paraId="15C6FB71" w14:textId="77777777" w:rsidR="007B3504" w:rsidRPr="00F86C9B" w:rsidRDefault="007B3504" w:rsidP="007B3504">
            <w:pPr>
              <w:rPr>
                <w:rFonts w:ascii="Times New Roman" w:hAnsi="Times New Roman" w:cs="Times New Roman"/>
                <w:bCs/>
                <w:sz w:val="20"/>
                <w:szCs w:val="20"/>
              </w:rPr>
            </w:pPr>
          </w:p>
        </w:tc>
      </w:tr>
      <w:tr w:rsidR="007B3504" w:rsidRPr="00F86C9B" w14:paraId="2AE6316C" w14:textId="46EAD8FD" w:rsidTr="000A4DF3">
        <w:trPr>
          <w:trHeight w:val="234"/>
        </w:trPr>
        <w:tc>
          <w:tcPr>
            <w:tcW w:w="1904" w:type="dxa"/>
          </w:tcPr>
          <w:p w14:paraId="2429CF4C"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Proactive Relational</w:t>
            </w:r>
          </w:p>
        </w:tc>
        <w:tc>
          <w:tcPr>
            <w:tcW w:w="1342" w:type="dxa"/>
          </w:tcPr>
          <w:p w14:paraId="3E368DBF" w14:textId="38E1198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Daring</w:t>
            </w:r>
          </w:p>
        </w:tc>
        <w:tc>
          <w:tcPr>
            <w:tcW w:w="1846" w:type="dxa"/>
          </w:tcPr>
          <w:p w14:paraId="4DE89FF1" w14:textId="2E9CB78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704CCC4C" w14:textId="3C2A2611"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.006/.1</w:t>
            </w:r>
            <w:r w:rsidR="00641B09" w:rsidRPr="00F86C9B">
              <w:rPr>
                <w:rFonts w:ascii="Times New Roman" w:hAnsi="Times New Roman" w:cs="Times New Roman"/>
                <w:b/>
                <w:sz w:val="20"/>
                <w:szCs w:val="20"/>
              </w:rPr>
              <w:t>32</w:t>
            </w:r>
          </w:p>
        </w:tc>
        <w:tc>
          <w:tcPr>
            <w:tcW w:w="1408" w:type="dxa"/>
          </w:tcPr>
          <w:p w14:paraId="4D466117" w14:textId="6E53EA99"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.0</w:t>
            </w:r>
            <w:r w:rsidR="00855F8F" w:rsidRPr="00F86C9B">
              <w:rPr>
                <w:rFonts w:ascii="Times New Roman" w:hAnsi="Times New Roman" w:cs="Times New Roman"/>
                <w:b/>
                <w:sz w:val="20"/>
                <w:szCs w:val="20"/>
              </w:rPr>
              <w:t>23</w:t>
            </w:r>
            <w:r w:rsidRPr="00F86C9B">
              <w:rPr>
                <w:rFonts w:ascii="Times New Roman" w:hAnsi="Times New Roman" w:cs="Times New Roman"/>
                <w:b/>
                <w:sz w:val="20"/>
                <w:szCs w:val="20"/>
              </w:rPr>
              <w:t>/.0</w:t>
            </w:r>
            <w:r w:rsidR="00641B09" w:rsidRPr="00F86C9B">
              <w:rPr>
                <w:rFonts w:ascii="Times New Roman" w:hAnsi="Times New Roman" w:cs="Times New Roman"/>
                <w:b/>
                <w:sz w:val="20"/>
                <w:szCs w:val="20"/>
              </w:rPr>
              <w:t>57</w:t>
            </w:r>
          </w:p>
        </w:tc>
        <w:tc>
          <w:tcPr>
            <w:tcW w:w="1459" w:type="dxa"/>
          </w:tcPr>
          <w:p w14:paraId="20079556" w14:textId="719B56C6"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w:t>
            </w:r>
            <w:r w:rsidR="00855F8F" w:rsidRPr="00F86C9B">
              <w:rPr>
                <w:rFonts w:ascii="Times New Roman" w:hAnsi="Times New Roman" w:cs="Times New Roman"/>
                <w:b/>
                <w:sz w:val="20"/>
                <w:szCs w:val="20"/>
              </w:rPr>
              <w:t>27</w:t>
            </w:r>
            <w:r w:rsidRPr="00F86C9B">
              <w:rPr>
                <w:rFonts w:ascii="Times New Roman" w:hAnsi="Times New Roman" w:cs="Times New Roman"/>
                <w:b/>
                <w:sz w:val="20"/>
                <w:szCs w:val="20"/>
              </w:rPr>
              <w:t>/2.</w:t>
            </w:r>
            <w:r w:rsidR="00641B09" w:rsidRPr="00F86C9B">
              <w:rPr>
                <w:rFonts w:ascii="Times New Roman" w:hAnsi="Times New Roman" w:cs="Times New Roman"/>
                <w:b/>
                <w:sz w:val="20"/>
                <w:szCs w:val="20"/>
              </w:rPr>
              <w:t>30</w:t>
            </w:r>
          </w:p>
        </w:tc>
        <w:tc>
          <w:tcPr>
            <w:tcW w:w="1392" w:type="dxa"/>
          </w:tcPr>
          <w:p w14:paraId="5DF8BFE2" w14:textId="57393295"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.7</w:t>
            </w:r>
            <w:r w:rsidR="00AF0AD4" w:rsidRPr="00F86C9B">
              <w:rPr>
                <w:rFonts w:ascii="Times New Roman" w:hAnsi="Times New Roman" w:cs="Times New Roman"/>
                <w:b/>
                <w:sz w:val="20"/>
                <w:szCs w:val="20"/>
              </w:rPr>
              <w:t>9</w:t>
            </w:r>
            <w:r w:rsidRPr="00F86C9B">
              <w:rPr>
                <w:rFonts w:ascii="Times New Roman" w:hAnsi="Times New Roman" w:cs="Times New Roman"/>
                <w:b/>
                <w:sz w:val="20"/>
                <w:szCs w:val="20"/>
              </w:rPr>
              <w:t>/.0</w:t>
            </w:r>
            <w:r w:rsidR="00557E5B" w:rsidRPr="00F86C9B">
              <w:rPr>
                <w:rFonts w:ascii="Times New Roman" w:hAnsi="Times New Roman" w:cs="Times New Roman"/>
                <w:b/>
                <w:sz w:val="20"/>
                <w:szCs w:val="20"/>
              </w:rPr>
              <w:t>3</w:t>
            </w:r>
          </w:p>
        </w:tc>
      </w:tr>
      <w:tr w:rsidR="007B3504" w:rsidRPr="00F86C9B" w14:paraId="52BFD361" w14:textId="499FE724" w:rsidTr="000A4DF3">
        <w:tc>
          <w:tcPr>
            <w:tcW w:w="1904" w:type="dxa"/>
          </w:tcPr>
          <w:p w14:paraId="5C02BA6C" w14:textId="77777777" w:rsidR="007B3504" w:rsidRPr="00F86C9B" w:rsidRDefault="007B3504" w:rsidP="007B3504">
            <w:pPr>
              <w:rPr>
                <w:rFonts w:ascii="Times New Roman" w:hAnsi="Times New Roman" w:cs="Times New Roman"/>
                <w:bCs/>
                <w:sz w:val="20"/>
                <w:szCs w:val="20"/>
              </w:rPr>
            </w:pPr>
          </w:p>
        </w:tc>
        <w:tc>
          <w:tcPr>
            <w:tcW w:w="1342" w:type="dxa"/>
          </w:tcPr>
          <w:p w14:paraId="4FC90723" w14:textId="4D3A1A20" w:rsidR="007B3504" w:rsidRPr="00F86C9B" w:rsidRDefault="007B3504" w:rsidP="007B3504">
            <w:pPr>
              <w:rPr>
                <w:rFonts w:ascii="Times New Roman" w:hAnsi="Times New Roman" w:cs="Times New Roman"/>
                <w:bCs/>
                <w:sz w:val="20"/>
                <w:szCs w:val="20"/>
              </w:rPr>
            </w:pPr>
          </w:p>
        </w:tc>
        <w:tc>
          <w:tcPr>
            <w:tcW w:w="1846" w:type="dxa"/>
          </w:tcPr>
          <w:p w14:paraId="6E23A726" w14:textId="4909142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68D04A0C" w14:textId="44D5744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.019/.000</w:t>
            </w:r>
          </w:p>
        </w:tc>
        <w:tc>
          <w:tcPr>
            <w:tcW w:w="1408" w:type="dxa"/>
          </w:tcPr>
          <w:p w14:paraId="19B5A845" w14:textId="34F505B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.02</w:t>
            </w:r>
            <w:r w:rsidR="0011007D" w:rsidRPr="00F86C9B">
              <w:rPr>
                <w:rFonts w:ascii="Times New Roman" w:hAnsi="Times New Roman" w:cs="Times New Roman"/>
                <w:bCs/>
                <w:sz w:val="20"/>
                <w:szCs w:val="20"/>
              </w:rPr>
              <w:t>1</w:t>
            </w:r>
            <w:r w:rsidRPr="00F86C9B">
              <w:rPr>
                <w:rFonts w:ascii="Times New Roman" w:hAnsi="Times New Roman" w:cs="Times New Roman"/>
                <w:bCs/>
                <w:sz w:val="20"/>
                <w:szCs w:val="20"/>
              </w:rPr>
              <w:t>/.0</w:t>
            </w:r>
            <w:r w:rsidR="00641B09" w:rsidRPr="00F86C9B">
              <w:rPr>
                <w:rFonts w:ascii="Times New Roman" w:hAnsi="Times New Roman" w:cs="Times New Roman"/>
                <w:bCs/>
                <w:sz w:val="20"/>
                <w:szCs w:val="20"/>
              </w:rPr>
              <w:t>12</w:t>
            </w:r>
          </w:p>
        </w:tc>
        <w:tc>
          <w:tcPr>
            <w:tcW w:w="1459" w:type="dxa"/>
          </w:tcPr>
          <w:p w14:paraId="690526D8" w14:textId="09580E36"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.9</w:t>
            </w:r>
            <w:r w:rsidR="0011007D" w:rsidRPr="00F86C9B">
              <w:rPr>
                <w:rFonts w:ascii="Times New Roman" w:hAnsi="Times New Roman" w:cs="Times New Roman"/>
                <w:bCs/>
                <w:sz w:val="20"/>
                <w:szCs w:val="20"/>
              </w:rPr>
              <w:t>0</w:t>
            </w:r>
            <w:r w:rsidRPr="00F86C9B">
              <w:rPr>
                <w:rFonts w:ascii="Times New Roman" w:hAnsi="Times New Roman" w:cs="Times New Roman"/>
                <w:bCs/>
                <w:sz w:val="20"/>
                <w:szCs w:val="20"/>
              </w:rPr>
              <w:t>/-.</w:t>
            </w:r>
            <w:r w:rsidR="004F595C" w:rsidRPr="00F86C9B">
              <w:rPr>
                <w:rFonts w:ascii="Times New Roman" w:hAnsi="Times New Roman" w:cs="Times New Roman"/>
                <w:bCs/>
                <w:sz w:val="20"/>
                <w:szCs w:val="20"/>
              </w:rPr>
              <w:t>04</w:t>
            </w:r>
          </w:p>
        </w:tc>
        <w:tc>
          <w:tcPr>
            <w:tcW w:w="1392" w:type="dxa"/>
          </w:tcPr>
          <w:p w14:paraId="05B02D20" w14:textId="5530053F"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.3</w:t>
            </w:r>
            <w:r w:rsidR="00AF0AD4" w:rsidRPr="00F86C9B">
              <w:rPr>
                <w:rFonts w:ascii="Times New Roman" w:hAnsi="Times New Roman" w:cs="Times New Roman"/>
                <w:bCs/>
                <w:sz w:val="20"/>
                <w:szCs w:val="20"/>
              </w:rPr>
              <w:t>9</w:t>
            </w:r>
            <w:r w:rsidRPr="00F86C9B">
              <w:rPr>
                <w:rFonts w:ascii="Times New Roman" w:hAnsi="Times New Roman" w:cs="Times New Roman"/>
                <w:bCs/>
                <w:sz w:val="20"/>
                <w:szCs w:val="20"/>
              </w:rPr>
              <w:t>/.9</w:t>
            </w:r>
            <w:r w:rsidR="00557E5B" w:rsidRPr="00F86C9B">
              <w:rPr>
                <w:rFonts w:ascii="Times New Roman" w:hAnsi="Times New Roman" w:cs="Times New Roman"/>
                <w:bCs/>
                <w:sz w:val="20"/>
                <w:szCs w:val="20"/>
              </w:rPr>
              <w:t>7</w:t>
            </w:r>
          </w:p>
        </w:tc>
      </w:tr>
      <w:tr w:rsidR="007B3504" w:rsidRPr="00F86C9B" w14:paraId="51A0F76B" w14:textId="39DCAAEC" w:rsidTr="000A4DF3">
        <w:tc>
          <w:tcPr>
            <w:tcW w:w="1904" w:type="dxa"/>
          </w:tcPr>
          <w:p w14:paraId="241D1744" w14:textId="77777777" w:rsidR="007B3504" w:rsidRPr="00F86C9B" w:rsidRDefault="007B3504" w:rsidP="007B3504">
            <w:pPr>
              <w:rPr>
                <w:rFonts w:ascii="Times New Roman" w:hAnsi="Times New Roman" w:cs="Times New Roman"/>
                <w:bCs/>
                <w:sz w:val="20"/>
                <w:szCs w:val="20"/>
              </w:rPr>
            </w:pPr>
          </w:p>
        </w:tc>
        <w:tc>
          <w:tcPr>
            <w:tcW w:w="1342" w:type="dxa"/>
          </w:tcPr>
          <w:p w14:paraId="5A670755" w14:textId="44F9A11E" w:rsidR="007B3504" w:rsidRPr="00F86C9B" w:rsidRDefault="007B3504" w:rsidP="007B3504">
            <w:pPr>
              <w:rPr>
                <w:rFonts w:ascii="Times New Roman" w:hAnsi="Times New Roman" w:cs="Times New Roman"/>
                <w:bCs/>
                <w:sz w:val="20"/>
                <w:szCs w:val="20"/>
              </w:rPr>
            </w:pPr>
          </w:p>
        </w:tc>
        <w:tc>
          <w:tcPr>
            <w:tcW w:w="1846" w:type="dxa"/>
          </w:tcPr>
          <w:p w14:paraId="3D9131AE" w14:textId="37A6E01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i/>
                <w:iCs/>
                <w:sz w:val="20"/>
                <w:szCs w:val="20"/>
              </w:rPr>
              <w:t>Total Indirect</w:t>
            </w:r>
          </w:p>
        </w:tc>
        <w:tc>
          <w:tcPr>
            <w:tcW w:w="1403" w:type="dxa"/>
          </w:tcPr>
          <w:p w14:paraId="062BA5F9" w14:textId="2E4633DB"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.025/.1</w:t>
            </w:r>
            <w:r w:rsidR="004F595C" w:rsidRPr="00F86C9B">
              <w:rPr>
                <w:rFonts w:ascii="Times New Roman" w:hAnsi="Times New Roman" w:cs="Times New Roman"/>
                <w:b/>
                <w:sz w:val="20"/>
                <w:szCs w:val="20"/>
              </w:rPr>
              <w:t>31</w:t>
            </w:r>
          </w:p>
        </w:tc>
        <w:tc>
          <w:tcPr>
            <w:tcW w:w="1408" w:type="dxa"/>
          </w:tcPr>
          <w:p w14:paraId="538AF90E" w14:textId="73AFD4B4"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.02</w:t>
            </w:r>
            <w:r w:rsidR="00151418" w:rsidRPr="00F86C9B">
              <w:rPr>
                <w:rFonts w:ascii="Times New Roman" w:hAnsi="Times New Roman" w:cs="Times New Roman"/>
                <w:b/>
                <w:sz w:val="20"/>
                <w:szCs w:val="20"/>
              </w:rPr>
              <w:t>7</w:t>
            </w:r>
            <w:r w:rsidRPr="00F86C9B">
              <w:rPr>
                <w:rFonts w:ascii="Times New Roman" w:hAnsi="Times New Roman" w:cs="Times New Roman"/>
                <w:b/>
                <w:sz w:val="20"/>
                <w:szCs w:val="20"/>
              </w:rPr>
              <w:t>/.0</w:t>
            </w:r>
            <w:r w:rsidR="004F595C" w:rsidRPr="00F86C9B">
              <w:rPr>
                <w:rFonts w:ascii="Times New Roman" w:hAnsi="Times New Roman" w:cs="Times New Roman"/>
                <w:b/>
                <w:sz w:val="20"/>
                <w:szCs w:val="20"/>
              </w:rPr>
              <w:t>59</w:t>
            </w:r>
          </w:p>
        </w:tc>
        <w:tc>
          <w:tcPr>
            <w:tcW w:w="1459" w:type="dxa"/>
          </w:tcPr>
          <w:p w14:paraId="15815F63" w14:textId="3747AC84" w:rsidR="007B3504" w:rsidRPr="00F86C9B" w:rsidRDefault="00151418" w:rsidP="007B3504">
            <w:pPr>
              <w:rPr>
                <w:rFonts w:ascii="Times New Roman" w:hAnsi="Times New Roman" w:cs="Times New Roman"/>
                <w:b/>
                <w:sz w:val="20"/>
                <w:szCs w:val="20"/>
              </w:rPr>
            </w:pPr>
            <w:r w:rsidRPr="00F86C9B">
              <w:rPr>
                <w:rFonts w:ascii="Times New Roman" w:hAnsi="Times New Roman" w:cs="Times New Roman"/>
                <w:b/>
                <w:sz w:val="20"/>
                <w:szCs w:val="20"/>
              </w:rPr>
              <w:t>.94</w:t>
            </w:r>
            <w:r w:rsidR="007B3504" w:rsidRPr="00F86C9B">
              <w:rPr>
                <w:rFonts w:ascii="Times New Roman" w:hAnsi="Times New Roman" w:cs="Times New Roman"/>
                <w:b/>
                <w:sz w:val="20"/>
                <w:szCs w:val="20"/>
              </w:rPr>
              <w:t>/2.</w:t>
            </w:r>
            <w:r w:rsidR="004F595C" w:rsidRPr="00F86C9B">
              <w:rPr>
                <w:rFonts w:ascii="Times New Roman" w:hAnsi="Times New Roman" w:cs="Times New Roman"/>
                <w:b/>
                <w:sz w:val="20"/>
                <w:szCs w:val="20"/>
              </w:rPr>
              <w:t>23</w:t>
            </w:r>
          </w:p>
        </w:tc>
        <w:tc>
          <w:tcPr>
            <w:tcW w:w="1392" w:type="dxa"/>
          </w:tcPr>
          <w:p w14:paraId="257B8D4C" w14:textId="5F8EFB4F"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
                <w:sz w:val="20"/>
                <w:szCs w:val="20"/>
              </w:rPr>
              <w:t>.</w:t>
            </w:r>
            <w:r w:rsidR="00151418" w:rsidRPr="00F86C9B">
              <w:rPr>
                <w:rFonts w:ascii="Times New Roman" w:hAnsi="Times New Roman" w:cs="Times New Roman"/>
                <w:b/>
                <w:sz w:val="20"/>
                <w:szCs w:val="20"/>
              </w:rPr>
              <w:t>3</w:t>
            </w:r>
            <w:r w:rsidR="00AF0AD4" w:rsidRPr="00F86C9B">
              <w:rPr>
                <w:rFonts w:ascii="Times New Roman" w:hAnsi="Times New Roman" w:cs="Times New Roman"/>
                <w:b/>
                <w:sz w:val="20"/>
                <w:szCs w:val="20"/>
              </w:rPr>
              <w:t>6</w:t>
            </w:r>
            <w:r w:rsidRPr="00F86C9B">
              <w:rPr>
                <w:rFonts w:ascii="Times New Roman" w:hAnsi="Times New Roman" w:cs="Times New Roman"/>
                <w:b/>
                <w:sz w:val="20"/>
                <w:szCs w:val="20"/>
              </w:rPr>
              <w:t>/.0</w:t>
            </w:r>
            <w:r w:rsidR="00557E5B" w:rsidRPr="00F86C9B">
              <w:rPr>
                <w:rFonts w:ascii="Times New Roman" w:hAnsi="Times New Roman" w:cs="Times New Roman"/>
                <w:b/>
                <w:sz w:val="20"/>
                <w:szCs w:val="20"/>
              </w:rPr>
              <w:t>3</w:t>
            </w:r>
          </w:p>
          <w:p w14:paraId="1F350F84" w14:textId="1DECEE38" w:rsidR="00B50A1A" w:rsidRPr="00F86C9B" w:rsidRDefault="00B50A1A" w:rsidP="007B3504">
            <w:pPr>
              <w:rPr>
                <w:rFonts w:ascii="Times New Roman" w:hAnsi="Times New Roman" w:cs="Times New Roman"/>
                <w:b/>
                <w:sz w:val="20"/>
                <w:szCs w:val="20"/>
              </w:rPr>
            </w:pPr>
          </w:p>
        </w:tc>
      </w:tr>
      <w:tr w:rsidR="007B3504" w:rsidRPr="00F86C9B" w14:paraId="7C1E89D7" w14:textId="6F216C93" w:rsidTr="000A4DF3">
        <w:tc>
          <w:tcPr>
            <w:tcW w:w="1904" w:type="dxa"/>
          </w:tcPr>
          <w:p w14:paraId="2740B41E" w14:textId="77777777" w:rsidR="007B3504" w:rsidRPr="00F86C9B" w:rsidRDefault="007B3504" w:rsidP="007B3504">
            <w:pPr>
              <w:rPr>
                <w:rFonts w:ascii="Times New Roman" w:hAnsi="Times New Roman" w:cs="Times New Roman"/>
                <w:bCs/>
                <w:sz w:val="20"/>
                <w:szCs w:val="20"/>
              </w:rPr>
            </w:pPr>
          </w:p>
        </w:tc>
        <w:tc>
          <w:tcPr>
            <w:tcW w:w="1342" w:type="dxa"/>
          </w:tcPr>
          <w:p w14:paraId="61076C14" w14:textId="4E96FC2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Fearlessness</w:t>
            </w:r>
          </w:p>
        </w:tc>
        <w:tc>
          <w:tcPr>
            <w:tcW w:w="1846" w:type="dxa"/>
          </w:tcPr>
          <w:p w14:paraId="74CA2CC7" w14:textId="11554C4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0B24D59E" w14:textId="52BA489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.004/.046</w:t>
            </w:r>
          </w:p>
        </w:tc>
        <w:tc>
          <w:tcPr>
            <w:tcW w:w="1408" w:type="dxa"/>
          </w:tcPr>
          <w:p w14:paraId="1F23C3AD" w14:textId="7892056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A101A1" w:rsidRPr="00F86C9B">
              <w:rPr>
                <w:rFonts w:ascii="Times New Roman" w:hAnsi="Times New Roman" w:cs="Times New Roman"/>
                <w:bCs/>
                <w:sz w:val="20"/>
                <w:szCs w:val="20"/>
              </w:rPr>
              <w:t>9</w:t>
            </w:r>
            <w:r w:rsidRPr="00F86C9B">
              <w:rPr>
                <w:rFonts w:ascii="Times New Roman" w:hAnsi="Times New Roman" w:cs="Times New Roman"/>
                <w:bCs/>
                <w:sz w:val="20"/>
                <w:szCs w:val="20"/>
              </w:rPr>
              <w:t>/.0</w:t>
            </w:r>
            <w:r w:rsidR="00F6433C" w:rsidRPr="00F86C9B">
              <w:rPr>
                <w:rFonts w:ascii="Times New Roman" w:hAnsi="Times New Roman" w:cs="Times New Roman"/>
                <w:bCs/>
                <w:sz w:val="20"/>
                <w:szCs w:val="20"/>
              </w:rPr>
              <w:t>53</w:t>
            </w:r>
          </w:p>
        </w:tc>
        <w:tc>
          <w:tcPr>
            <w:tcW w:w="1459" w:type="dxa"/>
          </w:tcPr>
          <w:p w14:paraId="3A167CF2" w14:textId="4A142551" w:rsidR="007B3504" w:rsidRPr="00F86C9B" w:rsidRDefault="007B3504" w:rsidP="007B3504">
            <w:pPr>
              <w:rPr>
                <w:rFonts w:ascii="Times New Roman" w:hAnsi="Times New Roman" w:cs="Times New Roman"/>
                <w:b/>
                <w:sz w:val="20"/>
                <w:szCs w:val="20"/>
              </w:rPr>
            </w:pPr>
            <w:r w:rsidRPr="00F86C9B">
              <w:rPr>
                <w:rFonts w:ascii="Times New Roman" w:hAnsi="Times New Roman" w:cs="Times New Roman"/>
                <w:bCs/>
                <w:sz w:val="20"/>
                <w:szCs w:val="20"/>
              </w:rPr>
              <w:t>.</w:t>
            </w:r>
            <w:r w:rsidR="00A1305D" w:rsidRPr="00F86C9B">
              <w:rPr>
                <w:rFonts w:ascii="Times New Roman" w:hAnsi="Times New Roman" w:cs="Times New Roman"/>
                <w:bCs/>
                <w:sz w:val="20"/>
                <w:szCs w:val="20"/>
              </w:rPr>
              <w:t>19</w:t>
            </w:r>
            <w:r w:rsidRPr="00F86C9B">
              <w:rPr>
                <w:rFonts w:ascii="Times New Roman" w:hAnsi="Times New Roman" w:cs="Times New Roman"/>
                <w:bCs/>
                <w:sz w:val="20"/>
                <w:szCs w:val="20"/>
              </w:rPr>
              <w:t>/</w:t>
            </w:r>
            <w:r w:rsidR="00F6433C" w:rsidRPr="00F86C9B">
              <w:rPr>
                <w:rFonts w:ascii="Times New Roman" w:hAnsi="Times New Roman" w:cs="Times New Roman"/>
                <w:bCs/>
                <w:sz w:val="20"/>
                <w:szCs w:val="20"/>
              </w:rPr>
              <w:t>.88</w:t>
            </w:r>
          </w:p>
        </w:tc>
        <w:tc>
          <w:tcPr>
            <w:tcW w:w="1392" w:type="dxa"/>
          </w:tcPr>
          <w:p w14:paraId="0BC41321" w14:textId="4AD86F86"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F41A1E" w:rsidRPr="00F86C9B">
              <w:rPr>
                <w:rFonts w:ascii="Times New Roman" w:hAnsi="Times New Roman" w:cs="Times New Roman"/>
                <w:bCs/>
                <w:sz w:val="20"/>
                <w:szCs w:val="20"/>
              </w:rPr>
              <w:t>84</w:t>
            </w:r>
            <w:r w:rsidRPr="00F86C9B">
              <w:rPr>
                <w:rFonts w:ascii="Times New Roman" w:hAnsi="Times New Roman" w:cs="Times New Roman"/>
                <w:bCs/>
                <w:sz w:val="20"/>
                <w:szCs w:val="20"/>
              </w:rPr>
              <w:t>/.</w:t>
            </w:r>
            <w:r w:rsidR="00E12DC1" w:rsidRPr="00F86C9B">
              <w:rPr>
                <w:rFonts w:ascii="Times New Roman" w:hAnsi="Times New Roman" w:cs="Times New Roman"/>
                <w:bCs/>
                <w:sz w:val="20"/>
                <w:szCs w:val="20"/>
              </w:rPr>
              <w:t>40</w:t>
            </w:r>
          </w:p>
        </w:tc>
      </w:tr>
      <w:tr w:rsidR="007B3504" w:rsidRPr="00F86C9B" w14:paraId="7D70647E" w14:textId="7E0F31C8" w:rsidTr="000A4DF3">
        <w:tc>
          <w:tcPr>
            <w:tcW w:w="1904" w:type="dxa"/>
          </w:tcPr>
          <w:p w14:paraId="17D19CA5" w14:textId="77777777" w:rsidR="007B3504" w:rsidRPr="00F86C9B" w:rsidRDefault="007B3504" w:rsidP="007B3504">
            <w:pPr>
              <w:rPr>
                <w:rFonts w:ascii="Times New Roman" w:hAnsi="Times New Roman" w:cs="Times New Roman"/>
                <w:bCs/>
                <w:sz w:val="20"/>
                <w:szCs w:val="20"/>
              </w:rPr>
            </w:pPr>
          </w:p>
        </w:tc>
        <w:tc>
          <w:tcPr>
            <w:tcW w:w="1342" w:type="dxa"/>
          </w:tcPr>
          <w:p w14:paraId="5F0D1F3F" w14:textId="77777777" w:rsidR="007B3504" w:rsidRPr="00F86C9B" w:rsidRDefault="007B3504" w:rsidP="007B3504">
            <w:pPr>
              <w:rPr>
                <w:rFonts w:ascii="Times New Roman" w:hAnsi="Times New Roman" w:cs="Times New Roman"/>
                <w:bCs/>
                <w:sz w:val="20"/>
                <w:szCs w:val="20"/>
              </w:rPr>
            </w:pPr>
          </w:p>
        </w:tc>
        <w:tc>
          <w:tcPr>
            <w:tcW w:w="1846" w:type="dxa"/>
          </w:tcPr>
          <w:p w14:paraId="15749F1D" w14:textId="105BF1E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3608CC3D" w14:textId="46C97AD0"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-.003/-.001</w:t>
            </w:r>
          </w:p>
        </w:tc>
        <w:tc>
          <w:tcPr>
            <w:tcW w:w="1408" w:type="dxa"/>
          </w:tcPr>
          <w:p w14:paraId="0A901C8D" w14:textId="398C85A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A1305D" w:rsidRPr="00F86C9B">
              <w:rPr>
                <w:rFonts w:ascii="Times New Roman" w:hAnsi="Times New Roman" w:cs="Times New Roman"/>
                <w:bCs/>
                <w:sz w:val="20"/>
                <w:szCs w:val="20"/>
              </w:rPr>
              <w:t>9</w:t>
            </w:r>
            <w:r w:rsidRPr="00F86C9B">
              <w:rPr>
                <w:rFonts w:ascii="Times New Roman" w:hAnsi="Times New Roman" w:cs="Times New Roman"/>
                <w:bCs/>
                <w:sz w:val="20"/>
                <w:szCs w:val="20"/>
              </w:rPr>
              <w:t>/.0</w:t>
            </w:r>
            <w:r w:rsidR="00AD18E7" w:rsidRPr="00F86C9B">
              <w:rPr>
                <w:rFonts w:ascii="Times New Roman" w:hAnsi="Times New Roman" w:cs="Times New Roman"/>
                <w:bCs/>
                <w:sz w:val="20"/>
                <w:szCs w:val="20"/>
              </w:rPr>
              <w:t>14</w:t>
            </w:r>
          </w:p>
        </w:tc>
        <w:tc>
          <w:tcPr>
            <w:tcW w:w="1459" w:type="dxa"/>
          </w:tcPr>
          <w:p w14:paraId="55A3FF46" w14:textId="27AC2E2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A1305D" w:rsidRPr="00F86C9B">
              <w:rPr>
                <w:rFonts w:ascii="Times New Roman" w:hAnsi="Times New Roman" w:cs="Times New Roman"/>
                <w:bCs/>
                <w:sz w:val="20"/>
                <w:szCs w:val="20"/>
              </w:rPr>
              <w:t>16</w:t>
            </w:r>
            <w:r w:rsidRPr="00F86C9B">
              <w:rPr>
                <w:rFonts w:ascii="Times New Roman" w:hAnsi="Times New Roman" w:cs="Times New Roman"/>
                <w:bCs/>
                <w:sz w:val="20"/>
                <w:szCs w:val="20"/>
              </w:rPr>
              <w:t>/-.</w:t>
            </w:r>
            <w:r w:rsidR="00AD18E7" w:rsidRPr="00F86C9B">
              <w:rPr>
                <w:rFonts w:ascii="Times New Roman" w:hAnsi="Times New Roman" w:cs="Times New Roman"/>
                <w:bCs/>
                <w:sz w:val="20"/>
                <w:szCs w:val="20"/>
              </w:rPr>
              <w:t>04</w:t>
            </w:r>
          </w:p>
        </w:tc>
        <w:tc>
          <w:tcPr>
            <w:tcW w:w="1392" w:type="dxa"/>
          </w:tcPr>
          <w:p w14:paraId="0F850729" w14:textId="38F4920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.8</w:t>
            </w:r>
            <w:r w:rsidR="00F41A1E" w:rsidRPr="00F86C9B">
              <w:rPr>
                <w:rFonts w:ascii="Times New Roman" w:hAnsi="Times New Roman" w:cs="Times New Roman"/>
                <w:bCs/>
                <w:sz w:val="20"/>
                <w:szCs w:val="20"/>
              </w:rPr>
              <w:t>8</w:t>
            </w:r>
            <w:r w:rsidRPr="00F86C9B">
              <w:rPr>
                <w:rFonts w:ascii="Times New Roman" w:hAnsi="Times New Roman" w:cs="Times New Roman"/>
                <w:bCs/>
                <w:sz w:val="20"/>
                <w:szCs w:val="20"/>
              </w:rPr>
              <w:t>/.9</w:t>
            </w:r>
            <w:r w:rsidR="00E12DC1" w:rsidRPr="00F86C9B">
              <w:rPr>
                <w:rFonts w:ascii="Times New Roman" w:hAnsi="Times New Roman" w:cs="Times New Roman"/>
                <w:bCs/>
                <w:sz w:val="20"/>
                <w:szCs w:val="20"/>
              </w:rPr>
              <w:t>7</w:t>
            </w:r>
          </w:p>
        </w:tc>
      </w:tr>
      <w:tr w:rsidR="007B3504" w:rsidRPr="00F86C9B" w14:paraId="3B4DA5CE" w14:textId="099E5C4E" w:rsidTr="000A4DF3">
        <w:tc>
          <w:tcPr>
            <w:tcW w:w="1904" w:type="dxa"/>
          </w:tcPr>
          <w:p w14:paraId="18AECC5A" w14:textId="77777777" w:rsidR="007B3504" w:rsidRPr="00F86C9B" w:rsidRDefault="007B3504" w:rsidP="007B3504">
            <w:pPr>
              <w:rPr>
                <w:rFonts w:ascii="Times New Roman" w:hAnsi="Times New Roman" w:cs="Times New Roman"/>
                <w:bCs/>
                <w:sz w:val="20"/>
                <w:szCs w:val="20"/>
              </w:rPr>
            </w:pPr>
          </w:p>
        </w:tc>
        <w:tc>
          <w:tcPr>
            <w:tcW w:w="1342" w:type="dxa"/>
          </w:tcPr>
          <w:p w14:paraId="7CB895CD" w14:textId="77777777" w:rsidR="007B3504" w:rsidRPr="00F86C9B" w:rsidRDefault="007B3504" w:rsidP="007B3504">
            <w:pPr>
              <w:rPr>
                <w:rFonts w:ascii="Times New Roman" w:hAnsi="Times New Roman" w:cs="Times New Roman"/>
                <w:bCs/>
                <w:sz w:val="20"/>
                <w:szCs w:val="20"/>
              </w:rPr>
            </w:pPr>
          </w:p>
        </w:tc>
        <w:tc>
          <w:tcPr>
            <w:tcW w:w="1846" w:type="dxa"/>
          </w:tcPr>
          <w:p w14:paraId="151F037A" w14:textId="77777777"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Total Indirect</w:t>
            </w:r>
          </w:p>
          <w:p w14:paraId="5057E2F7" w14:textId="0251BF28" w:rsidR="007B3504" w:rsidRPr="00F86C9B" w:rsidRDefault="007B3504" w:rsidP="007B3504">
            <w:pPr>
              <w:rPr>
                <w:rFonts w:ascii="Times New Roman" w:hAnsi="Times New Roman" w:cs="Times New Roman"/>
                <w:bCs/>
                <w:sz w:val="20"/>
                <w:szCs w:val="20"/>
              </w:rPr>
            </w:pPr>
          </w:p>
        </w:tc>
        <w:tc>
          <w:tcPr>
            <w:tcW w:w="1403" w:type="dxa"/>
          </w:tcPr>
          <w:p w14:paraId="56AB038F" w14:textId="148924A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.001/.046</w:t>
            </w:r>
          </w:p>
        </w:tc>
        <w:tc>
          <w:tcPr>
            <w:tcW w:w="1408" w:type="dxa"/>
          </w:tcPr>
          <w:p w14:paraId="79B45904" w14:textId="3933023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2B6436" w:rsidRPr="00F86C9B">
              <w:rPr>
                <w:rFonts w:ascii="Times New Roman" w:hAnsi="Times New Roman" w:cs="Times New Roman"/>
                <w:bCs/>
                <w:sz w:val="20"/>
                <w:szCs w:val="20"/>
              </w:rPr>
              <w:t>25</w:t>
            </w:r>
            <w:r w:rsidRPr="00F86C9B">
              <w:rPr>
                <w:rFonts w:ascii="Times New Roman" w:hAnsi="Times New Roman" w:cs="Times New Roman"/>
                <w:bCs/>
                <w:sz w:val="20"/>
                <w:szCs w:val="20"/>
              </w:rPr>
              <w:t>/.0</w:t>
            </w:r>
            <w:r w:rsidR="00AD18E7" w:rsidRPr="00F86C9B">
              <w:rPr>
                <w:rFonts w:ascii="Times New Roman" w:hAnsi="Times New Roman" w:cs="Times New Roman"/>
                <w:bCs/>
                <w:sz w:val="20"/>
                <w:szCs w:val="20"/>
              </w:rPr>
              <w:t>54</w:t>
            </w:r>
          </w:p>
        </w:tc>
        <w:tc>
          <w:tcPr>
            <w:tcW w:w="1459" w:type="dxa"/>
          </w:tcPr>
          <w:p w14:paraId="16C7E704" w14:textId="0B20875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2B6436" w:rsidRPr="00F86C9B">
              <w:rPr>
                <w:rFonts w:ascii="Times New Roman" w:hAnsi="Times New Roman" w:cs="Times New Roman"/>
                <w:bCs/>
                <w:sz w:val="20"/>
                <w:szCs w:val="20"/>
              </w:rPr>
              <w:t>3</w:t>
            </w:r>
            <w:r w:rsidRPr="00F86C9B">
              <w:rPr>
                <w:rFonts w:ascii="Times New Roman" w:hAnsi="Times New Roman" w:cs="Times New Roman"/>
                <w:bCs/>
                <w:sz w:val="20"/>
                <w:szCs w:val="20"/>
              </w:rPr>
              <w:t>/</w:t>
            </w:r>
            <w:r w:rsidR="00AD18E7" w:rsidRPr="00F86C9B">
              <w:rPr>
                <w:rFonts w:ascii="Times New Roman" w:hAnsi="Times New Roman" w:cs="Times New Roman"/>
                <w:bCs/>
                <w:sz w:val="20"/>
                <w:szCs w:val="20"/>
              </w:rPr>
              <w:t>.85</w:t>
            </w:r>
          </w:p>
        </w:tc>
        <w:tc>
          <w:tcPr>
            <w:tcW w:w="1392" w:type="dxa"/>
          </w:tcPr>
          <w:p w14:paraId="0DF641F9" w14:textId="28EF99A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.9</w:t>
            </w:r>
            <w:r w:rsidR="00F41A1E" w:rsidRPr="00F86C9B">
              <w:rPr>
                <w:rFonts w:ascii="Times New Roman" w:hAnsi="Times New Roman" w:cs="Times New Roman"/>
                <w:bCs/>
                <w:sz w:val="20"/>
                <w:szCs w:val="20"/>
              </w:rPr>
              <w:t>8</w:t>
            </w:r>
            <w:r w:rsidRPr="00F86C9B">
              <w:rPr>
                <w:rFonts w:ascii="Times New Roman" w:hAnsi="Times New Roman" w:cs="Times New Roman"/>
                <w:bCs/>
                <w:sz w:val="20"/>
                <w:szCs w:val="20"/>
              </w:rPr>
              <w:t>/.</w:t>
            </w:r>
            <w:r w:rsidR="00E12DC1" w:rsidRPr="00F86C9B">
              <w:rPr>
                <w:rFonts w:ascii="Times New Roman" w:hAnsi="Times New Roman" w:cs="Times New Roman"/>
                <w:bCs/>
                <w:sz w:val="20"/>
                <w:szCs w:val="20"/>
              </w:rPr>
              <w:t>41</w:t>
            </w:r>
          </w:p>
        </w:tc>
      </w:tr>
      <w:tr w:rsidR="007B3504" w:rsidRPr="00F86C9B" w14:paraId="43BF7E06" w14:textId="3C476F12" w:rsidTr="000A4DF3">
        <w:tc>
          <w:tcPr>
            <w:tcW w:w="1904" w:type="dxa"/>
          </w:tcPr>
          <w:p w14:paraId="36F093AA" w14:textId="7777777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Reactive Relational</w:t>
            </w:r>
          </w:p>
        </w:tc>
        <w:tc>
          <w:tcPr>
            <w:tcW w:w="1342" w:type="dxa"/>
          </w:tcPr>
          <w:p w14:paraId="11233B6B" w14:textId="169CD38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Daring</w:t>
            </w:r>
          </w:p>
        </w:tc>
        <w:tc>
          <w:tcPr>
            <w:tcW w:w="1846" w:type="dxa"/>
          </w:tcPr>
          <w:p w14:paraId="0FAB2BA6" w14:textId="196BAE1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34B6467D" w14:textId="3E7C5C14"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-.010/.</w:t>
            </w:r>
            <w:r w:rsidR="002251DA" w:rsidRPr="00F86C9B">
              <w:rPr>
                <w:rFonts w:ascii="Times New Roman" w:hAnsi="Times New Roman" w:cs="Times New Roman"/>
                <w:bCs/>
                <w:i/>
                <w:iCs/>
                <w:sz w:val="20"/>
                <w:szCs w:val="20"/>
              </w:rPr>
              <w:t>10</w:t>
            </w:r>
            <w:r w:rsidR="00755615" w:rsidRPr="00F86C9B">
              <w:rPr>
                <w:rFonts w:ascii="Times New Roman" w:hAnsi="Times New Roman" w:cs="Times New Roman"/>
                <w:bCs/>
                <w:i/>
                <w:iCs/>
                <w:sz w:val="20"/>
                <w:szCs w:val="20"/>
              </w:rPr>
              <w:t>1</w:t>
            </w:r>
          </w:p>
        </w:tc>
        <w:tc>
          <w:tcPr>
            <w:tcW w:w="1408" w:type="dxa"/>
          </w:tcPr>
          <w:p w14:paraId="4FBAF251" w14:textId="6EFC343F"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.0</w:t>
            </w:r>
            <w:r w:rsidR="007E1B12" w:rsidRPr="00F86C9B">
              <w:rPr>
                <w:rFonts w:ascii="Times New Roman" w:hAnsi="Times New Roman" w:cs="Times New Roman"/>
                <w:bCs/>
                <w:i/>
                <w:iCs/>
                <w:sz w:val="20"/>
                <w:szCs w:val="20"/>
              </w:rPr>
              <w:t>32</w:t>
            </w:r>
            <w:r w:rsidRPr="00F86C9B">
              <w:rPr>
                <w:rFonts w:ascii="Times New Roman" w:hAnsi="Times New Roman" w:cs="Times New Roman"/>
                <w:bCs/>
                <w:i/>
                <w:iCs/>
                <w:sz w:val="20"/>
                <w:szCs w:val="20"/>
              </w:rPr>
              <w:t>/.0</w:t>
            </w:r>
            <w:r w:rsidR="002251DA" w:rsidRPr="00F86C9B">
              <w:rPr>
                <w:rFonts w:ascii="Times New Roman" w:hAnsi="Times New Roman" w:cs="Times New Roman"/>
                <w:bCs/>
                <w:i/>
                <w:iCs/>
                <w:sz w:val="20"/>
                <w:szCs w:val="20"/>
              </w:rPr>
              <w:t>60</w:t>
            </w:r>
          </w:p>
        </w:tc>
        <w:tc>
          <w:tcPr>
            <w:tcW w:w="1459" w:type="dxa"/>
          </w:tcPr>
          <w:p w14:paraId="51EEDD26" w14:textId="3683DCD0"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w:t>
            </w:r>
            <w:r w:rsidR="007E1B12" w:rsidRPr="00F86C9B">
              <w:rPr>
                <w:rFonts w:ascii="Times New Roman" w:hAnsi="Times New Roman" w:cs="Times New Roman"/>
                <w:bCs/>
                <w:i/>
                <w:iCs/>
                <w:sz w:val="20"/>
                <w:szCs w:val="20"/>
              </w:rPr>
              <w:t>31</w:t>
            </w:r>
            <w:r w:rsidRPr="00F86C9B">
              <w:rPr>
                <w:rFonts w:ascii="Times New Roman" w:hAnsi="Times New Roman" w:cs="Times New Roman"/>
                <w:bCs/>
                <w:i/>
                <w:iCs/>
                <w:sz w:val="20"/>
                <w:szCs w:val="20"/>
              </w:rPr>
              <w:t>/</w:t>
            </w:r>
            <w:r w:rsidR="006913CE" w:rsidRPr="00F86C9B">
              <w:rPr>
                <w:rFonts w:ascii="Times New Roman" w:hAnsi="Times New Roman" w:cs="Times New Roman"/>
                <w:bCs/>
                <w:i/>
                <w:iCs/>
                <w:sz w:val="20"/>
                <w:szCs w:val="20"/>
              </w:rPr>
              <w:t>1</w:t>
            </w:r>
            <w:r w:rsidRPr="00F86C9B">
              <w:rPr>
                <w:rFonts w:ascii="Times New Roman" w:hAnsi="Times New Roman" w:cs="Times New Roman"/>
                <w:bCs/>
                <w:i/>
                <w:iCs/>
                <w:sz w:val="20"/>
                <w:szCs w:val="20"/>
              </w:rPr>
              <w:t>.</w:t>
            </w:r>
            <w:r w:rsidR="006913CE" w:rsidRPr="00F86C9B">
              <w:rPr>
                <w:rFonts w:ascii="Times New Roman" w:hAnsi="Times New Roman" w:cs="Times New Roman"/>
                <w:bCs/>
                <w:i/>
                <w:iCs/>
                <w:sz w:val="20"/>
                <w:szCs w:val="20"/>
              </w:rPr>
              <w:t>70</w:t>
            </w:r>
          </w:p>
        </w:tc>
        <w:tc>
          <w:tcPr>
            <w:tcW w:w="1392" w:type="dxa"/>
          </w:tcPr>
          <w:p w14:paraId="53A6DED5" w14:textId="4EFC8061" w:rsidR="007B3504" w:rsidRPr="00F86C9B" w:rsidRDefault="007B3504" w:rsidP="007B3504">
            <w:pPr>
              <w:rPr>
                <w:rFonts w:ascii="Times New Roman" w:hAnsi="Times New Roman" w:cs="Times New Roman"/>
                <w:bCs/>
                <w:i/>
                <w:iCs/>
                <w:sz w:val="20"/>
                <w:szCs w:val="20"/>
              </w:rPr>
            </w:pPr>
            <w:r w:rsidRPr="00F86C9B">
              <w:rPr>
                <w:rFonts w:ascii="Times New Roman" w:hAnsi="Times New Roman" w:cs="Times New Roman"/>
                <w:bCs/>
                <w:i/>
                <w:iCs/>
                <w:sz w:val="20"/>
                <w:szCs w:val="20"/>
              </w:rPr>
              <w:t>.</w:t>
            </w:r>
            <w:r w:rsidR="00F41A1E" w:rsidRPr="00F86C9B">
              <w:rPr>
                <w:rFonts w:ascii="Times New Roman" w:hAnsi="Times New Roman" w:cs="Times New Roman"/>
                <w:bCs/>
                <w:i/>
                <w:iCs/>
                <w:sz w:val="20"/>
                <w:szCs w:val="20"/>
              </w:rPr>
              <w:t>75</w:t>
            </w:r>
            <w:r w:rsidRPr="00F86C9B">
              <w:rPr>
                <w:rFonts w:ascii="Times New Roman" w:hAnsi="Times New Roman" w:cs="Times New Roman"/>
                <w:bCs/>
                <w:i/>
                <w:iCs/>
                <w:sz w:val="20"/>
                <w:szCs w:val="20"/>
              </w:rPr>
              <w:t>/.</w:t>
            </w:r>
            <w:r w:rsidR="00FD4FCE" w:rsidRPr="00F86C9B">
              <w:rPr>
                <w:rFonts w:ascii="Times New Roman" w:hAnsi="Times New Roman" w:cs="Times New Roman"/>
                <w:bCs/>
                <w:i/>
                <w:iCs/>
                <w:sz w:val="20"/>
                <w:szCs w:val="20"/>
              </w:rPr>
              <w:t>11</w:t>
            </w:r>
          </w:p>
        </w:tc>
      </w:tr>
      <w:tr w:rsidR="007B3504" w:rsidRPr="00F86C9B" w14:paraId="1D6A1917" w14:textId="6DCB2F00" w:rsidTr="000A4DF3">
        <w:tc>
          <w:tcPr>
            <w:tcW w:w="1904" w:type="dxa"/>
          </w:tcPr>
          <w:p w14:paraId="2452948F" w14:textId="77777777" w:rsidR="007B3504" w:rsidRPr="00F86C9B" w:rsidRDefault="007B3504" w:rsidP="007B3504">
            <w:pPr>
              <w:rPr>
                <w:rFonts w:ascii="Times New Roman" w:hAnsi="Times New Roman" w:cs="Times New Roman"/>
                <w:bCs/>
                <w:sz w:val="20"/>
                <w:szCs w:val="20"/>
              </w:rPr>
            </w:pPr>
          </w:p>
        </w:tc>
        <w:tc>
          <w:tcPr>
            <w:tcW w:w="1342" w:type="dxa"/>
          </w:tcPr>
          <w:p w14:paraId="6FA8B696" w14:textId="5302B692" w:rsidR="007B3504" w:rsidRPr="00F86C9B" w:rsidRDefault="007B3504" w:rsidP="007B3504">
            <w:pPr>
              <w:rPr>
                <w:rFonts w:ascii="Times New Roman" w:hAnsi="Times New Roman" w:cs="Times New Roman"/>
                <w:bCs/>
                <w:sz w:val="20"/>
                <w:szCs w:val="20"/>
              </w:rPr>
            </w:pPr>
          </w:p>
        </w:tc>
        <w:tc>
          <w:tcPr>
            <w:tcW w:w="1846" w:type="dxa"/>
          </w:tcPr>
          <w:p w14:paraId="36718909" w14:textId="2A22CF70"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3CA2F184" w14:textId="3E810BA6"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.004/-.004</w:t>
            </w:r>
          </w:p>
        </w:tc>
        <w:tc>
          <w:tcPr>
            <w:tcW w:w="1408" w:type="dxa"/>
          </w:tcPr>
          <w:p w14:paraId="52182739" w14:textId="76EAA01A"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.01</w:t>
            </w:r>
            <w:r w:rsidR="00000F70" w:rsidRPr="00F86C9B">
              <w:rPr>
                <w:rFonts w:ascii="Times New Roman" w:hAnsi="Times New Roman" w:cs="Times New Roman"/>
                <w:bCs/>
                <w:sz w:val="20"/>
                <w:szCs w:val="20"/>
              </w:rPr>
              <w:t>6</w:t>
            </w:r>
            <w:r w:rsidRPr="00F86C9B">
              <w:rPr>
                <w:rFonts w:ascii="Times New Roman" w:hAnsi="Times New Roman" w:cs="Times New Roman"/>
                <w:bCs/>
                <w:sz w:val="20"/>
                <w:szCs w:val="20"/>
              </w:rPr>
              <w:t>/.01</w:t>
            </w:r>
            <w:r w:rsidR="006913CE" w:rsidRPr="00F86C9B">
              <w:rPr>
                <w:rFonts w:ascii="Times New Roman" w:hAnsi="Times New Roman" w:cs="Times New Roman"/>
                <w:bCs/>
                <w:sz w:val="20"/>
                <w:szCs w:val="20"/>
              </w:rPr>
              <w:t>9</w:t>
            </w:r>
          </w:p>
        </w:tc>
        <w:tc>
          <w:tcPr>
            <w:tcW w:w="1459" w:type="dxa"/>
          </w:tcPr>
          <w:p w14:paraId="03A5A07C" w14:textId="680EC98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000F70" w:rsidRPr="00F86C9B">
              <w:rPr>
                <w:rFonts w:ascii="Times New Roman" w:hAnsi="Times New Roman" w:cs="Times New Roman"/>
                <w:bCs/>
                <w:sz w:val="20"/>
                <w:szCs w:val="20"/>
              </w:rPr>
              <w:t>27</w:t>
            </w:r>
            <w:r w:rsidRPr="00F86C9B">
              <w:rPr>
                <w:rFonts w:ascii="Times New Roman" w:hAnsi="Times New Roman" w:cs="Times New Roman"/>
                <w:bCs/>
                <w:sz w:val="20"/>
                <w:szCs w:val="20"/>
              </w:rPr>
              <w:t>/-.</w:t>
            </w:r>
            <w:r w:rsidR="006913CE" w:rsidRPr="00F86C9B">
              <w:rPr>
                <w:rFonts w:ascii="Times New Roman" w:hAnsi="Times New Roman" w:cs="Times New Roman"/>
                <w:bCs/>
                <w:sz w:val="20"/>
                <w:szCs w:val="20"/>
              </w:rPr>
              <w:t>2</w:t>
            </w:r>
            <w:r w:rsidRPr="00F86C9B">
              <w:rPr>
                <w:rFonts w:ascii="Times New Roman" w:hAnsi="Times New Roman" w:cs="Times New Roman"/>
                <w:bCs/>
                <w:sz w:val="20"/>
                <w:szCs w:val="20"/>
              </w:rPr>
              <w:t>3</w:t>
            </w:r>
          </w:p>
        </w:tc>
        <w:tc>
          <w:tcPr>
            <w:tcW w:w="1392" w:type="dxa"/>
          </w:tcPr>
          <w:p w14:paraId="040A624F" w14:textId="6608C79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.7</w:t>
            </w:r>
            <w:r w:rsidR="00F41A1E" w:rsidRPr="00F86C9B">
              <w:rPr>
                <w:rFonts w:ascii="Times New Roman" w:hAnsi="Times New Roman" w:cs="Times New Roman"/>
                <w:bCs/>
                <w:sz w:val="20"/>
                <w:szCs w:val="20"/>
              </w:rPr>
              <w:t>8</w:t>
            </w:r>
            <w:r w:rsidRPr="00F86C9B">
              <w:rPr>
                <w:rFonts w:ascii="Times New Roman" w:hAnsi="Times New Roman" w:cs="Times New Roman"/>
                <w:bCs/>
                <w:sz w:val="20"/>
                <w:szCs w:val="20"/>
              </w:rPr>
              <w:t>/.</w:t>
            </w:r>
            <w:r w:rsidR="00FD4FCE" w:rsidRPr="00F86C9B">
              <w:rPr>
                <w:rFonts w:ascii="Times New Roman" w:hAnsi="Times New Roman" w:cs="Times New Roman"/>
                <w:bCs/>
                <w:sz w:val="20"/>
                <w:szCs w:val="20"/>
              </w:rPr>
              <w:t>82</w:t>
            </w:r>
          </w:p>
        </w:tc>
      </w:tr>
      <w:tr w:rsidR="007B3504" w:rsidRPr="00F86C9B" w14:paraId="0A09805E" w14:textId="28D64134" w:rsidTr="000A4DF3">
        <w:tc>
          <w:tcPr>
            <w:tcW w:w="1904" w:type="dxa"/>
          </w:tcPr>
          <w:p w14:paraId="0A51372A" w14:textId="77777777" w:rsidR="007B3504" w:rsidRPr="00F86C9B" w:rsidRDefault="007B3504" w:rsidP="007B3504">
            <w:pPr>
              <w:rPr>
                <w:rFonts w:ascii="Times New Roman" w:hAnsi="Times New Roman" w:cs="Times New Roman"/>
                <w:bCs/>
                <w:sz w:val="20"/>
                <w:szCs w:val="20"/>
              </w:rPr>
            </w:pPr>
          </w:p>
        </w:tc>
        <w:tc>
          <w:tcPr>
            <w:tcW w:w="1342" w:type="dxa"/>
          </w:tcPr>
          <w:p w14:paraId="5A7BBA78" w14:textId="1385D450" w:rsidR="007B3504" w:rsidRPr="00F86C9B" w:rsidRDefault="007B3504" w:rsidP="007B3504">
            <w:pPr>
              <w:rPr>
                <w:rFonts w:ascii="Times New Roman" w:hAnsi="Times New Roman" w:cs="Times New Roman"/>
                <w:bCs/>
                <w:sz w:val="20"/>
                <w:szCs w:val="20"/>
              </w:rPr>
            </w:pPr>
          </w:p>
        </w:tc>
        <w:tc>
          <w:tcPr>
            <w:tcW w:w="1846" w:type="dxa"/>
          </w:tcPr>
          <w:p w14:paraId="57AD6FD3" w14:textId="102EC673"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i/>
                <w:iCs/>
                <w:sz w:val="20"/>
                <w:szCs w:val="20"/>
              </w:rPr>
              <w:t>Total Indirect</w:t>
            </w:r>
          </w:p>
        </w:tc>
        <w:tc>
          <w:tcPr>
            <w:tcW w:w="1403" w:type="dxa"/>
          </w:tcPr>
          <w:p w14:paraId="33A7D083" w14:textId="79DDF4F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-.006/.09</w:t>
            </w:r>
            <w:r w:rsidR="00CA64E5" w:rsidRPr="00F86C9B">
              <w:rPr>
                <w:rFonts w:ascii="Times New Roman" w:hAnsi="Times New Roman" w:cs="Times New Roman"/>
                <w:bCs/>
                <w:sz w:val="20"/>
                <w:szCs w:val="20"/>
              </w:rPr>
              <w:t>7</w:t>
            </w:r>
          </w:p>
        </w:tc>
        <w:tc>
          <w:tcPr>
            <w:tcW w:w="1408" w:type="dxa"/>
          </w:tcPr>
          <w:p w14:paraId="47F709C8" w14:textId="094630B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000F70" w:rsidRPr="00F86C9B">
              <w:rPr>
                <w:rFonts w:ascii="Times New Roman" w:hAnsi="Times New Roman" w:cs="Times New Roman"/>
                <w:bCs/>
                <w:sz w:val="20"/>
                <w:szCs w:val="20"/>
              </w:rPr>
              <w:t>31</w:t>
            </w:r>
            <w:r w:rsidRPr="00F86C9B">
              <w:rPr>
                <w:rFonts w:ascii="Times New Roman" w:hAnsi="Times New Roman" w:cs="Times New Roman"/>
                <w:bCs/>
                <w:sz w:val="20"/>
                <w:szCs w:val="20"/>
              </w:rPr>
              <w:t>/.0</w:t>
            </w:r>
            <w:r w:rsidR="00CA64E5" w:rsidRPr="00F86C9B">
              <w:rPr>
                <w:rFonts w:ascii="Times New Roman" w:hAnsi="Times New Roman" w:cs="Times New Roman"/>
                <w:bCs/>
                <w:sz w:val="20"/>
                <w:szCs w:val="20"/>
              </w:rPr>
              <w:t>60</w:t>
            </w:r>
          </w:p>
        </w:tc>
        <w:tc>
          <w:tcPr>
            <w:tcW w:w="1459" w:type="dxa"/>
          </w:tcPr>
          <w:p w14:paraId="6B3F0F7A" w14:textId="5CE696B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472765" w:rsidRPr="00F86C9B">
              <w:rPr>
                <w:rFonts w:ascii="Times New Roman" w:hAnsi="Times New Roman" w:cs="Times New Roman"/>
                <w:bCs/>
                <w:sz w:val="20"/>
                <w:szCs w:val="20"/>
              </w:rPr>
              <w:t>19</w:t>
            </w:r>
            <w:r w:rsidRPr="00F86C9B">
              <w:rPr>
                <w:rFonts w:ascii="Times New Roman" w:hAnsi="Times New Roman" w:cs="Times New Roman"/>
                <w:bCs/>
                <w:sz w:val="20"/>
                <w:szCs w:val="20"/>
              </w:rPr>
              <w:t>/</w:t>
            </w:r>
            <w:r w:rsidR="00CA64E5" w:rsidRPr="00F86C9B">
              <w:rPr>
                <w:rFonts w:ascii="Times New Roman" w:hAnsi="Times New Roman" w:cs="Times New Roman"/>
                <w:bCs/>
                <w:sz w:val="20"/>
                <w:szCs w:val="20"/>
              </w:rPr>
              <w:t>1.60</w:t>
            </w:r>
          </w:p>
        </w:tc>
        <w:tc>
          <w:tcPr>
            <w:tcW w:w="1392" w:type="dxa"/>
          </w:tcPr>
          <w:p w14:paraId="614C0B85" w14:textId="375C6F76"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415DB" w:rsidRPr="00F86C9B">
              <w:rPr>
                <w:rFonts w:ascii="Times New Roman" w:hAnsi="Times New Roman" w:cs="Times New Roman"/>
                <w:bCs/>
                <w:sz w:val="20"/>
                <w:szCs w:val="20"/>
              </w:rPr>
              <w:t>85</w:t>
            </w:r>
            <w:r w:rsidRPr="00F86C9B">
              <w:rPr>
                <w:rFonts w:ascii="Times New Roman" w:hAnsi="Times New Roman" w:cs="Times New Roman"/>
                <w:bCs/>
                <w:sz w:val="20"/>
                <w:szCs w:val="20"/>
              </w:rPr>
              <w:t>/.</w:t>
            </w:r>
            <w:r w:rsidR="00FD4FCE" w:rsidRPr="00F86C9B">
              <w:rPr>
                <w:rFonts w:ascii="Times New Roman" w:hAnsi="Times New Roman" w:cs="Times New Roman"/>
                <w:bCs/>
                <w:sz w:val="20"/>
                <w:szCs w:val="20"/>
              </w:rPr>
              <w:t>13</w:t>
            </w:r>
          </w:p>
          <w:p w14:paraId="6D41A2A5" w14:textId="0FE863DF" w:rsidR="00B50A1A" w:rsidRPr="00F86C9B" w:rsidRDefault="00B50A1A" w:rsidP="007B3504">
            <w:pPr>
              <w:rPr>
                <w:rFonts w:ascii="Times New Roman" w:hAnsi="Times New Roman" w:cs="Times New Roman"/>
                <w:bCs/>
                <w:sz w:val="20"/>
                <w:szCs w:val="20"/>
              </w:rPr>
            </w:pPr>
          </w:p>
        </w:tc>
      </w:tr>
      <w:tr w:rsidR="007B3504" w:rsidRPr="00F86C9B" w14:paraId="18CAAB09" w14:textId="3B08E5E5" w:rsidTr="000A4DF3">
        <w:tc>
          <w:tcPr>
            <w:tcW w:w="1904" w:type="dxa"/>
          </w:tcPr>
          <w:p w14:paraId="298E4355" w14:textId="77777777" w:rsidR="007B3504" w:rsidRPr="00F86C9B" w:rsidRDefault="007B3504" w:rsidP="007B3504">
            <w:pPr>
              <w:rPr>
                <w:rFonts w:ascii="Times New Roman" w:hAnsi="Times New Roman" w:cs="Times New Roman"/>
                <w:bCs/>
                <w:sz w:val="20"/>
                <w:szCs w:val="20"/>
              </w:rPr>
            </w:pPr>
          </w:p>
        </w:tc>
        <w:tc>
          <w:tcPr>
            <w:tcW w:w="1342" w:type="dxa"/>
          </w:tcPr>
          <w:p w14:paraId="622CBCAE" w14:textId="5E7D0B1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Fearlessness</w:t>
            </w:r>
          </w:p>
        </w:tc>
        <w:tc>
          <w:tcPr>
            <w:tcW w:w="1846" w:type="dxa"/>
          </w:tcPr>
          <w:p w14:paraId="694F5AB1" w14:textId="7E1F72C1"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Rule Internalization</w:t>
            </w:r>
          </w:p>
        </w:tc>
        <w:tc>
          <w:tcPr>
            <w:tcW w:w="1403" w:type="dxa"/>
          </w:tcPr>
          <w:p w14:paraId="24571F54" w14:textId="702CD06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-.006/.03</w:t>
            </w:r>
            <w:r w:rsidR="001A2B4A" w:rsidRPr="00F86C9B">
              <w:rPr>
                <w:rFonts w:ascii="Times New Roman" w:hAnsi="Times New Roman" w:cs="Times New Roman"/>
                <w:bCs/>
                <w:sz w:val="20"/>
                <w:szCs w:val="20"/>
              </w:rPr>
              <w:t>6</w:t>
            </w:r>
          </w:p>
        </w:tc>
        <w:tc>
          <w:tcPr>
            <w:tcW w:w="1408" w:type="dxa"/>
          </w:tcPr>
          <w:p w14:paraId="3D59A9FD" w14:textId="70C4399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707D6D" w:rsidRPr="00F86C9B">
              <w:rPr>
                <w:rFonts w:ascii="Times New Roman" w:hAnsi="Times New Roman" w:cs="Times New Roman"/>
                <w:bCs/>
                <w:sz w:val="20"/>
                <w:szCs w:val="20"/>
              </w:rPr>
              <w:t>26</w:t>
            </w:r>
            <w:r w:rsidRPr="00F86C9B">
              <w:rPr>
                <w:rFonts w:ascii="Times New Roman" w:hAnsi="Times New Roman" w:cs="Times New Roman"/>
                <w:bCs/>
                <w:sz w:val="20"/>
                <w:szCs w:val="20"/>
              </w:rPr>
              <w:t>/.0</w:t>
            </w:r>
            <w:r w:rsidR="001A2B4A" w:rsidRPr="00F86C9B">
              <w:rPr>
                <w:rFonts w:ascii="Times New Roman" w:hAnsi="Times New Roman" w:cs="Times New Roman"/>
                <w:bCs/>
                <w:sz w:val="20"/>
                <w:szCs w:val="20"/>
              </w:rPr>
              <w:t>46</w:t>
            </w:r>
          </w:p>
        </w:tc>
        <w:tc>
          <w:tcPr>
            <w:tcW w:w="1459" w:type="dxa"/>
          </w:tcPr>
          <w:p w14:paraId="33DB2BE6" w14:textId="0FE0F8B9"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707D6D" w:rsidRPr="00F86C9B">
              <w:rPr>
                <w:rFonts w:ascii="Times New Roman" w:hAnsi="Times New Roman" w:cs="Times New Roman"/>
                <w:bCs/>
                <w:sz w:val="20"/>
                <w:szCs w:val="20"/>
              </w:rPr>
              <w:t>23</w:t>
            </w:r>
            <w:r w:rsidRPr="00F86C9B">
              <w:rPr>
                <w:rFonts w:ascii="Times New Roman" w:hAnsi="Times New Roman" w:cs="Times New Roman"/>
                <w:bCs/>
                <w:sz w:val="20"/>
                <w:szCs w:val="20"/>
              </w:rPr>
              <w:t>/.</w:t>
            </w:r>
            <w:r w:rsidR="001A2B4A" w:rsidRPr="00F86C9B">
              <w:rPr>
                <w:rFonts w:ascii="Times New Roman" w:hAnsi="Times New Roman" w:cs="Times New Roman"/>
                <w:bCs/>
                <w:sz w:val="20"/>
                <w:szCs w:val="20"/>
              </w:rPr>
              <w:t>77</w:t>
            </w:r>
          </w:p>
        </w:tc>
        <w:tc>
          <w:tcPr>
            <w:tcW w:w="1392" w:type="dxa"/>
          </w:tcPr>
          <w:p w14:paraId="7A2FD9FD" w14:textId="0DDB734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415DB" w:rsidRPr="00F86C9B">
              <w:rPr>
                <w:rFonts w:ascii="Times New Roman" w:hAnsi="Times New Roman" w:cs="Times New Roman"/>
                <w:bCs/>
                <w:sz w:val="20"/>
                <w:szCs w:val="20"/>
              </w:rPr>
              <w:t>81</w:t>
            </w:r>
            <w:r w:rsidRPr="00F86C9B">
              <w:rPr>
                <w:rFonts w:ascii="Times New Roman" w:hAnsi="Times New Roman" w:cs="Times New Roman"/>
                <w:bCs/>
                <w:sz w:val="20"/>
                <w:szCs w:val="20"/>
              </w:rPr>
              <w:t>/.</w:t>
            </w:r>
            <w:r w:rsidR="00AC404B" w:rsidRPr="00F86C9B">
              <w:rPr>
                <w:rFonts w:ascii="Times New Roman" w:hAnsi="Times New Roman" w:cs="Times New Roman"/>
                <w:bCs/>
                <w:sz w:val="20"/>
                <w:szCs w:val="20"/>
              </w:rPr>
              <w:t>48</w:t>
            </w:r>
          </w:p>
        </w:tc>
      </w:tr>
      <w:tr w:rsidR="007B3504" w:rsidRPr="00F86C9B" w14:paraId="43E1FD94" w14:textId="124EE26F" w:rsidTr="000A4DF3">
        <w:tc>
          <w:tcPr>
            <w:tcW w:w="1904" w:type="dxa"/>
          </w:tcPr>
          <w:p w14:paraId="09AFCD97" w14:textId="77777777" w:rsidR="007B3504" w:rsidRPr="00F86C9B" w:rsidRDefault="007B3504" w:rsidP="007B3504">
            <w:pPr>
              <w:rPr>
                <w:rFonts w:ascii="Times New Roman" w:hAnsi="Times New Roman" w:cs="Times New Roman"/>
                <w:bCs/>
                <w:sz w:val="20"/>
                <w:szCs w:val="20"/>
              </w:rPr>
            </w:pPr>
          </w:p>
        </w:tc>
        <w:tc>
          <w:tcPr>
            <w:tcW w:w="1342" w:type="dxa"/>
          </w:tcPr>
          <w:p w14:paraId="0C9FF4E0" w14:textId="77777777" w:rsidR="007B3504" w:rsidRPr="00F86C9B" w:rsidRDefault="007B3504" w:rsidP="007B3504">
            <w:pPr>
              <w:rPr>
                <w:rFonts w:ascii="Times New Roman" w:hAnsi="Times New Roman" w:cs="Times New Roman"/>
                <w:bCs/>
                <w:sz w:val="20"/>
                <w:szCs w:val="20"/>
              </w:rPr>
            </w:pPr>
          </w:p>
        </w:tc>
        <w:tc>
          <w:tcPr>
            <w:tcW w:w="1846" w:type="dxa"/>
          </w:tcPr>
          <w:p w14:paraId="6F81EADF" w14:textId="17824A8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Empathy</w:t>
            </w:r>
          </w:p>
        </w:tc>
        <w:tc>
          <w:tcPr>
            <w:tcW w:w="1403" w:type="dxa"/>
          </w:tcPr>
          <w:p w14:paraId="661C6160" w14:textId="1A6CD72C"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-.001/-.005</w:t>
            </w:r>
          </w:p>
        </w:tc>
        <w:tc>
          <w:tcPr>
            <w:tcW w:w="1408" w:type="dxa"/>
          </w:tcPr>
          <w:p w14:paraId="69D07D29" w14:textId="365AFB97"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F66FA4" w:rsidRPr="00F86C9B">
              <w:rPr>
                <w:rFonts w:ascii="Times New Roman" w:hAnsi="Times New Roman" w:cs="Times New Roman"/>
                <w:bCs/>
                <w:sz w:val="20"/>
                <w:szCs w:val="20"/>
              </w:rPr>
              <w:t>11</w:t>
            </w:r>
            <w:r w:rsidRPr="00F86C9B">
              <w:rPr>
                <w:rFonts w:ascii="Times New Roman" w:hAnsi="Times New Roman" w:cs="Times New Roman"/>
                <w:bCs/>
                <w:sz w:val="20"/>
                <w:szCs w:val="20"/>
              </w:rPr>
              <w:t>/.0</w:t>
            </w:r>
            <w:r w:rsidR="00842F5D" w:rsidRPr="00F86C9B">
              <w:rPr>
                <w:rFonts w:ascii="Times New Roman" w:hAnsi="Times New Roman" w:cs="Times New Roman"/>
                <w:bCs/>
                <w:sz w:val="20"/>
                <w:szCs w:val="20"/>
              </w:rPr>
              <w:t>25</w:t>
            </w:r>
          </w:p>
        </w:tc>
        <w:tc>
          <w:tcPr>
            <w:tcW w:w="1459" w:type="dxa"/>
          </w:tcPr>
          <w:p w14:paraId="7E5E6D33" w14:textId="5818CC84"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F66FA4" w:rsidRPr="00F86C9B">
              <w:rPr>
                <w:rFonts w:ascii="Times New Roman" w:hAnsi="Times New Roman" w:cs="Times New Roman"/>
                <w:bCs/>
                <w:sz w:val="20"/>
                <w:szCs w:val="20"/>
              </w:rPr>
              <w:t>06</w:t>
            </w:r>
            <w:r w:rsidRPr="00F86C9B">
              <w:rPr>
                <w:rFonts w:ascii="Times New Roman" w:hAnsi="Times New Roman" w:cs="Times New Roman"/>
                <w:bCs/>
                <w:sz w:val="20"/>
                <w:szCs w:val="20"/>
              </w:rPr>
              <w:t>/-.</w:t>
            </w:r>
            <w:r w:rsidR="00842F5D" w:rsidRPr="00F86C9B">
              <w:rPr>
                <w:rFonts w:ascii="Times New Roman" w:hAnsi="Times New Roman" w:cs="Times New Roman"/>
                <w:bCs/>
                <w:sz w:val="20"/>
                <w:szCs w:val="20"/>
              </w:rPr>
              <w:t>21</w:t>
            </w:r>
          </w:p>
        </w:tc>
        <w:tc>
          <w:tcPr>
            <w:tcW w:w="1392" w:type="dxa"/>
          </w:tcPr>
          <w:p w14:paraId="07903F88" w14:textId="7F895DAD"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415DB" w:rsidRPr="00F86C9B">
              <w:rPr>
                <w:rFonts w:ascii="Times New Roman" w:hAnsi="Times New Roman" w:cs="Times New Roman"/>
                <w:bCs/>
                <w:sz w:val="20"/>
                <w:szCs w:val="20"/>
              </w:rPr>
              <w:t>95</w:t>
            </w:r>
            <w:r w:rsidRPr="00F86C9B">
              <w:rPr>
                <w:rFonts w:ascii="Times New Roman" w:hAnsi="Times New Roman" w:cs="Times New Roman"/>
                <w:bCs/>
                <w:sz w:val="20"/>
                <w:szCs w:val="20"/>
              </w:rPr>
              <w:t>/.</w:t>
            </w:r>
            <w:r w:rsidR="00AC404B" w:rsidRPr="00F86C9B">
              <w:rPr>
                <w:rFonts w:ascii="Times New Roman" w:hAnsi="Times New Roman" w:cs="Times New Roman"/>
                <w:bCs/>
                <w:sz w:val="20"/>
                <w:szCs w:val="20"/>
              </w:rPr>
              <w:t>84</w:t>
            </w:r>
          </w:p>
        </w:tc>
      </w:tr>
      <w:tr w:rsidR="007B3504" w:rsidRPr="00F86C9B" w14:paraId="74729658" w14:textId="10CE6B29" w:rsidTr="000A4DF3">
        <w:tc>
          <w:tcPr>
            <w:tcW w:w="1904" w:type="dxa"/>
            <w:tcBorders>
              <w:bottom w:val="single" w:sz="4" w:space="0" w:color="auto"/>
            </w:tcBorders>
          </w:tcPr>
          <w:p w14:paraId="0619422A" w14:textId="77777777" w:rsidR="007B3504" w:rsidRPr="00F86C9B" w:rsidRDefault="007B3504" w:rsidP="007B3504">
            <w:pPr>
              <w:rPr>
                <w:rFonts w:ascii="Times New Roman" w:hAnsi="Times New Roman" w:cs="Times New Roman"/>
                <w:bCs/>
                <w:sz w:val="20"/>
                <w:szCs w:val="20"/>
              </w:rPr>
            </w:pPr>
          </w:p>
        </w:tc>
        <w:tc>
          <w:tcPr>
            <w:tcW w:w="1342" w:type="dxa"/>
            <w:tcBorders>
              <w:bottom w:val="single" w:sz="4" w:space="0" w:color="auto"/>
            </w:tcBorders>
          </w:tcPr>
          <w:p w14:paraId="6DF67120" w14:textId="77777777" w:rsidR="007B3504" w:rsidRPr="00F86C9B" w:rsidRDefault="007B3504" w:rsidP="007B3504">
            <w:pPr>
              <w:rPr>
                <w:rFonts w:ascii="Times New Roman" w:hAnsi="Times New Roman" w:cs="Times New Roman"/>
                <w:bCs/>
                <w:sz w:val="20"/>
                <w:szCs w:val="20"/>
              </w:rPr>
            </w:pPr>
          </w:p>
        </w:tc>
        <w:tc>
          <w:tcPr>
            <w:tcW w:w="1846" w:type="dxa"/>
            <w:tcBorders>
              <w:bottom w:val="single" w:sz="4" w:space="0" w:color="auto"/>
            </w:tcBorders>
          </w:tcPr>
          <w:p w14:paraId="225EC772" w14:textId="045C2B8E"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i/>
                <w:iCs/>
                <w:sz w:val="20"/>
                <w:szCs w:val="20"/>
              </w:rPr>
              <w:t>Total Indirect</w:t>
            </w:r>
          </w:p>
        </w:tc>
        <w:tc>
          <w:tcPr>
            <w:tcW w:w="1403" w:type="dxa"/>
            <w:tcBorders>
              <w:bottom w:val="single" w:sz="4" w:space="0" w:color="auto"/>
            </w:tcBorders>
          </w:tcPr>
          <w:p w14:paraId="29162CC5" w14:textId="53DBBBD2"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-.007/.03</w:t>
            </w:r>
            <w:r w:rsidR="00842F5D" w:rsidRPr="00F86C9B">
              <w:rPr>
                <w:rFonts w:ascii="Times New Roman" w:hAnsi="Times New Roman" w:cs="Times New Roman"/>
                <w:bCs/>
                <w:sz w:val="20"/>
                <w:szCs w:val="20"/>
              </w:rPr>
              <w:t>0</w:t>
            </w:r>
          </w:p>
        </w:tc>
        <w:tc>
          <w:tcPr>
            <w:tcW w:w="1408" w:type="dxa"/>
            <w:tcBorders>
              <w:bottom w:val="single" w:sz="4" w:space="0" w:color="auto"/>
            </w:tcBorders>
          </w:tcPr>
          <w:p w14:paraId="52C03890" w14:textId="229EEFAA"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.0</w:t>
            </w:r>
            <w:r w:rsidR="00F66FA4" w:rsidRPr="00F86C9B">
              <w:rPr>
                <w:rFonts w:ascii="Times New Roman" w:hAnsi="Times New Roman" w:cs="Times New Roman"/>
                <w:bCs/>
                <w:sz w:val="20"/>
                <w:szCs w:val="20"/>
              </w:rPr>
              <w:t>26</w:t>
            </w:r>
            <w:r w:rsidRPr="00F86C9B">
              <w:rPr>
                <w:rFonts w:ascii="Times New Roman" w:hAnsi="Times New Roman" w:cs="Times New Roman"/>
                <w:bCs/>
                <w:sz w:val="20"/>
                <w:szCs w:val="20"/>
              </w:rPr>
              <w:t>/.0</w:t>
            </w:r>
            <w:r w:rsidR="00842F5D" w:rsidRPr="00F86C9B">
              <w:rPr>
                <w:rFonts w:ascii="Times New Roman" w:hAnsi="Times New Roman" w:cs="Times New Roman"/>
                <w:bCs/>
                <w:sz w:val="20"/>
                <w:szCs w:val="20"/>
              </w:rPr>
              <w:t>45</w:t>
            </w:r>
          </w:p>
        </w:tc>
        <w:tc>
          <w:tcPr>
            <w:tcW w:w="1459" w:type="dxa"/>
            <w:tcBorders>
              <w:bottom w:val="single" w:sz="4" w:space="0" w:color="auto"/>
            </w:tcBorders>
          </w:tcPr>
          <w:p w14:paraId="3346D297" w14:textId="7B73F1B8"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626593" w:rsidRPr="00F86C9B">
              <w:rPr>
                <w:rFonts w:ascii="Times New Roman" w:hAnsi="Times New Roman" w:cs="Times New Roman"/>
                <w:bCs/>
                <w:sz w:val="20"/>
                <w:szCs w:val="20"/>
              </w:rPr>
              <w:t>26</w:t>
            </w:r>
            <w:r w:rsidRPr="00F86C9B">
              <w:rPr>
                <w:rFonts w:ascii="Times New Roman" w:hAnsi="Times New Roman" w:cs="Times New Roman"/>
                <w:bCs/>
                <w:sz w:val="20"/>
                <w:szCs w:val="20"/>
              </w:rPr>
              <w:t>/.</w:t>
            </w:r>
            <w:r w:rsidR="0079306B" w:rsidRPr="00F86C9B">
              <w:rPr>
                <w:rFonts w:ascii="Times New Roman" w:hAnsi="Times New Roman" w:cs="Times New Roman"/>
                <w:bCs/>
                <w:sz w:val="20"/>
                <w:szCs w:val="20"/>
              </w:rPr>
              <w:t>67</w:t>
            </w:r>
          </w:p>
        </w:tc>
        <w:tc>
          <w:tcPr>
            <w:tcW w:w="1392" w:type="dxa"/>
            <w:tcBorders>
              <w:bottom w:val="single" w:sz="4" w:space="0" w:color="auto"/>
            </w:tcBorders>
          </w:tcPr>
          <w:p w14:paraId="3F09C25F" w14:textId="56312B7B" w:rsidR="007B3504" w:rsidRPr="00F86C9B" w:rsidRDefault="007B3504" w:rsidP="007B3504">
            <w:pPr>
              <w:rPr>
                <w:rFonts w:ascii="Times New Roman" w:hAnsi="Times New Roman" w:cs="Times New Roman"/>
                <w:bCs/>
                <w:sz w:val="20"/>
                <w:szCs w:val="20"/>
              </w:rPr>
            </w:pPr>
            <w:r w:rsidRPr="00F86C9B">
              <w:rPr>
                <w:rFonts w:ascii="Times New Roman" w:hAnsi="Times New Roman" w:cs="Times New Roman"/>
                <w:bCs/>
                <w:sz w:val="20"/>
                <w:szCs w:val="20"/>
              </w:rPr>
              <w:t>.</w:t>
            </w:r>
            <w:r w:rsidR="008415DB" w:rsidRPr="00F86C9B">
              <w:rPr>
                <w:rFonts w:ascii="Times New Roman" w:hAnsi="Times New Roman" w:cs="Times New Roman"/>
                <w:bCs/>
                <w:sz w:val="20"/>
                <w:szCs w:val="20"/>
              </w:rPr>
              <w:t>79</w:t>
            </w:r>
            <w:r w:rsidRPr="00F86C9B">
              <w:rPr>
                <w:rFonts w:ascii="Times New Roman" w:hAnsi="Times New Roman" w:cs="Times New Roman"/>
                <w:bCs/>
                <w:sz w:val="20"/>
                <w:szCs w:val="20"/>
              </w:rPr>
              <w:t>/.</w:t>
            </w:r>
            <w:r w:rsidR="00AC404B" w:rsidRPr="00F86C9B">
              <w:rPr>
                <w:rFonts w:ascii="Times New Roman" w:hAnsi="Times New Roman" w:cs="Times New Roman"/>
                <w:bCs/>
                <w:sz w:val="20"/>
                <w:szCs w:val="20"/>
              </w:rPr>
              <w:t>53</w:t>
            </w:r>
          </w:p>
        </w:tc>
      </w:tr>
    </w:tbl>
    <w:p w14:paraId="09255BEE" w14:textId="7836689C" w:rsidR="0077441C" w:rsidRPr="00F86C9B" w:rsidRDefault="00127108" w:rsidP="00285F66">
      <w:pPr>
        <w:spacing w:line="240" w:lineRule="auto"/>
        <w:contextualSpacing/>
        <w:rPr>
          <w:bCs/>
          <w:sz w:val="20"/>
          <w:szCs w:val="20"/>
        </w:rPr>
      </w:pPr>
      <w:r w:rsidRPr="005D3B00">
        <w:rPr>
          <w:i/>
          <w:iCs/>
          <w:color w:val="000000" w:themeColor="text1"/>
          <w:sz w:val="20"/>
          <w:szCs w:val="20"/>
          <w:shd w:val="clear" w:color="auto" w:fill="FFFFFF"/>
        </w:rPr>
        <w:t>Note</w:t>
      </w:r>
      <w:r>
        <w:rPr>
          <w:color w:val="000000" w:themeColor="text1"/>
          <w:sz w:val="20"/>
          <w:szCs w:val="20"/>
          <w:shd w:val="clear" w:color="auto" w:fill="FFFFFF"/>
        </w:rPr>
        <w:t xml:space="preserve">. </w:t>
      </w:r>
      <w:r w:rsidR="000A6BDC" w:rsidRPr="00F86C9B">
        <w:rPr>
          <w:color w:val="000000" w:themeColor="text1"/>
          <w:sz w:val="20"/>
          <w:szCs w:val="20"/>
          <w:shd w:val="clear" w:color="auto" w:fill="FFFFFF"/>
        </w:rPr>
        <w:t>Estimates show boys on left, girls on right.</w:t>
      </w:r>
      <w:r w:rsidR="000A6BDC" w:rsidRPr="00F86C9B">
        <w:rPr>
          <w:color w:val="000000" w:themeColor="text1"/>
          <w:shd w:val="clear" w:color="auto" w:fill="FFFFFF"/>
        </w:rPr>
        <w:t xml:space="preserve"> </w:t>
      </w:r>
      <w:r w:rsidR="00AC404B" w:rsidRPr="00F86C9B">
        <w:rPr>
          <w:color w:val="000000" w:themeColor="text1"/>
          <w:sz w:val="20"/>
          <w:szCs w:val="20"/>
          <w:shd w:val="clear" w:color="auto" w:fill="FFFFFF"/>
        </w:rPr>
        <w:t>Italicized indirect effects were marginally different across boys and girls (</w:t>
      </w:r>
      <w:r w:rsidR="00AC404B" w:rsidRPr="00F86C9B">
        <w:rPr>
          <w:i/>
          <w:iCs/>
          <w:color w:val="000000" w:themeColor="text1"/>
          <w:sz w:val="20"/>
          <w:szCs w:val="20"/>
          <w:shd w:val="clear" w:color="auto" w:fill="FFFFFF"/>
        </w:rPr>
        <w:t>p</w:t>
      </w:r>
      <w:r w:rsidR="00AC404B" w:rsidRPr="00F86C9B">
        <w:rPr>
          <w:color w:val="000000" w:themeColor="text1"/>
          <w:sz w:val="20"/>
          <w:szCs w:val="20"/>
          <w:shd w:val="clear" w:color="auto" w:fill="FFFFFF"/>
        </w:rPr>
        <w:t xml:space="preserve"> &lt; .10) whereas bolded indirect effects were significantly different across boys and girls (</w:t>
      </w:r>
      <w:r w:rsidR="00AC404B" w:rsidRPr="00F86C9B">
        <w:rPr>
          <w:i/>
          <w:iCs/>
          <w:color w:val="000000" w:themeColor="text1"/>
          <w:sz w:val="20"/>
          <w:szCs w:val="20"/>
          <w:shd w:val="clear" w:color="auto" w:fill="FFFFFF"/>
        </w:rPr>
        <w:t>p</w:t>
      </w:r>
      <w:r w:rsidR="00AC404B" w:rsidRPr="00F86C9B">
        <w:rPr>
          <w:color w:val="000000" w:themeColor="text1"/>
          <w:sz w:val="20"/>
          <w:szCs w:val="20"/>
          <w:shd w:val="clear" w:color="auto" w:fill="FFFFFF"/>
        </w:rPr>
        <w:t xml:space="preserve"> &lt; .05). </w:t>
      </w:r>
    </w:p>
    <w:p w14:paraId="1CF86B44" w14:textId="3516BF27" w:rsidR="00285F66" w:rsidRPr="00BD22CC" w:rsidRDefault="00285F66" w:rsidP="00F43567">
      <w:pPr>
        <w:ind w:left="166" w:hanging="166"/>
        <w:rPr>
          <w:bCs/>
          <w:sz w:val="20"/>
          <w:szCs w:val="20"/>
        </w:rPr>
        <w:sectPr w:rsidR="00285F66" w:rsidRPr="00BD22CC" w:rsidSect="00711241">
          <w:pgSz w:w="15840" w:h="12240" w:orient="landscape"/>
          <w:pgMar w:top="1440" w:right="1440" w:bottom="1440" w:left="1440" w:header="720" w:footer="720" w:gutter="0"/>
          <w:cols w:space="720"/>
          <w:docGrid w:linePitch="360"/>
        </w:sectPr>
      </w:pPr>
    </w:p>
    <w:p w14:paraId="0356BD48" w14:textId="4C58A055" w:rsidR="001D07F2" w:rsidRPr="00BD22CC" w:rsidRDefault="001D07F2" w:rsidP="001D07F2">
      <w:pPr>
        <w:rPr>
          <w:b/>
          <w:sz w:val="20"/>
          <w:szCs w:val="20"/>
        </w:rPr>
      </w:pPr>
      <w:r w:rsidRPr="00BD22CC">
        <w:rPr>
          <w:b/>
          <w:sz w:val="20"/>
          <w:szCs w:val="20"/>
        </w:rPr>
        <w:lastRenderedPageBreak/>
        <w:t>Table S</w:t>
      </w:r>
      <w:r w:rsidR="002B1B31" w:rsidRPr="00BD22CC">
        <w:rPr>
          <w:b/>
          <w:sz w:val="20"/>
          <w:szCs w:val="20"/>
        </w:rPr>
        <w:t>9</w:t>
      </w:r>
    </w:p>
    <w:p w14:paraId="31A813C0" w14:textId="3258B400" w:rsidR="001D07F2" w:rsidRPr="00BD22CC" w:rsidRDefault="001D07F2" w:rsidP="001D07F2">
      <w:pPr>
        <w:ind w:left="166" w:hanging="166"/>
        <w:rPr>
          <w:bCs/>
        </w:rPr>
      </w:pPr>
      <w:r w:rsidRPr="00BD22CC">
        <w:rPr>
          <w:bCs/>
          <w:i/>
          <w:iCs/>
        </w:rPr>
        <w:t>Standardized Estimates for Associations in Stability Model</w:t>
      </w:r>
      <w:r w:rsidR="00A938A8" w:rsidRPr="00BD22CC">
        <w:rPr>
          <w:bCs/>
          <w:i/>
          <w:iCs/>
        </w:rPr>
        <w:t xml:space="preserve"> for Physiology Subsample</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1628"/>
        <w:gridCol w:w="1629"/>
        <w:gridCol w:w="1628"/>
        <w:gridCol w:w="1629"/>
      </w:tblGrid>
      <w:tr w:rsidR="001268A0" w:rsidRPr="00BD22CC" w14:paraId="77A2373F" w14:textId="77777777" w:rsidTr="00FB08AC">
        <w:tc>
          <w:tcPr>
            <w:tcW w:w="3021" w:type="dxa"/>
            <w:tcBorders>
              <w:top w:val="single" w:sz="4" w:space="0" w:color="auto"/>
            </w:tcBorders>
          </w:tcPr>
          <w:p w14:paraId="1819A797" w14:textId="77777777" w:rsidR="00A43C81" w:rsidRPr="00BD22CC" w:rsidRDefault="00A43C81" w:rsidP="00361B0D">
            <w:pPr>
              <w:rPr>
                <w:rFonts w:ascii="Times New Roman" w:hAnsi="Times New Roman" w:cs="Times New Roman"/>
                <w:b/>
              </w:rPr>
            </w:pPr>
          </w:p>
        </w:tc>
        <w:tc>
          <w:tcPr>
            <w:tcW w:w="6514" w:type="dxa"/>
            <w:gridSpan w:val="4"/>
            <w:tcBorders>
              <w:top w:val="single" w:sz="4" w:space="0" w:color="auto"/>
              <w:bottom w:val="single" w:sz="4" w:space="0" w:color="auto"/>
            </w:tcBorders>
          </w:tcPr>
          <w:p w14:paraId="2E290B46" w14:textId="4D08D84B" w:rsidR="00A43C81" w:rsidRPr="00BD22CC" w:rsidRDefault="00B367C1" w:rsidP="00A43C81">
            <w:pPr>
              <w:jc w:val="center"/>
              <w:rPr>
                <w:rFonts w:ascii="Times New Roman" w:hAnsi="Times New Roman" w:cs="Times New Roman"/>
                <w:bCs/>
              </w:rPr>
            </w:pPr>
            <w:r w:rsidRPr="00BD22CC">
              <w:rPr>
                <w:rFonts w:ascii="Times New Roman" w:hAnsi="Times New Roman" w:cs="Times New Roman"/>
                <w:bCs/>
              </w:rPr>
              <w:t>Form of Aggression</w:t>
            </w:r>
          </w:p>
        </w:tc>
      </w:tr>
      <w:tr w:rsidR="00B70001" w:rsidRPr="00BD22CC" w14:paraId="2DFB2BA2" w14:textId="77777777" w:rsidTr="001B63CD">
        <w:tc>
          <w:tcPr>
            <w:tcW w:w="3021" w:type="dxa"/>
          </w:tcPr>
          <w:p w14:paraId="43AA291E" w14:textId="77777777" w:rsidR="00AC46FA" w:rsidRPr="00F86C9B" w:rsidRDefault="00AC46FA" w:rsidP="00361B0D">
            <w:pPr>
              <w:rPr>
                <w:rFonts w:ascii="Times New Roman" w:hAnsi="Times New Roman" w:cs="Times New Roman"/>
                <w:b/>
              </w:rPr>
            </w:pPr>
          </w:p>
        </w:tc>
        <w:tc>
          <w:tcPr>
            <w:tcW w:w="3257" w:type="dxa"/>
            <w:gridSpan w:val="2"/>
            <w:tcBorders>
              <w:top w:val="single" w:sz="4" w:space="0" w:color="auto"/>
              <w:bottom w:val="single" w:sz="4" w:space="0" w:color="auto"/>
            </w:tcBorders>
          </w:tcPr>
          <w:p w14:paraId="5D8494E3" w14:textId="5EF55F3F" w:rsidR="00AC46FA" w:rsidRPr="00F86C9B" w:rsidRDefault="00AC46FA" w:rsidP="00361B0D">
            <w:pPr>
              <w:rPr>
                <w:rFonts w:ascii="Times New Roman" w:hAnsi="Times New Roman" w:cs="Times New Roman"/>
                <w:bCs/>
              </w:rPr>
            </w:pPr>
            <w:r w:rsidRPr="00F86C9B">
              <w:rPr>
                <w:rFonts w:ascii="Times New Roman" w:hAnsi="Times New Roman" w:cs="Times New Roman"/>
                <w:bCs/>
              </w:rPr>
              <w:t>Physical Aggression</w:t>
            </w:r>
            <w:r w:rsidR="00897DBA" w:rsidRPr="00F86C9B">
              <w:rPr>
                <w:rFonts w:ascii="Times New Roman" w:hAnsi="Times New Roman" w:cs="Times New Roman"/>
                <w:bCs/>
              </w:rPr>
              <w:t xml:space="preserve"> Model</w:t>
            </w:r>
          </w:p>
        </w:tc>
        <w:tc>
          <w:tcPr>
            <w:tcW w:w="3257" w:type="dxa"/>
            <w:gridSpan w:val="2"/>
            <w:tcBorders>
              <w:top w:val="single" w:sz="4" w:space="0" w:color="auto"/>
              <w:bottom w:val="single" w:sz="4" w:space="0" w:color="auto"/>
            </w:tcBorders>
          </w:tcPr>
          <w:p w14:paraId="2E632E7D" w14:textId="5017BC3F" w:rsidR="00AC46FA" w:rsidRPr="00F86C9B" w:rsidRDefault="00AC46FA" w:rsidP="00361B0D">
            <w:pPr>
              <w:rPr>
                <w:rFonts w:ascii="Times New Roman" w:hAnsi="Times New Roman" w:cs="Times New Roman"/>
                <w:bCs/>
              </w:rPr>
            </w:pPr>
            <w:r w:rsidRPr="00F86C9B">
              <w:rPr>
                <w:rFonts w:ascii="Times New Roman" w:hAnsi="Times New Roman" w:cs="Times New Roman"/>
                <w:bCs/>
              </w:rPr>
              <w:t>Relational Aggression</w:t>
            </w:r>
            <w:r w:rsidR="00897DBA" w:rsidRPr="00F86C9B">
              <w:rPr>
                <w:rFonts w:ascii="Times New Roman" w:hAnsi="Times New Roman" w:cs="Times New Roman"/>
                <w:bCs/>
              </w:rPr>
              <w:t xml:space="preserve"> Model</w:t>
            </w:r>
          </w:p>
        </w:tc>
      </w:tr>
      <w:tr w:rsidR="00014E56" w:rsidRPr="00BD22CC" w14:paraId="265F4725" w14:textId="77777777" w:rsidTr="001B63CD">
        <w:tc>
          <w:tcPr>
            <w:tcW w:w="3021" w:type="dxa"/>
            <w:tcBorders>
              <w:bottom w:val="single" w:sz="4" w:space="0" w:color="auto"/>
            </w:tcBorders>
          </w:tcPr>
          <w:p w14:paraId="180A871E" w14:textId="77777777" w:rsidR="001D07F2" w:rsidRPr="00F86C9B" w:rsidRDefault="001D07F2" w:rsidP="00361B0D">
            <w:pPr>
              <w:rPr>
                <w:rFonts w:ascii="Times New Roman" w:hAnsi="Times New Roman" w:cs="Times New Roman"/>
                <w:b/>
              </w:rPr>
            </w:pPr>
            <w:r w:rsidRPr="00F86C9B">
              <w:rPr>
                <w:rFonts w:ascii="Times New Roman" w:hAnsi="Times New Roman" w:cs="Times New Roman"/>
                <w:b/>
              </w:rPr>
              <w:t>T1 Concurrent Associations</w:t>
            </w:r>
          </w:p>
        </w:tc>
        <w:tc>
          <w:tcPr>
            <w:tcW w:w="1628" w:type="dxa"/>
            <w:tcBorders>
              <w:top w:val="single" w:sz="4" w:space="0" w:color="auto"/>
              <w:bottom w:val="single" w:sz="4" w:space="0" w:color="auto"/>
            </w:tcBorders>
          </w:tcPr>
          <w:p w14:paraId="66EE3F9F" w14:textId="0B78D4D3" w:rsidR="001D07F2" w:rsidRPr="00F86C9B" w:rsidRDefault="001D07F2" w:rsidP="00361B0D">
            <w:pPr>
              <w:rPr>
                <w:rFonts w:ascii="Times New Roman" w:hAnsi="Times New Roman" w:cs="Times New Roman"/>
                <w:bCs/>
              </w:rPr>
            </w:pPr>
            <w:r w:rsidRPr="00F86C9B">
              <w:rPr>
                <w:rFonts w:ascii="Times New Roman" w:hAnsi="Times New Roman" w:cs="Times New Roman"/>
                <w:bCs/>
              </w:rPr>
              <w:t xml:space="preserve">T1 Proactive </w:t>
            </w:r>
          </w:p>
        </w:tc>
        <w:tc>
          <w:tcPr>
            <w:tcW w:w="1629" w:type="dxa"/>
            <w:tcBorders>
              <w:top w:val="single" w:sz="4" w:space="0" w:color="auto"/>
              <w:bottom w:val="single" w:sz="4" w:space="0" w:color="auto"/>
            </w:tcBorders>
          </w:tcPr>
          <w:p w14:paraId="5D0B99AA" w14:textId="73FF38F7" w:rsidR="001D07F2" w:rsidRPr="00F86C9B" w:rsidRDefault="001D07F2" w:rsidP="00361B0D">
            <w:pPr>
              <w:rPr>
                <w:rFonts w:ascii="Times New Roman" w:hAnsi="Times New Roman" w:cs="Times New Roman"/>
                <w:bCs/>
              </w:rPr>
            </w:pPr>
            <w:r w:rsidRPr="00F86C9B">
              <w:rPr>
                <w:rFonts w:ascii="Times New Roman" w:hAnsi="Times New Roman" w:cs="Times New Roman"/>
                <w:bCs/>
              </w:rPr>
              <w:t>T1 Reactive</w:t>
            </w:r>
          </w:p>
        </w:tc>
        <w:tc>
          <w:tcPr>
            <w:tcW w:w="1628" w:type="dxa"/>
            <w:tcBorders>
              <w:top w:val="single" w:sz="4" w:space="0" w:color="auto"/>
              <w:bottom w:val="single" w:sz="4" w:space="0" w:color="auto"/>
            </w:tcBorders>
          </w:tcPr>
          <w:p w14:paraId="211305F9" w14:textId="387F971E" w:rsidR="001D07F2" w:rsidRPr="00F86C9B" w:rsidRDefault="001D07F2" w:rsidP="00361B0D">
            <w:pPr>
              <w:rPr>
                <w:rFonts w:ascii="Times New Roman" w:hAnsi="Times New Roman" w:cs="Times New Roman"/>
                <w:bCs/>
              </w:rPr>
            </w:pPr>
            <w:r w:rsidRPr="00F86C9B">
              <w:rPr>
                <w:rFonts w:ascii="Times New Roman" w:hAnsi="Times New Roman" w:cs="Times New Roman"/>
                <w:bCs/>
              </w:rPr>
              <w:t>T1 Proactive</w:t>
            </w:r>
          </w:p>
        </w:tc>
        <w:tc>
          <w:tcPr>
            <w:tcW w:w="1629" w:type="dxa"/>
            <w:tcBorders>
              <w:top w:val="single" w:sz="4" w:space="0" w:color="auto"/>
              <w:bottom w:val="single" w:sz="4" w:space="0" w:color="auto"/>
            </w:tcBorders>
          </w:tcPr>
          <w:p w14:paraId="71D8D48E" w14:textId="031E9D4E" w:rsidR="001D07F2" w:rsidRPr="00F86C9B" w:rsidRDefault="001D07F2" w:rsidP="00361B0D">
            <w:pPr>
              <w:rPr>
                <w:rFonts w:ascii="Times New Roman" w:hAnsi="Times New Roman" w:cs="Times New Roman"/>
                <w:bCs/>
              </w:rPr>
            </w:pPr>
            <w:r w:rsidRPr="00F86C9B">
              <w:rPr>
                <w:rFonts w:ascii="Times New Roman" w:hAnsi="Times New Roman" w:cs="Times New Roman"/>
                <w:bCs/>
              </w:rPr>
              <w:t>T1 Reactive</w:t>
            </w:r>
          </w:p>
        </w:tc>
      </w:tr>
      <w:tr w:rsidR="00014E56" w:rsidRPr="00BD22CC" w14:paraId="71DAD375" w14:textId="77777777" w:rsidTr="00361B0D">
        <w:tc>
          <w:tcPr>
            <w:tcW w:w="3021" w:type="dxa"/>
          </w:tcPr>
          <w:p w14:paraId="746DB0E6" w14:textId="23A85FBE" w:rsidR="001D07F2" w:rsidRPr="00F86C9B" w:rsidRDefault="001D07F2" w:rsidP="00361B0D">
            <w:pPr>
              <w:rPr>
                <w:rFonts w:ascii="Times New Roman" w:hAnsi="Times New Roman" w:cs="Times New Roman"/>
                <w:bCs/>
              </w:rPr>
            </w:pPr>
            <w:r w:rsidRPr="00F86C9B">
              <w:rPr>
                <w:rFonts w:ascii="Times New Roman" w:hAnsi="Times New Roman" w:cs="Times New Roman"/>
                <w:bCs/>
              </w:rPr>
              <w:t>T1 Reactive</w:t>
            </w:r>
            <w:r w:rsidR="00234EB8">
              <w:rPr>
                <w:rFonts w:ascii="Times New Roman" w:hAnsi="Times New Roman" w:cs="Times New Roman"/>
                <w:bCs/>
              </w:rPr>
              <w:t xml:space="preserve"> Aggression</w:t>
            </w:r>
          </w:p>
        </w:tc>
        <w:tc>
          <w:tcPr>
            <w:tcW w:w="1628" w:type="dxa"/>
          </w:tcPr>
          <w:p w14:paraId="2F285C38" w14:textId="0013042F" w:rsidR="001D07F2" w:rsidRPr="00F86C9B" w:rsidRDefault="00BF0BF1" w:rsidP="00361B0D">
            <w:pPr>
              <w:rPr>
                <w:rFonts w:ascii="Times New Roman" w:hAnsi="Times New Roman" w:cs="Times New Roman"/>
                <w:bCs/>
              </w:rPr>
            </w:pPr>
            <w:r w:rsidRPr="00F86C9B">
              <w:rPr>
                <w:rFonts w:ascii="Times New Roman" w:hAnsi="Times New Roman" w:cs="Times New Roman"/>
                <w:bCs/>
              </w:rPr>
              <w:t>.3</w:t>
            </w:r>
            <w:r w:rsidR="005F4DC3" w:rsidRPr="00F86C9B">
              <w:rPr>
                <w:rFonts w:ascii="Times New Roman" w:hAnsi="Times New Roman" w:cs="Times New Roman"/>
                <w:bCs/>
              </w:rPr>
              <w:t>3</w:t>
            </w:r>
            <w:r w:rsidR="009E5EDD" w:rsidRPr="00F86C9B">
              <w:rPr>
                <w:rFonts w:ascii="Times New Roman" w:hAnsi="Times New Roman" w:cs="Times New Roman"/>
                <w:bCs/>
              </w:rPr>
              <w:t>+</w:t>
            </w:r>
            <w:r w:rsidR="002B38C9" w:rsidRPr="00F86C9B">
              <w:rPr>
                <w:rFonts w:ascii="Times New Roman" w:hAnsi="Times New Roman" w:cs="Times New Roman"/>
                <w:bCs/>
              </w:rPr>
              <w:t>/.47</w:t>
            </w:r>
            <w:r w:rsidR="00774214" w:rsidRPr="00F86C9B">
              <w:rPr>
                <w:rFonts w:ascii="Times New Roman" w:hAnsi="Times New Roman" w:cs="Times New Roman"/>
                <w:bCs/>
              </w:rPr>
              <w:t>+</w:t>
            </w:r>
          </w:p>
        </w:tc>
        <w:tc>
          <w:tcPr>
            <w:tcW w:w="1629" w:type="dxa"/>
          </w:tcPr>
          <w:p w14:paraId="3A66A324" w14:textId="77777777" w:rsidR="001D07F2" w:rsidRPr="00F86C9B" w:rsidRDefault="001D07F2" w:rsidP="00361B0D">
            <w:pPr>
              <w:rPr>
                <w:rFonts w:ascii="Times New Roman" w:hAnsi="Times New Roman" w:cs="Times New Roman"/>
                <w:bCs/>
              </w:rPr>
            </w:pPr>
          </w:p>
        </w:tc>
        <w:tc>
          <w:tcPr>
            <w:tcW w:w="1628" w:type="dxa"/>
          </w:tcPr>
          <w:p w14:paraId="0E8D6AE8" w14:textId="4218BCDC" w:rsidR="001D07F2" w:rsidRPr="00F86C9B" w:rsidRDefault="00E81E56" w:rsidP="00361B0D">
            <w:pPr>
              <w:rPr>
                <w:rFonts w:ascii="Times New Roman" w:hAnsi="Times New Roman" w:cs="Times New Roman"/>
                <w:bCs/>
              </w:rPr>
            </w:pPr>
            <w:r w:rsidRPr="00F86C9B">
              <w:rPr>
                <w:rFonts w:ascii="Times New Roman" w:hAnsi="Times New Roman" w:cs="Times New Roman"/>
                <w:bCs/>
              </w:rPr>
              <w:t>.5</w:t>
            </w:r>
            <w:r w:rsidR="00B11938" w:rsidRPr="00F86C9B">
              <w:rPr>
                <w:rFonts w:ascii="Times New Roman" w:hAnsi="Times New Roman" w:cs="Times New Roman"/>
                <w:bCs/>
              </w:rPr>
              <w:t>2</w:t>
            </w:r>
            <w:r w:rsidRPr="00F86C9B">
              <w:rPr>
                <w:rFonts w:ascii="Times New Roman" w:hAnsi="Times New Roman" w:cs="Times New Roman"/>
                <w:bCs/>
              </w:rPr>
              <w:t>**</w:t>
            </w:r>
            <w:r w:rsidR="003B44B4" w:rsidRPr="00F86C9B">
              <w:rPr>
                <w:rFonts w:ascii="Times New Roman" w:hAnsi="Times New Roman" w:cs="Times New Roman"/>
                <w:bCs/>
              </w:rPr>
              <w:t>/.2</w:t>
            </w:r>
            <w:r w:rsidR="00014E56" w:rsidRPr="00F86C9B">
              <w:rPr>
                <w:rFonts w:ascii="Times New Roman" w:hAnsi="Times New Roman" w:cs="Times New Roman"/>
                <w:bCs/>
              </w:rPr>
              <w:t>8</w:t>
            </w:r>
            <w:r w:rsidR="003B44B4" w:rsidRPr="00F86C9B">
              <w:rPr>
                <w:rFonts w:ascii="Times New Roman" w:hAnsi="Times New Roman" w:cs="Times New Roman"/>
                <w:bCs/>
              </w:rPr>
              <w:t>**</w:t>
            </w:r>
          </w:p>
        </w:tc>
        <w:tc>
          <w:tcPr>
            <w:tcW w:w="1629" w:type="dxa"/>
          </w:tcPr>
          <w:p w14:paraId="624AFD0D" w14:textId="636F3185" w:rsidR="001D07F2" w:rsidRPr="00F86C9B" w:rsidRDefault="001D07F2" w:rsidP="00361B0D">
            <w:pPr>
              <w:rPr>
                <w:rFonts w:ascii="Times New Roman" w:hAnsi="Times New Roman" w:cs="Times New Roman"/>
                <w:bCs/>
              </w:rPr>
            </w:pPr>
          </w:p>
        </w:tc>
      </w:tr>
      <w:tr w:rsidR="00014E56" w:rsidRPr="00BD22CC" w14:paraId="6CBAD48C" w14:textId="77777777" w:rsidTr="004E762C">
        <w:tc>
          <w:tcPr>
            <w:tcW w:w="3021" w:type="dxa"/>
          </w:tcPr>
          <w:p w14:paraId="3FEA7989" w14:textId="77777777" w:rsidR="001D07F2" w:rsidRPr="00F86C9B" w:rsidRDefault="001D07F2" w:rsidP="00361B0D">
            <w:pPr>
              <w:rPr>
                <w:rFonts w:ascii="Times New Roman" w:hAnsi="Times New Roman" w:cs="Times New Roman"/>
                <w:bCs/>
              </w:rPr>
            </w:pPr>
            <w:r w:rsidRPr="00F86C9B">
              <w:rPr>
                <w:rFonts w:ascii="Times New Roman" w:hAnsi="Times New Roman" w:cs="Times New Roman"/>
                <w:bCs/>
              </w:rPr>
              <w:t>SES</w:t>
            </w:r>
          </w:p>
        </w:tc>
        <w:tc>
          <w:tcPr>
            <w:tcW w:w="1628" w:type="dxa"/>
          </w:tcPr>
          <w:p w14:paraId="2145551D" w14:textId="648273BD" w:rsidR="001D07F2" w:rsidRPr="00F86C9B" w:rsidRDefault="00BF0BF1" w:rsidP="00361B0D">
            <w:pPr>
              <w:rPr>
                <w:rFonts w:ascii="Times New Roman" w:hAnsi="Times New Roman" w:cs="Times New Roman"/>
                <w:bCs/>
              </w:rPr>
            </w:pPr>
            <w:r w:rsidRPr="00F86C9B">
              <w:rPr>
                <w:rFonts w:ascii="Times New Roman" w:hAnsi="Times New Roman" w:cs="Times New Roman"/>
                <w:bCs/>
              </w:rPr>
              <w:t>.19**</w:t>
            </w:r>
            <w:r w:rsidR="002B38C9" w:rsidRPr="00F86C9B">
              <w:rPr>
                <w:rFonts w:ascii="Times New Roman" w:hAnsi="Times New Roman" w:cs="Times New Roman"/>
                <w:bCs/>
              </w:rPr>
              <w:t>/</w:t>
            </w:r>
            <w:r w:rsidR="004101B0" w:rsidRPr="00F86C9B">
              <w:rPr>
                <w:rFonts w:ascii="Times New Roman" w:hAnsi="Times New Roman" w:cs="Times New Roman"/>
                <w:bCs/>
              </w:rPr>
              <w:t>.34**</w:t>
            </w:r>
          </w:p>
        </w:tc>
        <w:tc>
          <w:tcPr>
            <w:tcW w:w="1629" w:type="dxa"/>
          </w:tcPr>
          <w:p w14:paraId="7BDEF2ED" w14:textId="33AAD7E9" w:rsidR="001D07F2" w:rsidRPr="00F86C9B" w:rsidRDefault="009202BB" w:rsidP="00361B0D">
            <w:pPr>
              <w:rPr>
                <w:rFonts w:ascii="Times New Roman" w:hAnsi="Times New Roman" w:cs="Times New Roman"/>
                <w:bCs/>
              </w:rPr>
            </w:pPr>
            <w:r w:rsidRPr="00F86C9B">
              <w:rPr>
                <w:rFonts w:ascii="Times New Roman" w:hAnsi="Times New Roman" w:cs="Times New Roman"/>
                <w:bCs/>
              </w:rPr>
              <w:t>.3</w:t>
            </w:r>
            <w:r w:rsidR="005F4DC3" w:rsidRPr="00F86C9B">
              <w:rPr>
                <w:rFonts w:ascii="Times New Roman" w:hAnsi="Times New Roman" w:cs="Times New Roman"/>
                <w:bCs/>
              </w:rPr>
              <w:t>7</w:t>
            </w:r>
            <w:r w:rsidRPr="00F86C9B">
              <w:rPr>
                <w:rFonts w:ascii="Times New Roman" w:hAnsi="Times New Roman" w:cs="Times New Roman"/>
                <w:bCs/>
              </w:rPr>
              <w:t>**</w:t>
            </w:r>
            <w:r w:rsidR="00D81EB5" w:rsidRPr="00F86C9B">
              <w:rPr>
                <w:rFonts w:ascii="Times New Roman" w:hAnsi="Times New Roman" w:cs="Times New Roman"/>
                <w:bCs/>
              </w:rPr>
              <w:t>/.3</w:t>
            </w:r>
            <w:r w:rsidR="004340AC" w:rsidRPr="00F86C9B">
              <w:rPr>
                <w:rFonts w:ascii="Times New Roman" w:hAnsi="Times New Roman" w:cs="Times New Roman"/>
                <w:bCs/>
              </w:rPr>
              <w:t>7</w:t>
            </w:r>
            <w:r w:rsidR="00D81EB5" w:rsidRPr="00F86C9B">
              <w:rPr>
                <w:rFonts w:ascii="Times New Roman" w:hAnsi="Times New Roman" w:cs="Times New Roman"/>
                <w:bCs/>
              </w:rPr>
              <w:t>**</w:t>
            </w:r>
          </w:p>
        </w:tc>
        <w:tc>
          <w:tcPr>
            <w:tcW w:w="1628" w:type="dxa"/>
          </w:tcPr>
          <w:p w14:paraId="331A738C" w14:textId="3C29D1B3" w:rsidR="001D07F2" w:rsidRPr="00F86C9B" w:rsidRDefault="00305445" w:rsidP="00361B0D">
            <w:pPr>
              <w:rPr>
                <w:rFonts w:ascii="Times New Roman" w:hAnsi="Times New Roman" w:cs="Times New Roman"/>
                <w:bCs/>
              </w:rPr>
            </w:pPr>
            <w:r w:rsidRPr="00F86C9B">
              <w:rPr>
                <w:rFonts w:ascii="Times New Roman" w:hAnsi="Times New Roman" w:cs="Times New Roman"/>
                <w:bCs/>
              </w:rPr>
              <w:t>.10</w:t>
            </w:r>
            <w:r w:rsidR="003B44B4" w:rsidRPr="00F86C9B">
              <w:rPr>
                <w:rFonts w:ascii="Times New Roman" w:hAnsi="Times New Roman" w:cs="Times New Roman"/>
                <w:bCs/>
              </w:rPr>
              <w:t>/</w:t>
            </w:r>
            <w:r w:rsidR="00374E87" w:rsidRPr="00F86C9B">
              <w:rPr>
                <w:rFonts w:ascii="Times New Roman" w:hAnsi="Times New Roman" w:cs="Times New Roman"/>
                <w:bCs/>
              </w:rPr>
              <w:t>.0</w:t>
            </w:r>
            <w:r w:rsidR="00B70001" w:rsidRPr="00F86C9B">
              <w:rPr>
                <w:rFonts w:ascii="Times New Roman" w:hAnsi="Times New Roman" w:cs="Times New Roman"/>
                <w:bCs/>
              </w:rPr>
              <w:t>8</w:t>
            </w:r>
          </w:p>
        </w:tc>
        <w:tc>
          <w:tcPr>
            <w:tcW w:w="1629" w:type="dxa"/>
          </w:tcPr>
          <w:p w14:paraId="18CF88AB" w14:textId="155665E7" w:rsidR="001D07F2" w:rsidRPr="00F86C9B" w:rsidRDefault="0051601D" w:rsidP="00361B0D">
            <w:pPr>
              <w:rPr>
                <w:rFonts w:ascii="Times New Roman" w:hAnsi="Times New Roman" w:cs="Times New Roman"/>
                <w:bCs/>
              </w:rPr>
            </w:pPr>
            <w:r w:rsidRPr="00F86C9B">
              <w:rPr>
                <w:rFonts w:ascii="Times New Roman" w:hAnsi="Times New Roman" w:cs="Times New Roman"/>
                <w:bCs/>
              </w:rPr>
              <w:t>.18</w:t>
            </w:r>
            <w:r w:rsidR="002A188B" w:rsidRPr="00F86C9B">
              <w:rPr>
                <w:rFonts w:ascii="Times New Roman" w:hAnsi="Times New Roman" w:cs="Times New Roman"/>
                <w:bCs/>
              </w:rPr>
              <w:t>+</w:t>
            </w:r>
            <w:r w:rsidR="00503B37" w:rsidRPr="00F86C9B">
              <w:rPr>
                <w:rFonts w:ascii="Times New Roman" w:hAnsi="Times New Roman" w:cs="Times New Roman"/>
                <w:bCs/>
              </w:rPr>
              <w:t>/.1</w:t>
            </w:r>
            <w:r w:rsidR="00D36D37" w:rsidRPr="00F86C9B">
              <w:rPr>
                <w:rFonts w:ascii="Times New Roman" w:hAnsi="Times New Roman" w:cs="Times New Roman"/>
                <w:bCs/>
              </w:rPr>
              <w:t>6</w:t>
            </w:r>
            <w:r w:rsidR="00503B37" w:rsidRPr="00F86C9B">
              <w:rPr>
                <w:rFonts w:ascii="Times New Roman" w:hAnsi="Times New Roman" w:cs="Times New Roman"/>
                <w:bCs/>
              </w:rPr>
              <w:t>+</w:t>
            </w:r>
          </w:p>
        </w:tc>
      </w:tr>
      <w:tr w:rsidR="00014E56" w:rsidRPr="00BD22CC" w14:paraId="7E68502D" w14:textId="77777777" w:rsidTr="004E762C">
        <w:tc>
          <w:tcPr>
            <w:tcW w:w="3021" w:type="dxa"/>
          </w:tcPr>
          <w:p w14:paraId="2EA73C47" w14:textId="525E3191" w:rsidR="007C596B" w:rsidRPr="00F86C9B" w:rsidRDefault="007C596B" w:rsidP="00361B0D">
            <w:pPr>
              <w:rPr>
                <w:rFonts w:ascii="Times New Roman" w:hAnsi="Times New Roman" w:cs="Times New Roman"/>
                <w:bCs/>
              </w:rPr>
            </w:pPr>
            <w:r w:rsidRPr="00F86C9B">
              <w:rPr>
                <w:rFonts w:ascii="Times New Roman" w:hAnsi="Times New Roman" w:cs="Times New Roman"/>
                <w:bCs/>
              </w:rPr>
              <w:t>BMI</w:t>
            </w:r>
          </w:p>
        </w:tc>
        <w:tc>
          <w:tcPr>
            <w:tcW w:w="1628" w:type="dxa"/>
          </w:tcPr>
          <w:p w14:paraId="60C03D7E" w14:textId="5DF1D3B6" w:rsidR="007C596B" w:rsidRPr="00F86C9B" w:rsidRDefault="009202BB" w:rsidP="00361B0D">
            <w:pPr>
              <w:rPr>
                <w:rFonts w:ascii="Times New Roman" w:hAnsi="Times New Roman" w:cs="Times New Roman"/>
                <w:b/>
              </w:rPr>
            </w:pPr>
            <w:r w:rsidRPr="00F86C9B">
              <w:rPr>
                <w:rFonts w:ascii="Times New Roman" w:hAnsi="Times New Roman" w:cs="Times New Roman"/>
                <w:b/>
              </w:rPr>
              <w:t>-.2</w:t>
            </w:r>
            <w:r w:rsidR="005F4DC3" w:rsidRPr="00F86C9B">
              <w:rPr>
                <w:rFonts w:ascii="Times New Roman" w:hAnsi="Times New Roman" w:cs="Times New Roman"/>
                <w:b/>
              </w:rPr>
              <w:t>3</w:t>
            </w:r>
            <w:r w:rsidRPr="00F86C9B">
              <w:rPr>
                <w:rFonts w:ascii="Times New Roman" w:hAnsi="Times New Roman" w:cs="Times New Roman"/>
                <w:b/>
              </w:rPr>
              <w:t>*</w:t>
            </w:r>
            <w:r w:rsidR="004101B0" w:rsidRPr="00F86C9B">
              <w:rPr>
                <w:rFonts w:ascii="Times New Roman" w:hAnsi="Times New Roman" w:cs="Times New Roman"/>
                <w:b/>
              </w:rPr>
              <w:t>/</w:t>
            </w:r>
            <w:r w:rsidR="001F0278" w:rsidRPr="00F86C9B">
              <w:rPr>
                <w:rFonts w:ascii="Times New Roman" w:hAnsi="Times New Roman" w:cs="Times New Roman"/>
                <w:b/>
              </w:rPr>
              <w:t>.</w:t>
            </w:r>
            <w:r w:rsidR="004340AC" w:rsidRPr="00F86C9B">
              <w:rPr>
                <w:rFonts w:ascii="Times New Roman" w:hAnsi="Times New Roman" w:cs="Times New Roman"/>
                <w:b/>
              </w:rPr>
              <w:t>15</w:t>
            </w:r>
          </w:p>
        </w:tc>
        <w:tc>
          <w:tcPr>
            <w:tcW w:w="1629" w:type="dxa"/>
          </w:tcPr>
          <w:p w14:paraId="4A03F279" w14:textId="06007EF0" w:rsidR="007C596B" w:rsidRPr="00F86C9B" w:rsidRDefault="007720F1" w:rsidP="00361B0D">
            <w:pPr>
              <w:rPr>
                <w:rFonts w:ascii="Times New Roman" w:hAnsi="Times New Roman" w:cs="Times New Roman"/>
                <w:bCs/>
                <w:i/>
                <w:iCs/>
              </w:rPr>
            </w:pPr>
            <w:r w:rsidRPr="00F86C9B">
              <w:rPr>
                <w:rFonts w:ascii="Times New Roman" w:hAnsi="Times New Roman" w:cs="Times New Roman"/>
                <w:bCs/>
                <w:i/>
                <w:iCs/>
              </w:rPr>
              <w:t>-.3</w:t>
            </w:r>
            <w:r w:rsidR="006539E4" w:rsidRPr="00F86C9B">
              <w:rPr>
                <w:rFonts w:ascii="Times New Roman" w:hAnsi="Times New Roman" w:cs="Times New Roman"/>
                <w:bCs/>
                <w:i/>
                <w:iCs/>
              </w:rPr>
              <w:t>5</w:t>
            </w:r>
            <w:r w:rsidRPr="00F86C9B">
              <w:rPr>
                <w:rFonts w:ascii="Times New Roman" w:hAnsi="Times New Roman" w:cs="Times New Roman"/>
                <w:bCs/>
                <w:i/>
                <w:iCs/>
              </w:rPr>
              <w:t>*</w:t>
            </w:r>
            <w:r w:rsidR="002911F9" w:rsidRPr="00F86C9B">
              <w:rPr>
                <w:rFonts w:ascii="Times New Roman" w:hAnsi="Times New Roman" w:cs="Times New Roman"/>
                <w:bCs/>
                <w:i/>
                <w:iCs/>
              </w:rPr>
              <w:t>*</w:t>
            </w:r>
            <w:r w:rsidRPr="00F86C9B">
              <w:rPr>
                <w:rFonts w:ascii="Times New Roman" w:hAnsi="Times New Roman" w:cs="Times New Roman"/>
                <w:bCs/>
                <w:i/>
                <w:iCs/>
              </w:rPr>
              <w:t>*</w:t>
            </w:r>
            <w:r w:rsidR="00D81EB5" w:rsidRPr="00F86C9B">
              <w:rPr>
                <w:rFonts w:ascii="Times New Roman" w:hAnsi="Times New Roman" w:cs="Times New Roman"/>
                <w:bCs/>
                <w:i/>
                <w:iCs/>
              </w:rPr>
              <w:t>/</w:t>
            </w:r>
            <w:r w:rsidR="001E5645" w:rsidRPr="00F86C9B">
              <w:rPr>
                <w:rFonts w:ascii="Times New Roman" w:hAnsi="Times New Roman" w:cs="Times New Roman"/>
                <w:bCs/>
                <w:i/>
                <w:iCs/>
              </w:rPr>
              <w:t>.</w:t>
            </w:r>
            <w:r w:rsidR="004340AC" w:rsidRPr="00F86C9B">
              <w:rPr>
                <w:rFonts w:ascii="Times New Roman" w:hAnsi="Times New Roman" w:cs="Times New Roman"/>
                <w:bCs/>
                <w:i/>
                <w:iCs/>
              </w:rPr>
              <w:t>0</w:t>
            </w:r>
            <w:r w:rsidR="001E5645" w:rsidRPr="00F86C9B">
              <w:rPr>
                <w:rFonts w:ascii="Times New Roman" w:hAnsi="Times New Roman" w:cs="Times New Roman"/>
                <w:bCs/>
                <w:i/>
                <w:iCs/>
              </w:rPr>
              <w:t>1</w:t>
            </w:r>
          </w:p>
        </w:tc>
        <w:tc>
          <w:tcPr>
            <w:tcW w:w="1628" w:type="dxa"/>
          </w:tcPr>
          <w:p w14:paraId="1479F4C9" w14:textId="71AAAF90" w:rsidR="007C596B" w:rsidRPr="00F86C9B" w:rsidRDefault="00305445" w:rsidP="00361B0D">
            <w:pPr>
              <w:rPr>
                <w:rFonts w:ascii="Times New Roman" w:hAnsi="Times New Roman" w:cs="Times New Roman"/>
                <w:b/>
              </w:rPr>
            </w:pPr>
            <w:r w:rsidRPr="00F86C9B">
              <w:rPr>
                <w:rFonts w:ascii="Times New Roman" w:hAnsi="Times New Roman" w:cs="Times New Roman"/>
                <w:b/>
              </w:rPr>
              <w:t>-.0</w:t>
            </w:r>
            <w:r w:rsidR="00297805" w:rsidRPr="00F86C9B">
              <w:rPr>
                <w:rFonts w:ascii="Times New Roman" w:hAnsi="Times New Roman" w:cs="Times New Roman"/>
                <w:b/>
              </w:rPr>
              <w:t>3</w:t>
            </w:r>
            <w:r w:rsidR="003B44B4" w:rsidRPr="00F86C9B">
              <w:rPr>
                <w:rFonts w:ascii="Times New Roman" w:hAnsi="Times New Roman" w:cs="Times New Roman"/>
                <w:b/>
              </w:rPr>
              <w:t>/</w:t>
            </w:r>
            <w:r w:rsidR="00B70001" w:rsidRPr="00F86C9B">
              <w:rPr>
                <w:rFonts w:ascii="Times New Roman" w:hAnsi="Times New Roman" w:cs="Times New Roman"/>
                <w:b/>
              </w:rPr>
              <w:t>.30</w:t>
            </w:r>
            <w:r w:rsidR="003B44B4" w:rsidRPr="00F86C9B">
              <w:rPr>
                <w:rFonts w:ascii="Times New Roman" w:hAnsi="Times New Roman" w:cs="Times New Roman"/>
                <w:b/>
              </w:rPr>
              <w:t>*</w:t>
            </w:r>
          </w:p>
        </w:tc>
        <w:tc>
          <w:tcPr>
            <w:tcW w:w="1629" w:type="dxa"/>
          </w:tcPr>
          <w:p w14:paraId="25B07AEB" w14:textId="6B0A0E45" w:rsidR="007C596B" w:rsidRPr="00F86C9B" w:rsidRDefault="0051601D" w:rsidP="00361B0D">
            <w:pPr>
              <w:rPr>
                <w:rFonts w:ascii="Times New Roman" w:hAnsi="Times New Roman" w:cs="Times New Roman"/>
                <w:b/>
              </w:rPr>
            </w:pPr>
            <w:r w:rsidRPr="00F86C9B">
              <w:rPr>
                <w:rFonts w:ascii="Times New Roman" w:hAnsi="Times New Roman" w:cs="Times New Roman"/>
                <w:b/>
              </w:rPr>
              <w:t>-.2</w:t>
            </w:r>
            <w:r w:rsidR="008708CD" w:rsidRPr="00F86C9B">
              <w:rPr>
                <w:rFonts w:ascii="Times New Roman" w:hAnsi="Times New Roman" w:cs="Times New Roman"/>
                <w:b/>
              </w:rPr>
              <w:t>1</w:t>
            </w:r>
            <w:r w:rsidRPr="00F86C9B">
              <w:rPr>
                <w:rFonts w:ascii="Times New Roman" w:hAnsi="Times New Roman" w:cs="Times New Roman"/>
                <w:b/>
              </w:rPr>
              <w:t>*</w:t>
            </w:r>
            <w:r w:rsidR="00872A58" w:rsidRPr="00F86C9B">
              <w:rPr>
                <w:rFonts w:ascii="Times New Roman" w:hAnsi="Times New Roman" w:cs="Times New Roman"/>
                <w:b/>
              </w:rPr>
              <w:t>*</w:t>
            </w:r>
            <w:r w:rsidR="00503B37" w:rsidRPr="00F86C9B">
              <w:rPr>
                <w:rFonts w:ascii="Times New Roman" w:hAnsi="Times New Roman" w:cs="Times New Roman"/>
                <w:b/>
              </w:rPr>
              <w:t>/</w:t>
            </w:r>
            <w:r w:rsidR="00B70001" w:rsidRPr="00F86C9B">
              <w:rPr>
                <w:rFonts w:ascii="Times New Roman" w:hAnsi="Times New Roman" w:cs="Times New Roman"/>
                <w:b/>
              </w:rPr>
              <w:t>.23</w:t>
            </w:r>
            <w:r w:rsidR="00D51FEE" w:rsidRPr="00F86C9B">
              <w:rPr>
                <w:rFonts w:ascii="Times New Roman" w:hAnsi="Times New Roman" w:cs="Times New Roman"/>
                <w:b/>
              </w:rPr>
              <w:t>*</w:t>
            </w:r>
          </w:p>
        </w:tc>
      </w:tr>
      <w:tr w:rsidR="00014E56" w:rsidRPr="00BD22CC" w14:paraId="622728A4" w14:textId="77777777" w:rsidTr="004E762C">
        <w:tc>
          <w:tcPr>
            <w:tcW w:w="3021" w:type="dxa"/>
          </w:tcPr>
          <w:p w14:paraId="5678E330" w14:textId="77777777" w:rsidR="001D07F2" w:rsidRPr="00F86C9B" w:rsidRDefault="001D07F2" w:rsidP="00361B0D">
            <w:pPr>
              <w:rPr>
                <w:rFonts w:ascii="Times New Roman" w:hAnsi="Times New Roman" w:cs="Times New Roman"/>
                <w:bCs/>
              </w:rPr>
            </w:pPr>
          </w:p>
        </w:tc>
        <w:tc>
          <w:tcPr>
            <w:tcW w:w="1628" w:type="dxa"/>
          </w:tcPr>
          <w:p w14:paraId="76B08AAA" w14:textId="77777777" w:rsidR="001D07F2" w:rsidRPr="00F86C9B" w:rsidRDefault="001D07F2" w:rsidP="00361B0D">
            <w:pPr>
              <w:rPr>
                <w:rFonts w:ascii="Times New Roman" w:hAnsi="Times New Roman" w:cs="Times New Roman"/>
                <w:bCs/>
              </w:rPr>
            </w:pPr>
          </w:p>
        </w:tc>
        <w:tc>
          <w:tcPr>
            <w:tcW w:w="1629" w:type="dxa"/>
          </w:tcPr>
          <w:p w14:paraId="6DC4A0FA" w14:textId="77777777" w:rsidR="001D07F2" w:rsidRPr="00F86C9B" w:rsidRDefault="001D07F2" w:rsidP="00361B0D">
            <w:pPr>
              <w:rPr>
                <w:rFonts w:ascii="Times New Roman" w:hAnsi="Times New Roman" w:cs="Times New Roman"/>
                <w:bCs/>
              </w:rPr>
            </w:pPr>
          </w:p>
        </w:tc>
        <w:tc>
          <w:tcPr>
            <w:tcW w:w="1628" w:type="dxa"/>
          </w:tcPr>
          <w:p w14:paraId="2B609587" w14:textId="77777777" w:rsidR="001D07F2" w:rsidRPr="00F86C9B" w:rsidRDefault="001D07F2" w:rsidP="00361B0D">
            <w:pPr>
              <w:rPr>
                <w:rFonts w:ascii="Times New Roman" w:hAnsi="Times New Roman" w:cs="Times New Roman"/>
                <w:bCs/>
              </w:rPr>
            </w:pPr>
          </w:p>
        </w:tc>
        <w:tc>
          <w:tcPr>
            <w:tcW w:w="1629" w:type="dxa"/>
          </w:tcPr>
          <w:p w14:paraId="33551584" w14:textId="77777777" w:rsidR="001D07F2" w:rsidRPr="00F86C9B" w:rsidRDefault="001D07F2" w:rsidP="00361B0D">
            <w:pPr>
              <w:rPr>
                <w:rFonts w:ascii="Times New Roman" w:hAnsi="Times New Roman" w:cs="Times New Roman"/>
                <w:bCs/>
              </w:rPr>
            </w:pPr>
          </w:p>
        </w:tc>
      </w:tr>
      <w:tr w:rsidR="00014E56" w:rsidRPr="00BD22CC" w14:paraId="542047E8" w14:textId="77777777" w:rsidTr="004E762C">
        <w:tc>
          <w:tcPr>
            <w:tcW w:w="3021" w:type="dxa"/>
            <w:tcBorders>
              <w:bottom w:val="single" w:sz="4" w:space="0" w:color="auto"/>
            </w:tcBorders>
          </w:tcPr>
          <w:p w14:paraId="134F048E" w14:textId="77777777" w:rsidR="001D07F2" w:rsidRPr="00F86C9B" w:rsidRDefault="001D07F2" w:rsidP="00361B0D">
            <w:pPr>
              <w:rPr>
                <w:rFonts w:ascii="Times New Roman" w:hAnsi="Times New Roman" w:cs="Times New Roman"/>
                <w:b/>
              </w:rPr>
            </w:pPr>
            <w:r w:rsidRPr="00F86C9B">
              <w:rPr>
                <w:rFonts w:ascii="Times New Roman" w:hAnsi="Times New Roman" w:cs="Times New Roman"/>
                <w:b/>
              </w:rPr>
              <w:t>T3 Concurrent Associations</w:t>
            </w:r>
          </w:p>
        </w:tc>
        <w:tc>
          <w:tcPr>
            <w:tcW w:w="1628" w:type="dxa"/>
            <w:tcBorders>
              <w:bottom w:val="single" w:sz="4" w:space="0" w:color="auto"/>
            </w:tcBorders>
          </w:tcPr>
          <w:p w14:paraId="596E816B" w14:textId="1F5B099D" w:rsidR="001D07F2" w:rsidRPr="00F86C9B" w:rsidRDefault="001D07F2" w:rsidP="00361B0D">
            <w:pPr>
              <w:rPr>
                <w:rFonts w:ascii="Times New Roman" w:hAnsi="Times New Roman" w:cs="Times New Roman"/>
                <w:bCs/>
              </w:rPr>
            </w:pPr>
            <w:r w:rsidRPr="00F86C9B">
              <w:rPr>
                <w:rFonts w:ascii="Times New Roman" w:hAnsi="Times New Roman" w:cs="Times New Roman"/>
                <w:bCs/>
              </w:rPr>
              <w:t>T3 Proactive</w:t>
            </w:r>
          </w:p>
        </w:tc>
        <w:tc>
          <w:tcPr>
            <w:tcW w:w="1629" w:type="dxa"/>
            <w:tcBorders>
              <w:bottom w:val="single" w:sz="4" w:space="0" w:color="auto"/>
            </w:tcBorders>
          </w:tcPr>
          <w:p w14:paraId="7F67CACC" w14:textId="4DA06668" w:rsidR="001D07F2" w:rsidRPr="00F86C9B" w:rsidRDefault="001D07F2" w:rsidP="00361B0D">
            <w:pPr>
              <w:rPr>
                <w:rFonts w:ascii="Times New Roman" w:hAnsi="Times New Roman" w:cs="Times New Roman"/>
                <w:bCs/>
              </w:rPr>
            </w:pPr>
          </w:p>
        </w:tc>
        <w:tc>
          <w:tcPr>
            <w:tcW w:w="1628" w:type="dxa"/>
            <w:tcBorders>
              <w:bottom w:val="single" w:sz="4" w:space="0" w:color="auto"/>
            </w:tcBorders>
          </w:tcPr>
          <w:p w14:paraId="4BDBE7A6" w14:textId="530BA887" w:rsidR="001D07F2" w:rsidRPr="00F86C9B" w:rsidRDefault="001D07F2" w:rsidP="00361B0D">
            <w:pPr>
              <w:rPr>
                <w:rFonts w:ascii="Times New Roman" w:hAnsi="Times New Roman" w:cs="Times New Roman"/>
                <w:bCs/>
              </w:rPr>
            </w:pPr>
            <w:r w:rsidRPr="00F86C9B">
              <w:rPr>
                <w:rFonts w:ascii="Times New Roman" w:hAnsi="Times New Roman" w:cs="Times New Roman"/>
                <w:bCs/>
              </w:rPr>
              <w:t>T3 Proactive</w:t>
            </w:r>
          </w:p>
        </w:tc>
        <w:tc>
          <w:tcPr>
            <w:tcW w:w="1629" w:type="dxa"/>
          </w:tcPr>
          <w:p w14:paraId="4E52A8BD" w14:textId="77777777" w:rsidR="001D07F2" w:rsidRPr="00F86C9B" w:rsidRDefault="001D07F2" w:rsidP="00361B0D">
            <w:pPr>
              <w:rPr>
                <w:rFonts w:ascii="Times New Roman" w:hAnsi="Times New Roman" w:cs="Times New Roman"/>
                <w:bCs/>
              </w:rPr>
            </w:pPr>
          </w:p>
        </w:tc>
      </w:tr>
      <w:tr w:rsidR="00014E56" w:rsidRPr="00BD22CC" w14:paraId="1283908D" w14:textId="77777777" w:rsidTr="004E762C">
        <w:tc>
          <w:tcPr>
            <w:tcW w:w="3021" w:type="dxa"/>
          </w:tcPr>
          <w:p w14:paraId="61A3EEFD" w14:textId="6FD1BD02" w:rsidR="001D07F2" w:rsidRPr="00F86C9B" w:rsidRDefault="001D07F2" w:rsidP="00361B0D">
            <w:pPr>
              <w:rPr>
                <w:rFonts w:ascii="Times New Roman" w:hAnsi="Times New Roman" w:cs="Times New Roman"/>
                <w:bCs/>
              </w:rPr>
            </w:pPr>
            <w:r w:rsidRPr="00F86C9B">
              <w:rPr>
                <w:rFonts w:ascii="Times New Roman" w:hAnsi="Times New Roman" w:cs="Times New Roman"/>
                <w:bCs/>
              </w:rPr>
              <w:t>T3 Reactive</w:t>
            </w:r>
            <w:r w:rsidR="00234EB8">
              <w:rPr>
                <w:rFonts w:ascii="Times New Roman" w:hAnsi="Times New Roman" w:cs="Times New Roman"/>
                <w:bCs/>
              </w:rPr>
              <w:t xml:space="preserve"> Aggression</w:t>
            </w:r>
          </w:p>
        </w:tc>
        <w:tc>
          <w:tcPr>
            <w:tcW w:w="1628" w:type="dxa"/>
            <w:tcBorders>
              <w:top w:val="single" w:sz="4" w:space="0" w:color="auto"/>
            </w:tcBorders>
          </w:tcPr>
          <w:p w14:paraId="6914468F" w14:textId="4DA65C10" w:rsidR="001D07F2" w:rsidRPr="00F86C9B" w:rsidRDefault="004C2DFF" w:rsidP="00361B0D">
            <w:pPr>
              <w:rPr>
                <w:rFonts w:ascii="Times New Roman" w:hAnsi="Times New Roman" w:cs="Times New Roman"/>
                <w:bCs/>
              </w:rPr>
            </w:pPr>
            <w:r w:rsidRPr="00F86C9B">
              <w:rPr>
                <w:rFonts w:ascii="Times New Roman" w:hAnsi="Times New Roman" w:cs="Times New Roman"/>
                <w:bCs/>
              </w:rPr>
              <w:t>.4</w:t>
            </w:r>
            <w:r w:rsidR="006539E4" w:rsidRPr="00F86C9B">
              <w:rPr>
                <w:rFonts w:ascii="Times New Roman" w:hAnsi="Times New Roman" w:cs="Times New Roman"/>
                <w:bCs/>
              </w:rPr>
              <w:t>1</w:t>
            </w:r>
            <w:r w:rsidRPr="00F86C9B">
              <w:rPr>
                <w:rFonts w:ascii="Times New Roman" w:hAnsi="Times New Roman" w:cs="Times New Roman"/>
                <w:bCs/>
              </w:rPr>
              <w:t>**</w:t>
            </w:r>
            <w:r w:rsidR="001F0278" w:rsidRPr="00F86C9B">
              <w:rPr>
                <w:rFonts w:ascii="Times New Roman" w:hAnsi="Times New Roman" w:cs="Times New Roman"/>
                <w:bCs/>
              </w:rPr>
              <w:t>/.</w:t>
            </w:r>
            <w:r w:rsidR="00275E47" w:rsidRPr="00F86C9B">
              <w:rPr>
                <w:rFonts w:ascii="Times New Roman" w:hAnsi="Times New Roman" w:cs="Times New Roman"/>
                <w:bCs/>
              </w:rPr>
              <w:t>71</w:t>
            </w:r>
            <w:r w:rsidR="001F0278" w:rsidRPr="00F86C9B">
              <w:rPr>
                <w:rFonts w:ascii="Times New Roman" w:hAnsi="Times New Roman" w:cs="Times New Roman"/>
                <w:bCs/>
              </w:rPr>
              <w:t>**</w:t>
            </w:r>
          </w:p>
        </w:tc>
        <w:tc>
          <w:tcPr>
            <w:tcW w:w="1629" w:type="dxa"/>
            <w:tcBorders>
              <w:top w:val="single" w:sz="4" w:space="0" w:color="auto"/>
            </w:tcBorders>
          </w:tcPr>
          <w:p w14:paraId="49E3D64F" w14:textId="77777777" w:rsidR="001D07F2" w:rsidRPr="00F86C9B" w:rsidRDefault="001D07F2" w:rsidP="00361B0D">
            <w:pPr>
              <w:rPr>
                <w:rFonts w:ascii="Times New Roman" w:hAnsi="Times New Roman" w:cs="Times New Roman"/>
                <w:bCs/>
              </w:rPr>
            </w:pPr>
          </w:p>
        </w:tc>
        <w:tc>
          <w:tcPr>
            <w:tcW w:w="1628" w:type="dxa"/>
            <w:tcBorders>
              <w:top w:val="single" w:sz="4" w:space="0" w:color="auto"/>
            </w:tcBorders>
          </w:tcPr>
          <w:p w14:paraId="44A15FED" w14:textId="2317DA5F" w:rsidR="001D07F2" w:rsidRPr="00F86C9B" w:rsidRDefault="0051601D" w:rsidP="00361B0D">
            <w:pPr>
              <w:rPr>
                <w:rFonts w:ascii="Times New Roman" w:hAnsi="Times New Roman" w:cs="Times New Roman"/>
                <w:bCs/>
              </w:rPr>
            </w:pPr>
            <w:r w:rsidRPr="00F86C9B">
              <w:rPr>
                <w:rFonts w:ascii="Times New Roman" w:hAnsi="Times New Roman" w:cs="Times New Roman"/>
                <w:bCs/>
              </w:rPr>
              <w:t>.4</w:t>
            </w:r>
            <w:r w:rsidR="00297805" w:rsidRPr="00F86C9B">
              <w:rPr>
                <w:rFonts w:ascii="Times New Roman" w:hAnsi="Times New Roman" w:cs="Times New Roman"/>
                <w:bCs/>
              </w:rPr>
              <w:t>7</w:t>
            </w:r>
            <w:r w:rsidRPr="00F86C9B">
              <w:rPr>
                <w:rFonts w:ascii="Times New Roman" w:hAnsi="Times New Roman" w:cs="Times New Roman"/>
                <w:bCs/>
              </w:rPr>
              <w:t>***</w:t>
            </w:r>
            <w:r w:rsidR="003B44B4" w:rsidRPr="00F86C9B">
              <w:rPr>
                <w:rFonts w:ascii="Times New Roman" w:hAnsi="Times New Roman" w:cs="Times New Roman"/>
                <w:bCs/>
              </w:rPr>
              <w:t>/</w:t>
            </w:r>
            <w:r w:rsidR="00503B37" w:rsidRPr="00F86C9B">
              <w:rPr>
                <w:rFonts w:ascii="Times New Roman" w:hAnsi="Times New Roman" w:cs="Times New Roman"/>
                <w:bCs/>
              </w:rPr>
              <w:t>.4</w:t>
            </w:r>
            <w:r w:rsidR="00CD3652" w:rsidRPr="00F86C9B">
              <w:rPr>
                <w:rFonts w:ascii="Times New Roman" w:hAnsi="Times New Roman" w:cs="Times New Roman"/>
                <w:bCs/>
              </w:rPr>
              <w:t>7</w:t>
            </w:r>
            <w:r w:rsidR="00503B37" w:rsidRPr="00F86C9B">
              <w:rPr>
                <w:rFonts w:ascii="Times New Roman" w:hAnsi="Times New Roman" w:cs="Times New Roman"/>
                <w:bCs/>
              </w:rPr>
              <w:t>***</w:t>
            </w:r>
          </w:p>
        </w:tc>
        <w:tc>
          <w:tcPr>
            <w:tcW w:w="1629" w:type="dxa"/>
          </w:tcPr>
          <w:p w14:paraId="7DE9EF05" w14:textId="77777777" w:rsidR="001D07F2" w:rsidRPr="00F86C9B" w:rsidRDefault="001D07F2" w:rsidP="00361B0D">
            <w:pPr>
              <w:rPr>
                <w:rFonts w:ascii="Times New Roman" w:hAnsi="Times New Roman" w:cs="Times New Roman"/>
                <w:bCs/>
              </w:rPr>
            </w:pPr>
          </w:p>
        </w:tc>
      </w:tr>
      <w:tr w:rsidR="00014E56" w:rsidRPr="00BD22CC" w14:paraId="0BA8C154" w14:textId="77777777" w:rsidTr="004E762C">
        <w:tc>
          <w:tcPr>
            <w:tcW w:w="3021" w:type="dxa"/>
          </w:tcPr>
          <w:p w14:paraId="180D93ED" w14:textId="77777777" w:rsidR="001D07F2" w:rsidRPr="00F86C9B" w:rsidRDefault="001D07F2" w:rsidP="00361B0D">
            <w:pPr>
              <w:rPr>
                <w:rFonts w:ascii="Times New Roman" w:hAnsi="Times New Roman" w:cs="Times New Roman"/>
                <w:bCs/>
              </w:rPr>
            </w:pPr>
          </w:p>
        </w:tc>
        <w:tc>
          <w:tcPr>
            <w:tcW w:w="1628" w:type="dxa"/>
          </w:tcPr>
          <w:p w14:paraId="5BF0A35E" w14:textId="77777777" w:rsidR="001D07F2" w:rsidRPr="00F86C9B" w:rsidRDefault="001D07F2" w:rsidP="00361B0D">
            <w:pPr>
              <w:rPr>
                <w:rFonts w:ascii="Times New Roman" w:hAnsi="Times New Roman" w:cs="Times New Roman"/>
                <w:bCs/>
              </w:rPr>
            </w:pPr>
          </w:p>
        </w:tc>
        <w:tc>
          <w:tcPr>
            <w:tcW w:w="1629" w:type="dxa"/>
          </w:tcPr>
          <w:p w14:paraId="39B836CC" w14:textId="77777777" w:rsidR="001D07F2" w:rsidRPr="00F86C9B" w:rsidRDefault="001D07F2" w:rsidP="00361B0D">
            <w:pPr>
              <w:rPr>
                <w:rFonts w:ascii="Times New Roman" w:hAnsi="Times New Roman" w:cs="Times New Roman"/>
                <w:bCs/>
              </w:rPr>
            </w:pPr>
          </w:p>
        </w:tc>
        <w:tc>
          <w:tcPr>
            <w:tcW w:w="1628" w:type="dxa"/>
          </w:tcPr>
          <w:p w14:paraId="6B1B0E4B" w14:textId="77777777" w:rsidR="001D07F2" w:rsidRPr="00F86C9B" w:rsidRDefault="001D07F2" w:rsidP="00361B0D">
            <w:pPr>
              <w:rPr>
                <w:rFonts w:ascii="Times New Roman" w:hAnsi="Times New Roman" w:cs="Times New Roman"/>
                <w:bCs/>
              </w:rPr>
            </w:pPr>
          </w:p>
        </w:tc>
        <w:tc>
          <w:tcPr>
            <w:tcW w:w="1629" w:type="dxa"/>
          </w:tcPr>
          <w:p w14:paraId="08003974" w14:textId="77777777" w:rsidR="001D07F2" w:rsidRPr="00F86C9B" w:rsidRDefault="001D07F2" w:rsidP="00361B0D">
            <w:pPr>
              <w:rPr>
                <w:rFonts w:ascii="Times New Roman" w:hAnsi="Times New Roman" w:cs="Times New Roman"/>
                <w:bCs/>
              </w:rPr>
            </w:pPr>
          </w:p>
        </w:tc>
      </w:tr>
      <w:tr w:rsidR="00014E56" w:rsidRPr="00BD22CC" w14:paraId="49DDEA08" w14:textId="77777777" w:rsidTr="00954CD3">
        <w:tc>
          <w:tcPr>
            <w:tcW w:w="3021" w:type="dxa"/>
            <w:tcBorders>
              <w:bottom w:val="single" w:sz="4" w:space="0" w:color="auto"/>
            </w:tcBorders>
          </w:tcPr>
          <w:p w14:paraId="26B7CBE7" w14:textId="77777777" w:rsidR="001D07F2" w:rsidRPr="00F86C9B" w:rsidRDefault="001D07F2" w:rsidP="00361B0D">
            <w:pPr>
              <w:rPr>
                <w:rFonts w:ascii="Times New Roman" w:hAnsi="Times New Roman" w:cs="Times New Roman"/>
                <w:b/>
              </w:rPr>
            </w:pPr>
            <w:r w:rsidRPr="00F86C9B">
              <w:rPr>
                <w:rFonts w:ascii="Times New Roman" w:hAnsi="Times New Roman" w:cs="Times New Roman"/>
                <w:b/>
              </w:rPr>
              <w:t>Longitudinal Associations</w:t>
            </w:r>
          </w:p>
        </w:tc>
        <w:tc>
          <w:tcPr>
            <w:tcW w:w="1628" w:type="dxa"/>
            <w:tcBorders>
              <w:bottom w:val="single" w:sz="4" w:space="0" w:color="auto"/>
            </w:tcBorders>
          </w:tcPr>
          <w:p w14:paraId="741632DC" w14:textId="1AEA1820" w:rsidR="001D07F2" w:rsidRPr="00F86C9B" w:rsidRDefault="001D07F2" w:rsidP="00361B0D">
            <w:pPr>
              <w:rPr>
                <w:rFonts w:ascii="Times New Roman" w:hAnsi="Times New Roman" w:cs="Times New Roman"/>
                <w:bCs/>
              </w:rPr>
            </w:pPr>
            <w:r w:rsidRPr="00F86C9B">
              <w:rPr>
                <w:rFonts w:ascii="Times New Roman" w:hAnsi="Times New Roman" w:cs="Times New Roman"/>
                <w:bCs/>
              </w:rPr>
              <w:t>T3 Proactive</w:t>
            </w:r>
          </w:p>
        </w:tc>
        <w:tc>
          <w:tcPr>
            <w:tcW w:w="1629" w:type="dxa"/>
            <w:tcBorders>
              <w:bottom w:val="single" w:sz="4" w:space="0" w:color="auto"/>
            </w:tcBorders>
          </w:tcPr>
          <w:p w14:paraId="12AA1FE1" w14:textId="5488055B" w:rsidR="001D07F2" w:rsidRPr="00F86C9B" w:rsidRDefault="001D07F2" w:rsidP="00361B0D">
            <w:pPr>
              <w:rPr>
                <w:rFonts w:ascii="Times New Roman" w:hAnsi="Times New Roman" w:cs="Times New Roman"/>
                <w:bCs/>
              </w:rPr>
            </w:pPr>
            <w:r w:rsidRPr="00F86C9B">
              <w:rPr>
                <w:rFonts w:ascii="Times New Roman" w:hAnsi="Times New Roman" w:cs="Times New Roman"/>
                <w:bCs/>
              </w:rPr>
              <w:t>T3 Reactive</w:t>
            </w:r>
          </w:p>
        </w:tc>
        <w:tc>
          <w:tcPr>
            <w:tcW w:w="1628" w:type="dxa"/>
            <w:tcBorders>
              <w:bottom w:val="single" w:sz="4" w:space="0" w:color="auto"/>
            </w:tcBorders>
          </w:tcPr>
          <w:p w14:paraId="2395BB41" w14:textId="47C99644" w:rsidR="001D07F2" w:rsidRPr="00F86C9B" w:rsidRDefault="001D07F2" w:rsidP="00361B0D">
            <w:pPr>
              <w:rPr>
                <w:rFonts w:ascii="Times New Roman" w:hAnsi="Times New Roman" w:cs="Times New Roman"/>
                <w:bCs/>
              </w:rPr>
            </w:pPr>
            <w:r w:rsidRPr="00F86C9B">
              <w:rPr>
                <w:rFonts w:ascii="Times New Roman" w:hAnsi="Times New Roman" w:cs="Times New Roman"/>
                <w:bCs/>
              </w:rPr>
              <w:t>T3 Proactive</w:t>
            </w:r>
          </w:p>
        </w:tc>
        <w:tc>
          <w:tcPr>
            <w:tcW w:w="1629" w:type="dxa"/>
            <w:tcBorders>
              <w:bottom w:val="single" w:sz="4" w:space="0" w:color="auto"/>
            </w:tcBorders>
          </w:tcPr>
          <w:p w14:paraId="423D6F26" w14:textId="6FAA5649" w:rsidR="001D07F2" w:rsidRPr="00F86C9B" w:rsidRDefault="001D07F2" w:rsidP="00361B0D">
            <w:pPr>
              <w:rPr>
                <w:rFonts w:ascii="Times New Roman" w:hAnsi="Times New Roman" w:cs="Times New Roman"/>
                <w:bCs/>
              </w:rPr>
            </w:pPr>
            <w:r w:rsidRPr="00F86C9B">
              <w:rPr>
                <w:rFonts w:ascii="Times New Roman" w:hAnsi="Times New Roman" w:cs="Times New Roman"/>
                <w:bCs/>
              </w:rPr>
              <w:t>T3 Reactiv</w:t>
            </w:r>
            <w:r w:rsidR="00954CD3" w:rsidRPr="00F86C9B">
              <w:rPr>
                <w:rFonts w:ascii="Times New Roman" w:hAnsi="Times New Roman" w:cs="Times New Roman"/>
                <w:bCs/>
              </w:rPr>
              <w:t>e</w:t>
            </w:r>
          </w:p>
        </w:tc>
      </w:tr>
      <w:tr w:rsidR="00014E56" w:rsidRPr="00BD22CC" w14:paraId="636EEDD6" w14:textId="77777777" w:rsidTr="00954CD3">
        <w:tc>
          <w:tcPr>
            <w:tcW w:w="3021" w:type="dxa"/>
            <w:tcBorders>
              <w:top w:val="single" w:sz="4" w:space="0" w:color="auto"/>
            </w:tcBorders>
          </w:tcPr>
          <w:p w14:paraId="61681DF4" w14:textId="3D015F3A" w:rsidR="001D07F2" w:rsidRPr="00F86C9B" w:rsidRDefault="001D07F2" w:rsidP="00361B0D">
            <w:pPr>
              <w:rPr>
                <w:rFonts w:ascii="Times New Roman" w:hAnsi="Times New Roman" w:cs="Times New Roman"/>
                <w:bCs/>
              </w:rPr>
            </w:pPr>
            <w:r w:rsidRPr="00F86C9B">
              <w:rPr>
                <w:rFonts w:ascii="Times New Roman" w:hAnsi="Times New Roman" w:cs="Times New Roman"/>
                <w:bCs/>
              </w:rPr>
              <w:t>T1 Proactive</w:t>
            </w:r>
            <w:r w:rsidR="00A76672">
              <w:rPr>
                <w:rFonts w:ascii="Times New Roman" w:hAnsi="Times New Roman" w:cs="Times New Roman"/>
                <w:bCs/>
              </w:rPr>
              <w:t xml:space="preserve"> Aggression</w:t>
            </w:r>
          </w:p>
        </w:tc>
        <w:tc>
          <w:tcPr>
            <w:tcW w:w="1628" w:type="dxa"/>
            <w:tcBorders>
              <w:top w:val="single" w:sz="4" w:space="0" w:color="auto"/>
            </w:tcBorders>
          </w:tcPr>
          <w:p w14:paraId="72520CCD" w14:textId="65214581" w:rsidR="001D07F2" w:rsidRPr="00F86C9B" w:rsidRDefault="004C2DFF" w:rsidP="00361B0D">
            <w:pPr>
              <w:rPr>
                <w:rFonts w:ascii="Times New Roman" w:hAnsi="Times New Roman" w:cs="Times New Roman"/>
                <w:bCs/>
              </w:rPr>
            </w:pPr>
            <w:r w:rsidRPr="00F86C9B">
              <w:rPr>
                <w:rFonts w:ascii="Times New Roman" w:hAnsi="Times New Roman" w:cs="Times New Roman"/>
                <w:bCs/>
              </w:rPr>
              <w:t>.22*</w:t>
            </w:r>
            <w:r w:rsidR="001F0278" w:rsidRPr="00F86C9B">
              <w:rPr>
                <w:rFonts w:ascii="Times New Roman" w:hAnsi="Times New Roman" w:cs="Times New Roman"/>
                <w:bCs/>
              </w:rPr>
              <w:t>/</w:t>
            </w:r>
            <w:r w:rsidR="008550D9" w:rsidRPr="00F86C9B">
              <w:rPr>
                <w:rFonts w:ascii="Times New Roman" w:hAnsi="Times New Roman" w:cs="Times New Roman"/>
                <w:bCs/>
              </w:rPr>
              <w:t>.1</w:t>
            </w:r>
            <w:r w:rsidR="002D7375" w:rsidRPr="00F86C9B">
              <w:rPr>
                <w:rFonts w:ascii="Times New Roman" w:hAnsi="Times New Roman" w:cs="Times New Roman"/>
                <w:bCs/>
              </w:rPr>
              <w:t>8</w:t>
            </w:r>
            <w:r w:rsidR="008550D9" w:rsidRPr="00F86C9B">
              <w:rPr>
                <w:rFonts w:ascii="Times New Roman" w:hAnsi="Times New Roman" w:cs="Times New Roman"/>
                <w:bCs/>
              </w:rPr>
              <w:t>*</w:t>
            </w:r>
          </w:p>
        </w:tc>
        <w:tc>
          <w:tcPr>
            <w:tcW w:w="1629" w:type="dxa"/>
            <w:tcBorders>
              <w:top w:val="single" w:sz="4" w:space="0" w:color="auto"/>
            </w:tcBorders>
          </w:tcPr>
          <w:p w14:paraId="50C21BA5" w14:textId="31858DFE" w:rsidR="001D07F2" w:rsidRPr="00F86C9B" w:rsidRDefault="003234A0" w:rsidP="00361B0D">
            <w:pPr>
              <w:rPr>
                <w:rFonts w:ascii="Times New Roman" w:hAnsi="Times New Roman" w:cs="Times New Roman"/>
                <w:bCs/>
              </w:rPr>
            </w:pPr>
            <w:r w:rsidRPr="00F86C9B">
              <w:rPr>
                <w:rFonts w:ascii="Times New Roman" w:hAnsi="Times New Roman" w:cs="Times New Roman"/>
                <w:bCs/>
              </w:rPr>
              <w:t>-.15</w:t>
            </w:r>
            <w:r w:rsidR="00807B03" w:rsidRPr="00F86C9B">
              <w:rPr>
                <w:rFonts w:ascii="Times New Roman" w:hAnsi="Times New Roman" w:cs="Times New Roman"/>
                <w:bCs/>
              </w:rPr>
              <w:t>/</w:t>
            </w:r>
            <w:r w:rsidR="000B2EFD" w:rsidRPr="00F86C9B">
              <w:rPr>
                <w:rFonts w:ascii="Times New Roman" w:hAnsi="Times New Roman" w:cs="Times New Roman"/>
                <w:bCs/>
              </w:rPr>
              <w:t>-.11</w:t>
            </w:r>
          </w:p>
        </w:tc>
        <w:tc>
          <w:tcPr>
            <w:tcW w:w="1628" w:type="dxa"/>
            <w:tcBorders>
              <w:top w:val="single" w:sz="4" w:space="0" w:color="auto"/>
            </w:tcBorders>
          </w:tcPr>
          <w:p w14:paraId="41AB567E" w14:textId="292E602A" w:rsidR="001D07F2" w:rsidRPr="00F86C9B" w:rsidRDefault="00906B88" w:rsidP="00361B0D">
            <w:pPr>
              <w:rPr>
                <w:rFonts w:ascii="Times New Roman" w:hAnsi="Times New Roman" w:cs="Times New Roman"/>
                <w:b/>
              </w:rPr>
            </w:pPr>
            <w:r w:rsidRPr="00F86C9B">
              <w:rPr>
                <w:rFonts w:ascii="Times New Roman" w:hAnsi="Times New Roman" w:cs="Times New Roman"/>
                <w:b/>
              </w:rPr>
              <w:t>.</w:t>
            </w:r>
            <w:r w:rsidR="00D7583E" w:rsidRPr="00F86C9B">
              <w:rPr>
                <w:rFonts w:ascii="Times New Roman" w:hAnsi="Times New Roman" w:cs="Times New Roman"/>
                <w:b/>
              </w:rPr>
              <w:t>51</w:t>
            </w:r>
            <w:r w:rsidRPr="00F86C9B">
              <w:rPr>
                <w:rFonts w:ascii="Times New Roman" w:hAnsi="Times New Roman" w:cs="Times New Roman"/>
                <w:b/>
              </w:rPr>
              <w:t>*</w:t>
            </w:r>
            <w:r w:rsidR="00B60BB6" w:rsidRPr="00F86C9B">
              <w:rPr>
                <w:rFonts w:ascii="Times New Roman" w:hAnsi="Times New Roman" w:cs="Times New Roman"/>
                <w:b/>
              </w:rPr>
              <w:t>*</w:t>
            </w:r>
            <w:r w:rsidR="009F18A7" w:rsidRPr="00F86C9B">
              <w:rPr>
                <w:rFonts w:ascii="Times New Roman" w:hAnsi="Times New Roman" w:cs="Times New Roman"/>
                <w:b/>
              </w:rPr>
              <w:t>/.0</w:t>
            </w:r>
            <w:r w:rsidR="000B3194" w:rsidRPr="00F86C9B">
              <w:rPr>
                <w:rFonts w:ascii="Times New Roman" w:hAnsi="Times New Roman" w:cs="Times New Roman"/>
                <w:b/>
              </w:rPr>
              <w:t>3</w:t>
            </w:r>
          </w:p>
        </w:tc>
        <w:tc>
          <w:tcPr>
            <w:tcW w:w="1629" w:type="dxa"/>
            <w:tcBorders>
              <w:top w:val="single" w:sz="4" w:space="0" w:color="auto"/>
            </w:tcBorders>
          </w:tcPr>
          <w:p w14:paraId="6521F989" w14:textId="778DA720" w:rsidR="001D07F2" w:rsidRPr="00F86C9B" w:rsidRDefault="00EE19F4" w:rsidP="00361B0D">
            <w:pPr>
              <w:rPr>
                <w:rFonts w:ascii="Times New Roman" w:hAnsi="Times New Roman" w:cs="Times New Roman"/>
                <w:bCs/>
              </w:rPr>
            </w:pPr>
            <w:r w:rsidRPr="00F86C9B">
              <w:rPr>
                <w:rFonts w:ascii="Times New Roman" w:hAnsi="Times New Roman" w:cs="Times New Roman"/>
                <w:bCs/>
              </w:rPr>
              <w:t>.</w:t>
            </w:r>
            <w:r w:rsidR="00DC57F8" w:rsidRPr="00F86C9B">
              <w:rPr>
                <w:rFonts w:ascii="Times New Roman" w:hAnsi="Times New Roman" w:cs="Times New Roman"/>
                <w:bCs/>
              </w:rPr>
              <w:t>10</w:t>
            </w:r>
            <w:r w:rsidR="00403FBB" w:rsidRPr="00F86C9B">
              <w:rPr>
                <w:rFonts w:ascii="Times New Roman" w:hAnsi="Times New Roman" w:cs="Times New Roman"/>
                <w:bCs/>
              </w:rPr>
              <w:t>/.</w:t>
            </w:r>
            <w:r w:rsidR="00014E56" w:rsidRPr="00F86C9B">
              <w:rPr>
                <w:rFonts w:ascii="Times New Roman" w:hAnsi="Times New Roman" w:cs="Times New Roman"/>
                <w:bCs/>
              </w:rPr>
              <w:t>12</w:t>
            </w:r>
          </w:p>
        </w:tc>
      </w:tr>
      <w:tr w:rsidR="00014E56" w:rsidRPr="00BD22CC" w14:paraId="26BE4125" w14:textId="77777777" w:rsidTr="00361B0D">
        <w:tc>
          <w:tcPr>
            <w:tcW w:w="3021" w:type="dxa"/>
          </w:tcPr>
          <w:p w14:paraId="31A70841" w14:textId="289B7B50" w:rsidR="001D07F2" w:rsidRPr="00F86C9B" w:rsidRDefault="001D07F2" w:rsidP="00361B0D">
            <w:pPr>
              <w:rPr>
                <w:rFonts w:ascii="Times New Roman" w:hAnsi="Times New Roman" w:cs="Times New Roman"/>
                <w:bCs/>
              </w:rPr>
            </w:pPr>
            <w:r w:rsidRPr="00F86C9B">
              <w:rPr>
                <w:rFonts w:ascii="Times New Roman" w:hAnsi="Times New Roman" w:cs="Times New Roman"/>
                <w:bCs/>
              </w:rPr>
              <w:t>T1 Reactive</w:t>
            </w:r>
            <w:r w:rsidR="00A76672">
              <w:rPr>
                <w:rFonts w:ascii="Times New Roman" w:hAnsi="Times New Roman" w:cs="Times New Roman"/>
                <w:bCs/>
              </w:rPr>
              <w:t xml:space="preserve"> Aggression</w:t>
            </w:r>
          </w:p>
        </w:tc>
        <w:tc>
          <w:tcPr>
            <w:tcW w:w="1628" w:type="dxa"/>
          </w:tcPr>
          <w:p w14:paraId="6FF47376" w14:textId="57A7AF3A" w:rsidR="001D07F2" w:rsidRPr="00F86C9B" w:rsidRDefault="004C2DFF" w:rsidP="00361B0D">
            <w:pPr>
              <w:rPr>
                <w:rFonts w:ascii="Times New Roman" w:hAnsi="Times New Roman" w:cs="Times New Roman"/>
                <w:bCs/>
              </w:rPr>
            </w:pPr>
            <w:r w:rsidRPr="00F86C9B">
              <w:rPr>
                <w:rFonts w:ascii="Times New Roman" w:hAnsi="Times New Roman" w:cs="Times New Roman"/>
                <w:bCs/>
              </w:rPr>
              <w:t>.1</w:t>
            </w:r>
            <w:r w:rsidR="00BB6770" w:rsidRPr="00F86C9B">
              <w:rPr>
                <w:rFonts w:ascii="Times New Roman" w:hAnsi="Times New Roman" w:cs="Times New Roman"/>
                <w:bCs/>
              </w:rPr>
              <w:t>8</w:t>
            </w:r>
            <w:r w:rsidR="00105201" w:rsidRPr="00F86C9B">
              <w:rPr>
                <w:rFonts w:ascii="Times New Roman" w:hAnsi="Times New Roman" w:cs="Times New Roman"/>
                <w:bCs/>
              </w:rPr>
              <w:t>+</w:t>
            </w:r>
            <w:r w:rsidR="008550D9" w:rsidRPr="00F86C9B">
              <w:rPr>
                <w:rFonts w:ascii="Times New Roman" w:hAnsi="Times New Roman" w:cs="Times New Roman"/>
                <w:bCs/>
              </w:rPr>
              <w:t>/.27</w:t>
            </w:r>
            <w:r w:rsidR="00D23AAE" w:rsidRPr="00F86C9B">
              <w:rPr>
                <w:rFonts w:ascii="Times New Roman" w:hAnsi="Times New Roman" w:cs="Times New Roman"/>
                <w:bCs/>
              </w:rPr>
              <w:t>+</w:t>
            </w:r>
          </w:p>
        </w:tc>
        <w:tc>
          <w:tcPr>
            <w:tcW w:w="1629" w:type="dxa"/>
          </w:tcPr>
          <w:p w14:paraId="0FFE6B82" w14:textId="56FA3B48" w:rsidR="001D07F2" w:rsidRPr="00F86C9B" w:rsidRDefault="003234A0" w:rsidP="00361B0D">
            <w:pPr>
              <w:rPr>
                <w:rFonts w:ascii="Times New Roman" w:hAnsi="Times New Roman" w:cs="Times New Roman"/>
                <w:bCs/>
              </w:rPr>
            </w:pPr>
            <w:r w:rsidRPr="00F86C9B">
              <w:rPr>
                <w:rFonts w:ascii="Times New Roman" w:hAnsi="Times New Roman" w:cs="Times New Roman"/>
                <w:bCs/>
              </w:rPr>
              <w:t>.35*</w:t>
            </w:r>
            <w:r w:rsidR="003310F7" w:rsidRPr="00F86C9B">
              <w:rPr>
                <w:rFonts w:ascii="Times New Roman" w:hAnsi="Times New Roman" w:cs="Times New Roman"/>
                <w:bCs/>
              </w:rPr>
              <w:t>*</w:t>
            </w:r>
            <w:r w:rsidR="000B2EFD" w:rsidRPr="00F86C9B">
              <w:rPr>
                <w:rFonts w:ascii="Times New Roman" w:hAnsi="Times New Roman" w:cs="Times New Roman"/>
                <w:bCs/>
              </w:rPr>
              <w:t>/.4</w:t>
            </w:r>
            <w:r w:rsidR="00D0061D" w:rsidRPr="00F86C9B">
              <w:rPr>
                <w:rFonts w:ascii="Times New Roman" w:hAnsi="Times New Roman" w:cs="Times New Roman"/>
                <w:bCs/>
              </w:rPr>
              <w:t>6</w:t>
            </w:r>
            <w:r w:rsidR="000B2EFD" w:rsidRPr="00F86C9B">
              <w:rPr>
                <w:rFonts w:ascii="Times New Roman" w:hAnsi="Times New Roman" w:cs="Times New Roman"/>
                <w:bCs/>
              </w:rPr>
              <w:t>**</w:t>
            </w:r>
          </w:p>
        </w:tc>
        <w:tc>
          <w:tcPr>
            <w:tcW w:w="1628" w:type="dxa"/>
          </w:tcPr>
          <w:p w14:paraId="2E6F1499" w14:textId="01F432F6" w:rsidR="001D07F2" w:rsidRPr="00F86C9B" w:rsidRDefault="00906B88" w:rsidP="00361B0D">
            <w:pPr>
              <w:rPr>
                <w:rFonts w:ascii="Times New Roman" w:hAnsi="Times New Roman" w:cs="Times New Roman"/>
                <w:b/>
              </w:rPr>
            </w:pPr>
            <w:r w:rsidRPr="00F86C9B">
              <w:rPr>
                <w:rFonts w:ascii="Times New Roman" w:hAnsi="Times New Roman" w:cs="Times New Roman"/>
                <w:b/>
              </w:rPr>
              <w:t>-.4</w:t>
            </w:r>
            <w:r w:rsidR="00D7583E" w:rsidRPr="00F86C9B">
              <w:rPr>
                <w:rFonts w:ascii="Times New Roman" w:hAnsi="Times New Roman" w:cs="Times New Roman"/>
                <w:b/>
              </w:rPr>
              <w:t>7</w:t>
            </w:r>
            <w:r w:rsidRPr="00F86C9B">
              <w:rPr>
                <w:rFonts w:ascii="Times New Roman" w:hAnsi="Times New Roman" w:cs="Times New Roman"/>
                <w:b/>
              </w:rPr>
              <w:t>***</w:t>
            </w:r>
            <w:r w:rsidR="009F18A7" w:rsidRPr="00F86C9B">
              <w:rPr>
                <w:rFonts w:ascii="Times New Roman" w:hAnsi="Times New Roman" w:cs="Times New Roman"/>
                <w:b/>
              </w:rPr>
              <w:t>/-.0</w:t>
            </w:r>
            <w:r w:rsidR="000B3194" w:rsidRPr="00F86C9B">
              <w:rPr>
                <w:rFonts w:ascii="Times New Roman" w:hAnsi="Times New Roman" w:cs="Times New Roman"/>
                <w:b/>
              </w:rPr>
              <w:t>5</w:t>
            </w:r>
          </w:p>
        </w:tc>
        <w:tc>
          <w:tcPr>
            <w:tcW w:w="1629" w:type="dxa"/>
          </w:tcPr>
          <w:p w14:paraId="7675F829" w14:textId="74794191" w:rsidR="001D07F2" w:rsidRPr="00F86C9B" w:rsidRDefault="00EE19F4" w:rsidP="00361B0D">
            <w:pPr>
              <w:rPr>
                <w:rFonts w:ascii="Times New Roman" w:hAnsi="Times New Roman" w:cs="Times New Roman"/>
                <w:bCs/>
              </w:rPr>
            </w:pPr>
            <w:r w:rsidRPr="00F86C9B">
              <w:rPr>
                <w:rFonts w:ascii="Times New Roman" w:hAnsi="Times New Roman" w:cs="Times New Roman"/>
                <w:bCs/>
              </w:rPr>
              <w:t>-.1</w:t>
            </w:r>
            <w:r w:rsidR="00DC57F8" w:rsidRPr="00F86C9B">
              <w:rPr>
                <w:rFonts w:ascii="Times New Roman" w:hAnsi="Times New Roman" w:cs="Times New Roman"/>
                <w:bCs/>
              </w:rPr>
              <w:t>2</w:t>
            </w:r>
            <w:r w:rsidR="00403FBB" w:rsidRPr="00F86C9B">
              <w:rPr>
                <w:rFonts w:ascii="Times New Roman" w:hAnsi="Times New Roman" w:cs="Times New Roman"/>
                <w:bCs/>
              </w:rPr>
              <w:t>/-.1</w:t>
            </w:r>
            <w:r w:rsidR="00014E56" w:rsidRPr="00F86C9B">
              <w:rPr>
                <w:rFonts w:ascii="Times New Roman" w:hAnsi="Times New Roman" w:cs="Times New Roman"/>
                <w:bCs/>
              </w:rPr>
              <w:t>2</w:t>
            </w:r>
          </w:p>
        </w:tc>
      </w:tr>
      <w:tr w:rsidR="00014E56" w:rsidRPr="00BD22CC" w14:paraId="33FA02A0" w14:textId="77777777" w:rsidTr="007C596B">
        <w:tc>
          <w:tcPr>
            <w:tcW w:w="3021" w:type="dxa"/>
          </w:tcPr>
          <w:p w14:paraId="4C9A3E12" w14:textId="77777777" w:rsidR="001D07F2" w:rsidRPr="00F86C9B" w:rsidRDefault="001D07F2" w:rsidP="00361B0D">
            <w:pPr>
              <w:rPr>
                <w:rFonts w:ascii="Times New Roman" w:hAnsi="Times New Roman" w:cs="Times New Roman"/>
                <w:bCs/>
              </w:rPr>
            </w:pPr>
            <w:r w:rsidRPr="00F86C9B">
              <w:rPr>
                <w:rFonts w:ascii="Times New Roman" w:hAnsi="Times New Roman" w:cs="Times New Roman"/>
                <w:bCs/>
              </w:rPr>
              <w:t>SES</w:t>
            </w:r>
          </w:p>
        </w:tc>
        <w:tc>
          <w:tcPr>
            <w:tcW w:w="1628" w:type="dxa"/>
          </w:tcPr>
          <w:p w14:paraId="544C26D5" w14:textId="6AD54C0A" w:rsidR="001D07F2" w:rsidRPr="00F86C9B" w:rsidRDefault="009578F1" w:rsidP="00361B0D">
            <w:pPr>
              <w:rPr>
                <w:rFonts w:ascii="Times New Roman" w:hAnsi="Times New Roman" w:cs="Times New Roman"/>
                <w:bCs/>
              </w:rPr>
            </w:pPr>
            <w:r w:rsidRPr="00F86C9B">
              <w:rPr>
                <w:rFonts w:ascii="Times New Roman" w:hAnsi="Times New Roman" w:cs="Times New Roman"/>
                <w:bCs/>
              </w:rPr>
              <w:t>-.0</w:t>
            </w:r>
            <w:r w:rsidR="0011420C" w:rsidRPr="00F86C9B">
              <w:rPr>
                <w:rFonts w:ascii="Times New Roman" w:hAnsi="Times New Roman" w:cs="Times New Roman"/>
                <w:bCs/>
              </w:rPr>
              <w:t>4</w:t>
            </w:r>
            <w:r w:rsidR="008550D9" w:rsidRPr="00F86C9B">
              <w:rPr>
                <w:rFonts w:ascii="Times New Roman" w:hAnsi="Times New Roman" w:cs="Times New Roman"/>
                <w:bCs/>
              </w:rPr>
              <w:t>/</w:t>
            </w:r>
            <w:r w:rsidR="00DF46B3" w:rsidRPr="00F86C9B">
              <w:rPr>
                <w:rFonts w:ascii="Times New Roman" w:hAnsi="Times New Roman" w:cs="Times New Roman"/>
                <w:bCs/>
              </w:rPr>
              <w:t>-.07</w:t>
            </w:r>
          </w:p>
        </w:tc>
        <w:tc>
          <w:tcPr>
            <w:tcW w:w="1629" w:type="dxa"/>
          </w:tcPr>
          <w:p w14:paraId="087AA19C" w14:textId="65437B41" w:rsidR="001D07F2" w:rsidRPr="00F86C9B" w:rsidRDefault="003310F7" w:rsidP="00361B0D">
            <w:pPr>
              <w:rPr>
                <w:rFonts w:ascii="Times New Roman" w:hAnsi="Times New Roman" w:cs="Times New Roman"/>
                <w:bCs/>
              </w:rPr>
            </w:pPr>
            <w:r w:rsidRPr="00F86C9B">
              <w:rPr>
                <w:rFonts w:ascii="Times New Roman" w:hAnsi="Times New Roman" w:cs="Times New Roman"/>
                <w:bCs/>
              </w:rPr>
              <w:t>.08</w:t>
            </w:r>
            <w:r w:rsidR="000B2EFD" w:rsidRPr="00F86C9B">
              <w:rPr>
                <w:rFonts w:ascii="Times New Roman" w:hAnsi="Times New Roman" w:cs="Times New Roman"/>
                <w:bCs/>
              </w:rPr>
              <w:t>/.11</w:t>
            </w:r>
          </w:p>
        </w:tc>
        <w:tc>
          <w:tcPr>
            <w:tcW w:w="1628" w:type="dxa"/>
          </w:tcPr>
          <w:p w14:paraId="6396842F" w14:textId="13D2F8EC" w:rsidR="001D07F2" w:rsidRPr="00F86C9B" w:rsidRDefault="005914AE" w:rsidP="00361B0D">
            <w:pPr>
              <w:rPr>
                <w:rFonts w:ascii="Times New Roman" w:hAnsi="Times New Roman" w:cs="Times New Roman"/>
                <w:bCs/>
              </w:rPr>
            </w:pPr>
            <w:r w:rsidRPr="00F86C9B">
              <w:rPr>
                <w:rFonts w:ascii="Times New Roman" w:hAnsi="Times New Roman" w:cs="Times New Roman"/>
                <w:bCs/>
              </w:rPr>
              <w:t>.20</w:t>
            </w:r>
            <w:r w:rsidR="00B60BB6" w:rsidRPr="00F86C9B">
              <w:rPr>
                <w:rFonts w:ascii="Times New Roman" w:hAnsi="Times New Roman" w:cs="Times New Roman"/>
                <w:bCs/>
              </w:rPr>
              <w:t>*</w:t>
            </w:r>
            <w:r w:rsidR="00C65589" w:rsidRPr="00F86C9B">
              <w:rPr>
                <w:rFonts w:ascii="Times New Roman" w:hAnsi="Times New Roman" w:cs="Times New Roman"/>
                <w:bCs/>
              </w:rPr>
              <w:t>/.32*</w:t>
            </w:r>
          </w:p>
        </w:tc>
        <w:tc>
          <w:tcPr>
            <w:tcW w:w="1629" w:type="dxa"/>
          </w:tcPr>
          <w:p w14:paraId="2059E6DA" w14:textId="3F1A8F04" w:rsidR="001D07F2" w:rsidRPr="00F86C9B" w:rsidRDefault="00EE19F4" w:rsidP="00361B0D">
            <w:pPr>
              <w:rPr>
                <w:rFonts w:ascii="Times New Roman" w:hAnsi="Times New Roman" w:cs="Times New Roman"/>
                <w:bCs/>
              </w:rPr>
            </w:pPr>
            <w:r w:rsidRPr="00F86C9B">
              <w:rPr>
                <w:rFonts w:ascii="Times New Roman" w:hAnsi="Times New Roman" w:cs="Times New Roman"/>
                <w:bCs/>
              </w:rPr>
              <w:t>-.14</w:t>
            </w:r>
            <w:r w:rsidR="00403FBB" w:rsidRPr="00F86C9B">
              <w:rPr>
                <w:rFonts w:ascii="Times New Roman" w:hAnsi="Times New Roman" w:cs="Times New Roman"/>
                <w:bCs/>
              </w:rPr>
              <w:t>/</w:t>
            </w:r>
            <w:r w:rsidR="002E7282" w:rsidRPr="00F86C9B">
              <w:rPr>
                <w:rFonts w:ascii="Times New Roman" w:hAnsi="Times New Roman" w:cs="Times New Roman"/>
                <w:bCs/>
              </w:rPr>
              <w:t>-.12</w:t>
            </w:r>
          </w:p>
        </w:tc>
      </w:tr>
      <w:tr w:rsidR="00014E56" w:rsidRPr="00BD22CC" w14:paraId="4EE0C000" w14:textId="77777777" w:rsidTr="00361B0D">
        <w:tc>
          <w:tcPr>
            <w:tcW w:w="3021" w:type="dxa"/>
            <w:tcBorders>
              <w:bottom w:val="single" w:sz="4" w:space="0" w:color="auto"/>
            </w:tcBorders>
          </w:tcPr>
          <w:p w14:paraId="42095A3A" w14:textId="20AC460B" w:rsidR="007C596B" w:rsidRPr="00F86C9B" w:rsidRDefault="007C596B" w:rsidP="00361B0D">
            <w:pPr>
              <w:rPr>
                <w:rFonts w:ascii="Times New Roman" w:hAnsi="Times New Roman" w:cs="Times New Roman"/>
                <w:bCs/>
              </w:rPr>
            </w:pPr>
            <w:r w:rsidRPr="00F86C9B">
              <w:rPr>
                <w:rFonts w:ascii="Times New Roman" w:hAnsi="Times New Roman" w:cs="Times New Roman"/>
                <w:bCs/>
              </w:rPr>
              <w:t>BMI</w:t>
            </w:r>
          </w:p>
        </w:tc>
        <w:tc>
          <w:tcPr>
            <w:tcW w:w="1628" w:type="dxa"/>
            <w:tcBorders>
              <w:bottom w:val="single" w:sz="4" w:space="0" w:color="auto"/>
            </w:tcBorders>
          </w:tcPr>
          <w:p w14:paraId="7BD734D0" w14:textId="78A284B7" w:rsidR="007C596B" w:rsidRPr="00F86C9B" w:rsidRDefault="009578F1" w:rsidP="00361B0D">
            <w:pPr>
              <w:rPr>
                <w:rFonts w:ascii="Times New Roman" w:hAnsi="Times New Roman" w:cs="Times New Roman"/>
                <w:bCs/>
              </w:rPr>
            </w:pPr>
            <w:r w:rsidRPr="00F86C9B">
              <w:rPr>
                <w:rFonts w:ascii="Times New Roman" w:hAnsi="Times New Roman" w:cs="Times New Roman"/>
                <w:bCs/>
              </w:rPr>
              <w:t>.0</w:t>
            </w:r>
            <w:r w:rsidR="0011420C" w:rsidRPr="00F86C9B">
              <w:rPr>
                <w:rFonts w:ascii="Times New Roman" w:hAnsi="Times New Roman" w:cs="Times New Roman"/>
                <w:bCs/>
              </w:rPr>
              <w:t>6</w:t>
            </w:r>
            <w:r w:rsidR="00DF46B3" w:rsidRPr="00F86C9B">
              <w:rPr>
                <w:rFonts w:ascii="Times New Roman" w:hAnsi="Times New Roman" w:cs="Times New Roman"/>
                <w:bCs/>
              </w:rPr>
              <w:t>/.0</w:t>
            </w:r>
            <w:r w:rsidR="00D0061D" w:rsidRPr="00F86C9B">
              <w:rPr>
                <w:rFonts w:ascii="Times New Roman" w:hAnsi="Times New Roman" w:cs="Times New Roman"/>
                <w:bCs/>
              </w:rPr>
              <w:t>7</w:t>
            </w:r>
          </w:p>
        </w:tc>
        <w:tc>
          <w:tcPr>
            <w:tcW w:w="1629" w:type="dxa"/>
            <w:tcBorders>
              <w:bottom w:val="single" w:sz="4" w:space="0" w:color="auto"/>
            </w:tcBorders>
          </w:tcPr>
          <w:p w14:paraId="0A12164A" w14:textId="2CB0CA27" w:rsidR="007C596B" w:rsidRPr="00F86C9B" w:rsidRDefault="002A407E" w:rsidP="00361B0D">
            <w:pPr>
              <w:rPr>
                <w:rFonts w:ascii="Times New Roman" w:hAnsi="Times New Roman" w:cs="Times New Roman"/>
                <w:bCs/>
              </w:rPr>
            </w:pPr>
            <w:r w:rsidRPr="00F86C9B">
              <w:rPr>
                <w:rFonts w:ascii="Times New Roman" w:hAnsi="Times New Roman" w:cs="Times New Roman"/>
                <w:bCs/>
              </w:rPr>
              <w:t>-.11</w:t>
            </w:r>
            <w:r w:rsidR="000B2EFD" w:rsidRPr="00F86C9B">
              <w:rPr>
                <w:rFonts w:ascii="Times New Roman" w:hAnsi="Times New Roman" w:cs="Times New Roman"/>
                <w:bCs/>
              </w:rPr>
              <w:t>/-.</w:t>
            </w:r>
            <w:r w:rsidR="00D0061D" w:rsidRPr="00F86C9B">
              <w:rPr>
                <w:rFonts w:ascii="Times New Roman" w:hAnsi="Times New Roman" w:cs="Times New Roman"/>
                <w:bCs/>
              </w:rPr>
              <w:t>13</w:t>
            </w:r>
          </w:p>
        </w:tc>
        <w:tc>
          <w:tcPr>
            <w:tcW w:w="1628" w:type="dxa"/>
            <w:tcBorders>
              <w:bottom w:val="single" w:sz="4" w:space="0" w:color="auto"/>
            </w:tcBorders>
          </w:tcPr>
          <w:p w14:paraId="72EDB8C5" w14:textId="5C0DDB5C" w:rsidR="007C596B" w:rsidRPr="00F86C9B" w:rsidRDefault="005914AE" w:rsidP="00361B0D">
            <w:pPr>
              <w:rPr>
                <w:rFonts w:ascii="Times New Roman" w:hAnsi="Times New Roman" w:cs="Times New Roman"/>
                <w:bCs/>
              </w:rPr>
            </w:pPr>
            <w:r w:rsidRPr="00F86C9B">
              <w:rPr>
                <w:rFonts w:ascii="Times New Roman" w:hAnsi="Times New Roman" w:cs="Times New Roman"/>
                <w:bCs/>
              </w:rPr>
              <w:t>-.1</w:t>
            </w:r>
            <w:r w:rsidR="00DC57F8" w:rsidRPr="00F86C9B">
              <w:rPr>
                <w:rFonts w:ascii="Times New Roman" w:hAnsi="Times New Roman" w:cs="Times New Roman"/>
                <w:bCs/>
              </w:rPr>
              <w:t>4</w:t>
            </w:r>
            <w:r w:rsidR="00C65589" w:rsidRPr="00F86C9B">
              <w:rPr>
                <w:rFonts w:ascii="Times New Roman" w:hAnsi="Times New Roman" w:cs="Times New Roman"/>
                <w:bCs/>
              </w:rPr>
              <w:t>/</w:t>
            </w:r>
            <w:r w:rsidR="00403FBB" w:rsidRPr="00F86C9B">
              <w:rPr>
                <w:rFonts w:ascii="Times New Roman" w:hAnsi="Times New Roman" w:cs="Times New Roman"/>
                <w:bCs/>
              </w:rPr>
              <w:t>-.1</w:t>
            </w:r>
            <w:r w:rsidR="000B3194" w:rsidRPr="00F86C9B">
              <w:rPr>
                <w:rFonts w:ascii="Times New Roman" w:hAnsi="Times New Roman" w:cs="Times New Roman"/>
                <w:bCs/>
              </w:rPr>
              <w:t>9</w:t>
            </w:r>
          </w:p>
        </w:tc>
        <w:tc>
          <w:tcPr>
            <w:tcW w:w="1629" w:type="dxa"/>
            <w:tcBorders>
              <w:bottom w:val="single" w:sz="4" w:space="0" w:color="auto"/>
            </w:tcBorders>
          </w:tcPr>
          <w:p w14:paraId="24D65DFF" w14:textId="5331D036" w:rsidR="007C596B" w:rsidRPr="00F86C9B" w:rsidRDefault="00B11938" w:rsidP="00361B0D">
            <w:pPr>
              <w:rPr>
                <w:rFonts w:ascii="Times New Roman" w:hAnsi="Times New Roman" w:cs="Times New Roman"/>
                <w:bCs/>
              </w:rPr>
            </w:pPr>
            <w:r w:rsidRPr="00F86C9B">
              <w:rPr>
                <w:rFonts w:ascii="Times New Roman" w:hAnsi="Times New Roman" w:cs="Times New Roman"/>
                <w:bCs/>
              </w:rPr>
              <w:t>-.16</w:t>
            </w:r>
            <w:r w:rsidR="002E7282" w:rsidRPr="00F86C9B">
              <w:rPr>
                <w:rFonts w:ascii="Times New Roman" w:hAnsi="Times New Roman" w:cs="Times New Roman"/>
                <w:bCs/>
              </w:rPr>
              <w:t>/</w:t>
            </w:r>
            <w:r w:rsidR="00014E56" w:rsidRPr="00F86C9B">
              <w:rPr>
                <w:rFonts w:ascii="Times New Roman" w:hAnsi="Times New Roman" w:cs="Times New Roman"/>
                <w:bCs/>
              </w:rPr>
              <w:t>-.11</w:t>
            </w:r>
          </w:p>
        </w:tc>
      </w:tr>
    </w:tbl>
    <w:p w14:paraId="19438E44" w14:textId="77777777" w:rsidR="001D07F2" w:rsidRPr="00F86C9B" w:rsidRDefault="001D07F2" w:rsidP="001D07F2">
      <w:pPr>
        <w:spacing w:line="240" w:lineRule="auto"/>
        <w:contextualSpacing/>
        <w:rPr>
          <w:bCs/>
        </w:rPr>
      </w:pPr>
      <w:r w:rsidRPr="00F86C9B">
        <w:rPr>
          <w:bCs/>
        </w:rPr>
        <w:t>+</w:t>
      </w:r>
      <w:r w:rsidRPr="00F86C9B">
        <w:rPr>
          <w:bCs/>
          <w:i/>
          <w:iCs/>
        </w:rPr>
        <w:t>p</w:t>
      </w:r>
      <w:r w:rsidRPr="00F86C9B">
        <w:rPr>
          <w:bCs/>
        </w:rPr>
        <w:t xml:space="preserve"> &lt; .10, *</w:t>
      </w:r>
      <w:r w:rsidRPr="00F86C9B">
        <w:rPr>
          <w:bCs/>
          <w:i/>
          <w:iCs/>
        </w:rPr>
        <w:t>p</w:t>
      </w:r>
      <w:r w:rsidRPr="00F86C9B">
        <w:rPr>
          <w:bCs/>
        </w:rPr>
        <w:t xml:space="preserve"> &lt; .05, **</w:t>
      </w:r>
      <w:r w:rsidRPr="00F86C9B">
        <w:rPr>
          <w:bCs/>
          <w:i/>
          <w:iCs/>
        </w:rPr>
        <w:t>p</w:t>
      </w:r>
      <w:r w:rsidRPr="00F86C9B">
        <w:rPr>
          <w:bCs/>
        </w:rPr>
        <w:t xml:space="preserve"> &lt; .01, ***</w:t>
      </w:r>
      <w:r w:rsidRPr="00F86C9B">
        <w:rPr>
          <w:bCs/>
          <w:i/>
          <w:iCs/>
        </w:rPr>
        <w:t>p</w:t>
      </w:r>
      <w:r w:rsidRPr="00F86C9B">
        <w:rPr>
          <w:bCs/>
        </w:rPr>
        <w:t xml:space="preserve"> &lt; .001.</w:t>
      </w:r>
    </w:p>
    <w:p w14:paraId="32102FF1" w14:textId="5BEC733C" w:rsidR="00F43567" w:rsidRPr="00F86C9B" w:rsidRDefault="00127108" w:rsidP="007B6466">
      <w:pPr>
        <w:spacing w:line="240" w:lineRule="auto"/>
        <w:contextualSpacing/>
        <w:rPr>
          <w:bCs/>
        </w:rPr>
      </w:pPr>
      <w:r w:rsidRPr="005D3B00">
        <w:rPr>
          <w:bCs/>
          <w:i/>
          <w:iCs/>
        </w:rPr>
        <w:t>Note</w:t>
      </w:r>
      <w:r>
        <w:rPr>
          <w:bCs/>
        </w:rPr>
        <w:t xml:space="preserve">. </w:t>
      </w:r>
      <w:r w:rsidR="00B367C1" w:rsidRPr="00F86C9B">
        <w:rPr>
          <w:bCs/>
        </w:rPr>
        <w:t>Models were run separately by form of aggression due to estimation difficulties including all aggression subtypes in a single model</w:t>
      </w:r>
      <w:r w:rsidR="00B13732" w:rsidRPr="00F86C9B">
        <w:rPr>
          <w:bCs/>
        </w:rPr>
        <w:t xml:space="preserve"> with the physiology subsample</w:t>
      </w:r>
      <w:r w:rsidR="00B367C1" w:rsidRPr="00F86C9B">
        <w:rPr>
          <w:bCs/>
        </w:rPr>
        <w:t xml:space="preserve">. </w:t>
      </w:r>
      <w:r w:rsidR="005718E6" w:rsidRPr="00F86C9B">
        <w:rPr>
          <w:color w:val="000000" w:themeColor="text1"/>
          <w:shd w:val="clear" w:color="auto" w:fill="FFFFFF"/>
        </w:rPr>
        <w:t xml:space="preserve">Estimates show boys on left, girls on right. </w:t>
      </w:r>
      <w:r w:rsidR="001D07F2" w:rsidRPr="00F86C9B">
        <w:rPr>
          <w:bCs/>
        </w:rPr>
        <w:t>Italicized effects were marginally different across boys and girls (</w:t>
      </w:r>
      <w:r w:rsidR="001D07F2" w:rsidRPr="00F86C9B">
        <w:rPr>
          <w:bCs/>
          <w:i/>
          <w:iCs/>
        </w:rPr>
        <w:t>p</w:t>
      </w:r>
      <w:r w:rsidR="001D07F2" w:rsidRPr="00F86C9B">
        <w:rPr>
          <w:bCs/>
        </w:rPr>
        <w:t xml:space="preserve"> &lt; .10) whereas bolded effects were significantly different across boys and girls (</w:t>
      </w:r>
      <w:r w:rsidR="001D07F2" w:rsidRPr="00F86C9B">
        <w:rPr>
          <w:bCs/>
          <w:i/>
          <w:iCs/>
        </w:rPr>
        <w:t>p</w:t>
      </w:r>
      <w:r w:rsidR="001D07F2" w:rsidRPr="00F86C9B">
        <w:rPr>
          <w:bCs/>
        </w:rPr>
        <w:t xml:space="preserve"> &lt; .05)</w:t>
      </w:r>
      <w:r w:rsidR="00234EB8">
        <w:rPr>
          <w:bCs/>
        </w:rPr>
        <w:t>.</w:t>
      </w:r>
      <w:r w:rsidR="004F498B" w:rsidRPr="004F498B">
        <w:rPr>
          <w:bCs/>
          <w:sz w:val="22"/>
          <w:szCs w:val="22"/>
        </w:rPr>
        <w:t xml:space="preserve"> </w:t>
      </w:r>
      <w:r w:rsidR="004F498B" w:rsidRPr="00F86C9B">
        <w:rPr>
          <w:bCs/>
          <w:sz w:val="22"/>
          <w:szCs w:val="22"/>
        </w:rPr>
        <w:t>T1 = Time 1, T3 = Time 3</w:t>
      </w:r>
      <w:r w:rsidR="001D07F2" w:rsidRPr="00F86C9B">
        <w:rPr>
          <w:bCs/>
        </w:rPr>
        <w:t>.</w:t>
      </w:r>
      <w:r w:rsidR="00CD22D3" w:rsidRPr="00F86C9B">
        <w:rPr>
          <w:bCs/>
        </w:rPr>
        <w:t xml:space="preserve"> </w:t>
      </w:r>
      <w:r w:rsidR="00992412" w:rsidRPr="00F86C9B">
        <w:rPr>
          <w:bCs/>
        </w:rPr>
        <w:t xml:space="preserve">Physical aggression model: </w:t>
      </w:r>
      <w:r w:rsidR="009F0CCF" w:rsidRPr="00F86C9B">
        <w:rPr>
          <w:bCs/>
        </w:rPr>
        <w:t>CFI = .98, RMSEA = .0</w:t>
      </w:r>
      <w:r w:rsidR="008B3006" w:rsidRPr="00F86C9B">
        <w:rPr>
          <w:bCs/>
        </w:rPr>
        <w:t>6</w:t>
      </w:r>
      <w:r w:rsidR="009F0CCF" w:rsidRPr="00F86C9B">
        <w:rPr>
          <w:bCs/>
        </w:rPr>
        <w:t>, SRMR = .</w:t>
      </w:r>
      <w:r w:rsidR="008B3006" w:rsidRPr="00F86C9B">
        <w:rPr>
          <w:bCs/>
        </w:rPr>
        <w:t>1</w:t>
      </w:r>
      <w:r w:rsidR="00C87B51" w:rsidRPr="00F86C9B">
        <w:rPr>
          <w:bCs/>
        </w:rPr>
        <w:t>3</w:t>
      </w:r>
      <w:r w:rsidR="002C267A" w:rsidRPr="00F86C9B">
        <w:rPr>
          <w:bCs/>
        </w:rPr>
        <w:t xml:space="preserve">; </w:t>
      </w:r>
      <w:r w:rsidR="00992412" w:rsidRPr="00F86C9B">
        <w:rPr>
          <w:bCs/>
        </w:rPr>
        <w:t xml:space="preserve">Relational aggression model: </w:t>
      </w:r>
      <w:r w:rsidR="00A354F2" w:rsidRPr="00F86C9B">
        <w:rPr>
          <w:bCs/>
        </w:rPr>
        <w:t xml:space="preserve">CFI = </w:t>
      </w:r>
      <w:r w:rsidR="009007CE" w:rsidRPr="00F86C9B">
        <w:rPr>
          <w:bCs/>
        </w:rPr>
        <w:t>1.0</w:t>
      </w:r>
      <w:r w:rsidR="00A354F2" w:rsidRPr="00F86C9B">
        <w:rPr>
          <w:bCs/>
        </w:rPr>
        <w:t>, RMSEA = .0</w:t>
      </w:r>
      <w:r w:rsidR="009007CE" w:rsidRPr="00F86C9B">
        <w:rPr>
          <w:bCs/>
        </w:rPr>
        <w:t>0</w:t>
      </w:r>
      <w:r w:rsidR="00A354F2" w:rsidRPr="00F86C9B">
        <w:rPr>
          <w:bCs/>
        </w:rPr>
        <w:t>, SRMR = .0</w:t>
      </w:r>
      <w:r w:rsidR="009007CE" w:rsidRPr="00F86C9B">
        <w:rPr>
          <w:bCs/>
        </w:rPr>
        <w:t>6</w:t>
      </w:r>
      <w:r w:rsidR="00A354F2" w:rsidRPr="00F86C9B">
        <w:rPr>
          <w:bCs/>
        </w:rPr>
        <w:t>.</w:t>
      </w:r>
    </w:p>
    <w:p w14:paraId="772ECF41" w14:textId="77777777" w:rsidR="00C95DCD" w:rsidRPr="00BD22CC" w:rsidRDefault="00C95DCD" w:rsidP="00C95DCD">
      <w:pPr>
        <w:ind w:left="166" w:hanging="166"/>
        <w:rPr>
          <w:bCs/>
        </w:rPr>
      </w:pPr>
    </w:p>
    <w:p w14:paraId="1391B165" w14:textId="6C5879A2" w:rsidR="0029669D" w:rsidRPr="00BD22CC" w:rsidRDefault="0029669D">
      <w:pPr>
        <w:rPr>
          <w:bCs/>
        </w:rPr>
      </w:pPr>
      <w:r w:rsidRPr="00BD22CC">
        <w:rPr>
          <w:bCs/>
        </w:rPr>
        <w:br w:type="page"/>
      </w:r>
    </w:p>
    <w:p w14:paraId="4A09BCBE" w14:textId="0152A10C" w:rsidR="00A938A8" w:rsidRPr="00BD22CC" w:rsidRDefault="00A938A8" w:rsidP="00A938A8">
      <w:pPr>
        <w:ind w:left="166" w:hanging="166"/>
        <w:rPr>
          <w:b/>
          <w:sz w:val="20"/>
          <w:szCs w:val="20"/>
        </w:rPr>
      </w:pPr>
      <w:r w:rsidRPr="00BD22CC">
        <w:rPr>
          <w:b/>
          <w:sz w:val="20"/>
          <w:szCs w:val="20"/>
        </w:rPr>
        <w:lastRenderedPageBreak/>
        <w:t>Table S</w:t>
      </w:r>
      <w:r w:rsidR="002B1B31" w:rsidRPr="00BD22CC">
        <w:rPr>
          <w:b/>
          <w:sz w:val="20"/>
          <w:szCs w:val="20"/>
        </w:rPr>
        <w:t>10</w:t>
      </w:r>
    </w:p>
    <w:p w14:paraId="729AAB86" w14:textId="6A3D0BBB" w:rsidR="00A938A8" w:rsidRPr="00F86C9B" w:rsidRDefault="00A938A8" w:rsidP="00A938A8">
      <w:pPr>
        <w:ind w:left="166" w:hanging="166"/>
        <w:rPr>
          <w:bCs/>
          <w:i/>
          <w:iCs/>
          <w:sz w:val="20"/>
          <w:szCs w:val="20"/>
        </w:rPr>
      </w:pPr>
      <w:r w:rsidRPr="00F86C9B">
        <w:rPr>
          <w:bCs/>
          <w:i/>
          <w:iCs/>
          <w:sz w:val="20"/>
          <w:szCs w:val="20"/>
        </w:rPr>
        <w:t>Standardized Estimates for Associations between Physiology Measures and Aggression</w:t>
      </w:r>
    </w:p>
    <w:tbl>
      <w:tblPr>
        <w:tblStyle w:val="TableGrid"/>
        <w:tblpPr w:leftFromText="180" w:rightFromText="180" w:vertAnchor="page" w:horzAnchor="margin" w:tblpY="2741"/>
        <w:tblW w:w="9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50"/>
        <w:gridCol w:w="1502"/>
        <w:gridCol w:w="1799"/>
        <w:gridCol w:w="1651"/>
      </w:tblGrid>
      <w:tr w:rsidR="00B13732" w:rsidRPr="00F86C9B" w14:paraId="748C8491" w14:textId="77777777" w:rsidTr="004532BB">
        <w:tc>
          <w:tcPr>
            <w:tcW w:w="2518" w:type="dxa"/>
            <w:tcBorders>
              <w:top w:val="single" w:sz="4" w:space="0" w:color="auto"/>
            </w:tcBorders>
          </w:tcPr>
          <w:p w14:paraId="178B4539" w14:textId="77777777" w:rsidR="00B13732" w:rsidRPr="00F86C9B" w:rsidRDefault="00B13732" w:rsidP="00361B0D">
            <w:pPr>
              <w:rPr>
                <w:rFonts w:ascii="Times New Roman" w:hAnsi="Times New Roman" w:cs="Times New Roman"/>
                <w:b/>
                <w:sz w:val="20"/>
                <w:szCs w:val="20"/>
              </w:rPr>
            </w:pPr>
          </w:p>
        </w:tc>
        <w:tc>
          <w:tcPr>
            <w:tcW w:w="6602" w:type="dxa"/>
            <w:gridSpan w:val="4"/>
            <w:tcBorders>
              <w:top w:val="single" w:sz="4" w:space="0" w:color="auto"/>
              <w:bottom w:val="single" w:sz="4" w:space="0" w:color="auto"/>
            </w:tcBorders>
          </w:tcPr>
          <w:p w14:paraId="3FA33DF4" w14:textId="590C4B47" w:rsidR="00B13732" w:rsidRPr="00F86C9B" w:rsidRDefault="00E5501F" w:rsidP="00B13732">
            <w:pPr>
              <w:jc w:val="center"/>
              <w:rPr>
                <w:rFonts w:ascii="Times New Roman" w:hAnsi="Times New Roman" w:cs="Times New Roman"/>
                <w:bCs/>
                <w:sz w:val="20"/>
                <w:szCs w:val="20"/>
              </w:rPr>
            </w:pPr>
            <w:r w:rsidRPr="00F86C9B">
              <w:rPr>
                <w:rFonts w:ascii="Times New Roman" w:hAnsi="Times New Roman" w:cs="Times New Roman"/>
                <w:bCs/>
                <w:sz w:val="20"/>
                <w:szCs w:val="20"/>
              </w:rPr>
              <w:t>Form of Aggression</w:t>
            </w:r>
          </w:p>
        </w:tc>
      </w:tr>
      <w:tr w:rsidR="00F7299F" w:rsidRPr="00F86C9B" w14:paraId="74FA1964" w14:textId="77777777" w:rsidTr="004532BB">
        <w:tc>
          <w:tcPr>
            <w:tcW w:w="2518" w:type="dxa"/>
            <w:tcBorders>
              <w:bottom w:val="single" w:sz="4" w:space="0" w:color="auto"/>
            </w:tcBorders>
          </w:tcPr>
          <w:p w14:paraId="26D75FFC" w14:textId="77777777" w:rsidR="00F7299F" w:rsidRPr="00F86C9B" w:rsidRDefault="00F7299F" w:rsidP="00361B0D">
            <w:pPr>
              <w:rPr>
                <w:rFonts w:ascii="Times New Roman" w:hAnsi="Times New Roman" w:cs="Times New Roman"/>
                <w:b/>
                <w:sz w:val="20"/>
                <w:szCs w:val="20"/>
              </w:rPr>
            </w:pPr>
          </w:p>
        </w:tc>
        <w:tc>
          <w:tcPr>
            <w:tcW w:w="3152" w:type="dxa"/>
            <w:gridSpan w:val="2"/>
            <w:tcBorders>
              <w:top w:val="single" w:sz="4" w:space="0" w:color="auto"/>
              <w:bottom w:val="single" w:sz="4" w:space="0" w:color="auto"/>
            </w:tcBorders>
          </w:tcPr>
          <w:p w14:paraId="5D886FFC" w14:textId="769870DF" w:rsidR="00F7299F" w:rsidRPr="00F86C9B" w:rsidRDefault="00F7299F" w:rsidP="00361B0D">
            <w:pPr>
              <w:rPr>
                <w:rFonts w:ascii="Times New Roman" w:hAnsi="Times New Roman" w:cs="Times New Roman"/>
                <w:bCs/>
                <w:sz w:val="20"/>
                <w:szCs w:val="20"/>
              </w:rPr>
            </w:pPr>
            <w:r w:rsidRPr="00F86C9B">
              <w:rPr>
                <w:rFonts w:ascii="Times New Roman" w:hAnsi="Times New Roman" w:cs="Times New Roman"/>
                <w:bCs/>
                <w:sz w:val="20"/>
                <w:szCs w:val="20"/>
              </w:rPr>
              <w:t>Physical Aggression Model</w:t>
            </w:r>
          </w:p>
        </w:tc>
        <w:tc>
          <w:tcPr>
            <w:tcW w:w="3450" w:type="dxa"/>
            <w:gridSpan w:val="2"/>
            <w:tcBorders>
              <w:top w:val="single" w:sz="4" w:space="0" w:color="auto"/>
              <w:bottom w:val="single" w:sz="4" w:space="0" w:color="auto"/>
            </w:tcBorders>
          </w:tcPr>
          <w:p w14:paraId="7DC47644" w14:textId="779AB69C" w:rsidR="00F7299F" w:rsidRPr="00F86C9B" w:rsidRDefault="004532BB" w:rsidP="00361B0D">
            <w:pPr>
              <w:rPr>
                <w:rFonts w:ascii="Times New Roman" w:hAnsi="Times New Roman" w:cs="Times New Roman"/>
                <w:bCs/>
                <w:sz w:val="20"/>
                <w:szCs w:val="20"/>
              </w:rPr>
            </w:pPr>
            <w:r w:rsidRPr="00F86C9B">
              <w:rPr>
                <w:rFonts w:ascii="Times New Roman" w:hAnsi="Times New Roman" w:cs="Times New Roman"/>
                <w:bCs/>
                <w:sz w:val="20"/>
                <w:szCs w:val="20"/>
              </w:rPr>
              <w:t>Relational Aggression Model</w:t>
            </w:r>
          </w:p>
        </w:tc>
      </w:tr>
      <w:tr w:rsidR="00A938A8" w:rsidRPr="00F86C9B" w14:paraId="6A24CD4C" w14:textId="77777777" w:rsidTr="00991341">
        <w:tc>
          <w:tcPr>
            <w:tcW w:w="2518" w:type="dxa"/>
            <w:tcBorders>
              <w:top w:val="single" w:sz="4" w:space="0" w:color="auto"/>
            </w:tcBorders>
          </w:tcPr>
          <w:p w14:paraId="32B3201A" w14:textId="77777777" w:rsidR="00A938A8" w:rsidRPr="00F86C9B" w:rsidRDefault="00A938A8" w:rsidP="00361B0D">
            <w:pPr>
              <w:rPr>
                <w:rFonts w:ascii="Times New Roman" w:hAnsi="Times New Roman" w:cs="Times New Roman"/>
                <w:b/>
                <w:sz w:val="20"/>
                <w:szCs w:val="20"/>
              </w:rPr>
            </w:pPr>
          </w:p>
        </w:tc>
        <w:tc>
          <w:tcPr>
            <w:tcW w:w="1650" w:type="dxa"/>
            <w:tcBorders>
              <w:top w:val="single" w:sz="4" w:space="0" w:color="auto"/>
              <w:bottom w:val="single" w:sz="4" w:space="0" w:color="auto"/>
            </w:tcBorders>
          </w:tcPr>
          <w:p w14:paraId="1CE358FE" w14:textId="6545A027" w:rsidR="00A938A8" w:rsidRPr="00F86C9B" w:rsidRDefault="00A938A8" w:rsidP="00361B0D">
            <w:pPr>
              <w:rPr>
                <w:rFonts w:ascii="Times New Roman" w:hAnsi="Times New Roman" w:cs="Times New Roman"/>
                <w:bCs/>
                <w:sz w:val="20"/>
                <w:szCs w:val="20"/>
              </w:rPr>
            </w:pPr>
            <w:r w:rsidRPr="00F86C9B">
              <w:rPr>
                <w:rFonts w:ascii="Times New Roman" w:hAnsi="Times New Roman" w:cs="Times New Roman"/>
                <w:bCs/>
                <w:sz w:val="20"/>
                <w:szCs w:val="20"/>
              </w:rPr>
              <w:t>Proactive</w:t>
            </w:r>
          </w:p>
        </w:tc>
        <w:tc>
          <w:tcPr>
            <w:tcW w:w="1502" w:type="dxa"/>
            <w:tcBorders>
              <w:top w:val="single" w:sz="4" w:space="0" w:color="auto"/>
              <w:bottom w:val="single" w:sz="4" w:space="0" w:color="auto"/>
            </w:tcBorders>
          </w:tcPr>
          <w:p w14:paraId="58D9D00E" w14:textId="06EEC0E9" w:rsidR="00A938A8" w:rsidRPr="00F86C9B" w:rsidRDefault="00A938A8" w:rsidP="00361B0D">
            <w:pPr>
              <w:rPr>
                <w:rFonts w:ascii="Times New Roman" w:hAnsi="Times New Roman" w:cs="Times New Roman"/>
                <w:bCs/>
                <w:sz w:val="20"/>
                <w:szCs w:val="20"/>
              </w:rPr>
            </w:pPr>
            <w:r w:rsidRPr="00F86C9B">
              <w:rPr>
                <w:rFonts w:ascii="Times New Roman" w:hAnsi="Times New Roman" w:cs="Times New Roman"/>
                <w:bCs/>
                <w:sz w:val="20"/>
                <w:szCs w:val="20"/>
              </w:rPr>
              <w:t>Reactive</w:t>
            </w:r>
          </w:p>
        </w:tc>
        <w:tc>
          <w:tcPr>
            <w:tcW w:w="1799" w:type="dxa"/>
            <w:tcBorders>
              <w:top w:val="single" w:sz="4" w:space="0" w:color="auto"/>
              <w:bottom w:val="single" w:sz="4" w:space="0" w:color="auto"/>
            </w:tcBorders>
          </w:tcPr>
          <w:p w14:paraId="370F8360" w14:textId="2D314FDB" w:rsidR="00A938A8" w:rsidRPr="00F86C9B" w:rsidRDefault="00A938A8" w:rsidP="00361B0D">
            <w:pPr>
              <w:rPr>
                <w:rFonts w:ascii="Times New Roman" w:hAnsi="Times New Roman" w:cs="Times New Roman"/>
                <w:bCs/>
                <w:sz w:val="20"/>
                <w:szCs w:val="20"/>
              </w:rPr>
            </w:pPr>
            <w:r w:rsidRPr="00F86C9B">
              <w:rPr>
                <w:rFonts w:ascii="Times New Roman" w:hAnsi="Times New Roman" w:cs="Times New Roman"/>
                <w:bCs/>
                <w:sz w:val="20"/>
                <w:szCs w:val="20"/>
              </w:rPr>
              <w:t>Proactive</w:t>
            </w:r>
          </w:p>
        </w:tc>
        <w:tc>
          <w:tcPr>
            <w:tcW w:w="1651" w:type="dxa"/>
            <w:tcBorders>
              <w:top w:val="single" w:sz="4" w:space="0" w:color="auto"/>
              <w:bottom w:val="single" w:sz="4" w:space="0" w:color="auto"/>
            </w:tcBorders>
          </w:tcPr>
          <w:p w14:paraId="692FCEFE" w14:textId="631486AF" w:rsidR="00A938A8" w:rsidRPr="00F86C9B" w:rsidRDefault="00A938A8" w:rsidP="00361B0D">
            <w:pPr>
              <w:rPr>
                <w:rFonts w:ascii="Times New Roman" w:hAnsi="Times New Roman" w:cs="Times New Roman"/>
                <w:bCs/>
                <w:sz w:val="20"/>
                <w:szCs w:val="20"/>
              </w:rPr>
            </w:pPr>
            <w:r w:rsidRPr="00F86C9B">
              <w:rPr>
                <w:rFonts w:ascii="Times New Roman" w:hAnsi="Times New Roman" w:cs="Times New Roman"/>
                <w:bCs/>
                <w:sz w:val="20"/>
                <w:szCs w:val="20"/>
              </w:rPr>
              <w:t>Reactive</w:t>
            </w:r>
          </w:p>
        </w:tc>
      </w:tr>
      <w:tr w:rsidR="003E1008" w:rsidRPr="00F86C9B" w14:paraId="6ED67642" w14:textId="77777777" w:rsidTr="00991341">
        <w:tc>
          <w:tcPr>
            <w:tcW w:w="2518" w:type="dxa"/>
          </w:tcPr>
          <w:p w14:paraId="20E4D373" w14:textId="3C50DFA1" w:rsidR="003E1008" w:rsidRPr="00F86C9B" w:rsidRDefault="003E1008" w:rsidP="003E1008">
            <w:pPr>
              <w:rPr>
                <w:rFonts w:ascii="Times New Roman" w:hAnsi="Times New Roman" w:cs="Times New Roman"/>
                <w:b/>
                <w:sz w:val="20"/>
                <w:szCs w:val="20"/>
              </w:rPr>
            </w:pPr>
            <w:r w:rsidRPr="00F86C9B">
              <w:rPr>
                <w:rFonts w:ascii="Times New Roman" w:hAnsi="Times New Roman" w:cs="Times New Roman"/>
                <w:b/>
                <w:sz w:val="20"/>
                <w:szCs w:val="20"/>
              </w:rPr>
              <w:t>RSA</w:t>
            </w:r>
          </w:p>
        </w:tc>
        <w:tc>
          <w:tcPr>
            <w:tcW w:w="1650" w:type="dxa"/>
            <w:tcBorders>
              <w:top w:val="single" w:sz="4" w:space="0" w:color="auto"/>
            </w:tcBorders>
          </w:tcPr>
          <w:p w14:paraId="05909967" w14:textId="77777777" w:rsidR="003E1008" w:rsidRPr="00F86C9B" w:rsidRDefault="003E1008" w:rsidP="003E1008">
            <w:pPr>
              <w:rPr>
                <w:rFonts w:ascii="Times New Roman" w:hAnsi="Times New Roman" w:cs="Times New Roman"/>
                <w:bCs/>
                <w:sz w:val="20"/>
                <w:szCs w:val="20"/>
              </w:rPr>
            </w:pPr>
          </w:p>
        </w:tc>
        <w:tc>
          <w:tcPr>
            <w:tcW w:w="1502" w:type="dxa"/>
            <w:tcBorders>
              <w:top w:val="single" w:sz="4" w:space="0" w:color="auto"/>
            </w:tcBorders>
          </w:tcPr>
          <w:p w14:paraId="1759C7DB" w14:textId="77777777" w:rsidR="003E1008" w:rsidRPr="00F86C9B" w:rsidRDefault="003E1008" w:rsidP="003E1008">
            <w:pPr>
              <w:rPr>
                <w:rFonts w:ascii="Times New Roman" w:hAnsi="Times New Roman" w:cs="Times New Roman"/>
                <w:bCs/>
                <w:sz w:val="20"/>
                <w:szCs w:val="20"/>
              </w:rPr>
            </w:pPr>
          </w:p>
        </w:tc>
        <w:tc>
          <w:tcPr>
            <w:tcW w:w="1799" w:type="dxa"/>
            <w:tcBorders>
              <w:top w:val="single" w:sz="4" w:space="0" w:color="auto"/>
            </w:tcBorders>
          </w:tcPr>
          <w:p w14:paraId="6A54E251" w14:textId="77777777" w:rsidR="003E1008" w:rsidRPr="00F86C9B" w:rsidRDefault="003E1008" w:rsidP="003E1008">
            <w:pPr>
              <w:rPr>
                <w:rFonts w:ascii="Times New Roman" w:hAnsi="Times New Roman" w:cs="Times New Roman"/>
                <w:bCs/>
                <w:sz w:val="20"/>
                <w:szCs w:val="20"/>
              </w:rPr>
            </w:pPr>
          </w:p>
        </w:tc>
        <w:tc>
          <w:tcPr>
            <w:tcW w:w="1651" w:type="dxa"/>
            <w:tcBorders>
              <w:top w:val="single" w:sz="4" w:space="0" w:color="auto"/>
            </w:tcBorders>
          </w:tcPr>
          <w:p w14:paraId="557B1B63" w14:textId="77777777" w:rsidR="003E1008" w:rsidRPr="00F86C9B" w:rsidRDefault="003E1008" w:rsidP="003E1008">
            <w:pPr>
              <w:rPr>
                <w:rFonts w:ascii="Times New Roman" w:hAnsi="Times New Roman" w:cs="Times New Roman"/>
                <w:bCs/>
                <w:sz w:val="20"/>
                <w:szCs w:val="20"/>
              </w:rPr>
            </w:pPr>
          </w:p>
        </w:tc>
      </w:tr>
      <w:tr w:rsidR="009962AE" w:rsidRPr="00F86C9B" w14:paraId="5CEA61DA" w14:textId="77777777" w:rsidTr="00DA2C7F">
        <w:tc>
          <w:tcPr>
            <w:tcW w:w="2518" w:type="dxa"/>
          </w:tcPr>
          <w:p w14:paraId="3C74D3B9" w14:textId="089DC3F3" w:rsidR="009962AE" w:rsidRPr="00F86C9B" w:rsidRDefault="009962AE" w:rsidP="009962AE">
            <w:pPr>
              <w:rPr>
                <w:bCs/>
                <w:sz w:val="20"/>
                <w:szCs w:val="20"/>
              </w:rPr>
            </w:pPr>
            <w:r w:rsidRPr="003449B8">
              <w:rPr>
                <w:rFonts w:ascii="Times New Roman" w:hAnsi="Times New Roman" w:cs="Times New Roman"/>
                <w:bCs/>
                <w:i/>
                <w:iCs/>
                <w:sz w:val="20"/>
                <w:szCs w:val="20"/>
                <w:u w:val="single"/>
              </w:rPr>
              <w:t>Concurrent Associations</w:t>
            </w:r>
          </w:p>
        </w:tc>
        <w:tc>
          <w:tcPr>
            <w:tcW w:w="1650" w:type="dxa"/>
          </w:tcPr>
          <w:p w14:paraId="68EB38B2" w14:textId="77777777" w:rsidR="009962AE" w:rsidRPr="00F86C9B" w:rsidRDefault="009962AE" w:rsidP="009962AE">
            <w:pPr>
              <w:rPr>
                <w:bCs/>
                <w:i/>
                <w:iCs/>
                <w:sz w:val="20"/>
                <w:szCs w:val="20"/>
              </w:rPr>
            </w:pPr>
          </w:p>
        </w:tc>
        <w:tc>
          <w:tcPr>
            <w:tcW w:w="1502" w:type="dxa"/>
          </w:tcPr>
          <w:p w14:paraId="22EAF25C" w14:textId="77777777" w:rsidR="009962AE" w:rsidRPr="00F86C9B" w:rsidRDefault="009962AE" w:rsidP="009962AE">
            <w:pPr>
              <w:rPr>
                <w:b/>
                <w:sz w:val="20"/>
                <w:szCs w:val="20"/>
              </w:rPr>
            </w:pPr>
          </w:p>
        </w:tc>
        <w:tc>
          <w:tcPr>
            <w:tcW w:w="1799" w:type="dxa"/>
          </w:tcPr>
          <w:p w14:paraId="2A608A44" w14:textId="77777777" w:rsidR="009962AE" w:rsidRPr="00F86C9B" w:rsidRDefault="009962AE" w:rsidP="009962AE">
            <w:pPr>
              <w:rPr>
                <w:bCs/>
                <w:sz w:val="20"/>
                <w:szCs w:val="20"/>
              </w:rPr>
            </w:pPr>
          </w:p>
        </w:tc>
        <w:tc>
          <w:tcPr>
            <w:tcW w:w="1651" w:type="dxa"/>
          </w:tcPr>
          <w:p w14:paraId="54A51A2F" w14:textId="77777777" w:rsidR="009962AE" w:rsidRPr="00F86C9B" w:rsidRDefault="009962AE" w:rsidP="009962AE">
            <w:pPr>
              <w:rPr>
                <w:bCs/>
                <w:sz w:val="20"/>
                <w:szCs w:val="20"/>
              </w:rPr>
            </w:pPr>
          </w:p>
        </w:tc>
      </w:tr>
      <w:tr w:rsidR="009962AE" w:rsidRPr="00F86C9B" w14:paraId="7F9538C0" w14:textId="77777777" w:rsidTr="00DA2C7F">
        <w:tc>
          <w:tcPr>
            <w:tcW w:w="2518" w:type="dxa"/>
          </w:tcPr>
          <w:p w14:paraId="3483C540" w14:textId="4048F0E2"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T1 RSA with T1 Aggression</w:t>
            </w:r>
          </w:p>
        </w:tc>
        <w:tc>
          <w:tcPr>
            <w:tcW w:w="1650" w:type="dxa"/>
          </w:tcPr>
          <w:p w14:paraId="3E330B15" w14:textId="59F8F9E9" w:rsidR="009962AE" w:rsidRPr="00F86C9B" w:rsidRDefault="009962AE" w:rsidP="009962AE">
            <w:pPr>
              <w:rPr>
                <w:rFonts w:ascii="Times New Roman" w:hAnsi="Times New Roman" w:cs="Times New Roman"/>
                <w:bCs/>
                <w:i/>
                <w:iCs/>
                <w:sz w:val="20"/>
                <w:szCs w:val="20"/>
              </w:rPr>
            </w:pPr>
            <w:r w:rsidRPr="00F86C9B">
              <w:rPr>
                <w:rFonts w:ascii="Times New Roman" w:hAnsi="Times New Roman" w:cs="Times New Roman"/>
                <w:bCs/>
                <w:i/>
                <w:iCs/>
                <w:sz w:val="20"/>
                <w:szCs w:val="20"/>
              </w:rPr>
              <w:t>.12/-.31+</w:t>
            </w:r>
          </w:p>
        </w:tc>
        <w:tc>
          <w:tcPr>
            <w:tcW w:w="1502" w:type="dxa"/>
          </w:tcPr>
          <w:p w14:paraId="473CEE82" w14:textId="3F985476" w:rsidR="009962AE" w:rsidRPr="00F86C9B" w:rsidRDefault="009962AE" w:rsidP="009962AE">
            <w:pPr>
              <w:rPr>
                <w:rFonts w:ascii="Times New Roman" w:hAnsi="Times New Roman" w:cs="Times New Roman"/>
                <w:b/>
                <w:sz w:val="20"/>
                <w:szCs w:val="20"/>
              </w:rPr>
            </w:pPr>
            <w:r w:rsidRPr="00F86C9B">
              <w:rPr>
                <w:rFonts w:ascii="Times New Roman" w:hAnsi="Times New Roman" w:cs="Times New Roman"/>
                <w:b/>
                <w:sz w:val="20"/>
                <w:szCs w:val="20"/>
              </w:rPr>
              <w:t>.04/-.55**</w:t>
            </w:r>
          </w:p>
        </w:tc>
        <w:tc>
          <w:tcPr>
            <w:tcW w:w="1799" w:type="dxa"/>
          </w:tcPr>
          <w:p w14:paraId="0796CED1" w14:textId="51ECF8A0"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-.19+/-.13+</w:t>
            </w:r>
          </w:p>
        </w:tc>
        <w:tc>
          <w:tcPr>
            <w:tcW w:w="1651" w:type="dxa"/>
          </w:tcPr>
          <w:p w14:paraId="3F88D662" w14:textId="72E4816A"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.02/.01</w:t>
            </w:r>
          </w:p>
        </w:tc>
      </w:tr>
      <w:tr w:rsidR="009962AE" w:rsidRPr="00F86C9B" w14:paraId="7EA2AF4D" w14:textId="77777777" w:rsidTr="00DA2C7F">
        <w:tc>
          <w:tcPr>
            <w:tcW w:w="2518" w:type="dxa"/>
          </w:tcPr>
          <w:p w14:paraId="59733B29" w14:textId="77777777" w:rsidR="009962AE" w:rsidRPr="00F86C9B" w:rsidRDefault="009962AE" w:rsidP="009962AE">
            <w:pPr>
              <w:rPr>
                <w:bCs/>
                <w:sz w:val="20"/>
                <w:szCs w:val="20"/>
              </w:rPr>
            </w:pPr>
          </w:p>
        </w:tc>
        <w:tc>
          <w:tcPr>
            <w:tcW w:w="1650" w:type="dxa"/>
          </w:tcPr>
          <w:p w14:paraId="34B18B68" w14:textId="77777777" w:rsidR="009962AE" w:rsidRPr="00F86C9B" w:rsidRDefault="009962AE" w:rsidP="009962AE">
            <w:pPr>
              <w:rPr>
                <w:b/>
                <w:sz w:val="20"/>
                <w:szCs w:val="20"/>
              </w:rPr>
            </w:pPr>
          </w:p>
        </w:tc>
        <w:tc>
          <w:tcPr>
            <w:tcW w:w="1502" w:type="dxa"/>
          </w:tcPr>
          <w:p w14:paraId="1A3DE3C2" w14:textId="77777777" w:rsidR="009962AE" w:rsidRPr="00F86C9B" w:rsidRDefault="009962AE" w:rsidP="009962AE">
            <w:pPr>
              <w:rPr>
                <w:bCs/>
                <w:sz w:val="20"/>
                <w:szCs w:val="20"/>
              </w:rPr>
            </w:pPr>
          </w:p>
        </w:tc>
        <w:tc>
          <w:tcPr>
            <w:tcW w:w="1799" w:type="dxa"/>
          </w:tcPr>
          <w:p w14:paraId="53574E2F" w14:textId="77777777" w:rsidR="009962AE" w:rsidRPr="00F86C9B" w:rsidRDefault="009962AE" w:rsidP="009962AE">
            <w:pPr>
              <w:rPr>
                <w:bCs/>
                <w:sz w:val="20"/>
                <w:szCs w:val="20"/>
              </w:rPr>
            </w:pPr>
          </w:p>
        </w:tc>
        <w:tc>
          <w:tcPr>
            <w:tcW w:w="1651" w:type="dxa"/>
          </w:tcPr>
          <w:p w14:paraId="575F5091" w14:textId="77777777" w:rsidR="009962AE" w:rsidRPr="00F86C9B" w:rsidRDefault="009962AE" w:rsidP="009962AE">
            <w:pPr>
              <w:rPr>
                <w:bCs/>
                <w:sz w:val="20"/>
                <w:szCs w:val="20"/>
              </w:rPr>
            </w:pPr>
          </w:p>
        </w:tc>
      </w:tr>
      <w:tr w:rsidR="009962AE" w:rsidRPr="00F86C9B" w14:paraId="5A1A17EC" w14:textId="77777777" w:rsidTr="00DA2C7F">
        <w:tc>
          <w:tcPr>
            <w:tcW w:w="2518" w:type="dxa"/>
          </w:tcPr>
          <w:p w14:paraId="4C060ABD" w14:textId="74F40B3E" w:rsidR="009962AE" w:rsidRPr="00F86C9B" w:rsidRDefault="009962AE" w:rsidP="009962AE">
            <w:pPr>
              <w:rPr>
                <w:bCs/>
                <w:sz w:val="20"/>
                <w:szCs w:val="20"/>
              </w:rPr>
            </w:pPr>
            <w:r>
              <w:rPr>
                <w:rFonts w:ascii="Times New Roman" w:hAnsi="Times New Roman" w:cs="Times New Roman"/>
                <w:bCs/>
                <w:i/>
                <w:iCs/>
                <w:sz w:val="20"/>
                <w:szCs w:val="20"/>
                <w:u w:val="single"/>
              </w:rPr>
              <w:t>Longitudinal</w:t>
            </w:r>
            <w:r w:rsidRPr="003449B8">
              <w:rPr>
                <w:rFonts w:ascii="Times New Roman" w:hAnsi="Times New Roman" w:cs="Times New Roman"/>
                <w:bCs/>
                <w:i/>
                <w:iCs/>
                <w:sz w:val="20"/>
                <w:szCs w:val="20"/>
                <w:u w:val="single"/>
              </w:rPr>
              <w:t xml:space="preserve"> Associations</w:t>
            </w:r>
          </w:p>
        </w:tc>
        <w:tc>
          <w:tcPr>
            <w:tcW w:w="1650" w:type="dxa"/>
          </w:tcPr>
          <w:p w14:paraId="1ED6CD3A" w14:textId="77777777" w:rsidR="009962AE" w:rsidRPr="00F86C9B" w:rsidRDefault="009962AE" w:rsidP="009962AE">
            <w:pPr>
              <w:rPr>
                <w:b/>
                <w:sz w:val="20"/>
                <w:szCs w:val="20"/>
              </w:rPr>
            </w:pPr>
          </w:p>
        </w:tc>
        <w:tc>
          <w:tcPr>
            <w:tcW w:w="1502" w:type="dxa"/>
          </w:tcPr>
          <w:p w14:paraId="318BF85F" w14:textId="77777777" w:rsidR="009962AE" w:rsidRPr="00F86C9B" w:rsidRDefault="009962AE" w:rsidP="009962AE">
            <w:pPr>
              <w:rPr>
                <w:bCs/>
                <w:sz w:val="20"/>
                <w:szCs w:val="20"/>
              </w:rPr>
            </w:pPr>
          </w:p>
        </w:tc>
        <w:tc>
          <w:tcPr>
            <w:tcW w:w="1799" w:type="dxa"/>
          </w:tcPr>
          <w:p w14:paraId="61C4273B" w14:textId="77777777" w:rsidR="009962AE" w:rsidRPr="00F86C9B" w:rsidRDefault="009962AE" w:rsidP="009962AE">
            <w:pPr>
              <w:rPr>
                <w:bCs/>
                <w:sz w:val="20"/>
                <w:szCs w:val="20"/>
              </w:rPr>
            </w:pPr>
          </w:p>
        </w:tc>
        <w:tc>
          <w:tcPr>
            <w:tcW w:w="1651" w:type="dxa"/>
          </w:tcPr>
          <w:p w14:paraId="3D21F0A7" w14:textId="77777777" w:rsidR="009962AE" w:rsidRPr="00F86C9B" w:rsidRDefault="009962AE" w:rsidP="009962AE">
            <w:pPr>
              <w:rPr>
                <w:bCs/>
                <w:sz w:val="20"/>
                <w:szCs w:val="20"/>
              </w:rPr>
            </w:pPr>
          </w:p>
        </w:tc>
      </w:tr>
      <w:tr w:rsidR="009962AE" w:rsidRPr="00F86C9B" w14:paraId="668662BE" w14:textId="77777777" w:rsidTr="00DA2C7F">
        <w:tc>
          <w:tcPr>
            <w:tcW w:w="2518" w:type="dxa"/>
          </w:tcPr>
          <w:p w14:paraId="1AAF2513" w14:textId="718149A0"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 xml:space="preserve">T1 RSA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650" w:type="dxa"/>
          </w:tcPr>
          <w:p w14:paraId="4C2DFF2D" w14:textId="2306ECCC" w:rsidR="009962AE" w:rsidRPr="00F86C9B" w:rsidRDefault="009962AE" w:rsidP="009962AE">
            <w:pPr>
              <w:rPr>
                <w:rFonts w:ascii="Times New Roman" w:hAnsi="Times New Roman" w:cs="Times New Roman"/>
                <w:b/>
                <w:sz w:val="20"/>
                <w:szCs w:val="20"/>
              </w:rPr>
            </w:pPr>
            <w:r w:rsidRPr="00F86C9B">
              <w:rPr>
                <w:rFonts w:ascii="Times New Roman" w:hAnsi="Times New Roman" w:cs="Times New Roman"/>
                <w:b/>
                <w:sz w:val="20"/>
                <w:szCs w:val="20"/>
              </w:rPr>
              <w:t>.28*/-.07</w:t>
            </w:r>
          </w:p>
        </w:tc>
        <w:tc>
          <w:tcPr>
            <w:tcW w:w="1502" w:type="dxa"/>
          </w:tcPr>
          <w:p w14:paraId="1BA340CF" w14:textId="05BB93B1"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.07/.09</w:t>
            </w:r>
          </w:p>
        </w:tc>
        <w:tc>
          <w:tcPr>
            <w:tcW w:w="1799" w:type="dxa"/>
          </w:tcPr>
          <w:p w14:paraId="60FA0869" w14:textId="181D99A6"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-.08/-.11</w:t>
            </w:r>
          </w:p>
        </w:tc>
        <w:tc>
          <w:tcPr>
            <w:tcW w:w="1651" w:type="dxa"/>
          </w:tcPr>
          <w:p w14:paraId="73217B5C" w14:textId="111509A4"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.22+/.14+</w:t>
            </w:r>
          </w:p>
        </w:tc>
      </w:tr>
      <w:tr w:rsidR="007034CF" w:rsidRPr="00F86C9B" w14:paraId="18181BA4" w14:textId="77777777" w:rsidTr="00DA2C7F">
        <w:tc>
          <w:tcPr>
            <w:tcW w:w="2518" w:type="dxa"/>
          </w:tcPr>
          <w:p w14:paraId="1699F2C3" w14:textId="77777777" w:rsidR="007034CF" w:rsidRPr="00F86C9B" w:rsidRDefault="007034CF" w:rsidP="009962AE">
            <w:pPr>
              <w:rPr>
                <w:bCs/>
                <w:sz w:val="20"/>
                <w:szCs w:val="20"/>
              </w:rPr>
            </w:pPr>
          </w:p>
        </w:tc>
        <w:tc>
          <w:tcPr>
            <w:tcW w:w="1650" w:type="dxa"/>
          </w:tcPr>
          <w:p w14:paraId="2B02E6BA" w14:textId="77777777" w:rsidR="007034CF" w:rsidRPr="00F86C9B" w:rsidRDefault="007034CF" w:rsidP="009962AE">
            <w:pPr>
              <w:rPr>
                <w:bCs/>
                <w:i/>
                <w:iCs/>
                <w:sz w:val="20"/>
                <w:szCs w:val="20"/>
              </w:rPr>
            </w:pPr>
          </w:p>
        </w:tc>
        <w:tc>
          <w:tcPr>
            <w:tcW w:w="1502" w:type="dxa"/>
          </w:tcPr>
          <w:p w14:paraId="295A36C7" w14:textId="77777777" w:rsidR="007034CF" w:rsidRPr="00F86C9B" w:rsidRDefault="007034CF" w:rsidP="009962AE">
            <w:pPr>
              <w:rPr>
                <w:bCs/>
                <w:sz w:val="20"/>
                <w:szCs w:val="20"/>
              </w:rPr>
            </w:pPr>
          </w:p>
        </w:tc>
        <w:tc>
          <w:tcPr>
            <w:tcW w:w="1799" w:type="dxa"/>
          </w:tcPr>
          <w:p w14:paraId="04F43588" w14:textId="77777777" w:rsidR="007034CF" w:rsidRPr="00F86C9B" w:rsidRDefault="007034CF" w:rsidP="009962AE">
            <w:pPr>
              <w:rPr>
                <w:bCs/>
                <w:sz w:val="20"/>
                <w:szCs w:val="20"/>
              </w:rPr>
            </w:pPr>
          </w:p>
        </w:tc>
        <w:tc>
          <w:tcPr>
            <w:tcW w:w="1651" w:type="dxa"/>
          </w:tcPr>
          <w:p w14:paraId="27B64F97" w14:textId="77777777" w:rsidR="007034CF" w:rsidRPr="00F86C9B" w:rsidRDefault="007034CF" w:rsidP="009962AE">
            <w:pPr>
              <w:rPr>
                <w:bCs/>
                <w:sz w:val="20"/>
                <w:szCs w:val="20"/>
              </w:rPr>
            </w:pPr>
          </w:p>
        </w:tc>
      </w:tr>
      <w:tr w:rsidR="009962AE" w:rsidRPr="00F86C9B" w14:paraId="6F1B2F6F" w14:textId="77777777" w:rsidTr="00DA2C7F">
        <w:tc>
          <w:tcPr>
            <w:tcW w:w="2518" w:type="dxa"/>
          </w:tcPr>
          <w:p w14:paraId="4C8709A2" w14:textId="77777777" w:rsidR="009962AE" w:rsidRPr="00F86C9B" w:rsidRDefault="009962AE" w:rsidP="009962AE">
            <w:pPr>
              <w:rPr>
                <w:rFonts w:ascii="Times New Roman" w:hAnsi="Times New Roman" w:cs="Times New Roman"/>
                <w:bCs/>
                <w:sz w:val="20"/>
                <w:szCs w:val="20"/>
              </w:rPr>
            </w:pPr>
          </w:p>
        </w:tc>
        <w:tc>
          <w:tcPr>
            <w:tcW w:w="1650" w:type="dxa"/>
          </w:tcPr>
          <w:p w14:paraId="73897A4B" w14:textId="77777777" w:rsidR="009962AE" w:rsidRPr="00F86C9B" w:rsidRDefault="009962AE" w:rsidP="009962AE">
            <w:pPr>
              <w:rPr>
                <w:rFonts w:ascii="Times New Roman" w:hAnsi="Times New Roman" w:cs="Times New Roman"/>
                <w:bCs/>
                <w:i/>
                <w:iCs/>
                <w:sz w:val="20"/>
                <w:szCs w:val="20"/>
              </w:rPr>
            </w:pPr>
          </w:p>
        </w:tc>
        <w:tc>
          <w:tcPr>
            <w:tcW w:w="1502" w:type="dxa"/>
          </w:tcPr>
          <w:p w14:paraId="7C258568" w14:textId="77777777" w:rsidR="009962AE" w:rsidRPr="00F86C9B" w:rsidRDefault="009962AE" w:rsidP="009962AE">
            <w:pPr>
              <w:rPr>
                <w:rFonts w:ascii="Times New Roman" w:hAnsi="Times New Roman" w:cs="Times New Roman"/>
                <w:bCs/>
                <w:sz w:val="20"/>
                <w:szCs w:val="20"/>
              </w:rPr>
            </w:pPr>
          </w:p>
        </w:tc>
        <w:tc>
          <w:tcPr>
            <w:tcW w:w="1799" w:type="dxa"/>
          </w:tcPr>
          <w:p w14:paraId="467BD1DB" w14:textId="77777777" w:rsidR="009962AE" w:rsidRPr="00F86C9B" w:rsidRDefault="009962AE" w:rsidP="009962AE">
            <w:pPr>
              <w:rPr>
                <w:rFonts w:ascii="Times New Roman" w:hAnsi="Times New Roman" w:cs="Times New Roman"/>
                <w:bCs/>
                <w:sz w:val="20"/>
                <w:szCs w:val="20"/>
              </w:rPr>
            </w:pPr>
          </w:p>
        </w:tc>
        <w:tc>
          <w:tcPr>
            <w:tcW w:w="1651" w:type="dxa"/>
          </w:tcPr>
          <w:p w14:paraId="172E87C4" w14:textId="77777777" w:rsidR="009962AE" w:rsidRPr="00F86C9B" w:rsidRDefault="009962AE" w:rsidP="009962AE">
            <w:pPr>
              <w:rPr>
                <w:rFonts w:ascii="Times New Roman" w:hAnsi="Times New Roman" w:cs="Times New Roman"/>
                <w:bCs/>
                <w:sz w:val="20"/>
                <w:szCs w:val="20"/>
              </w:rPr>
            </w:pPr>
          </w:p>
        </w:tc>
      </w:tr>
      <w:tr w:rsidR="009962AE" w:rsidRPr="00F86C9B" w14:paraId="01E8537D" w14:textId="77777777" w:rsidTr="00DA2C7F">
        <w:tc>
          <w:tcPr>
            <w:tcW w:w="2518" w:type="dxa"/>
          </w:tcPr>
          <w:p w14:paraId="00F7AF3D" w14:textId="615B2FC6" w:rsidR="009962AE" w:rsidRPr="00F86C9B" w:rsidRDefault="009962AE" w:rsidP="009962AE">
            <w:pPr>
              <w:rPr>
                <w:rFonts w:ascii="Times New Roman" w:hAnsi="Times New Roman" w:cs="Times New Roman"/>
                <w:b/>
                <w:sz w:val="20"/>
                <w:szCs w:val="20"/>
              </w:rPr>
            </w:pPr>
            <w:r w:rsidRPr="00F86C9B">
              <w:rPr>
                <w:rFonts w:ascii="Times New Roman" w:hAnsi="Times New Roman" w:cs="Times New Roman"/>
                <w:b/>
                <w:sz w:val="20"/>
                <w:szCs w:val="20"/>
              </w:rPr>
              <w:t>SCL</w:t>
            </w:r>
          </w:p>
        </w:tc>
        <w:tc>
          <w:tcPr>
            <w:tcW w:w="1650" w:type="dxa"/>
          </w:tcPr>
          <w:p w14:paraId="390A58A7" w14:textId="77777777" w:rsidR="009962AE" w:rsidRPr="00F86C9B" w:rsidRDefault="009962AE" w:rsidP="009962AE">
            <w:pPr>
              <w:rPr>
                <w:rFonts w:ascii="Times New Roman" w:hAnsi="Times New Roman" w:cs="Times New Roman"/>
                <w:bCs/>
                <w:sz w:val="20"/>
                <w:szCs w:val="20"/>
              </w:rPr>
            </w:pPr>
          </w:p>
        </w:tc>
        <w:tc>
          <w:tcPr>
            <w:tcW w:w="1502" w:type="dxa"/>
          </w:tcPr>
          <w:p w14:paraId="5CF7DFED" w14:textId="77777777" w:rsidR="009962AE" w:rsidRPr="00F86C9B" w:rsidRDefault="009962AE" w:rsidP="009962AE">
            <w:pPr>
              <w:rPr>
                <w:rFonts w:ascii="Times New Roman" w:hAnsi="Times New Roman" w:cs="Times New Roman"/>
                <w:bCs/>
                <w:sz w:val="20"/>
                <w:szCs w:val="20"/>
              </w:rPr>
            </w:pPr>
          </w:p>
        </w:tc>
        <w:tc>
          <w:tcPr>
            <w:tcW w:w="1799" w:type="dxa"/>
          </w:tcPr>
          <w:p w14:paraId="2C566390" w14:textId="77777777" w:rsidR="009962AE" w:rsidRPr="00F86C9B" w:rsidRDefault="009962AE" w:rsidP="009962AE">
            <w:pPr>
              <w:rPr>
                <w:rFonts w:ascii="Times New Roman" w:hAnsi="Times New Roman" w:cs="Times New Roman"/>
                <w:bCs/>
                <w:sz w:val="20"/>
                <w:szCs w:val="20"/>
              </w:rPr>
            </w:pPr>
          </w:p>
        </w:tc>
        <w:tc>
          <w:tcPr>
            <w:tcW w:w="1651" w:type="dxa"/>
          </w:tcPr>
          <w:p w14:paraId="09364456" w14:textId="77777777" w:rsidR="009962AE" w:rsidRPr="00F86C9B" w:rsidRDefault="009962AE" w:rsidP="009962AE">
            <w:pPr>
              <w:rPr>
                <w:rFonts w:ascii="Times New Roman" w:hAnsi="Times New Roman" w:cs="Times New Roman"/>
                <w:bCs/>
                <w:sz w:val="20"/>
                <w:szCs w:val="20"/>
              </w:rPr>
            </w:pPr>
          </w:p>
        </w:tc>
      </w:tr>
      <w:tr w:rsidR="009962AE" w:rsidRPr="00F86C9B" w14:paraId="73EA0206" w14:textId="77777777" w:rsidTr="00DA2C7F">
        <w:tc>
          <w:tcPr>
            <w:tcW w:w="2518" w:type="dxa"/>
          </w:tcPr>
          <w:p w14:paraId="2CBBF73D" w14:textId="1D1E607A" w:rsidR="009962AE" w:rsidRPr="00F86C9B" w:rsidRDefault="009962AE" w:rsidP="009962AE">
            <w:pPr>
              <w:rPr>
                <w:bCs/>
                <w:sz w:val="20"/>
                <w:szCs w:val="20"/>
              </w:rPr>
            </w:pPr>
            <w:r w:rsidRPr="003449B8">
              <w:rPr>
                <w:rFonts w:ascii="Times New Roman" w:hAnsi="Times New Roman" w:cs="Times New Roman"/>
                <w:bCs/>
                <w:i/>
                <w:iCs/>
                <w:sz w:val="20"/>
                <w:szCs w:val="20"/>
                <w:u w:val="single"/>
              </w:rPr>
              <w:t>Concurrent Associations</w:t>
            </w:r>
          </w:p>
        </w:tc>
        <w:tc>
          <w:tcPr>
            <w:tcW w:w="1650" w:type="dxa"/>
          </w:tcPr>
          <w:p w14:paraId="4208B122" w14:textId="77777777" w:rsidR="009962AE" w:rsidRPr="00F86C9B" w:rsidRDefault="009962AE" w:rsidP="009962AE">
            <w:pPr>
              <w:rPr>
                <w:bCs/>
                <w:sz w:val="20"/>
                <w:szCs w:val="20"/>
              </w:rPr>
            </w:pPr>
          </w:p>
        </w:tc>
        <w:tc>
          <w:tcPr>
            <w:tcW w:w="1502" w:type="dxa"/>
          </w:tcPr>
          <w:p w14:paraId="62803440" w14:textId="77777777" w:rsidR="009962AE" w:rsidRPr="00F86C9B" w:rsidRDefault="009962AE" w:rsidP="009962AE">
            <w:pPr>
              <w:rPr>
                <w:bCs/>
                <w:sz w:val="20"/>
                <w:szCs w:val="20"/>
              </w:rPr>
            </w:pPr>
          </w:p>
        </w:tc>
        <w:tc>
          <w:tcPr>
            <w:tcW w:w="1799" w:type="dxa"/>
          </w:tcPr>
          <w:p w14:paraId="6B615F5A" w14:textId="77777777" w:rsidR="009962AE" w:rsidRPr="00F86C9B" w:rsidRDefault="009962AE" w:rsidP="009962AE">
            <w:pPr>
              <w:rPr>
                <w:bCs/>
                <w:sz w:val="20"/>
                <w:szCs w:val="20"/>
              </w:rPr>
            </w:pPr>
          </w:p>
        </w:tc>
        <w:tc>
          <w:tcPr>
            <w:tcW w:w="1651" w:type="dxa"/>
          </w:tcPr>
          <w:p w14:paraId="1193F350" w14:textId="77777777" w:rsidR="009962AE" w:rsidRPr="00F86C9B" w:rsidRDefault="009962AE" w:rsidP="009962AE">
            <w:pPr>
              <w:rPr>
                <w:bCs/>
                <w:sz w:val="20"/>
                <w:szCs w:val="20"/>
              </w:rPr>
            </w:pPr>
          </w:p>
        </w:tc>
      </w:tr>
      <w:tr w:rsidR="009962AE" w:rsidRPr="00F86C9B" w14:paraId="3ECFD489" w14:textId="77777777" w:rsidTr="00DA2C7F">
        <w:tc>
          <w:tcPr>
            <w:tcW w:w="2518" w:type="dxa"/>
          </w:tcPr>
          <w:p w14:paraId="48D79762" w14:textId="643FAE09"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T1 SCL with T1 Aggression</w:t>
            </w:r>
          </w:p>
        </w:tc>
        <w:tc>
          <w:tcPr>
            <w:tcW w:w="1650" w:type="dxa"/>
          </w:tcPr>
          <w:p w14:paraId="11D7748E" w14:textId="270235A2"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-.02/-.03</w:t>
            </w:r>
          </w:p>
        </w:tc>
        <w:tc>
          <w:tcPr>
            <w:tcW w:w="1502" w:type="dxa"/>
          </w:tcPr>
          <w:p w14:paraId="119F2FEC" w14:textId="437AC06D"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-.07/-.07</w:t>
            </w:r>
          </w:p>
        </w:tc>
        <w:tc>
          <w:tcPr>
            <w:tcW w:w="1799" w:type="dxa"/>
          </w:tcPr>
          <w:p w14:paraId="22FE3D63" w14:textId="254B27EE"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-.03/-.02</w:t>
            </w:r>
          </w:p>
        </w:tc>
        <w:tc>
          <w:tcPr>
            <w:tcW w:w="1651" w:type="dxa"/>
          </w:tcPr>
          <w:p w14:paraId="0E85D1D7" w14:textId="7C650BDC"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.03/.02</w:t>
            </w:r>
          </w:p>
        </w:tc>
      </w:tr>
      <w:tr w:rsidR="009962AE" w:rsidRPr="00F86C9B" w14:paraId="1256BF0A" w14:textId="77777777" w:rsidTr="00DA2C7F">
        <w:tc>
          <w:tcPr>
            <w:tcW w:w="2518" w:type="dxa"/>
          </w:tcPr>
          <w:p w14:paraId="770472DA" w14:textId="77777777"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T1 Rule Internalization with T1 Aggression</w:t>
            </w:r>
          </w:p>
        </w:tc>
        <w:tc>
          <w:tcPr>
            <w:tcW w:w="1650" w:type="dxa"/>
          </w:tcPr>
          <w:p w14:paraId="00B71900" w14:textId="081AD9C4"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-.05/-.09</w:t>
            </w:r>
          </w:p>
        </w:tc>
        <w:tc>
          <w:tcPr>
            <w:tcW w:w="1502" w:type="dxa"/>
          </w:tcPr>
          <w:p w14:paraId="0B46B599" w14:textId="4FBDC05D"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-.25*/-.25*</w:t>
            </w:r>
          </w:p>
        </w:tc>
        <w:tc>
          <w:tcPr>
            <w:tcW w:w="1799" w:type="dxa"/>
          </w:tcPr>
          <w:p w14:paraId="32B16296" w14:textId="44D5F1B8"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-.21+/-.13+</w:t>
            </w:r>
          </w:p>
        </w:tc>
        <w:tc>
          <w:tcPr>
            <w:tcW w:w="1651" w:type="dxa"/>
          </w:tcPr>
          <w:p w14:paraId="5A1FD5B7" w14:textId="48101160"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-.07/-.05</w:t>
            </w:r>
          </w:p>
        </w:tc>
      </w:tr>
      <w:tr w:rsidR="009962AE" w:rsidRPr="00F86C9B" w14:paraId="07574279" w14:textId="77777777" w:rsidTr="00DA2C7F">
        <w:tc>
          <w:tcPr>
            <w:tcW w:w="2518" w:type="dxa"/>
          </w:tcPr>
          <w:p w14:paraId="24EB8D7E" w14:textId="77777777"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T1 Empathy with T1 Aggression</w:t>
            </w:r>
          </w:p>
        </w:tc>
        <w:tc>
          <w:tcPr>
            <w:tcW w:w="1650" w:type="dxa"/>
          </w:tcPr>
          <w:p w14:paraId="7B9FF0B6" w14:textId="081DABCB" w:rsidR="009962AE" w:rsidRPr="00F86C9B" w:rsidRDefault="009962AE" w:rsidP="009962AE">
            <w:pPr>
              <w:rPr>
                <w:rFonts w:ascii="Times New Roman" w:hAnsi="Times New Roman" w:cs="Times New Roman"/>
                <w:b/>
                <w:sz w:val="20"/>
                <w:szCs w:val="20"/>
              </w:rPr>
            </w:pPr>
            <w:r w:rsidRPr="00F86C9B">
              <w:rPr>
                <w:rFonts w:ascii="Times New Roman" w:hAnsi="Times New Roman" w:cs="Times New Roman"/>
                <w:b/>
                <w:sz w:val="20"/>
                <w:szCs w:val="20"/>
              </w:rPr>
              <w:t>.25/-.24</w:t>
            </w:r>
          </w:p>
        </w:tc>
        <w:tc>
          <w:tcPr>
            <w:tcW w:w="1502" w:type="dxa"/>
          </w:tcPr>
          <w:p w14:paraId="41E2836F" w14:textId="70C09DAF"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.07/.09</w:t>
            </w:r>
          </w:p>
        </w:tc>
        <w:tc>
          <w:tcPr>
            <w:tcW w:w="1799" w:type="dxa"/>
          </w:tcPr>
          <w:p w14:paraId="29D902FB" w14:textId="1D05DB57" w:rsidR="009962AE" w:rsidRPr="00F86C9B" w:rsidRDefault="009962AE" w:rsidP="009962AE">
            <w:pPr>
              <w:rPr>
                <w:rFonts w:ascii="Times New Roman" w:hAnsi="Times New Roman" w:cs="Times New Roman"/>
                <w:bCs/>
                <w:i/>
                <w:iCs/>
                <w:sz w:val="20"/>
                <w:szCs w:val="20"/>
              </w:rPr>
            </w:pPr>
            <w:r w:rsidRPr="00F86C9B">
              <w:rPr>
                <w:rFonts w:ascii="Times New Roman" w:hAnsi="Times New Roman" w:cs="Times New Roman"/>
                <w:bCs/>
                <w:i/>
                <w:iCs/>
                <w:sz w:val="20"/>
                <w:szCs w:val="20"/>
              </w:rPr>
              <w:t>-.02/-.18</w:t>
            </w:r>
          </w:p>
        </w:tc>
        <w:tc>
          <w:tcPr>
            <w:tcW w:w="1651" w:type="dxa"/>
          </w:tcPr>
          <w:p w14:paraId="05541FDE" w14:textId="472FAE42"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.05/.04</w:t>
            </w:r>
          </w:p>
        </w:tc>
      </w:tr>
      <w:tr w:rsidR="009962AE" w:rsidRPr="00F86C9B" w14:paraId="75803149" w14:textId="77777777" w:rsidTr="00DA2C7F">
        <w:tc>
          <w:tcPr>
            <w:tcW w:w="2518" w:type="dxa"/>
          </w:tcPr>
          <w:p w14:paraId="399DBFA0" w14:textId="77777777" w:rsidR="009962AE" w:rsidRPr="00F86C9B" w:rsidRDefault="009962AE" w:rsidP="009962AE">
            <w:pPr>
              <w:rPr>
                <w:rFonts w:ascii="Times New Roman" w:hAnsi="Times New Roman" w:cs="Times New Roman"/>
                <w:bCs/>
                <w:sz w:val="20"/>
                <w:szCs w:val="20"/>
              </w:rPr>
            </w:pPr>
          </w:p>
        </w:tc>
        <w:tc>
          <w:tcPr>
            <w:tcW w:w="1650" w:type="dxa"/>
          </w:tcPr>
          <w:p w14:paraId="73CD2248" w14:textId="77777777" w:rsidR="009962AE" w:rsidRPr="00F86C9B" w:rsidRDefault="009962AE" w:rsidP="009962AE">
            <w:pPr>
              <w:rPr>
                <w:rFonts w:ascii="Times New Roman" w:hAnsi="Times New Roman" w:cs="Times New Roman"/>
                <w:bCs/>
                <w:sz w:val="20"/>
                <w:szCs w:val="20"/>
              </w:rPr>
            </w:pPr>
          </w:p>
        </w:tc>
        <w:tc>
          <w:tcPr>
            <w:tcW w:w="1502" w:type="dxa"/>
          </w:tcPr>
          <w:p w14:paraId="1FA91719" w14:textId="77777777" w:rsidR="009962AE" w:rsidRPr="00F86C9B" w:rsidRDefault="009962AE" w:rsidP="009962AE">
            <w:pPr>
              <w:rPr>
                <w:rFonts w:ascii="Times New Roman" w:hAnsi="Times New Roman" w:cs="Times New Roman"/>
                <w:bCs/>
                <w:sz w:val="20"/>
                <w:szCs w:val="20"/>
              </w:rPr>
            </w:pPr>
          </w:p>
        </w:tc>
        <w:tc>
          <w:tcPr>
            <w:tcW w:w="1799" w:type="dxa"/>
          </w:tcPr>
          <w:p w14:paraId="34E7E623" w14:textId="77777777" w:rsidR="009962AE" w:rsidRPr="00F86C9B" w:rsidRDefault="009962AE" w:rsidP="009962AE">
            <w:pPr>
              <w:rPr>
                <w:rFonts w:ascii="Times New Roman" w:hAnsi="Times New Roman" w:cs="Times New Roman"/>
                <w:bCs/>
                <w:sz w:val="20"/>
                <w:szCs w:val="20"/>
              </w:rPr>
            </w:pPr>
          </w:p>
        </w:tc>
        <w:tc>
          <w:tcPr>
            <w:tcW w:w="1651" w:type="dxa"/>
          </w:tcPr>
          <w:p w14:paraId="3F748E34" w14:textId="77777777" w:rsidR="009962AE" w:rsidRPr="00F86C9B" w:rsidRDefault="009962AE" w:rsidP="009962AE">
            <w:pPr>
              <w:rPr>
                <w:rFonts w:ascii="Times New Roman" w:hAnsi="Times New Roman" w:cs="Times New Roman"/>
                <w:bCs/>
                <w:sz w:val="20"/>
                <w:szCs w:val="20"/>
              </w:rPr>
            </w:pPr>
          </w:p>
        </w:tc>
      </w:tr>
      <w:tr w:rsidR="009962AE" w:rsidRPr="00F86C9B" w14:paraId="6762FCF8" w14:textId="77777777" w:rsidTr="00DA2C7F">
        <w:tc>
          <w:tcPr>
            <w:tcW w:w="2518" w:type="dxa"/>
          </w:tcPr>
          <w:p w14:paraId="5186E1A8" w14:textId="22D20041" w:rsidR="009962AE" w:rsidRPr="00F86C9B" w:rsidRDefault="009962AE" w:rsidP="009962AE">
            <w:pPr>
              <w:rPr>
                <w:bCs/>
                <w:sz w:val="20"/>
                <w:szCs w:val="20"/>
              </w:rPr>
            </w:pPr>
            <w:r>
              <w:rPr>
                <w:rFonts w:ascii="Times New Roman" w:hAnsi="Times New Roman" w:cs="Times New Roman"/>
                <w:bCs/>
                <w:i/>
                <w:iCs/>
                <w:sz w:val="20"/>
                <w:szCs w:val="20"/>
                <w:u w:val="single"/>
              </w:rPr>
              <w:t>Longitudinal</w:t>
            </w:r>
            <w:r w:rsidRPr="003449B8">
              <w:rPr>
                <w:rFonts w:ascii="Times New Roman" w:hAnsi="Times New Roman" w:cs="Times New Roman"/>
                <w:bCs/>
                <w:i/>
                <w:iCs/>
                <w:sz w:val="20"/>
                <w:szCs w:val="20"/>
                <w:u w:val="single"/>
              </w:rPr>
              <w:t xml:space="preserve"> Associations</w:t>
            </w:r>
          </w:p>
        </w:tc>
        <w:tc>
          <w:tcPr>
            <w:tcW w:w="1650" w:type="dxa"/>
          </w:tcPr>
          <w:p w14:paraId="3E8BC452" w14:textId="77777777" w:rsidR="009962AE" w:rsidRPr="00F86C9B" w:rsidRDefault="009962AE" w:rsidP="009962AE">
            <w:pPr>
              <w:rPr>
                <w:bCs/>
                <w:sz w:val="20"/>
                <w:szCs w:val="20"/>
              </w:rPr>
            </w:pPr>
          </w:p>
        </w:tc>
        <w:tc>
          <w:tcPr>
            <w:tcW w:w="1502" w:type="dxa"/>
          </w:tcPr>
          <w:p w14:paraId="12F752E9" w14:textId="77777777" w:rsidR="009962AE" w:rsidRPr="00F86C9B" w:rsidRDefault="009962AE" w:rsidP="009962AE">
            <w:pPr>
              <w:rPr>
                <w:bCs/>
                <w:sz w:val="20"/>
                <w:szCs w:val="20"/>
              </w:rPr>
            </w:pPr>
          </w:p>
        </w:tc>
        <w:tc>
          <w:tcPr>
            <w:tcW w:w="1799" w:type="dxa"/>
          </w:tcPr>
          <w:p w14:paraId="3534754F" w14:textId="77777777" w:rsidR="009962AE" w:rsidRPr="00F86C9B" w:rsidRDefault="009962AE" w:rsidP="009962AE">
            <w:pPr>
              <w:rPr>
                <w:bCs/>
                <w:sz w:val="20"/>
                <w:szCs w:val="20"/>
              </w:rPr>
            </w:pPr>
          </w:p>
        </w:tc>
        <w:tc>
          <w:tcPr>
            <w:tcW w:w="1651" w:type="dxa"/>
          </w:tcPr>
          <w:p w14:paraId="3885282C" w14:textId="77777777" w:rsidR="009962AE" w:rsidRPr="00F86C9B" w:rsidRDefault="009962AE" w:rsidP="009962AE">
            <w:pPr>
              <w:rPr>
                <w:bCs/>
                <w:sz w:val="20"/>
                <w:szCs w:val="20"/>
              </w:rPr>
            </w:pPr>
          </w:p>
        </w:tc>
      </w:tr>
      <w:tr w:rsidR="009962AE" w:rsidRPr="00F86C9B" w14:paraId="248DF4D4" w14:textId="77777777" w:rsidTr="00DA2C7F">
        <w:tc>
          <w:tcPr>
            <w:tcW w:w="2518" w:type="dxa"/>
          </w:tcPr>
          <w:p w14:paraId="51EFB9E6" w14:textId="320F4478"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 xml:space="preserve">T1 SCL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650" w:type="dxa"/>
          </w:tcPr>
          <w:p w14:paraId="74BB9A79" w14:textId="471188F1"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-.06/-.09</w:t>
            </w:r>
          </w:p>
        </w:tc>
        <w:tc>
          <w:tcPr>
            <w:tcW w:w="1502" w:type="dxa"/>
          </w:tcPr>
          <w:p w14:paraId="5C21FFB4" w14:textId="3B3A57EB"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-.16*/-.20*</w:t>
            </w:r>
          </w:p>
        </w:tc>
        <w:tc>
          <w:tcPr>
            <w:tcW w:w="1799" w:type="dxa"/>
          </w:tcPr>
          <w:p w14:paraId="1F5B7E06" w14:textId="4A7C7076"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-.11/-.17</w:t>
            </w:r>
          </w:p>
        </w:tc>
        <w:tc>
          <w:tcPr>
            <w:tcW w:w="1651" w:type="dxa"/>
          </w:tcPr>
          <w:p w14:paraId="13FE79A9" w14:textId="6820E5EF"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-.04/-.03</w:t>
            </w:r>
          </w:p>
        </w:tc>
      </w:tr>
      <w:tr w:rsidR="009962AE" w:rsidRPr="00F86C9B" w14:paraId="53D728FF" w14:textId="77777777" w:rsidTr="00DA2C7F">
        <w:tc>
          <w:tcPr>
            <w:tcW w:w="2518" w:type="dxa"/>
          </w:tcPr>
          <w:p w14:paraId="47B1E02B" w14:textId="77777777"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 xml:space="preserve">T1 Rule Internalization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650" w:type="dxa"/>
          </w:tcPr>
          <w:p w14:paraId="0DF19F7A" w14:textId="1B76349D"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-.21+/-.30+</w:t>
            </w:r>
          </w:p>
        </w:tc>
        <w:tc>
          <w:tcPr>
            <w:tcW w:w="1502" w:type="dxa"/>
          </w:tcPr>
          <w:p w14:paraId="097FB43C" w14:textId="78FB6F0B"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-.05/-.06</w:t>
            </w:r>
          </w:p>
        </w:tc>
        <w:tc>
          <w:tcPr>
            <w:tcW w:w="1799" w:type="dxa"/>
          </w:tcPr>
          <w:p w14:paraId="03321C05" w14:textId="484BAE3C"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-.40***/-.59***</w:t>
            </w:r>
          </w:p>
        </w:tc>
        <w:tc>
          <w:tcPr>
            <w:tcW w:w="1651" w:type="dxa"/>
          </w:tcPr>
          <w:p w14:paraId="3469A477" w14:textId="35420DE4"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-.46**/-.36**</w:t>
            </w:r>
          </w:p>
        </w:tc>
      </w:tr>
      <w:tr w:rsidR="009962AE" w:rsidRPr="00F86C9B" w14:paraId="0E5C0C16" w14:textId="77777777" w:rsidTr="00DA2C7F">
        <w:tc>
          <w:tcPr>
            <w:tcW w:w="2518" w:type="dxa"/>
            <w:tcBorders>
              <w:bottom w:val="single" w:sz="4" w:space="0" w:color="auto"/>
            </w:tcBorders>
          </w:tcPr>
          <w:p w14:paraId="004C9F39" w14:textId="77777777"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 xml:space="preserve">T1 Empathy </w:t>
            </w:r>
            <w:r w:rsidRPr="00F86C9B">
              <w:rPr>
                <w:rFonts w:ascii="Times New Roman" w:hAnsi="Times New Roman" w:cs="Times New Roman"/>
                <w:bCs/>
                <w:sz w:val="20"/>
                <w:szCs w:val="20"/>
              </w:rPr>
              <w:sym w:font="Wingdings" w:char="F0E0"/>
            </w:r>
            <w:r w:rsidRPr="00F86C9B">
              <w:rPr>
                <w:rFonts w:ascii="Times New Roman" w:hAnsi="Times New Roman" w:cs="Times New Roman"/>
                <w:bCs/>
                <w:sz w:val="20"/>
                <w:szCs w:val="20"/>
              </w:rPr>
              <w:t xml:space="preserve"> T3 Aggression</w:t>
            </w:r>
          </w:p>
        </w:tc>
        <w:tc>
          <w:tcPr>
            <w:tcW w:w="1650" w:type="dxa"/>
            <w:tcBorders>
              <w:bottom w:val="single" w:sz="4" w:space="0" w:color="auto"/>
            </w:tcBorders>
          </w:tcPr>
          <w:p w14:paraId="1685065B" w14:textId="3D847814"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-.01/-.01</w:t>
            </w:r>
          </w:p>
        </w:tc>
        <w:tc>
          <w:tcPr>
            <w:tcW w:w="1502" w:type="dxa"/>
            <w:tcBorders>
              <w:bottom w:val="single" w:sz="4" w:space="0" w:color="auto"/>
            </w:tcBorders>
          </w:tcPr>
          <w:p w14:paraId="085190D4" w14:textId="6A191C32"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-.10/-.10</w:t>
            </w:r>
          </w:p>
        </w:tc>
        <w:tc>
          <w:tcPr>
            <w:tcW w:w="1799" w:type="dxa"/>
            <w:tcBorders>
              <w:bottom w:val="single" w:sz="4" w:space="0" w:color="auto"/>
            </w:tcBorders>
          </w:tcPr>
          <w:p w14:paraId="3C2DC69A" w14:textId="35F19D59" w:rsidR="009962AE" w:rsidRPr="00F86C9B" w:rsidRDefault="009962AE" w:rsidP="009962AE">
            <w:pPr>
              <w:rPr>
                <w:rFonts w:ascii="Times New Roman" w:hAnsi="Times New Roman" w:cs="Times New Roman"/>
                <w:b/>
                <w:sz w:val="20"/>
                <w:szCs w:val="20"/>
              </w:rPr>
            </w:pPr>
            <w:r w:rsidRPr="00F86C9B">
              <w:rPr>
                <w:rFonts w:ascii="Times New Roman" w:hAnsi="Times New Roman" w:cs="Times New Roman"/>
                <w:b/>
                <w:sz w:val="20"/>
                <w:szCs w:val="20"/>
              </w:rPr>
              <w:t>.03/.49***</w:t>
            </w:r>
          </w:p>
        </w:tc>
        <w:tc>
          <w:tcPr>
            <w:tcW w:w="1651" w:type="dxa"/>
            <w:tcBorders>
              <w:bottom w:val="single" w:sz="4" w:space="0" w:color="auto"/>
            </w:tcBorders>
          </w:tcPr>
          <w:p w14:paraId="4328C6B6" w14:textId="1A6801CD" w:rsidR="009962AE" w:rsidRPr="00F86C9B" w:rsidRDefault="009962AE" w:rsidP="009962AE">
            <w:pPr>
              <w:rPr>
                <w:rFonts w:ascii="Times New Roman" w:hAnsi="Times New Roman" w:cs="Times New Roman"/>
                <w:bCs/>
                <w:sz w:val="20"/>
                <w:szCs w:val="20"/>
              </w:rPr>
            </w:pPr>
            <w:r w:rsidRPr="00F86C9B">
              <w:rPr>
                <w:rFonts w:ascii="Times New Roman" w:hAnsi="Times New Roman" w:cs="Times New Roman"/>
                <w:bCs/>
                <w:sz w:val="20"/>
                <w:szCs w:val="20"/>
              </w:rPr>
              <w:t>.30/.18</w:t>
            </w:r>
          </w:p>
        </w:tc>
      </w:tr>
    </w:tbl>
    <w:p w14:paraId="7C4864E8" w14:textId="77777777" w:rsidR="00A938A8" w:rsidRPr="00F86C9B" w:rsidRDefault="00A938A8" w:rsidP="00A938A8">
      <w:pPr>
        <w:spacing w:line="240" w:lineRule="auto"/>
        <w:contextualSpacing/>
        <w:rPr>
          <w:bCs/>
          <w:sz w:val="20"/>
          <w:szCs w:val="20"/>
        </w:rPr>
      </w:pPr>
      <w:r w:rsidRPr="00F86C9B">
        <w:rPr>
          <w:bCs/>
          <w:sz w:val="20"/>
          <w:szCs w:val="20"/>
        </w:rPr>
        <w:t>+</w:t>
      </w:r>
      <w:r w:rsidRPr="00F86C9B">
        <w:rPr>
          <w:bCs/>
          <w:i/>
          <w:iCs/>
          <w:sz w:val="20"/>
          <w:szCs w:val="20"/>
        </w:rPr>
        <w:t>p</w:t>
      </w:r>
      <w:r w:rsidRPr="00F86C9B">
        <w:rPr>
          <w:bCs/>
          <w:sz w:val="20"/>
          <w:szCs w:val="20"/>
        </w:rPr>
        <w:t xml:space="preserve"> &lt; .10, *</w:t>
      </w:r>
      <w:r w:rsidRPr="00F86C9B">
        <w:rPr>
          <w:bCs/>
          <w:i/>
          <w:iCs/>
          <w:sz w:val="20"/>
          <w:szCs w:val="20"/>
        </w:rPr>
        <w:t>p</w:t>
      </w:r>
      <w:r w:rsidRPr="00F86C9B">
        <w:rPr>
          <w:bCs/>
          <w:sz w:val="20"/>
          <w:szCs w:val="20"/>
        </w:rPr>
        <w:t xml:space="preserve"> &lt; .05, **</w:t>
      </w:r>
      <w:r w:rsidRPr="00F86C9B">
        <w:rPr>
          <w:bCs/>
          <w:i/>
          <w:iCs/>
          <w:sz w:val="20"/>
          <w:szCs w:val="20"/>
        </w:rPr>
        <w:t>p</w:t>
      </w:r>
      <w:r w:rsidRPr="00F86C9B">
        <w:rPr>
          <w:bCs/>
          <w:sz w:val="20"/>
          <w:szCs w:val="20"/>
        </w:rPr>
        <w:t xml:space="preserve"> &lt; .01, ***</w:t>
      </w:r>
      <w:r w:rsidRPr="00F86C9B">
        <w:rPr>
          <w:bCs/>
          <w:i/>
          <w:iCs/>
          <w:sz w:val="20"/>
          <w:szCs w:val="20"/>
        </w:rPr>
        <w:t>p</w:t>
      </w:r>
      <w:r w:rsidRPr="00F86C9B">
        <w:rPr>
          <w:bCs/>
          <w:sz w:val="20"/>
          <w:szCs w:val="20"/>
        </w:rPr>
        <w:t xml:space="preserve"> &lt; .001.</w:t>
      </w:r>
    </w:p>
    <w:p w14:paraId="193F365D" w14:textId="42CD12E4" w:rsidR="007F6DBE" w:rsidRPr="00F86C9B" w:rsidRDefault="00D032BC" w:rsidP="00B44179">
      <w:pPr>
        <w:spacing w:line="240" w:lineRule="auto"/>
        <w:ind w:right="-1080"/>
        <w:contextualSpacing/>
        <w:rPr>
          <w:bCs/>
          <w:sz w:val="20"/>
          <w:szCs w:val="20"/>
        </w:rPr>
      </w:pPr>
      <w:r w:rsidRPr="005D3B00">
        <w:rPr>
          <w:bCs/>
          <w:i/>
          <w:iCs/>
          <w:sz w:val="20"/>
          <w:szCs w:val="20"/>
        </w:rPr>
        <w:t>Note</w:t>
      </w:r>
      <w:r>
        <w:rPr>
          <w:bCs/>
          <w:sz w:val="20"/>
          <w:szCs w:val="20"/>
        </w:rPr>
        <w:t xml:space="preserve">. </w:t>
      </w:r>
      <w:r w:rsidR="00B13732" w:rsidRPr="00F86C9B">
        <w:rPr>
          <w:bCs/>
          <w:sz w:val="20"/>
          <w:szCs w:val="20"/>
        </w:rPr>
        <w:t>Models were run separately by form of</w:t>
      </w:r>
      <w:r w:rsidR="00D80BCB" w:rsidRPr="00F86C9B">
        <w:rPr>
          <w:bCs/>
          <w:sz w:val="20"/>
          <w:szCs w:val="20"/>
        </w:rPr>
        <w:t xml:space="preserve"> aggression</w:t>
      </w:r>
      <w:r w:rsidR="00B13732" w:rsidRPr="00F86C9B">
        <w:rPr>
          <w:bCs/>
          <w:sz w:val="20"/>
          <w:szCs w:val="20"/>
        </w:rPr>
        <w:t xml:space="preserve">. </w:t>
      </w:r>
      <w:r w:rsidR="005718E6" w:rsidRPr="00F86C9B">
        <w:rPr>
          <w:color w:val="000000" w:themeColor="text1"/>
          <w:sz w:val="20"/>
          <w:szCs w:val="20"/>
          <w:shd w:val="clear" w:color="auto" w:fill="FFFFFF"/>
        </w:rPr>
        <w:t>Estimates show boys on left, girls on right.</w:t>
      </w:r>
      <w:r w:rsidR="005718E6" w:rsidRPr="00F86C9B">
        <w:rPr>
          <w:color w:val="000000" w:themeColor="text1"/>
          <w:shd w:val="clear" w:color="auto" w:fill="FFFFFF"/>
        </w:rPr>
        <w:t xml:space="preserve"> </w:t>
      </w:r>
      <w:r w:rsidR="00A938A8" w:rsidRPr="00F86C9B">
        <w:rPr>
          <w:bCs/>
          <w:sz w:val="20"/>
          <w:szCs w:val="20"/>
        </w:rPr>
        <w:t>Italicized effects were marginally different across boys and girls (</w:t>
      </w:r>
      <w:r w:rsidR="00A938A8" w:rsidRPr="00F86C9B">
        <w:rPr>
          <w:bCs/>
          <w:i/>
          <w:iCs/>
          <w:sz w:val="20"/>
          <w:szCs w:val="20"/>
        </w:rPr>
        <w:t>p</w:t>
      </w:r>
      <w:r w:rsidR="00A938A8" w:rsidRPr="00F86C9B">
        <w:rPr>
          <w:bCs/>
          <w:sz w:val="20"/>
          <w:szCs w:val="20"/>
        </w:rPr>
        <w:t xml:space="preserve"> &lt; .10) whereas bolded effects were significantly different across boys and girls (</w:t>
      </w:r>
      <w:r w:rsidR="00A938A8" w:rsidRPr="00F86C9B">
        <w:rPr>
          <w:bCs/>
          <w:i/>
          <w:iCs/>
          <w:sz w:val="20"/>
          <w:szCs w:val="20"/>
        </w:rPr>
        <w:t>p</w:t>
      </w:r>
      <w:r w:rsidR="00A938A8" w:rsidRPr="00F86C9B">
        <w:rPr>
          <w:bCs/>
          <w:sz w:val="20"/>
          <w:szCs w:val="20"/>
        </w:rPr>
        <w:t xml:space="preserve"> &lt; .05).</w:t>
      </w:r>
      <w:r w:rsidR="00CD22D3" w:rsidRPr="00F86C9B">
        <w:rPr>
          <w:bCs/>
          <w:sz w:val="20"/>
          <w:szCs w:val="20"/>
        </w:rPr>
        <w:t xml:space="preserve"> </w:t>
      </w:r>
      <w:r w:rsidR="006150EB">
        <w:rPr>
          <w:bCs/>
          <w:sz w:val="20"/>
          <w:szCs w:val="20"/>
        </w:rPr>
        <w:t>RSA = Respiratory Sinus Arrhythmia; SCL – Skin Conductance Level</w:t>
      </w:r>
      <w:r w:rsidR="00A434A5">
        <w:rPr>
          <w:bCs/>
          <w:sz w:val="20"/>
          <w:szCs w:val="20"/>
        </w:rPr>
        <w:t xml:space="preserve">, </w:t>
      </w:r>
      <w:r w:rsidR="00A434A5" w:rsidRPr="00F86C9B">
        <w:rPr>
          <w:bCs/>
          <w:sz w:val="22"/>
          <w:szCs w:val="22"/>
        </w:rPr>
        <w:t>T1 = Time 1, T3 = Time 3</w:t>
      </w:r>
      <w:r w:rsidR="00A434A5">
        <w:rPr>
          <w:bCs/>
          <w:sz w:val="22"/>
          <w:szCs w:val="22"/>
        </w:rPr>
        <w:t xml:space="preserve">. </w:t>
      </w:r>
      <w:r w:rsidR="00CD5B5E" w:rsidRPr="00F86C9B">
        <w:rPr>
          <w:bCs/>
          <w:sz w:val="20"/>
          <w:szCs w:val="20"/>
        </w:rPr>
        <w:t xml:space="preserve">RSA </w:t>
      </w:r>
      <w:r w:rsidR="00E8375C" w:rsidRPr="00F86C9B">
        <w:rPr>
          <w:bCs/>
          <w:sz w:val="20"/>
          <w:szCs w:val="20"/>
        </w:rPr>
        <w:t xml:space="preserve">Physical Aggression </w:t>
      </w:r>
      <w:r w:rsidR="00CD5B5E" w:rsidRPr="00F86C9B">
        <w:rPr>
          <w:bCs/>
          <w:sz w:val="20"/>
          <w:szCs w:val="20"/>
        </w:rPr>
        <w:t>Model:</w:t>
      </w:r>
      <w:r w:rsidR="00951135" w:rsidRPr="00F86C9B">
        <w:rPr>
          <w:bCs/>
          <w:sz w:val="20"/>
          <w:szCs w:val="20"/>
        </w:rPr>
        <w:t xml:space="preserve"> CFI = .9</w:t>
      </w:r>
      <w:r w:rsidR="000D774E" w:rsidRPr="00F86C9B">
        <w:rPr>
          <w:bCs/>
          <w:sz w:val="20"/>
          <w:szCs w:val="20"/>
        </w:rPr>
        <w:t>8</w:t>
      </w:r>
      <w:r w:rsidR="00951135" w:rsidRPr="00F86C9B">
        <w:rPr>
          <w:bCs/>
          <w:sz w:val="20"/>
          <w:szCs w:val="20"/>
        </w:rPr>
        <w:t>, RMSEA = .0</w:t>
      </w:r>
      <w:r w:rsidR="005140E0" w:rsidRPr="00F86C9B">
        <w:rPr>
          <w:bCs/>
          <w:sz w:val="20"/>
          <w:szCs w:val="20"/>
        </w:rPr>
        <w:t>5</w:t>
      </w:r>
      <w:r w:rsidR="00951135" w:rsidRPr="00F86C9B">
        <w:rPr>
          <w:bCs/>
          <w:sz w:val="20"/>
          <w:szCs w:val="20"/>
        </w:rPr>
        <w:t>, SRMR = .12</w:t>
      </w:r>
      <w:r w:rsidR="002C267A" w:rsidRPr="00F86C9B">
        <w:rPr>
          <w:bCs/>
          <w:sz w:val="20"/>
          <w:szCs w:val="20"/>
        </w:rPr>
        <w:t xml:space="preserve">; </w:t>
      </w:r>
      <w:r w:rsidR="00E8375C" w:rsidRPr="00F86C9B">
        <w:rPr>
          <w:bCs/>
          <w:sz w:val="20"/>
          <w:szCs w:val="20"/>
        </w:rPr>
        <w:t>RSA Relational Aggression Model:</w:t>
      </w:r>
      <w:r w:rsidR="00951135" w:rsidRPr="00F86C9B">
        <w:rPr>
          <w:bCs/>
          <w:sz w:val="20"/>
          <w:szCs w:val="20"/>
        </w:rPr>
        <w:t xml:space="preserve"> CFI = </w:t>
      </w:r>
      <w:r w:rsidR="00F036D0" w:rsidRPr="00F86C9B">
        <w:rPr>
          <w:bCs/>
          <w:sz w:val="20"/>
          <w:szCs w:val="20"/>
        </w:rPr>
        <w:t>1.0</w:t>
      </w:r>
      <w:r w:rsidR="00951135" w:rsidRPr="00F86C9B">
        <w:rPr>
          <w:bCs/>
          <w:sz w:val="20"/>
          <w:szCs w:val="20"/>
        </w:rPr>
        <w:t>, RMSEA = .0</w:t>
      </w:r>
      <w:r w:rsidR="00F036D0" w:rsidRPr="00F86C9B">
        <w:rPr>
          <w:bCs/>
          <w:sz w:val="20"/>
          <w:szCs w:val="20"/>
        </w:rPr>
        <w:t>0</w:t>
      </w:r>
      <w:r w:rsidR="00951135" w:rsidRPr="00F86C9B">
        <w:rPr>
          <w:bCs/>
          <w:sz w:val="20"/>
          <w:szCs w:val="20"/>
        </w:rPr>
        <w:t>, SRMR = .</w:t>
      </w:r>
      <w:r w:rsidR="00F036D0" w:rsidRPr="00F86C9B">
        <w:rPr>
          <w:bCs/>
          <w:sz w:val="20"/>
          <w:szCs w:val="20"/>
        </w:rPr>
        <w:t>06</w:t>
      </w:r>
      <w:r w:rsidR="002C267A" w:rsidRPr="00F86C9B">
        <w:rPr>
          <w:bCs/>
          <w:sz w:val="20"/>
          <w:szCs w:val="20"/>
        </w:rPr>
        <w:t xml:space="preserve">; </w:t>
      </w:r>
      <w:r w:rsidR="00CD5B5E" w:rsidRPr="00F86C9B">
        <w:rPr>
          <w:bCs/>
          <w:sz w:val="20"/>
          <w:szCs w:val="20"/>
        </w:rPr>
        <w:t xml:space="preserve">SCL </w:t>
      </w:r>
      <w:r w:rsidR="00E8375C" w:rsidRPr="00F86C9B">
        <w:rPr>
          <w:bCs/>
          <w:sz w:val="20"/>
          <w:szCs w:val="20"/>
        </w:rPr>
        <w:t xml:space="preserve">Physical Aggression </w:t>
      </w:r>
      <w:r w:rsidR="00CD5B5E" w:rsidRPr="00F86C9B">
        <w:rPr>
          <w:bCs/>
          <w:sz w:val="20"/>
          <w:szCs w:val="20"/>
        </w:rPr>
        <w:t>Model:</w:t>
      </w:r>
      <w:r w:rsidR="00951135" w:rsidRPr="00F86C9B">
        <w:rPr>
          <w:bCs/>
          <w:sz w:val="20"/>
          <w:szCs w:val="20"/>
        </w:rPr>
        <w:t xml:space="preserve"> CFI = </w:t>
      </w:r>
      <w:r w:rsidR="00BB0CC6" w:rsidRPr="00F86C9B">
        <w:rPr>
          <w:bCs/>
          <w:sz w:val="20"/>
          <w:szCs w:val="20"/>
        </w:rPr>
        <w:t>1.0</w:t>
      </w:r>
      <w:r w:rsidR="00951135" w:rsidRPr="00F86C9B">
        <w:rPr>
          <w:bCs/>
          <w:sz w:val="20"/>
          <w:szCs w:val="20"/>
        </w:rPr>
        <w:t>, RMSEA = .0</w:t>
      </w:r>
      <w:r w:rsidR="00BB0CC6" w:rsidRPr="00F86C9B">
        <w:rPr>
          <w:bCs/>
          <w:sz w:val="20"/>
          <w:szCs w:val="20"/>
        </w:rPr>
        <w:t>0</w:t>
      </w:r>
      <w:r w:rsidR="00951135" w:rsidRPr="00F86C9B">
        <w:rPr>
          <w:bCs/>
          <w:sz w:val="20"/>
          <w:szCs w:val="20"/>
        </w:rPr>
        <w:t>, SRMR = .1</w:t>
      </w:r>
      <w:r w:rsidR="001D03E3" w:rsidRPr="00F86C9B">
        <w:rPr>
          <w:bCs/>
          <w:sz w:val="20"/>
          <w:szCs w:val="20"/>
        </w:rPr>
        <w:t>0</w:t>
      </w:r>
      <w:r w:rsidR="002C267A" w:rsidRPr="00F86C9B">
        <w:rPr>
          <w:bCs/>
          <w:sz w:val="20"/>
          <w:szCs w:val="20"/>
        </w:rPr>
        <w:t xml:space="preserve">; </w:t>
      </w:r>
      <w:r w:rsidR="00E8375C" w:rsidRPr="00F86C9B">
        <w:rPr>
          <w:bCs/>
          <w:sz w:val="20"/>
          <w:szCs w:val="20"/>
        </w:rPr>
        <w:t>SCL Relational Aggression Model:</w:t>
      </w:r>
      <w:r w:rsidR="00951135" w:rsidRPr="00F86C9B">
        <w:rPr>
          <w:bCs/>
          <w:sz w:val="20"/>
          <w:szCs w:val="20"/>
        </w:rPr>
        <w:t xml:space="preserve"> CFI = </w:t>
      </w:r>
      <w:r w:rsidR="00345116" w:rsidRPr="00F86C9B">
        <w:rPr>
          <w:bCs/>
          <w:sz w:val="20"/>
          <w:szCs w:val="20"/>
        </w:rPr>
        <w:t>1.0</w:t>
      </w:r>
      <w:r w:rsidR="00951135" w:rsidRPr="00F86C9B">
        <w:rPr>
          <w:bCs/>
          <w:sz w:val="20"/>
          <w:szCs w:val="20"/>
        </w:rPr>
        <w:t>, RMSEA = .0</w:t>
      </w:r>
      <w:r w:rsidR="00345116" w:rsidRPr="00F86C9B">
        <w:rPr>
          <w:bCs/>
          <w:sz w:val="20"/>
          <w:szCs w:val="20"/>
        </w:rPr>
        <w:t>0</w:t>
      </w:r>
      <w:r w:rsidR="00951135" w:rsidRPr="00F86C9B">
        <w:rPr>
          <w:bCs/>
          <w:sz w:val="20"/>
          <w:szCs w:val="20"/>
        </w:rPr>
        <w:t>, SRMR = .</w:t>
      </w:r>
      <w:r w:rsidR="00345116" w:rsidRPr="00F86C9B">
        <w:rPr>
          <w:bCs/>
          <w:sz w:val="20"/>
          <w:szCs w:val="20"/>
        </w:rPr>
        <w:t>0</w:t>
      </w:r>
      <w:r w:rsidR="00D66F2D" w:rsidRPr="00F86C9B">
        <w:rPr>
          <w:bCs/>
          <w:sz w:val="20"/>
          <w:szCs w:val="20"/>
        </w:rPr>
        <w:t>7</w:t>
      </w:r>
      <w:r w:rsidR="00951135" w:rsidRPr="00F86C9B">
        <w:rPr>
          <w:bCs/>
          <w:sz w:val="20"/>
          <w:szCs w:val="20"/>
        </w:rPr>
        <w:t>.</w:t>
      </w:r>
    </w:p>
    <w:p w14:paraId="798F8923" w14:textId="77777777" w:rsidR="007F6DBE" w:rsidRPr="00BD22CC" w:rsidRDefault="007F6DBE" w:rsidP="005B7F7D">
      <w:pPr>
        <w:ind w:firstLine="720"/>
        <w:contextualSpacing/>
        <w:rPr>
          <w:sz w:val="20"/>
          <w:szCs w:val="20"/>
        </w:rPr>
      </w:pPr>
    </w:p>
    <w:p w14:paraId="18CA2A1E" w14:textId="1B67AE1E" w:rsidR="008A3036" w:rsidRPr="00BD22CC" w:rsidRDefault="00A60CC2" w:rsidP="000A4DF3">
      <w:pPr>
        <w:rPr>
          <w:b/>
          <w:sz w:val="20"/>
          <w:szCs w:val="20"/>
        </w:rPr>
        <w:sectPr w:rsidR="008A3036" w:rsidRPr="00BD22CC">
          <w:pgSz w:w="12240" w:h="15840"/>
          <w:pgMar w:top="1440" w:right="1440" w:bottom="1440" w:left="1440" w:header="720" w:footer="720" w:gutter="0"/>
          <w:cols w:space="720"/>
          <w:docGrid w:linePitch="360"/>
        </w:sectPr>
      </w:pPr>
      <w:r w:rsidRPr="00BD22CC">
        <w:rPr>
          <w:sz w:val="20"/>
          <w:szCs w:val="20"/>
        </w:rPr>
        <w:br w:type="page"/>
      </w:r>
    </w:p>
    <w:p w14:paraId="4CC703B8" w14:textId="4BF618C5" w:rsidR="00DF1654" w:rsidRPr="00BD22CC" w:rsidRDefault="00DF1654" w:rsidP="00DF1654">
      <w:pPr>
        <w:spacing w:line="240" w:lineRule="auto"/>
        <w:contextualSpacing/>
        <w:rPr>
          <w:b/>
          <w:bCs/>
        </w:rPr>
      </w:pPr>
      <w:r w:rsidRPr="00BD22CC">
        <w:rPr>
          <w:b/>
          <w:bCs/>
        </w:rPr>
        <w:lastRenderedPageBreak/>
        <w:t xml:space="preserve">Figure </w:t>
      </w:r>
      <w:r w:rsidR="000112CD" w:rsidRPr="00BD22CC">
        <w:rPr>
          <w:b/>
          <w:bCs/>
        </w:rPr>
        <w:t>S1</w:t>
      </w:r>
    </w:p>
    <w:p w14:paraId="09E69080" w14:textId="77777777" w:rsidR="00DF1654" w:rsidRPr="00BD22CC" w:rsidRDefault="00DF1654" w:rsidP="00DF1654">
      <w:pPr>
        <w:spacing w:line="240" w:lineRule="auto"/>
        <w:contextualSpacing/>
        <w:rPr>
          <w:b/>
          <w:bCs/>
        </w:rPr>
      </w:pPr>
    </w:p>
    <w:p w14:paraId="1EA3DF95" w14:textId="0F3A855A" w:rsidR="00DF1654" w:rsidRPr="001873CA" w:rsidRDefault="00DF1654" w:rsidP="001873CA">
      <w:pPr>
        <w:spacing w:line="240" w:lineRule="auto"/>
        <w:contextualSpacing/>
        <w:rPr>
          <w:i/>
          <w:iCs/>
        </w:rPr>
      </w:pPr>
      <w:r w:rsidRPr="00BD22CC">
        <w:rPr>
          <w:i/>
          <w:iCs/>
        </w:rPr>
        <w:t>Stability Models in the Physiological Subsample</w:t>
      </w:r>
    </w:p>
    <w:p w14:paraId="0FC518B2" w14:textId="77777777" w:rsidR="00DF1654" w:rsidRPr="00BD22CC" w:rsidRDefault="00DF1654" w:rsidP="00DF1654">
      <w:pPr>
        <w:pStyle w:val="ListParagraph"/>
        <w:numPr>
          <w:ilvl w:val="0"/>
          <w:numId w:val="1"/>
        </w:numPr>
        <w:rPr>
          <w:rFonts w:ascii="Times New Roman" w:hAnsi="Times New Roman" w:cs="Times New Roman"/>
          <w:b/>
          <w:bCs/>
        </w:rPr>
      </w:pPr>
      <w:r w:rsidRPr="00BD22CC">
        <w:rPr>
          <w:rFonts w:ascii="Times New Roman" w:hAnsi="Times New Roman" w:cs="Times New Roman"/>
          <w:b/>
          <w:bCs/>
          <w:i/>
          <w:iCs/>
        </w:rPr>
        <w:t xml:space="preserve">Physical Aggression Stability Model </w:t>
      </w:r>
    </w:p>
    <w:p w14:paraId="175115AC" w14:textId="77777777" w:rsidR="00DF1654" w:rsidRPr="00BD22CC" w:rsidRDefault="00DF1654" w:rsidP="00DF1654">
      <w:pPr>
        <w:spacing w:line="240" w:lineRule="auto"/>
        <w:contextualSpacing/>
        <w:rPr>
          <w:b/>
          <w:bCs/>
        </w:rPr>
      </w:pPr>
    </w:p>
    <w:p w14:paraId="1CB91305" w14:textId="77777777" w:rsidR="00DF1654" w:rsidRPr="00BD22CC" w:rsidRDefault="00DF1654" w:rsidP="00DF1654">
      <w:pPr>
        <w:spacing w:line="240" w:lineRule="auto"/>
        <w:contextualSpacing/>
        <w:rPr>
          <w:b/>
          <w:bCs/>
        </w:rPr>
      </w:pPr>
    </w:p>
    <w:p w14:paraId="4E747D9D" w14:textId="531A8032" w:rsidR="00DF1654" w:rsidRDefault="00774BF2" w:rsidP="001873CA">
      <w:pPr>
        <w:spacing w:line="240" w:lineRule="auto"/>
        <w:ind w:left="-270"/>
        <w:contextualSpacing/>
        <w:rPr>
          <w:b/>
          <w:bCs/>
        </w:rPr>
      </w:pPr>
      <w:r w:rsidRPr="00BD22CC">
        <w:rPr>
          <w:b/>
          <w:bCs/>
          <w:noProof/>
        </w:rPr>
        <w:drawing>
          <wp:inline distT="0" distB="0" distL="0" distR="0" wp14:anchorId="21F4D72C" wp14:editId="36102B9F">
            <wp:extent cx="6513586" cy="2461847"/>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r="2935" b="51085"/>
                    <a:stretch/>
                  </pic:blipFill>
                  <pic:spPr bwMode="auto">
                    <a:xfrm>
                      <a:off x="0" y="0"/>
                      <a:ext cx="6534578" cy="2469781"/>
                    </a:xfrm>
                    <a:prstGeom prst="rect">
                      <a:avLst/>
                    </a:prstGeom>
                    <a:ln>
                      <a:noFill/>
                    </a:ln>
                    <a:extLst>
                      <a:ext uri="{53640926-AAD7-44D8-BBD7-CCE9431645EC}">
                        <a14:shadowObscured xmlns:a14="http://schemas.microsoft.com/office/drawing/2010/main"/>
                      </a:ext>
                    </a:extLst>
                  </pic:spPr>
                </pic:pic>
              </a:graphicData>
            </a:graphic>
          </wp:inline>
        </w:drawing>
      </w:r>
    </w:p>
    <w:p w14:paraId="3AB4E857" w14:textId="77777777" w:rsidR="001873CA" w:rsidRPr="00BD22CC" w:rsidRDefault="001873CA" w:rsidP="001873CA">
      <w:pPr>
        <w:spacing w:line="240" w:lineRule="auto"/>
        <w:ind w:left="-270"/>
        <w:contextualSpacing/>
        <w:rPr>
          <w:b/>
          <w:bCs/>
        </w:rPr>
      </w:pPr>
    </w:p>
    <w:p w14:paraId="6603BCE9" w14:textId="77777777" w:rsidR="00DF1654" w:rsidRPr="00BD22CC" w:rsidRDefault="00DF1654" w:rsidP="00DF1654">
      <w:pPr>
        <w:pStyle w:val="ListParagraph"/>
        <w:numPr>
          <w:ilvl w:val="0"/>
          <w:numId w:val="1"/>
        </w:numPr>
        <w:rPr>
          <w:rFonts w:ascii="Times New Roman" w:hAnsi="Times New Roman" w:cs="Times New Roman"/>
          <w:b/>
          <w:bCs/>
        </w:rPr>
      </w:pPr>
      <w:r w:rsidRPr="00BD22CC">
        <w:rPr>
          <w:rFonts w:ascii="Times New Roman" w:hAnsi="Times New Roman" w:cs="Times New Roman"/>
          <w:b/>
          <w:bCs/>
          <w:i/>
          <w:iCs/>
        </w:rPr>
        <w:t xml:space="preserve">Relational Aggression Stability Model </w:t>
      </w:r>
    </w:p>
    <w:p w14:paraId="3873356D" w14:textId="77777777" w:rsidR="00DF1654" w:rsidRPr="00BD22CC" w:rsidRDefault="00DF1654" w:rsidP="00DF1654">
      <w:pPr>
        <w:spacing w:line="240" w:lineRule="auto"/>
        <w:contextualSpacing/>
        <w:rPr>
          <w:b/>
          <w:bCs/>
        </w:rPr>
      </w:pPr>
    </w:p>
    <w:p w14:paraId="1D9AC12E" w14:textId="2B80B101" w:rsidR="000112CD" w:rsidRPr="00BD22CC" w:rsidRDefault="00DF1654" w:rsidP="00D70062">
      <w:pPr>
        <w:spacing w:line="240" w:lineRule="auto"/>
        <w:ind w:hanging="180"/>
        <w:contextualSpacing/>
        <w:sectPr w:rsidR="000112CD" w:rsidRPr="00BD22CC" w:rsidSect="000112CD">
          <w:pgSz w:w="12240" w:h="15840"/>
          <w:pgMar w:top="1440" w:right="1440" w:bottom="1440" w:left="1440" w:header="720" w:footer="720" w:gutter="0"/>
          <w:cols w:space="720"/>
          <w:docGrid w:linePitch="360"/>
        </w:sectPr>
      </w:pPr>
      <w:r w:rsidRPr="00BD22CC">
        <w:rPr>
          <w:noProof/>
        </w:rPr>
        <mc:AlternateContent>
          <mc:Choice Requires="wps">
            <w:drawing>
              <wp:anchor distT="0" distB="0" distL="114300" distR="114300" simplePos="0" relativeHeight="251659264" behindDoc="0" locked="0" layoutInCell="1" allowOverlap="1" wp14:anchorId="24A6CEAB" wp14:editId="74C474C6">
                <wp:simplePos x="0" y="0"/>
                <wp:positionH relativeFrom="column">
                  <wp:posOffset>0</wp:posOffset>
                </wp:positionH>
                <wp:positionV relativeFrom="paragraph">
                  <wp:posOffset>2567305</wp:posOffset>
                </wp:positionV>
                <wp:extent cx="5947410" cy="119570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947410" cy="1195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F70A9" w14:textId="7DEE391B" w:rsidR="00DF1654" w:rsidRPr="0018342A" w:rsidRDefault="00DF1654" w:rsidP="000112CD">
                            <w:pPr>
                              <w:spacing w:line="240" w:lineRule="auto"/>
                              <w:contextualSpacing/>
                            </w:pPr>
                            <w:r w:rsidRPr="0018342A">
                              <w:rPr>
                                <w:i/>
                              </w:rPr>
                              <w:t>Note</w:t>
                            </w:r>
                            <w:r w:rsidRPr="0018342A">
                              <w:t xml:space="preserve">. </w:t>
                            </w:r>
                            <w:r w:rsidRPr="00FE2982">
                              <w:t>†</w:t>
                            </w:r>
                            <w:r w:rsidRPr="0018342A">
                              <w:rPr>
                                <w:i/>
                                <w:iCs/>
                                <w:color w:val="000000" w:themeColor="text1"/>
                                <w:shd w:val="clear" w:color="auto" w:fill="FFFFFF"/>
                              </w:rPr>
                              <w:t>p</w:t>
                            </w:r>
                            <w:r w:rsidRPr="0018342A">
                              <w:rPr>
                                <w:color w:val="000000" w:themeColor="text1"/>
                                <w:shd w:val="clear" w:color="auto" w:fill="FFFFFF"/>
                              </w:rPr>
                              <w:t> &lt; .</w:t>
                            </w:r>
                            <w:r>
                              <w:rPr>
                                <w:color w:val="000000" w:themeColor="text1"/>
                                <w:shd w:val="clear" w:color="auto" w:fill="FFFFFF"/>
                              </w:rPr>
                              <w:t xml:space="preserve">10, </w:t>
                            </w:r>
                            <w:r w:rsidRPr="0018342A">
                              <w:rPr>
                                <w:color w:val="000000" w:themeColor="text1"/>
                                <w:shd w:val="clear" w:color="auto" w:fill="FFFFFF"/>
                              </w:rPr>
                              <w:t>*</w:t>
                            </w:r>
                            <w:r w:rsidRPr="0018342A">
                              <w:rPr>
                                <w:i/>
                                <w:iCs/>
                                <w:color w:val="000000" w:themeColor="text1"/>
                                <w:shd w:val="clear" w:color="auto" w:fill="FFFFFF"/>
                              </w:rPr>
                              <w:t>p</w:t>
                            </w:r>
                            <w:r w:rsidRPr="0018342A">
                              <w:rPr>
                                <w:color w:val="000000" w:themeColor="text1"/>
                                <w:shd w:val="clear" w:color="auto" w:fill="FFFFFF"/>
                              </w:rPr>
                              <w:t> &lt; .05, **</w:t>
                            </w:r>
                            <w:r w:rsidRPr="0018342A">
                              <w:rPr>
                                <w:i/>
                                <w:iCs/>
                                <w:color w:val="000000" w:themeColor="text1"/>
                                <w:shd w:val="clear" w:color="auto" w:fill="FFFFFF"/>
                              </w:rPr>
                              <w:t>p</w:t>
                            </w:r>
                            <w:r w:rsidRPr="0018342A">
                              <w:rPr>
                                <w:color w:val="000000" w:themeColor="text1"/>
                                <w:shd w:val="clear" w:color="auto" w:fill="FFFFFF"/>
                              </w:rPr>
                              <w:t xml:space="preserve"> &lt; .01. Agg = Aggression, </w:t>
                            </w:r>
                            <w:r>
                              <w:rPr>
                                <w:color w:val="000000" w:themeColor="text1"/>
                                <w:shd w:val="clear" w:color="auto" w:fill="FFFFFF"/>
                              </w:rPr>
                              <w:t xml:space="preserve">SES = Socioeconomic status, BMI = Body Mass Index, </w:t>
                            </w:r>
                            <w:r w:rsidRPr="0018342A">
                              <w:rPr>
                                <w:color w:val="000000" w:themeColor="text1"/>
                                <w:shd w:val="clear" w:color="auto" w:fill="FFFFFF"/>
                              </w:rPr>
                              <w:t xml:space="preserve">T1 = Time 1, T3 = Time 3. </w:t>
                            </w:r>
                            <w:r w:rsidR="00D70062" w:rsidRPr="0018342A">
                              <w:rPr>
                                <w:color w:val="000000" w:themeColor="text1"/>
                                <w:shd w:val="clear" w:color="auto" w:fill="FFFFFF"/>
                              </w:rPr>
                              <w:t xml:space="preserve">Path estimates </w:t>
                            </w:r>
                            <w:r w:rsidR="00D70062">
                              <w:rPr>
                                <w:color w:val="000000" w:themeColor="text1"/>
                                <w:shd w:val="clear" w:color="auto" w:fill="FFFFFF"/>
                              </w:rPr>
                              <w:t xml:space="preserve">show </w:t>
                            </w:r>
                            <w:r w:rsidR="00D70062" w:rsidRPr="0018342A">
                              <w:rPr>
                                <w:color w:val="000000" w:themeColor="text1"/>
                                <w:shd w:val="clear" w:color="auto" w:fill="FFFFFF"/>
                              </w:rPr>
                              <w:t>boys</w:t>
                            </w:r>
                            <w:r w:rsidR="00D70062">
                              <w:rPr>
                                <w:color w:val="000000" w:themeColor="text1"/>
                                <w:shd w:val="clear" w:color="auto" w:fill="FFFFFF"/>
                              </w:rPr>
                              <w:t xml:space="preserve"> on left, girls on right</w:t>
                            </w:r>
                            <w:r w:rsidR="00D70062" w:rsidRPr="0018342A">
                              <w:rPr>
                                <w:color w:val="000000" w:themeColor="text1"/>
                                <w:shd w:val="clear" w:color="auto" w:fill="FFFFFF"/>
                              </w:rPr>
                              <w:t>.</w:t>
                            </w:r>
                            <w:r w:rsidRPr="0018342A">
                              <w:rPr>
                                <w:color w:val="000000" w:themeColor="text1"/>
                                <w:shd w:val="clear" w:color="auto" w:fill="FFFFFF"/>
                              </w:rPr>
                              <w:t xml:space="preserve"> Bolded estimates indicate a significant difference between boys and girls. All </w:t>
                            </w:r>
                            <w:r>
                              <w:rPr>
                                <w:color w:val="000000" w:themeColor="text1"/>
                                <w:shd w:val="clear" w:color="auto" w:fill="FFFFFF"/>
                              </w:rPr>
                              <w:t>non-bolded</w:t>
                            </w:r>
                            <w:r w:rsidRPr="0018342A">
                              <w:rPr>
                                <w:color w:val="000000" w:themeColor="text1"/>
                                <w:shd w:val="clear" w:color="auto" w:fill="FFFFFF"/>
                              </w:rPr>
                              <w:t xml:space="preserve"> paths were constrained to be equal across gender but estimates may differ slightly due to differences in standard errors. Only significant paths are shown</w:t>
                            </w:r>
                            <w:r>
                              <w:rPr>
                                <w:color w:val="000000" w:themeColor="text1"/>
                                <w:shd w:val="clear" w:color="auto" w:fill="FFFFFF"/>
                              </w:rPr>
                              <w:t xml:space="preserve"> but all autoregressive and covariance paths were estimated. SES and BMI were included as covariates.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6CEAB" id="_x0000_t202" coordsize="21600,21600" o:spt="202" path="m,l,21600r21600,l21600,xe">
                <v:stroke joinstyle="miter"/>
                <v:path gradientshapeok="t" o:connecttype="rect"/>
              </v:shapetype>
              <v:shape id="Text Box 21" o:spid="_x0000_s1026" type="#_x0000_t202" style="position:absolute;margin-left:0;margin-top:202.15pt;width:468.3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" filled="f" stroked="f">
                <v:textbox>
                  <w:txbxContent>
                    <w:p w14:paraId="46DF70A9" w14:textId="7DEE391B" w:rsidR="00DF1654" w:rsidRPr="0018342A" w:rsidRDefault="00DF1654" w:rsidP="000112CD">
                      <w:pPr>
                        <w:spacing w:line="240" w:lineRule="auto"/>
                        <w:contextualSpacing/>
                      </w:pPr>
                      <w:r w:rsidRPr="0018342A">
                        <w:rPr>
                          <w:i/>
                        </w:rPr>
                        <w:t>Note</w:t>
                      </w:r>
                      <w:r w:rsidRPr="0018342A">
                        <w:t xml:space="preserve">. </w:t>
                      </w:r>
                      <w:r w:rsidRPr="00FE2982">
                        <w:t>†</w:t>
                      </w:r>
                      <w:r w:rsidRPr="0018342A">
                        <w:rPr>
                          <w:i/>
                          <w:iCs/>
                          <w:color w:val="000000" w:themeColor="text1"/>
                          <w:shd w:val="clear" w:color="auto" w:fill="FFFFFF"/>
                        </w:rPr>
                        <w:t>p</w:t>
                      </w:r>
                      <w:r w:rsidRPr="0018342A">
                        <w:rPr>
                          <w:color w:val="000000" w:themeColor="text1"/>
                          <w:shd w:val="clear" w:color="auto" w:fill="FFFFFF"/>
                        </w:rPr>
                        <w:t> &lt; .</w:t>
                      </w:r>
                      <w:r>
                        <w:rPr>
                          <w:color w:val="000000" w:themeColor="text1"/>
                          <w:shd w:val="clear" w:color="auto" w:fill="FFFFFF"/>
                        </w:rPr>
                        <w:t xml:space="preserve">10, </w:t>
                      </w:r>
                      <w:r w:rsidRPr="0018342A">
                        <w:rPr>
                          <w:color w:val="000000" w:themeColor="text1"/>
                          <w:shd w:val="clear" w:color="auto" w:fill="FFFFFF"/>
                        </w:rPr>
                        <w:t>*</w:t>
                      </w:r>
                      <w:r w:rsidRPr="0018342A">
                        <w:rPr>
                          <w:i/>
                          <w:iCs/>
                          <w:color w:val="000000" w:themeColor="text1"/>
                          <w:shd w:val="clear" w:color="auto" w:fill="FFFFFF"/>
                        </w:rPr>
                        <w:t>p</w:t>
                      </w:r>
                      <w:r w:rsidRPr="0018342A">
                        <w:rPr>
                          <w:color w:val="000000" w:themeColor="text1"/>
                          <w:shd w:val="clear" w:color="auto" w:fill="FFFFFF"/>
                        </w:rPr>
                        <w:t> &lt; .05, **</w:t>
                      </w:r>
                      <w:r w:rsidRPr="0018342A">
                        <w:rPr>
                          <w:i/>
                          <w:iCs/>
                          <w:color w:val="000000" w:themeColor="text1"/>
                          <w:shd w:val="clear" w:color="auto" w:fill="FFFFFF"/>
                        </w:rPr>
                        <w:t>p</w:t>
                      </w:r>
                      <w:r w:rsidRPr="0018342A">
                        <w:rPr>
                          <w:color w:val="000000" w:themeColor="text1"/>
                          <w:shd w:val="clear" w:color="auto" w:fill="FFFFFF"/>
                        </w:rPr>
                        <w:t xml:space="preserve"> &lt; .01. Agg = Aggression, </w:t>
                      </w:r>
                      <w:r>
                        <w:rPr>
                          <w:color w:val="000000" w:themeColor="text1"/>
                          <w:shd w:val="clear" w:color="auto" w:fill="FFFFFF"/>
                        </w:rPr>
                        <w:t xml:space="preserve">SES = Socioeconomic status, BMI = Body Mass Index, </w:t>
                      </w:r>
                      <w:r w:rsidRPr="0018342A">
                        <w:rPr>
                          <w:color w:val="000000" w:themeColor="text1"/>
                          <w:shd w:val="clear" w:color="auto" w:fill="FFFFFF"/>
                        </w:rPr>
                        <w:t xml:space="preserve">T1 = Time 1, T3 = Time 3. </w:t>
                      </w:r>
                      <w:r w:rsidR="00D70062" w:rsidRPr="0018342A">
                        <w:rPr>
                          <w:color w:val="000000" w:themeColor="text1"/>
                          <w:shd w:val="clear" w:color="auto" w:fill="FFFFFF"/>
                        </w:rPr>
                        <w:t xml:space="preserve">Path estimates </w:t>
                      </w:r>
                      <w:r w:rsidR="00D70062">
                        <w:rPr>
                          <w:color w:val="000000" w:themeColor="text1"/>
                          <w:shd w:val="clear" w:color="auto" w:fill="FFFFFF"/>
                        </w:rPr>
                        <w:t xml:space="preserve">show </w:t>
                      </w:r>
                      <w:r w:rsidR="00D70062" w:rsidRPr="0018342A">
                        <w:rPr>
                          <w:color w:val="000000" w:themeColor="text1"/>
                          <w:shd w:val="clear" w:color="auto" w:fill="FFFFFF"/>
                        </w:rPr>
                        <w:t>boys</w:t>
                      </w:r>
                      <w:r w:rsidR="00D70062">
                        <w:rPr>
                          <w:color w:val="000000" w:themeColor="text1"/>
                          <w:shd w:val="clear" w:color="auto" w:fill="FFFFFF"/>
                        </w:rPr>
                        <w:t xml:space="preserve"> on left, girls on right</w:t>
                      </w:r>
                      <w:r w:rsidR="00D70062" w:rsidRPr="0018342A">
                        <w:rPr>
                          <w:color w:val="000000" w:themeColor="text1"/>
                          <w:shd w:val="clear" w:color="auto" w:fill="FFFFFF"/>
                        </w:rPr>
                        <w:t>.</w:t>
                      </w:r>
                      <w:r w:rsidRPr="0018342A">
                        <w:rPr>
                          <w:color w:val="000000" w:themeColor="text1"/>
                          <w:shd w:val="clear" w:color="auto" w:fill="FFFFFF"/>
                        </w:rPr>
                        <w:t xml:space="preserve"> Bolded estimates indicate a significant difference between boys and girls. All </w:t>
                      </w:r>
                      <w:r>
                        <w:rPr>
                          <w:color w:val="000000" w:themeColor="text1"/>
                          <w:shd w:val="clear" w:color="auto" w:fill="FFFFFF"/>
                        </w:rPr>
                        <w:t>non-bolded</w:t>
                      </w:r>
                      <w:r w:rsidRPr="0018342A">
                        <w:rPr>
                          <w:color w:val="000000" w:themeColor="text1"/>
                          <w:shd w:val="clear" w:color="auto" w:fill="FFFFFF"/>
                        </w:rPr>
                        <w:t xml:space="preserve"> paths were constrained to be equal across gender but estimates may differ slightly due to differences in standard errors. Only significant paths are shown</w:t>
                      </w:r>
                      <w:r>
                        <w:rPr>
                          <w:color w:val="000000" w:themeColor="text1"/>
                          <w:shd w:val="clear" w:color="auto" w:fill="FFFFFF"/>
                        </w:rPr>
                        <w:t xml:space="preserve"> but all autoregressive and covariance paths were estimated. SES and BMI were included as covariates.</w:t>
                      </w:r>
                    </w:p>
                  </w:txbxContent>
                </v:textbox>
                <w10:wrap type="square"/>
              </v:shape>
            </w:pict>
          </mc:Fallback>
        </mc:AlternateContent>
      </w:r>
      <w:r w:rsidR="00774BF2" w:rsidRPr="00BD22CC">
        <w:rPr>
          <w:noProof/>
        </w:rPr>
        <w:drawing>
          <wp:inline distT="0" distB="0" distL="0" distR="0" wp14:anchorId="318FD7EF" wp14:editId="15B0B05D">
            <wp:extent cx="6371711" cy="2512088"/>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1860" t="50493" r="3963"/>
                    <a:stretch/>
                  </pic:blipFill>
                  <pic:spPr bwMode="auto">
                    <a:xfrm>
                      <a:off x="0" y="0"/>
                      <a:ext cx="6379406" cy="2515122"/>
                    </a:xfrm>
                    <a:prstGeom prst="rect">
                      <a:avLst/>
                    </a:prstGeom>
                    <a:ln>
                      <a:noFill/>
                    </a:ln>
                    <a:extLst>
                      <a:ext uri="{53640926-AAD7-44D8-BBD7-CCE9431645EC}">
                        <a14:shadowObscured xmlns:a14="http://schemas.microsoft.com/office/drawing/2010/main"/>
                      </a:ext>
                    </a:extLst>
                  </pic:spPr>
                </pic:pic>
              </a:graphicData>
            </a:graphic>
          </wp:inline>
        </w:drawing>
      </w:r>
    </w:p>
    <w:p w14:paraId="405CD3DF" w14:textId="54419872" w:rsidR="00D70062" w:rsidRPr="00BD22CC" w:rsidRDefault="00D70062" w:rsidP="00401ABE">
      <w:pPr>
        <w:tabs>
          <w:tab w:val="left" w:pos="2831"/>
        </w:tabs>
        <w:rPr>
          <w:sz w:val="20"/>
          <w:szCs w:val="20"/>
        </w:rPr>
      </w:pPr>
    </w:p>
    <w:sectPr w:rsidR="00D70062" w:rsidRPr="00BD22CC" w:rsidSect="001873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CDA9" w14:textId="77777777" w:rsidR="002B2B2D" w:rsidRDefault="002B2B2D" w:rsidP="000E0C89">
      <w:pPr>
        <w:spacing w:after="0" w:line="240" w:lineRule="auto"/>
      </w:pPr>
      <w:r>
        <w:separator/>
      </w:r>
    </w:p>
  </w:endnote>
  <w:endnote w:type="continuationSeparator" w:id="0">
    <w:p w14:paraId="736824B5" w14:textId="77777777" w:rsidR="002B2B2D" w:rsidRDefault="002B2B2D" w:rsidP="000E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75BA" w14:textId="77777777" w:rsidR="002B2B2D" w:rsidRDefault="002B2B2D" w:rsidP="000E0C89">
      <w:pPr>
        <w:spacing w:after="0" w:line="240" w:lineRule="auto"/>
      </w:pPr>
      <w:r>
        <w:separator/>
      </w:r>
    </w:p>
  </w:footnote>
  <w:footnote w:type="continuationSeparator" w:id="0">
    <w:p w14:paraId="43A384CE" w14:textId="77777777" w:rsidR="002B2B2D" w:rsidRDefault="002B2B2D" w:rsidP="000E0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059"/>
    <w:multiLevelType w:val="hybridMultilevel"/>
    <w:tmpl w:val="59324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936E1"/>
    <w:multiLevelType w:val="hybridMultilevel"/>
    <w:tmpl w:val="A098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A4482"/>
    <w:multiLevelType w:val="hybridMultilevel"/>
    <w:tmpl w:val="1382A064"/>
    <w:lvl w:ilvl="0" w:tplc="A8D0D85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E2CBB"/>
    <w:multiLevelType w:val="hybridMultilevel"/>
    <w:tmpl w:val="EBBA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BC"/>
    <w:rsid w:val="00000C00"/>
    <w:rsid w:val="00000F70"/>
    <w:rsid w:val="00001769"/>
    <w:rsid w:val="0000177C"/>
    <w:rsid w:val="00001FB3"/>
    <w:rsid w:val="00002E3E"/>
    <w:rsid w:val="00003FB6"/>
    <w:rsid w:val="0000790E"/>
    <w:rsid w:val="00010092"/>
    <w:rsid w:val="000112CD"/>
    <w:rsid w:val="00011321"/>
    <w:rsid w:val="00011B18"/>
    <w:rsid w:val="000125C8"/>
    <w:rsid w:val="000127B0"/>
    <w:rsid w:val="00012A15"/>
    <w:rsid w:val="00014E56"/>
    <w:rsid w:val="000175DF"/>
    <w:rsid w:val="00026846"/>
    <w:rsid w:val="000300E0"/>
    <w:rsid w:val="000327DC"/>
    <w:rsid w:val="00032F26"/>
    <w:rsid w:val="00034102"/>
    <w:rsid w:val="0003656F"/>
    <w:rsid w:val="00036E2F"/>
    <w:rsid w:val="000436CC"/>
    <w:rsid w:val="0004585C"/>
    <w:rsid w:val="0004597B"/>
    <w:rsid w:val="00045B5F"/>
    <w:rsid w:val="00046323"/>
    <w:rsid w:val="00046B4B"/>
    <w:rsid w:val="00046E17"/>
    <w:rsid w:val="000520AD"/>
    <w:rsid w:val="00052E14"/>
    <w:rsid w:val="000552F6"/>
    <w:rsid w:val="00056D69"/>
    <w:rsid w:val="00057D06"/>
    <w:rsid w:val="000602E2"/>
    <w:rsid w:val="00060425"/>
    <w:rsid w:val="00060724"/>
    <w:rsid w:val="000627FD"/>
    <w:rsid w:val="000635EB"/>
    <w:rsid w:val="000657C0"/>
    <w:rsid w:val="000668AE"/>
    <w:rsid w:val="00067B43"/>
    <w:rsid w:val="00067CCF"/>
    <w:rsid w:val="0007248E"/>
    <w:rsid w:val="00077024"/>
    <w:rsid w:val="0007767B"/>
    <w:rsid w:val="00077B1F"/>
    <w:rsid w:val="00077F8B"/>
    <w:rsid w:val="000829CE"/>
    <w:rsid w:val="00084507"/>
    <w:rsid w:val="000857DD"/>
    <w:rsid w:val="00087485"/>
    <w:rsid w:val="00090B1D"/>
    <w:rsid w:val="00090BF8"/>
    <w:rsid w:val="00095332"/>
    <w:rsid w:val="00097F62"/>
    <w:rsid w:val="000A0844"/>
    <w:rsid w:val="000A112E"/>
    <w:rsid w:val="000A4B12"/>
    <w:rsid w:val="000A4C51"/>
    <w:rsid w:val="000A4DF3"/>
    <w:rsid w:val="000A6BDC"/>
    <w:rsid w:val="000B0BD4"/>
    <w:rsid w:val="000B184D"/>
    <w:rsid w:val="000B1D54"/>
    <w:rsid w:val="000B27FE"/>
    <w:rsid w:val="000B2EFD"/>
    <w:rsid w:val="000B3194"/>
    <w:rsid w:val="000B3BBB"/>
    <w:rsid w:val="000C11C2"/>
    <w:rsid w:val="000C5719"/>
    <w:rsid w:val="000C655D"/>
    <w:rsid w:val="000D0798"/>
    <w:rsid w:val="000D1C65"/>
    <w:rsid w:val="000D1FDD"/>
    <w:rsid w:val="000D313F"/>
    <w:rsid w:val="000D36FC"/>
    <w:rsid w:val="000D3F38"/>
    <w:rsid w:val="000D4A11"/>
    <w:rsid w:val="000D5078"/>
    <w:rsid w:val="000D64AC"/>
    <w:rsid w:val="000D68CD"/>
    <w:rsid w:val="000D72FE"/>
    <w:rsid w:val="000D774E"/>
    <w:rsid w:val="000E0C89"/>
    <w:rsid w:val="000E2154"/>
    <w:rsid w:val="000E2ED4"/>
    <w:rsid w:val="000E37A8"/>
    <w:rsid w:val="000F0F64"/>
    <w:rsid w:val="000F5AAA"/>
    <w:rsid w:val="000F6DE0"/>
    <w:rsid w:val="000F7F21"/>
    <w:rsid w:val="001012D6"/>
    <w:rsid w:val="001032FA"/>
    <w:rsid w:val="00103356"/>
    <w:rsid w:val="00104489"/>
    <w:rsid w:val="00104880"/>
    <w:rsid w:val="001051F5"/>
    <w:rsid w:val="00105201"/>
    <w:rsid w:val="00105566"/>
    <w:rsid w:val="001068B3"/>
    <w:rsid w:val="00107400"/>
    <w:rsid w:val="00107E8B"/>
    <w:rsid w:val="0011007D"/>
    <w:rsid w:val="0011036E"/>
    <w:rsid w:val="00110C96"/>
    <w:rsid w:val="0011324C"/>
    <w:rsid w:val="0011420C"/>
    <w:rsid w:val="00115676"/>
    <w:rsid w:val="001179B2"/>
    <w:rsid w:val="00122C6B"/>
    <w:rsid w:val="001234D7"/>
    <w:rsid w:val="0012592F"/>
    <w:rsid w:val="00125FD8"/>
    <w:rsid w:val="001268A0"/>
    <w:rsid w:val="00126E64"/>
    <w:rsid w:val="00127108"/>
    <w:rsid w:val="00127184"/>
    <w:rsid w:val="00130B49"/>
    <w:rsid w:val="00131484"/>
    <w:rsid w:val="0013153A"/>
    <w:rsid w:val="00133345"/>
    <w:rsid w:val="00133F81"/>
    <w:rsid w:val="00135D67"/>
    <w:rsid w:val="00135EFE"/>
    <w:rsid w:val="00136E63"/>
    <w:rsid w:val="00141BD0"/>
    <w:rsid w:val="001437FD"/>
    <w:rsid w:val="00144449"/>
    <w:rsid w:val="00145051"/>
    <w:rsid w:val="00145077"/>
    <w:rsid w:val="001457A5"/>
    <w:rsid w:val="00145E04"/>
    <w:rsid w:val="00146E46"/>
    <w:rsid w:val="00147043"/>
    <w:rsid w:val="00151361"/>
    <w:rsid w:val="00151418"/>
    <w:rsid w:val="00152A08"/>
    <w:rsid w:val="00152C6D"/>
    <w:rsid w:val="001539D5"/>
    <w:rsid w:val="00157DAA"/>
    <w:rsid w:val="00160C75"/>
    <w:rsid w:val="001616C9"/>
    <w:rsid w:val="00161D51"/>
    <w:rsid w:val="001629DD"/>
    <w:rsid w:val="00162F9C"/>
    <w:rsid w:val="00163C7F"/>
    <w:rsid w:val="001666A1"/>
    <w:rsid w:val="00166EE4"/>
    <w:rsid w:val="00167DAC"/>
    <w:rsid w:val="0017274D"/>
    <w:rsid w:val="00172E01"/>
    <w:rsid w:val="0017544A"/>
    <w:rsid w:val="0017592D"/>
    <w:rsid w:val="0017623B"/>
    <w:rsid w:val="00176572"/>
    <w:rsid w:val="00182640"/>
    <w:rsid w:val="001831B7"/>
    <w:rsid w:val="001847EA"/>
    <w:rsid w:val="001854F6"/>
    <w:rsid w:val="001873CA"/>
    <w:rsid w:val="00190F91"/>
    <w:rsid w:val="0019211D"/>
    <w:rsid w:val="0019351A"/>
    <w:rsid w:val="0019360E"/>
    <w:rsid w:val="00194AD8"/>
    <w:rsid w:val="00194BB8"/>
    <w:rsid w:val="001962B7"/>
    <w:rsid w:val="0019688C"/>
    <w:rsid w:val="001A08A1"/>
    <w:rsid w:val="001A104E"/>
    <w:rsid w:val="001A1625"/>
    <w:rsid w:val="001A18EE"/>
    <w:rsid w:val="001A246A"/>
    <w:rsid w:val="001A2B4A"/>
    <w:rsid w:val="001A2D31"/>
    <w:rsid w:val="001A304D"/>
    <w:rsid w:val="001A35EC"/>
    <w:rsid w:val="001A4862"/>
    <w:rsid w:val="001A4ED8"/>
    <w:rsid w:val="001A4FB9"/>
    <w:rsid w:val="001A51D8"/>
    <w:rsid w:val="001A531F"/>
    <w:rsid w:val="001A6925"/>
    <w:rsid w:val="001A7342"/>
    <w:rsid w:val="001B2630"/>
    <w:rsid w:val="001B5B7E"/>
    <w:rsid w:val="001B5F95"/>
    <w:rsid w:val="001B6046"/>
    <w:rsid w:val="001B63CD"/>
    <w:rsid w:val="001B6D8A"/>
    <w:rsid w:val="001C06FC"/>
    <w:rsid w:val="001C0E18"/>
    <w:rsid w:val="001C1395"/>
    <w:rsid w:val="001C7D9B"/>
    <w:rsid w:val="001C7DAE"/>
    <w:rsid w:val="001D03E3"/>
    <w:rsid w:val="001D07F2"/>
    <w:rsid w:val="001D1C1E"/>
    <w:rsid w:val="001D2407"/>
    <w:rsid w:val="001D42F7"/>
    <w:rsid w:val="001D4C70"/>
    <w:rsid w:val="001D56F2"/>
    <w:rsid w:val="001D59A4"/>
    <w:rsid w:val="001D63E6"/>
    <w:rsid w:val="001D7A4A"/>
    <w:rsid w:val="001E047D"/>
    <w:rsid w:val="001E0DBE"/>
    <w:rsid w:val="001E11F8"/>
    <w:rsid w:val="001E1D16"/>
    <w:rsid w:val="001E5645"/>
    <w:rsid w:val="001E675C"/>
    <w:rsid w:val="001F0278"/>
    <w:rsid w:val="001F0916"/>
    <w:rsid w:val="001F0C61"/>
    <w:rsid w:val="001F188E"/>
    <w:rsid w:val="001F2F4F"/>
    <w:rsid w:val="001F2F9A"/>
    <w:rsid w:val="001F3D42"/>
    <w:rsid w:val="001F4DF7"/>
    <w:rsid w:val="001F54AE"/>
    <w:rsid w:val="001F5E43"/>
    <w:rsid w:val="001F7F97"/>
    <w:rsid w:val="00201787"/>
    <w:rsid w:val="00201AC3"/>
    <w:rsid w:val="002024D5"/>
    <w:rsid w:val="00202958"/>
    <w:rsid w:val="00203107"/>
    <w:rsid w:val="00204B22"/>
    <w:rsid w:val="00205740"/>
    <w:rsid w:val="00206428"/>
    <w:rsid w:val="00210561"/>
    <w:rsid w:val="00210B53"/>
    <w:rsid w:val="00212F9B"/>
    <w:rsid w:val="00213439"/>
    <w:rsid w:val="00215DC5"/>
    <w:rsid w:val="00216BD0"/>
    <w:rsid w:val="00220975"/>
    <w:rsid w:val="00222800"/>
    <w:rsid w:val="00222F28"/>
    <w:rsid w:val="00224A81"/>
    <w:rsid w:val="002251DA"/>
    <w:rsid w:val="00225C7C"/>
    <w:rsid w:val="002324C8"/>
    <w:rsid w:val="002336E0"/>
    <w:rsid w:val="00234299"/>
    <w:rsid w:val="00234EB8"/>
    <w:rsid w:val="0023683A"/>
    <w:rsid w:val="00237F12"/>
    <w:rsid w:val="00243225"/>
    <w:rsid w:val="00245718"/>
    <w:rsid w:val="00245B01"/>
    <w:rsid w:val="0024745E"/>
    <w:rsid w:val="002504C2"/>
    <w:rsid w:val="00250949"/>
    <w:rsid w:val="00250EB8"/>
    <w:rsid w:val="00251CB9"/>
    <w:rsid w:val="00251E6C"/>
    <w:rsid w:val="00252765"/>
    <w:rsid w:val="00255187"/>
    <w:rsid w:val="0026167E"/>
    <w:rsid w:val="002621E3"/>
    <w:rsid w:val="00262AB0"/>
    <w:rsid w:val="00262C58"/>
    <w:rsid w:val="00263EED"/>
    <w:rsid w:val="00264A62"/>
    <w:rsid w:val="0026553D"/>
    <w:rsid w:val="00265770"/>
    <w:rsid w:val="002658F4"/>
    <w:rsid w:val="002714F3"/>
    <w:rsid w:val="00271B74"/>
    <w:rsid w:val="0027248A"/>
    <w:rsid w:val="00275E47"/>
    <w:rsid w:val="00276668"/>
    <w:rsid w:val="002769E2"/>
    <w:rsid w:val="00280BD5"/>
    <w:rsid w:val="00282381"/>
    <w:rsid w:val="002843F1"/>
    <w:rsid w:val="00285F66"/>
    <w:rsid w:val="00286AC2"/>
    <w:rsid w:val="00286AE5"/>
    <w:rsid w:val="002911F9"/>
    <w:rsid w:val="0029168B"/>
    <w:rsid w:val="0029275C"/>
    <w:rsid w:val="00292A7C"/>
    <w:rsid w:val="0029376E"/>
    <w:rsid w:val="00294441"/>
    <w:rsid w:val="00295F9F"/>
    <w:rsid w:val="0029669D"/>
    <w:rsid w:val="002968CB"/>
    <w:rsid w:val="00296EB6"/>
    <w:rsid w:val="00297805"/>
    <w:rsid w:val="002A13FC"/>
    <w:rsid w:val="002A188B"/>
    <w:rsid w:val="002A2564"/>
    <w:rsid w:val="002A2DD9"/>
    <w:rsid w:val="002A407E"/>
    <w:rsid w:val="002A4458"/>
    <w:rsid w:val="002A44C0"/>
    <w:rsid w:val="002B0E03"/>
    <w:rsid w:val="002B1B31"/>
    <w:rsid w:val="002B2328"/>
    <w:rsid w:val="002B24BE"/>
    <w:rsid w:val="002B2B2D"/>
    <w:rsid w:val="002B38C9"/>
    <w:rsid w:val="002B498F"/>
    <w:rsid w:val="002B55F6"/>
    <w:rsid w:val="002B5AC7"/>
    <w:rsid w:val="002B6436"/>
    <w:rsid w:val="002B67FB"/>
    <w:rsid w:val="002B684A"/>
    <w:rsid w:val="002B7295"/>
    <w:rsid w:val="002B745C"/>
    <w:rsid w:val="002C0BA6"/>
    <w:rsid w:val="002C1084"/>
    <w:rsid w:val="002C19EE"/>
    <w:rsid w:val="002C2114"/>
    <w:rsid w:val="002C267A"/>
    <w:rsid w:val="002C36FA"/>
    <w:rsid w:val="002C48CD"/>
    <w:rsid w:val="002C49DB"/>
    <w:rsid w:val="002C57FD"/>
    <w:rsid w:val="002C73D4"/>
    <w:rsid w:val="002D0E06"/>
    <w:rsid w:val="002D289F"/>
    <w:rsid w:val="002D3453"/>
    <w:rsid w:val="002D357E"/>
    <w:rsid w:val="002D391D"/>
    <w:rsid w:val="002D6F9F"/>
    <w:rsid w:val="002D7375"/>
    <w:rsid w:val="002D7775"/>
    <w:rsid w:val="002E2CB8"/>
    <w:rsid w:val="002E6267"/>
    <w:rsid w:val="002E6917"/>
    <w:rsid w:val="002E7282"/>
    <w:rsid w:val="002E7515"/>
    <w:rsid w:val="002E7FD7"/>
    <w:rsid w:val="002F0764"/>
    <w:rsid w:val="002F1747"/>
    <w:rsid w:val="002F234A"/>
    <w:rsid w:val="002F3575"/>
    <w:rsid w:val="002F446C"/>
    <w:rsid w:val="002F5907"/>
    <w:rsid w:val="00301B35"/>
    <w:rsid w:val="00302159"/>
    <w:rsid w:val="00303C76"/>
    <w:rsid w:val="00305445"/>
    <w:rsid w:val="0030575B"/>
    <w:rsid w:val="003060FD"/>
    <w:rsid w:val="0030619B"/>
    <w:rsid w:val="00307731"/>
    <w:rsid w:val="003107E4"/>
    <w:rsid w:val="00311AFA"/>
    <w:rsid w:val="0031200D"/>
    <w:rsid w:val="003127B9"/>
    <w:rsid w:val="00314632"/>
    <w:rsid w:val="00315B91"/>
    <w:rsid w:val="00315ECF"/>
    <w:rsid w:val="003177AC"/>
    <w:rsid w:val="00320361"/>
    <w:rsid w:val="003215A6"/>
    <w:rsid w:val="00321B55"/>
    <w:rsid w:val="00321C47"/>
    <w:rsid w:val="00322865"/>
    <w:rsid w:val="003234A0"/>
    <w:rsid w:val="00326390"/>
    <w:rsid w:val="003304D4"/>
    <w:rsid w:val="003310F7"/>
    <w:rsid w:val="00331420"/>
    <w:rsid w:val="00332B4D"/>
    <w:rsid w:val="00333961"/>
    <w:rsid w:val="00333DD2"/>
    <w:rsid w:val="00337BE6"/>
    <w:rsid w:val="00340DAC"/>
    <w:rsid w:val="00340DB1"/>
    <w:rsid w:val="00340DE2"/>
    <w:rsid w:val="0034305E"/>
    <w:rsid w:val="00345116"/>
    <w:rsid w:val="0034572F"/>
    <w:rsid w:val="0034618A"/>
    <w:rsid w:val="00346910"/>
    <w:rsid w:val="00347AD8"/>
    <w:rsid w:val="003509E8"/>
    <w:rsid w:val="003514C6"/>
    <w:rsid w:val="00352331"/>
    <w:rsid w:val="003546E8"/>
    <w:rsid w:val="00354D42"/>
    <w:rsid w:val="003560F7"/>
    <w:rsid w:val="0035639C"/>
    <w:rsid w:val="00360A81"/>
    <w:rsid w:val="003615E8"/>
    <w:rsid w:val="00362D14"/>
    <w:rsid w:val="00364C68"/>
    <w:rsid w:val="00364C82"/>
    <w:rsid w:val="00364FEC"/>
    <w:rsid w:val="00366044"/>
    <w:rsid w:val="00366C61"/>
    <w:rsid w:val="00366E3D"/>
    <w:rsid w:val="00366F3F"/>
    <w:rsid w:val="00367571"/>
    <w:rsid w:val="00370560"/>
    <w:rsid w:val="003720A0"/>
    <w:rsid w:val="00374C83"/>
    <w:rsid w:val="00374E44"/>
    <w:rsid w:val="00374E87"/>
    <w:rsid w:val="00377AAE"/>
    <w:rsid w:val="00380132"/>
    <w:rsid w:val="00380204"/>
    <w:rsid w:val="00380C66"/>
    <w:rsid w:val="00381690"/>
    <w:rsid w:val="00382858"/>
    <w:rsid w:val="00382BB1"/>
    <w:rsid w:val="003832C4"/>
    <w:rsid w:val="00385BF9"/>
    <w:rsid w:val="00386112"/>
    <w:rsid w:val="003862BE"/>
    <w:rsid w:val="00386B14"/>
    <w:rsid w:val="0039195E"/>
    <w:rsid w:val="00392F77"/>
    <w:rsid w:val="00393811"/>
    <w:rsid w:val="0039491C"/>
    <w:rsid w:val="00394AF5"/>
    <w:rsid w:val="003952DB"/>
    <w:rsid w:val="003A0C3B"/>
    <w:rsid w:val="003A43DC"/>
    <w:rsid w:val="003A62E3"/>
    <w:rsid w:val="003A7837"/>
    <w:rsid w:val="003B0F08"/>
    <w:rsid w:val="003B2551"/>
    <w:rsid w:val="003B3863"/>
    <w:rsid w:val="003B3FD3"/>
    <w:rsid w:val="003B441A"/>
    <w:rsid w:val="003B44B4"/>
    <w:rsid w:val="003B5B48"/>
    <w:rsid w:val="003B6DE7"/>
    <w:rsid w:val="003B732B"/>
    <w:rsid w:val="003C2DC1"/>
    <w:rsid w:val="003C3951"/>
    <w:rsid w:val="003C42DF"/>
    <w:rsid w:val="003C6427"/>
    <w:rsid w:val="003C666F"/>
    <w:rsid w:val="003C7D4A"/>
    <w:rsid w:val="003D1BD6"/>
    <w:rsid w:val="003D1D7B"/>
    <w:rsid w:val="003D5BF5"/>
    <w:rsid w:val="003D5D17"/>
    <w:rsid w:val="003E1008"/>
    <w:rsid w:val="003E1B51"/>
    <w:rsid w:val="003E36D4"/>
    <w:rsid w:val="003E488A"/>
    <w:rsid w:val="003E5448"/>
    <w:rsid w:val="003E5809"/>
    <w:rsid w:val="003E78BF"/>
    <w:rsid w:val="003E7B58"/>
    <w:rsid w:val="003F065D"/>
    <w:rsid w:val="003F0D39"/>
    <w:rsid w:val="003F187C"/>
    <w:rsid w:val="003F2592"/>
    <w:rsid w:val="003F4909"/>
    <w:rsid w:val="003F4F24"/>
    <w:rsid w:val="003F69C1"/>
    <w:rsid w:val="003F7E40"/>
    <w:rsid w:val="00401ABE"/>
    <w:rsid w:val="00401BD2"/>
    <w:rsid w:val="00402547"/>
    <w:rsid w:val="00402CCF"/>
    <w:rsid w:val="00402F1B"/>
    <w:rsid w:val="00403FBB"/>
    <w:rsid w:val="0040473E"/>
    <w:rsid w:val="00404A62"/>
    <w:rsid w:val="00404C87"/>
    <w:rsid w:val="00404D03"/>
    <w:rsid w:val="00404D90"/>
    <w:rsid w:val="00405BDD"/>
    <w:rsid w:val="00407A9B"/>
    <w:rsid w:val="004101B0"/>
    <w:rsid w:val="00410B61"/>
    <w:rsid w:val="00413C17"/>
    <w:rsid w:val="00413F7E"/>
    <w:rsid w:val="00415368"/>
    <w:rsid w:val="00415394"/>
    <w:rsid w:val="00415775"/>
    <w:rsid w:val="00415E8F"/>
    <w:rsid w:val="00416513"/>
    <w:rsid w:val="00417490"/>
    <w:rsid w:val="00420B8A"/>
    <w:rsid w:val="00420BA9"/>
    <w:rsid w:val="00424374"/>
    <w:rsid w:val="00426A9D"/>
    <w:rsid w:val="00430003"/>
    <w:rsid w:val="00430548"/>
    <w:rsid w:val="00430A12"/>
    <w:rsid w:val="00431ADB"/>
    <w:rsid w:val="004340AC"/>
    <w:rsid w:val="00437380"/>
    <w:rsid w:val="00437A8D"/>
    <w:rsid w:val="00437E65"/>
    <w:rsid w:val="00437F9D"/>
    <w:rsid w:val="004400CF"/>
    <w:rsid w:val="004408B0"/>
    <w:rsid w:val="00440C52"/>
    <w:rsid w:val="00440FA1"/>
    <w:rsid w:val="00443B71"/>
    <w:rsid w:val="004453AB"/>
    <w:rsid w:val="0044652E"/>
    <w:rsid w:val="00447953"/>
    <w:rsid w:val="004508A5"/>
    <w:rsid w:val="004519BD"/>
    <w:rsid w:val="004532BB"/>
    <w:rsid w:val="00453477"/>
    <w:rsid w:val="00454BF5"/>
    <w:rsid w:val="00455317"/>
    <w:rsid w:val="00455B9C"/>
    <w:rsid w:val="00460CD5"/>
    <w:rsid w:val="00462CFC"/>
    <w:rsid w:val="0046647C"/>
    <w:rsid w:val="004665FB"/>
    <w:rsid w:val="004675F4"/>
    <w:rsid w:val="004700FB"/>
    <w:rsid w:val="004701C9"/>
    <w:rsid w:val="004720D4"/>
    <w:rsid w:val="00472765"/>
    <w:rsid w:val="00472866"/>
    <w:rsid w:val="00474C44"/>
    <w:rsid w:val="0047537D"/>
    <w:rsid w:val="004832BF"/>
    <w:rsid w:val="00484370"/>
    <w:rsid w:val="004847D9"/>
    <w:rsid w:val="00485073"/>
    <w:rsid w:val="004872F6"/>
    <w:rsid w:val="00490204"/>
    <w:rsid w:val="00495B24"/>
    <w:rsid w:val="00496FE8"/>
    <w:rsid w:val="004A1C54"/>
    <w:rsid w:val="004A269F"/>
    <w:rsid w:val="004A2E52"/>
    <w:rsid w:val="004A5BA1"/>
    <w:rsid w:val="004A5EB8"/>
    <w:rsid w:val="004A627A"/>
    <w:rsid w:val="004A7386"/>
    <w:rsid w:val="004B08CB"/>
    <w:rsid w:val="004B0E5F"/>
    <w:rsid w:val="004B16BA"/>
    <w:rsid w:val="004B1B2B"/>
    <w:rsid w:val="004B698C"/>
    <w:rsid w:val="004B6B1D"/>
    <w:rsid w:val="004C1625"/>
    <w:rsid w:val="004C186C"/>
    <w:rsid w:val="004C2A9A"/>
    <w:rsid w:val="004C2DFF"/>
    <w:rsid w:val="004C2FD7"/>
    <w:rsid w:val="004C3BBC"/>
    <w:rsid w:val="004C6287"/>
    <w:rsid w:val="004C656E"/>
    <w:rsid w:val="004D11CF"/>
    <w:rsid w:val="004D43E0"/>
    <w:rsid w:val="004D4FDB"/>
    <w:rsid w:val="004D53CD"/>
    <w:rsid w:val="004D7920"/>
    <w:rsid w:val="004E0097"/>
    <w:rsid w:val="004E0A75"/>
    <w:rsid w:val="004E0AFD"/>
    <w:rsid w:val="004E0FDC"/>
    <w:rsid w:val="004E37A1"/>
    <w:rsid w:val="004E513A"/>
    <w:rsid w:val="004E59A3"/>
    <w:rsid w:val="004E5A42"/>
    <w:rsid w:val="004E762C"/>
    <w:rsid w:val="004F0FC8"/>
    <w:rsid w:val="004F15E4"/>
    <w:rsid w:val="004F2274"/>
    <w:rsid w:val="004F3B55"/>
    <w:rsid w:val="004F498B"/>
    <w:rsid w:val="004F552D"/>
    <w:rsid w:val="004F595C"/>
    <w:rsid w:val="004F7664"/>
    <w:rsid w:val="005000E4"/>
    <w:rsid w:val="0050258C"/>
    <w:rsid w:val="005028E0"/>
    <w:rsid w:val="0050349D"/>
    <w:rsid w:val="00503B37"/>
    <w:rsid w:val="00506532"/>
    <w:rsid w:val="00507C5C"/>
    <w:rsid w:val="00510049"/>
    <w:rsid w:val="0051114F"/>
    <w:rsid w:val="00513371"/>
    <w:rsid w:val="005140E0"/>
    <w:rsid w:val="00514DFD"/>
    <w:rsid w:val="0051601D"/>
    <w:rsid w:val="005171F7"/>
    <w:rsid w:val="005172E8"/>
    <w:rsid w:val="005211B4"/>
    <w:rsid w:val="00523F51"/>
    <w:rsid w:val="00523FEF"/>
    <w:rsid w:val="005262F4"/>
    <w:rsid w:val="00526C67"/>
    <w:rsid w:val="00530931"/>
    <w:rsid w:val="00530D74"/>
    <w:rsid w:val="00531E02"/>
    <w:rsid w:val="005332B6"/>
    <w:rsid w:val="00535089"/>
    <w:rsid w:val="0053653C"/>
    <w:rsid w:val="00536C4C"/>
    <w:rsid w:val="00537D7C"/>
    <w:rsid w:val="00537D80"/>
    <w:rsid w:val="00537F17"/>
    <w:rsid w:val="00540247"/>
    <w:rsid w:val="00540969"/>
    <w:rsid w:val="005413FA"/>
    <w:rsid w:val="00543B1D"/>
    <w:rsid w:val="005455F9"/>
    <w:rsid w:val="0055181A"/>
    <w:rsid w:val="00557E5B"/>
    <w:rsid w:val="0056163C"/>
    <w:rsid w:val="005625F8"/>
    <w:rsid w:val="0056271D"/>
    <w:rsid w:val="00563690"/>
    <w:rsid w:val="00567024"/>
    <w:rsid w:val="0056789C"/>
    <w:rsid w:val="005718E6"/>
    <w:rsid w:val="00573E03"/>
    <w:rsid w:val="00574EBC"/>
    <w:rsid w:val="00582337"/>
    <w:rsid w:val="005827FE"/>
    <w:rsid w:val="00584584"/>
    <w:rsid w:val="00585FA8"/>
    <w:rsid w:val="00587EAB"/>
    <w:rsid w:val="00590EA6"/>
    <w:rsid w:val="005914AE"/>
    <w:rsid w:val="00591ACC"/>
    <w:rsid w:val="0059553E"/>
    <w:rsid w:val="00595842"/>
    <w:rsid w:val="0059670A"/>
    <w:rsid w:val="005A09A3"/>
    <w:rsid w:val="005A2A92"/>
    <w:rsid w:val="005A3FA4"/>
    <w:rsid w:val="005A610A"/>
    <w:rsid w:val="005A6674"/>
    <w:rsid w:val="005B011D"/>
    <w:rsid w:val="005B0953"/>
    <w:rsid w:val="005B21A4"/>
    <w:rsid w:val="005B2938"/>
    <w:rsid w:val="005B3340"/>
    <w:rsid w:val="005B35DC"/>
    <w:rsid w:val="005B4137"/>
    <w:rsid w:val="005B42D0"/>
    <w:rsid w:val="005B4FE2"/>
    <w:rsid w:val="005B61AB"/>
    <w:rsid w:val="005B632E"/>
    <w:rsid w:val="005B7F50"/>
    <w:rsid w:val="005B7F7D"/>
    <w:rsid w:val="005C00F0"/>
    <w:rsid w:val="005C2DE9"/>
    <w:rsid w:val="005C3FD4"/>
    <w:rsid w:val="005C4E62"/>
    <w:rsid w:val="005C5494"/>
    <w:rsid w:val="005C61F6"/>
    <w:rsid w:val="005C7387"/>
    <w:rsid w:val="005D19B5"/>
    <w:rsid w:val="005D35F4"/>
    <w:rsid w:val="005D3B00"/>
    <w:rsid w:val="005E1C6A"/>
    <w:rsid w:val="005E1E4D"/>
    <w:rsid w:val="005E27F2"/>
    <w:rsid w:val="005E4A2C"/>
    <w:rsid w:val="005E6D36"/>
    <w:rsid w:val="005F14FD"/>
    <w:rsid w:val="005F29A2"/>
    <w:rsid w:val="005F4DC3"/>
    <w:rsid w:val="005F5A5D"/>
    <w:rsid w:val="005F64C3"/>
    <w:rsid w:val="005F7E4A"/>
    <w:rsid w:val="006032A3"/>
    <w:rsid w:val="00604FAC"/>
    <w:rsid w:val="0061056F"/>
    <w:rsid w:val="00610FF9"/>
    <w:rsid w:val="00611A4F"/>
    <w:rsid w:val="006150EB"/>
    <w:rsid w:val="0061737F"/>
    <w:rsid w:val="00617F7E"/>
    <w:rsid w:val="0062015F"/>
    <w:rsid w:val="0062147F"/>
    <w:rsid w:val="00621552"/>
    <w:rsid w:val="0062495E"/>
    <w:rsid w:val="00626593"/>
    <w:rsid w:val="00627E05"/>
    <w:rsid w:val="00633A59"/>
    <w:rsid w:val="00634085"/>
    <w:rsid w:val="006351D9"/>
    <w:rsid w:val="00636733"/>
    <w:rsid w:val="00636FD5"/>
    <w:rsid w:val="00641B09"/>
    <w:rsid w:val="00642270"/>
    <w:rsid w:val="006509B3"/>
    <w:rsid w:val="00652875"/>
    <w:rsid w:val="006539E4"/>
    <w:rsid w:val="0065563F"/>
    <w:rsid w:val="00655D53"/>
    <w:rsid w:val="00656903"/>
    <w:rsid w:val="006606FB"/>
    <w:rsid w:val="0066717F"/>
    <w:rsid w:val="006713FA"/>
    <w:rsid w:val="0067295C"/>
    <w:rsid w:val="0067532E"/>
    <w:rsid w:val="006768AD"/>
    <w:rsid w:val="0068299D"/>
    <w:rsid w:val="00683E95"/>
    <w:rsid w:val="00683EA7"/>
    <w:rsid w:val="00686D59"/>
    <w:rsid w:val="00690AD2"/>
    <w:rsid w:val="00691173"/>
    <w:rsid w:val="006913CE"/>
    <w:rsid w:val="00693F38"/>
    <w:rsid w:val="0069495D"/>
    <w:rsid w:val="0069509B"/>
    <w:rsid w:val="006953E6"/>
    <w:rsid w:val="00696280"/>
    <w:rsid w:val="006967A1"/>
    <w:rsid w:val="00696D1C"/>
    <w:rsid w:val="006A06A3"/>
    <w:rsid w:val="006A23C7"/>
    <w:rsid w:val="006A2879"/>
    <w:rsid w:val="006A3C36"/>
    <w:rsid w:val="006A5FB1"/>
    <w:rsid w:val="006A64EC"/>
    <w:rsid w:val="006A671A"/>
    <w:rsid w:val="006A725C"/>
    <w:rsid w:val="006B2116"/>
    <w:rsid w:val="006B38E8"/>
    <w:rsid w:val="006B5F08"/>
    <w:rsid w:val="006B756A"/>
    <w:rsid w:val="006C1987"/>
    <w:rsid w:val="006C5497"/>
    <w:rsid w:val="006C5D1C"/>
    <w:rsid w:val="006C6BD9"/>
    <w:rsid w:val="006C70CF"/>
    <w:rsid w:val="006C7FF7"/>
    <w:rsid w:val="006D2C5A"/>
    <w:rsid w:val="006D553C"/>
    <w:rsid w:val="006D55D0"/>
    <w:rsid w:val="006D629F"/>
    <w:rsid w:val="006D714F"/>
    <w:rsid w:val="006E0737"/>
    <w:rsid w:val="006E348A"/>
    <w:rsid w:val="006E4B4C"/>
    <w:rsid w:val="006E687D"/>
    <w:rsid w:val="006F10BB"/>
    <w:rsid w:val="006F433F"/>
    <w:rsid w:val="006F55F0"/>
    <w:rsid w:val="006F5E1A"/>
    <w:rsid w:val="006F7014"/>
    <w:rsid w:val="007007A7"/>
    <w:rsid w:val="007034CF"/>
    <w:rsid w:val="00704ACC"/>
    <w:rsid w:val="00707174"/>
    <w:rsid w:val="00707740"/>
    <w:rsid w:val="007078B1"/>
    <w:rsid w:val="00707D6D"/>
    <w:rsid w:val="00711241"/>
    <w:rsid w:val="00711484"/>
    <w:rsid w:val="007127A4"/>
    <w:rsid w:val="007143F8"/>
    <w:rsid w:val="00715406"/>
    <w:rsid w:val="0071578F"/>
    <w:rsid w:val="0071792B"/>
    <w:rsid w:val="007179E6"/>
    <w:rsid w:val="007205EB"/>
    <w:rsid w:val="00721F74"/>
    <w:rsid w:val="0072211F"/>
    <w:rsid w:val="00723608"/>
    <w:rsid w:val="00723E54"/>
    <w:rsid w:val="00725582"/>
    <w:rsid w:val="00726A28"/>
    <w:rsid w:val="0072702A"/>
    <w:rsid w:val="0073026D"/>
    <w:rsid w:val="0073032D"/>
    <w:rsid w:val="00731BCD"/>
    <w:rsid w:val="00731F86"/>
    <w:rsid w:val="00732425"/>
    <w:rsid w:val="007361E5"/>
    <w:rsid w:val="007368A8"/>
    <w:rsid w:val="007378FD"/>
    <w:rsid w:val="0074003A"/>
    <w:rsid w:val="007407DD"/>
    <w:rsid w:val="007429B1"/>
    <w:rsid w:val="00743931"/>
    <w:rsid w:val="007439C6"/>
    <w:rsid w:val="007457A3"/>
    <w:rsid w:val="0074752B"/>
    <w:rsid w:val="00747C3E"/>
    <w:rsid w:val="0075005B"/>
    <w:rsid w:val="007513D8"/>
    <w:rsid w:val="007514FB"/>
    <w:rsid w:val="00751CB6"/>
    <w:rsid w:val="007520AB"/>
    <w:rsid w:val="007527C7"/>
    <w:rsid w:val="00752D71"/>
    <w:rsid w:val="007549B8"/>
    <w:rsid w:val="00754DF3"/>
    <w:rsid w:val="00755615"/>
    <w:rsid w:val="0075592D"/>
    <w:rsid w:val="00756C11"/>
    <w:rsid w:val="00757BF8"/>
    <w:rsid w:val="00757EB7"/>
    <w:rsid w:val="007627E2"/>
    <w:rsid w:val="00763420"/>
    <w:rsid w:val="00767329"/>
    <w:rsid w:val="00770303"/>
    <w:rsid w:val="007704BE"/>
    <w:rsid w:val="00770CCC"/>
    <w:rsid w:val="00770D44"/>
    <w:rsid w:val="00771432"/>
    <w:rsid w:val="007720F1"/>
    <w:rsid w:val="00773401"/>
    <w:rsid w:val="00773797"/>
    <w:rsid w:val="00774214"/>
    <w:rsid w:val="0077441C"/>
    <w:rsid w:val="00774BF2"/>
    <w:rsid w:val="00776021"/>
    <w:rsid w:val="007770E1"/>
    <w:rsid w:val="007771F3"/>
    <w:rsid w:val="00780F13"/>
    <w:rsid w:val="0078395C"/>
    <w:rsid w:val="00783CDC"/>
    <w:rsid w:val="00784CBF"/>
    <w:rsid w:val="007867B1"/>
    <w:rsid w:val="0078710F"/>
    <w:rsid w:val="00790D27"/>
    <w:rsid w:val="00790FA8"/>
    <w:rsid w:val="00791076"/>
    <w:rsid w:val="007915A8"/>
    <w:rsid w:val="00791D63"/>
    <w:rsid w:val="00791E92"/>
    <w:rsid w:val="00792397"/>
    <w:rsid w:val="00792A36"/>
    <w:rsid w:val="00792C95"/>
    <w:rsid w:val="0079306B"/>
    <w:rsid w:val="007933A0"/>
    <w:rsid w:val="00794ECC"/>
    <w:rsid w:val="0079571A"/>
    <w:rsid w:val="00795761"/>
    <w:rsid w:val="00795FD2"/>
    <w:rsid w:val="00796C74"/>
    <w:rsid w:val="00797381"/>
    <w:rsid w:val="007A2454"/>
    <w:rsid w:val="007A2B61"/>
    <w:rsid w:val="007A3DA1"/>
    <w:rsid w:val="007A4BB8"/>
    <w:rsid w:val="007A4C60"/>
    <w:rsid w:val="007A552E"/>
    <w:rsid w:val="007A7F4D"/>
    <w:rsid w:val="007B107A"/>
    <w:rsid w:val="007B28F6"/>
    <w:rsid w:val="007B2B76"/>
    <w:rsid w:val="007B3504"/>
    <w:rsid w:val="007B4DC5"/>
    <w:rsid w:val="007B6466"/>
    <w:rsid w:val="007B6860"/>
    <w:rsid w:val="007B68E5"/>
    <w:rsid w:val="007B6B94"/>
    <w:rsid w:val="007B7A5A"/>
    <w:rsid w:val="007C1840"/>
    <w:rsid w:val="007C4746"/>
    <w:rsid w:val="007C4BCA"/>
    <w:rsid w:val="007C596B"/>
    <w:rsid w:val="007C5BEA"/>
    <w:rsid w:val="007C65BF"/>
    <w:rsid w:val="007C6DF3"/>
    <w:rsid w:val="007C7ED0"/>
    <w:rsid w:val="007D1001"/>
    <w:rsid w:val="007D1063"/>
    <w:rsid w:val="007D122C"/>
    <w:rsid w:val="007D26CA"/>
    <w:rsid w:val="007D4916"/>
    <w:rsid w:val="007E0519"/>
    <w:rsid w:val="007E1533"/>
    <w:rsid w:val="007E1B12"/>
    <w:rsid w:val="007E463F"/>
    <w:rsid w:val="007E64F3"/>
    <w:rsid w:val="007E6A07"/>
    <w:rsid w:val="007F0433"/>
    <w:rsid w:val="007F0812"/>
    <w:rsid w:val="007F4359"/>
    <w:rsid w:val="007F5743"/>
    <w:rsid w:val="007F6DBE"/>
    <w:rsid w:val="007F744A"/>
    <w:rsid w:val="00801291"/>
    <w:rsid w:val="00801BA8"/>
    <w:rsid w:val="0080250F"/>
    <w:rsid w:val="00803158"/>
    <w:rsid w:val="008065B5"/>
    <w:rsid w:val="00806782"/>
    <w:rsid w:val="00806A83"/>
    <w:rsid w:val="008078A4"/>
    <w:rsid w:val="00807B03"/>
    <w:rsid w:val="0081017F"/>
    <w:rsid w:val="00810854"/>
    <w:rsid w:val="00813FD2"/>
    <w:rsid w:val="00821B03"/>
    <w:rsid w:val="00821F69"/>
    <w:rsid w:val="00822AF7"/>
    <w:rsid w:val="008234A6"/>
    <w:rsid w:val="0082646E"/>
    <w:rsid w:val="008272A5"/>
    <w:rsid w:val="00827363"/>
    <w:rsid w:val="00827716"/>
    <w:rsid w:val="00827F44"/>
    <w:rsid w:val="008316CA"/>
    <w:rsid w:val="00831AF1"/>
    <w:rsid w:val="0083248A"/>
    <w:rsid w:val="00832E4E"/>
    <w:rsid w:val="00832FE2"/>
    <w:rsid w:val="00834680"/>
    <w:rsid w:val="00835577"/>
    <w:rsid w:val="00835B6F"/>
    <w:rsid w:val="0083683D"/>
    <w:rsid w:val="008371EB"/>
    <w:rsid w:val="008415DB"/>
    <w:rsid w:val="00841DE1"/>
    <w:rsid w:val="00842F5D"/>
    <w:rsid w:val="0084415C"/>
    <w:rsid w:val="008472FA"/>
    <w:rsid w:val="00850B00"/>
    <w:rsid w:val="0085225A"/>
    <w:rsid w:val="00853D0E"/>
    <w:rsid w:val="00854AFF"/>
    <w:rsid w:val="008550D9"/>
    <w:rsid w:val="00855252"/>
    <w:rsid w:val="00855547"/>
    <w:rsid w:val="00855F8F"/>
    <w:rsid w:val="0085678C"/>
    <w:rsid w:val="00856B26"/>
    <w:rsid w:val="00856BA3"/>
    <w:rsid w:val="00856F5B"/>
    <w:rsid w:val="008605EC"/>
    <w:rsid w:val="00862A20"/>
    <w:rsid w:val="00863E7A"/>
    <w:rsid w:val="008650E8"/>
    <w:rsid w:val="00866E57"/>
    <w:rsid w:val="0087080D"/>
    <w:rsid w:val="008708CD"/>
    <w:rsid w:val="00872A58"/>
    <w:rsid w:val="0087413B"/>
    <w:rsid w:val="00875259"/>
    <w:rsid w:val="00876631"/>
    <w:rsid w:val="00877D25"/>
    <w:rsid w:val="0088033A"/>
    <w:rsid w:val="008805A2"/>
    <w:rsid w:val="008808B7"/>
    <w:rsid w:val="00882BBA"/>
    <w:rsid w:val="008845F1"/>
    <w:rsid w:val="00884F8A"/>
    <w:rsid w:val="0088546D"/>
    <w:rsid w:val="00885B73"/>
    <w:rsid w:val="00890EB3"/>
    <w:rsid w:val="0089102B"/>
    <w:rsid w:val="008924A0"/>
    <w:rsid w:val="0089282C"/>
    <w:rsid w:val="0089479E"/>
    <w:rsid w:val="00894EFE"/>
    <w:rsid w:val="00897DBA"/>
    <w:rsid w:val="008A0B23"/>
    <w:rsid w:val="008A1E4E"/>
    <w:rsid w:val="008A29E0"/>
    <w:rsid w:val="008A3036"/>
    <w:rsid w:val="008A42AC"/>
    <w:rsid w:val="008A4E3D"/>
    <w:rsid w:val="008B071D"/>
    <w:rsid w:val="008B1741"/>
    <w:rsid w:val="008B2BF5"/>
    <w:rsid w:val="008B3006"/>
    <w:rsid w:val="008B36AC"/>
    <w:rsid w:val="008B46F4"/>
    <w:rsid w:val="008B5102"/>
    <w:rsid w:val="008B762E"/>
    <w:rsid w:val="008C00F5"/>
    <w:rsid w:val="008C0C30"/>
    <w:rsid w:val="008C0D47"/>
    <w:rsid w:val="008C3054"/>
    <w:rsid w:val="008C58D5"/>
    <w:rsid w:val="008C6084"/>
    <w:rsid w:val="008D14A6"/>
    <w:rsid w:val="008D205C"/>
    <w:rsid w:val="008D2A20"/>
    <w:rsid w:val="008D732F"/>
    <w:rsid w:val="008E0DF1"/>
    <w:rsid w:val="008E158A"/>
    <w:rsid w:val="008E1EAD"/>
    <w:rsid w:val="008E208C"/>
    <w:rsid w:val="008E24EE"/>
    <w:rsid w:val="008E2AC2"/>
    <w:rsid w:val="008E4BD6"/>
    <w:rsid w:val="008E5FC5"/>
    <w:rsid w:val="008E62DB"/>
    <w:rsid w:val="008F0094"/>
    <w:rsid w:val="008F100E"/>
    <w:rsid w:val="008F3165"/>
    <w:rsid w:val="008F3417"/>
    <w:rsid w:val="008F46E8"/>
    <w:rsid w:val="008F6CFF"/>
    <w:rsid w:val="008F71E2"/>
    <w:rsid w:val="009007CE"/>
    <w:rsid w:val="00900DFC"/>
    <w:rsid w:val="00902E20"/>
    <w:rsid w:val="00903879"/>
    <w:rsid w:val="00904E57"/>
    <w:rsid w:val="00905EDC"/>
    <w:rsid w:val="0090647A"/>
    <w:rsid w:val="00906B88"/>
    <w:rsid w:val="00907DAF"/>
    <w:rsid w:val="00910692"/>
    <w:rsid w:val="00911C82"/>
    <w:rsid w:val="0091318C"/>
    <w:rsid w:val="00916CFE"/>
    <w:rsid w:val="009202BB"/>
    <w:rsid w:val="009257AE"/>
    <w:rsid w:val="00926A13"/>
    <w:rsid w:val="00926D20"/>
    <w:rsid w:val="00930360"/>
    <w:rsid w:val="00931527"/>
    <w:rsid w:val="00932B69"/>
    <w:rsid w:val="0093420B"/>
    <w:rsid w:val="009346EA"/>
    <w:rsid w:val="0093498D"/>
    <w:rsid w:val="00936465"/>
    <w:rsid w:val="0093674B"/>
    <w:rsid w:val="0094148A"/>
    <w:rsid w:val="0094235B"/>
    <w:rsid w:val="009423CD"/>
    <w:rsid w:val="00942C43"/>
    <w:rsid w:val="00943251"/>
    <w:rsid w:val="00943B43"/>
    <w:rsid w:val="00944252"/>
    <w:rsid w:val="00945514"/>
    <w:rsid w:val="00946E78"/>
    <w:rsid w:val="00951135"/>
    <w:rsid w:val="00951EC9"/>
    <w:rsid w:val="00953B40"/>
    <w:rsid w:val="00954A02"/>
    <w:rsid w:val="00954CD3"/>
    <w:rsid w:val="009557C1"/>
    <w:rsid w:val="00956656"/>
    <w:rsid w:val="00956E00"/>
    <w:rsid w:val="009578F1"/>
    <w:rsid w:val="00960D8C"/>
    <w:rsid w:val="0096131E"/>
    <w:rsid w:val="009621F0"/>
    <w:rsid w:val="00963E7D"/>
    <w:rsid w:val="00964B0B"/>
    <w:rsid w:val="0096600B"/>
    <w:rsid w:val="00967880"/>
    <w:rsid w:val="00970755"/>
    <w:rsid w:val="00972973"/>
    <w:rsid w:val="009749EE"/>
    <w:rsid w:val="00974C59"/>
    <w:rsid w:val="00975D86"/>
    <w:rsid w:val="0097718C"/>
    <w:rsid w:val="00977795"/>
    <w:rsid w:val="00977888"/>
    <w:rsid w:val="0097792D"/>
    <w:rsid w:val="00980CDB"/>
    <w:rsid w:val="00982BCB"/>
    <w:rsid w:val="00984546"/>
    <w:rsid w:val="009861C8"/>
    <w:rsid w:val="009867D8"/>
    <w:rsid w:val="009869E3"/>
    <w:rsid w:val="00986EA5"/>
    <w:rsid w:val="009875B9"/>
    <w:rsid w:val="00990447"/>
    <w:rsid w:val="00991341"/>
    <w:rsid w:val="00992412"/>
    <w:rsid w:val="0099291C"/>
    <w:rsid w:val="00992FAB"/>
    <w:rsid w:val="00993890"/>
    <w:rsid w:val="00995B54"/>
    <w:rsid w:val="009962AE"/>
    <w:rsid w:val="00997D0A"/>
    <w:rsid w:val="009A02A4"/>
    <w:rsid w:val="009A551E"/>
    <w:rsid w:val="009A6921"/>
    <w:rsid w:val="009B18C4"/>
    <w:rsid w:val="009B1DD3"/>
    <w:rsid w:val="009B1F5E"/>
    <w:rsid w:val="009B45E3"/>
    <w:rsid w:val="009B6373"/>
    <w:rsid w:val="009C091D"/>
    <w:rsid w:val="009C2490"/>
    <w:rsid w:val="009C433F"/>
    <w:rsid w:val="009C4AF3"/>
    <w:rsid w:val="009C6B62"/>
    <w:rsid w:val="009D0503"/>
    <w:rsid w:val="009D198B"/>
    <w:rsid w:val="009D19BF"/>
    <w:rsid w:val="009D1D06"/>
    <w:rsid w:val="009D4BFC"/>
    <w:rsid w:val="009D4F50"/>
    <w:rsid w:val="009D5E6F"/>
    <w:rsid w:val="009D7085"/>
    <w:rsid w:val="009D748A"/>
    <w:rsid w:val="009E2BA0"/>
    <w:rsid w:val="009E56B6"/>
    <w:rsid w:val="009E5EDD"/>
    <w:rsid w:val="009F0226"/>
    <w:rsid w:val="009F0CCF"/>
    <w:rsid w:val="009F0F54"/>
    <w:rsid w:val="009F11E4"/>
    <w:rsid w:val="009F18A7"/>
    <w:rsid w:val="009F26BB"/>
    <w:rsid w:val="009F2AD7"/>
    <w:rsid w:val="009F2BE5"/>
    <w:rsid w:val="009F339E"/>
    <w:rsid w:val="009F3707"/>
    <w:rsid w:val="009F39B5"/>
    <w:rsid w:val="009F4E0A"/>
    <w:rsid w:val="009F603E"/>
    <w:rsid w:val="009F630F"/>
    <w:rsid w:val="009F7A3D"/>
    <w:rsid w:val="00A03678"/>
    <w:rsid w:val="00A0608F"/>
    <w:rsid w:val="00A062FC"/>
    <w:rsid w:val="00A07672"/>
    <w:rsid w:val="00A101A1"/>
    <w:rsid w:val="00A10DA8"/>
    <w:rsid w:val="00A11653"/>
    <w:rsid w:val="00A123F0"/>
    <w:rsid w:val="00A1305D"/>
    <w:rsid w:val="00A2029C"/>
    <w:rsid w:val="00A20832"/>
    <w:rsid w:val="00A20ED0"/>
    <w:rsid w:val="00A2137A"/>
    <w:rsid w:val="00A21CAF"/>
    <w:rsid w:val="00A22BB1"/>
    <w:rsid w:val="00A22C71"/>
    <w:rsid w:val="00A2468E"/>
    <w:rsid w:val="00A2567A"/>
    <w:rsid w:val="00A25846"/>
    <w:rsid w:val="00A26427"/>
    <w:rsid w:val="00A27FEF"/>
    <w:rsid w:val="00A3120C"/>
    <w:rsid w:val="00A31A6F"/>
    <w:rsid w:val="00A31B25"/>
    <w:rsid w:val="00A33426"/>
    <w:rsid w:val="00A34FA0"/>
    <w:rsid w:val="00A354F2"/>
    <w:rsid w:val="00A35C5E"/>
    <w:rsid w:val="00A40572"/>
    <w:rsid w:val="00A40D36"/>
    <w:rsid w:val="00A41B85"/>
    <w:rsid w:val="00A42469"/>
    <w:rsid w:val="00A434A5"/>
    <w:rsid w:val="00A435E3"/>
    <w:rsid w:val="00A43858"/>
    <w:rsid w:val="00A43C81"/>
    <w:rsid w:val="00A4519C"/>
    <w:rsid w:val="00A47106"/>
    <w:rsid w:val="00A5521A"/>
    <w:rsid w:val="00A5634D"/>
    <w:rsid w:val="00A57EE8"/>
    <w:rsid w:val="00A60653"/>
    <w:rsid w:val="00A60C24"/>
    <w:rsid w:val="00A60CC2"/>
    <w:rsid w:val="00A61011"/>
    <w:rsid w:val="00A62D91"/>
    <w:rsid w:val="00A6384F"/>
    <w:rsid w:val="00A64C3A"/>
    <w:rsid w:val="00A67308"/>
    <w:rsid w:val="00A67759"/>
    <w:rsid w:val="00A705D3"/>
    <w:rsid w:val="00A71E4D"/>
    <w:rsid w:val="00A720F0"/>
    <w:rsid w:val="00A7265A"/>
    <w:rsid w:val="00A72E6A"/>
    <w:rsid w:val="00A72FC8"/>
    <w:rsid w:val="00A737E1"/>
    <w:rsid w:val="00A73DB1"/>
    <w:rsid w:val="00A76672"/>
    <w:rsid w:val="00A76A3E"/>
    <w:rsid w:val="00A80CAD"/>
    <w:rsid w:val="00A81139"/>
    <w:rsid w:val="00A81B8A"/>
    <w:rsid w:val="00A84613"/>
    <w:rsid w:val="00A84C71"/>
    <w:rsid w:val="00A85F61"/>
    <w:rsid w:val="00A8615D"/>
    <w:rsid w:val="00A87AD2"/>
    <w:rsid w:val="00A906BD"/>
    <w:rsid w:val="00A91ABA"/>
    <w:rsid w:val="00A92D91"/>
    <w:rsid w:val="00A938A8"/>
    <w:rsid w:val="00A95549"/>
    <w:rsid w:val="00A957FF"/>
    <w:rsid w:val="00A96127"/>
    <w:rsid w:val="00AA0053"/>
    <w:rsid w:val="00AA0712"/>
    <w:rsid w:val="00AA0875"/>
    <w:rsid w:val="00AA0E59"/>
    <w:rsid w:val="00AA1E4D"/>
    <w:rsid w:val="00AA42B3"/>
    <w:rsid w:val="00AA4392"/>
    <w:rsid w:val="00AA5029"/>
    <w:rsid w:val="00AA78FF"/>
    <w:rsid w:val="00AB02E6"/>
    <w:rsid w:val="00AB2600"/>
    <w:rsid w:val="00AB56B6"/>
    <w:rsid w:val="00AC283E"/>
    <w:rsid w:val="00AC404B"/>
    <w:rsid w:val="00AC4653"/>
    <w:rsid w:val="00AC46FA"/>
    <w:rsid w:val="00AC7660"/>
    <w:rsid w:val="00AD037D"/>
    <w:rsid w:val="00AD18E7"/>
    <w:rsid w:val="00AD2697"/>
    <w:rsid w:val="00AD2FBE"/>
    <w:rsid w:val="00AD52A7"/>
    <w:rsid w:val="00AD5D30"/>
    <w:rsid w:val="00AD63E4"/>
    <w:rsid w:val="00AD6F8D"/>
    <w:rsid w:val="00AD75A8"/>
    <w:rsid w:val="00AD76CE"/>
    <w:rsid w:val="00AD7DB4"/>
    <w:rsid w:val="00AE5780"/>
    <w:rsid w:val="00AF0AD4"/>
    <w:rsid w:val="00AF34B3"/>
    <w:rsid w:val="00AF3E89"/>
    <w:rsid w:val="00B0003C"/>
    <w:rsid w:val="00B02196"/>
    <w:rsid w:val="00B027A5"/>
    <w:rsid w:val="00B05BEC"/>
    <w:rsid w:val="00B06C23"/>
    <w:rsid w:val="00B07452"/>
    <w:rsid w:val="00B07726"/>
    <w:rsid w:val="00B11938"/>
    <w:rsid w:val="00B11EF7"/>
    <w:rsid w:val="00B13732"/>
    <w:rsid w:val="00B1415C"/>
    <w:rsid w:val="00B16B34"/>
    <w:rsid w:val="00B173EF"/>
    <w:rsid w:val="00B225D7"/>
    <w:rsid w:val="00B22DEF"/>
    <w:rsid w:val="00B239C9"/>
    <w:rsid w:val="00B23F93"/>
    <w:rsid w:val="00B24978"/>
    <w:rsid w:val="00B249B3"/>
    <w:rsid w:val="00B26F74"/>
    <w:rsid w:val="00B27FC9"/>
    <w:rsid w:val="00B30C21"/>
    <w:rsid w:val="00B31290"/>
    <w:rsid w:val="00B32717"/>
    <w:rsid w:val="00B32FE5"/>
    <w:rsid w:val="00B33C25"/>
    <w:rsid w:val="00B34AD0"/>
    <w:rsid w:val="00B367C1"/>
    <w:rsid w:val="00B37998"/>
    <w:rsid w:val="00B40A6C"/>
    <w:rsid w:val="00B40AD3"/>
    <w:rsid w:val="00B42BC0"/>
    <w:rsid w:val="00B436C0"/>
    <w:rsid w:val="00B44179"/>
    <w:rsid w:val="00B448C1"/>
    <w:rsid w:val="00B44A8A"/>
    <w:rsid w:val="00B4593B"/>
    <w:rsid w:val="00B45C06"/>
    <w:rsid w:val="00B45FA1"/>
    <w:rsid w:val="00B463B4"/>
    <w:rsid w:val="00B50A1A"/>
    <w:rsid w:val="00B51F90"/>
    <w:rsid w:val="00B52605"/>
    <w:rsid w:val="00B5272C"/>
    <w:rsid w:val="00B54635"/>
    <w:rsid w:val="00B55FDD"/>
    <w:rsid w:val="00B56794"/>
    <w:rsid w:val="00B5767B"/>
    <w:rsid w:val="00B607E0"/>
    <w:rsid w:val="00B60BB6"/>
    <w:rsid w:val="00B62FED"/>
    <w:rsid w:val="00B630F6"/>
    <w:rsid w:val="00B6380D"/>
    <w:rsid w:val="00B64FB3"/>
    <w:rsid w:val="00B65437"/>
    <w:rsid w:val="00B656B7"/>
    <w:rsid w:val="00B65E7E"/>
    <w:rsid w:val="00B70001"/>
    <w:rsid w:val="00B71186"/>
    <w:rsid w:val="00B71BE0"/>
    <w:rsid w:val="00B72059"/>
    <w:rsid w:val="00B76542"/>
    <w:rsid w:val="00B80E4C"/>
    <w:rsid w:val="00B81D00"/>
    <w:rsid w:val="00B83AB2"/>
    <w:rsid w:val="00B84A79"/>
    <w:rsid w:val="00B86B09"/>
    <w:rsid w:val="00B91B51"/>
    <w:rsid w:val="00B91CF4"/>
    <w:rsid w:val="00B924EC"/>
    <w:rsid w:val="00B936F1"/>
    <w:rsid w:val="00B93B7B"/>
    <w:rsid w:val="00B95B0A"/>
    <w:rsid w:val="00B97B12"/>
    <w:rsid w:val="00BA0FEA"/>
    <w:rsid w:val="00BA29E7"/>
    <w:rsid w:val="00BA52E3"/>
    <w:rsid w:val="00BA6104"/>
    <w:rsid w:val="00BA65FA"/>
    <w:rsid w:val="00BA7073"/>
    <w:rsid w:val="00BA7443"/>
    <w:rsid w:val="00BB0CC6"/>
    <w:rsid w:val="00BB1F26"/>
    <w:rsid w:val="00BB2AA9"/>
    <w:rsid w:val="00BB4CDC"/>
    <w:rsid w:val="00BB6770"/>
    <w:rsid w:val="00BB7AAA"/>
    <w:rsid w:val="00BB7D0E"/>
    <w:rsid w:val="00BC06CB"/>
    <w:rsid w:val="00BC1125"/>
    <w:rsid w:val="00BC23D6"/>
    <w:rsid w:val="00BC295D"/>
    <w:rsid w:val="00BC2DF5"/>
    <w:rsid w:val="00BC4442"/>
    <w:rsid w:val="00BC4949"/>
    <w:rsid w:val="00BC5A65"/>
    <w:rsid w:val="00BC709F"/>
    <w:rsid w:val="00BD0710"/>
    <w:rsid w:val="00BD22CC"/>
    <w:rsid w:val="00BD312B"/>
    <w:rsid w:val="00BD316F"/>
    <w:rsid w:val="00BD3F6B"/>
    <w:rsid w:val="00BD629F"/>
    <w:rsid w:val="00BD7C8E"/>
    <w:rsid w:val="00BE1AA5"/>
    <w:rsid w:val="00BE269C"/>
    <w:rsid w:val="00BE6491"/>
    <w:rsid w:val="00BE6963"/>
    <w:rsid w:val="00BE74DF"/>
    <w:rsid w:val="00BF0574"/>
    <w:rsid w:val="00BF0AE9"/>
    <w:rsid w:val="00BF0BF1"/>
    <w:rsid w:val="00BF195A"/>
    <w:rsid w:val="00BF1B2A"/>
    <w:rsid w:val="00BF252C"/>
    <w:rsid w:val="00BF43FA"/>
    <w:rsid w:val="00BF44D5"/>
    <w:rsid w:val="00BF6F33"/>
    <w:rsid w:val="00C0214C"/>
    <w:rsid w:val="00C02A7F"/>
    <w:rsid w:val="00C03A9E"/>
    <w:rsid w:val="00C06C63"/>
    <w:rsid w:val="00C07577"/>
    <w:rsid w:val="00C10491"/>
    <w:rsid w:val="00C10521"/>
    <w:rsid w:val="00C10ECC"/>
    <w:rsid w:val="00C12E49"/>
    <w:rsid w:val="00C14165"/>
    <w:rsid w:val="00C1620F"/>
    <w:rsid w:val="00C174F2"/>
    <w:rsid w:val="00C21C11"/>
    <w:rsid w:val="00C2206C"/>
    <w:rsid w:val="00C2559D"/>
    <w:rsid w:val="00C30984"/>
    <w:rsid w:val="00C361A2"/>
    <w:rsid w:val="00C36C3D"/>
    <w:rsid w:val="00C3742E"/>
    <w:rsid w:val="00C4244D"/>
    <w:rsid w:val="00C4314A"/>
    <w:rsid w:val="00C45F6C"/>
    <w:rsid w:val="00C46222"/>
    <w:rsid w:val="00C465A2"/>
    <w:rsid w:val="00C4725A"/>
    <w:rsid w:val="00C50D63"/>
    <w:rsid w:val="00C51510"/>
    <w:rsid w:val="00C51AEC"/>
    <w:rsid w:val="00C549DB"/>
    <w:rsid w:val="00C55460"/>
    <w:rsid w:val="00C5575B"/>
    <w:rsid w:val="00C55DAB"/>
    <w:rsid w:val="00C5664A"/>
    <w:rsid w:val="00C57F03"/>
    <w:rsid w:val="00C61E10"/>
    <w:rsid w:val="00C63E47"/>
    <w:rsid w:val="00C6503B"/>
    <w:rsid w:val="00C65052"/>
    <w:rsid w:val="00C65589"/>
    <w:rsid w:val="00C66B75"/>
    <w:rsid w:val="00C673D3"/>
    <w:rsid w:val="00C7022A"/>
    <w:rsid w:val="00C72AC2"/>
    <w:rsid w:val="00C73A25"/>
    <w:rsid w:val="00C8262B"/>
    <w:rsid w:val="00C8455D"/>
    <w:rsid w:val="00C85E2E"/>
    <w:rsid w:val="00C87B51"/>
    <w:rsid w:val="00C906D4"/>
    <w:rsid w:val="00C92CDC"/>
    <w:rsid w:val="00C95C6B"/>
    <w:rsid w:val="00C95DCD"/>
    <w:rsid w:val="00C96810"/>
    <w:rsid w:val="00C968DE"/>
    <w:rsid w:val="00CA1363"/>
    <w:rsid w:val="00CA1894"/>
    <w:rsid w:val="00CA328E"/>
    <w:rsid w:val="00CA5594"/>
    <w:rsid w:val="00CA64E5"/>
    <w:rsid w:val="00CA7FD6"/>
    <w:rsid w:val="00CB0301"/>
    <w:rsid w:val="00CB1256"/>
    <w:rsid w:val="00CB1923"/>
    <w:rsid w:val="00CB4713"/>
    <w:rsid w:val="00CB4E83"/>
    <w:rsid w:val="00CB5645"/>
    <w:rsid w:val="00CB6575"/>
    <w:rsid w:val="00CB6AB1"/>
    <w:rsid w:val="00CB6D58"/>
    <w:rsid w:val="00CC243F"/>
    <w:rsid w:val="00CC2EE9"/>
    <w:rsid w:val="00CC5759"/>
    <w:rsid w:val="00CC63A0"/>
    <w:rsid w:val="00CC6727"/>
    <w:rsid w:val="00CC6BDA"/>
    <w:rsid w:val="00CC6CAF"/>
    <w:rsid w:val="00CC785E"/>
    <w:rsid w:val="00CD0E17"/>
    <w:rsid w:val="00CD17A1"/>
    <w:rsid w:val="00CD1B53"/>
    <w:rsid w:val="00CD22D3"/>
    <w:rsid w:val="00CD3652"/>
    <w:rsid w:val="00CD44A0"/>
    <w:rsid w:val="00CD49F9"/>
    <w:rsid w:val="00CD5079"/>
    <w:rsid w:val="00CD51ED"/>
    <w:rsid w:val="00CD5B5E"/>
    <w:rsid w:val="00CD639E"/>
    <w:rsid w:val="00CE0098"/>
    <w:rsid w:val="00CE049B"/>
    <w:rsid w:val="00CE0714"/>
    <w:rsid w:val="00CE39E9"/>
    <w:rsid w:val="00CE562E"/>
    <w:rsid w:val="00CE630B"/>
    <w:rsid w:val="00CE6505"/>
    <w:rsid w:val="00CE74B6"/>
    <w:rsid w:val="00CE7604"/>
    <w:rsid w:val="00CE7CE1"/>
    <w:rsid w:val="00CF0844"/>
    <w:rsid w:val="00CF34A0"/>
    <w:rsid w:val="00CF3BEE"/>
    <w:rsid w:val="00CF4CE5"/>
    <w:rsid w:val="00CF50C1"/>
    <w:rsid w:val="00CF58BF"/>
    <w:rsid w:val="00D002DB"/>
    <w:rsid w:val="00D00355"/>
    <w:rsid w:val="00D0061D"/>
    <w:rsid w:val="00D00651"/>
    <w:rsid w:val="00D018A7"/>
    <w:rsid w:val="00D019A2"/>
    <w:rsid w:val="00D02F54"/>
    <w:rsid w:val="00D032BC"/>
    <w:rsid w:val="00D06743"/>
    <w:rsid w:val="00D07F2B"/>
    <w:rsid w:val="00D07F6F"/>
    <w:rsid w:val="00D1021C"/>
    <w:rsid w:val="00D11E9E"/>
    <w:rsid w:val="00D124AB"/>
    <w:rsid w:val="00D128BA"/>
    <w:rsid w:val="00D1368F"/>
    <w:rsid w:val="00D13718"/>
    <w:rsid w:val="00D147AA"/>
    <w:rsid w:val="00D166E6"/>
    <w:rsid w:val="00D21CCD"/>
    <w:rsid w:val="00D23AAE"/>
    <w:rsid w:val="00D24909"/>
    <w:rsid w:val="00D2592C"/>
    <w:rsid w:val="00D260A5"/>
    <w:rsid w:val="00D26587"/>
    <w:rsid w:val="00D265E3"/>
    <w:rsid w:val="00D27DAA"/>
    <w:rsid w:val="00D27DC8"/>
    <w:rsid w:val="00D345AC"/>
    <w:rsid w:val="00D3505B"/>
    <w:rsid w:val="00D36D37"/>
    <w:rsid w:val="00D40F2F"/>
    <w:rsid w:val="00D44444"/>
    <w:rsid w:val="00D448BF"/>
    <w:rsid w:val="00D46503"/>
    <w:rsid w:val="00D47906"/>
    <w:rsid w:val="00D50419"/>
    <w:rsid w:val="00D5139C"/>
    <w:rsid w:val="00D51FEE"/>
    <w:rsid w:val="00D53482"/>
    <w:rsid w:val="00D53780"/>
    <w:rsid w:val="00D54969"/>
    <w:rsid w:val="00D565E5"/>
    <w:rsid w:val="00D56F76"/>
    <w:rsid w:val="00D56F91"/>
    <w:rsid w:val="00D57063"/>
    <w:rsid w:val="00D601AC"/>
    <w:rsid w:val="00D60C69"/>
    <w:rsid w:val="00D610F0"/>
    <w:rsid w:val="00D613FC"/>
    <w:rsid w:val="00D62227"/>
    <w:rsid w:val="00D628BB"/>
    <w:rsid w:val="00D63BA4"/>
    <w:rsid w:val="00D65182"/>
    <w:rsid w:val="00D659FA"/>
    <w:rsid w:val="00D66F2D"/>
    <w:rsid w:val="00D70062"/>
    <w:rsid w:val="00D72F5F"/>
    <w:rsid w:val="00D740E4"/>
    <w:rsid w:val="00D7583E"/>
    <w:rsid w:val="00D773BA"/>
    <w:rsid w:val="00D80BCB"/>
    <w:rsid w:val="00D80CEF"/>
    <w:rsid w:val="00D819AE"/>
    <w:rsid w:val="00D81EB5"/>
    <w:rsid w:val="00D8337B"/>
    <w:rsid w:val="00D85BEA"/>
    <w:rsid w:val="00D85F3D"/>
    <w:rsid w:val="00D866E7"/>
    <w:rsid w:val="00D876AD"/>
    <w:rsid w:val="00D9199D"/>
    <w:rsid w:val="00D9300C"/>
    <w:rsid w:val="00D94087"/>
    <w:rsid w:val="00D941FA"/>
    <w:rsid w:val="00D94217"/>
    <w:rsid w:val="00D94358"/>
    <w:rsid w:val="00D951B2"/>
    <w:rsid w:val="00DA15DA"/>
    <w:rsid w:val="00DA1EAE"/>
    <w:rsid w:val="00DA2C7F"/>
    <w:rsid w:val="00DA3162"/>
    <w:rsid w:val="00DA5799"/>
    <w:rsid w:val="00DA7B97"/>
    <w:rsid w:val="00DB1B2F"/>
    <w:rsid w:val="00DB38C0"/>
    <w:rsid w:val="00DB4025"/>
    <w:rsid w:val="00DB5487"/>
    <w:rsid w:val="00DB768B"/>
    <w:rsid w:val="00DC1095"/>
    <w:rsid w:val="00DC1381"/>
    <w:rsid w:val="00DC1448"/>
    <w:rsid w:val="00DC442E"/>
    <w:rsid w:val="00DC57F8"/>
    <w:rsid w:val="00DD472E"/>
    <w:rsid w:val="00DD4B96"/>
    <w:rsid w:val="00DD610C"/>
    <w:rsid w:val="00DE0159"/>
    <w:rsid w:val="00DE0309"/>
    <w:rsid w:val="00DE13F9"/>
    <w:rsid w:val="00DE3310"/>
    <w:rsid w:val="00DE3987"/>
    <w:rsid w:val="00DE65BA"/>
    <w:rsid w:val="00DE6797"/>
    <w:rsid w:val="00DE6BC9"/>
    <w:rsid w:val="00DE7891"/>
    <w:rsid w:val="00DF0321"/>
    <w:rsid w:val="00DF1654"/>
    <w:rsid w:val="00DF1B4C"/>
    <w:rsid w:val="00DF3BF7"/>
    <w:rsid w:val="00DF46B3"/>
    <w:rsid w:val="00DF5A7C"/>
    <w:rsid w:val="00DF63CE"/>
    <w:rsid w:val="00DF7F66"/>
    <w:rsid w:val="00E0167F"/>
    <w:rsid w:val="00E037C8"/>
    <w:rsid w:val="00E05535"/>
    <w:rsid w:val="00E07A7C"/>
    <w:rsid w:val="00E07FF2"/>
    <w:rsid w:val="00E10FF1"/>
    <w:rsid w:val="00E114A7"/>
    <w:rsid w:val="00E125A9"/>
    <w:rsid w:val="00E12DC1"/>
    <w:rsid w:val="00E149B3"/>
    <w:rsid w:val="00E14A7E"/>
    <w:rsid w:val="00E15403"/>
    <w:rsid w:val="00E15F7B"/>
    <w:rsid w:val="00E179B3"/>
    <w:rsid w:val="00E20A37"/>
    <w:rsid w:val="00E20F9D"/>
    <w:rsid w:val="00E21C36"/>
    <w:rsid w:val="00E21E94"/>
    <w:rsid w:val="00E221F0"/>
    <w:rsid w:val="00E22C6A"/>
    <w:rsid w:val="00E23DF3"/>
    <w:rsid w:val="00E24F3B"/>
    <w:rsid w:val="00E25347"/>
    <w:rsid w:val="00E26D2C"/>
    <w:rsid w:val="00E27250"/>
    <w:rsid w:val="00E301F5"/>
    <w:rsid w:val="00E323BA"/>
    <w:rsid w:val="00E324CD"/>
    <w:rsid w:val="00E32C1D"/>
    <w:rsid w:val="00E352BA"/>
    <w:rsid w:val="00E41C45"/>
    <w:rsid w:val="00E4333A"/>
    <w:rsid w:val="00E459E2"/>
    <w:rsid w:val="00E478AE"/>
    <w:rsid w:val="00E47AD6"/>
    <w:rsid w:val="00E518C9"/>
    <w:rsid w:val="00E51D96"/>
    <w:rsid w:val="00E530E5"/>
    <w:rsid w:val="00E54528"/>
    <w:rsid w:val="00E5496F"/>
    <w:rsid w:val="00E5501F"/>
    <w:rsid w:val="00E56EA9"/>
    <w:rsid w:val="00E57101"/>
    <w:rsid w:val="00E5754C"/>
    <w:rsid w:val="00E61B83"/>
    <w:rsid w:val="00E61F1D"/>
    <w:rsid w:val="00E62D79"/>
    <w:rsid w:val="00E63D16"/>
    <w:rsid w:val="00E643D2"/>
    <w:rsid w:val="00E64CE1"/>
    <w:rsid w:val="00E65040"/>
    <w:rsid w:val="00E6610A"/>
    <w:rsid w:val="00E70BCD"/>
    <w:rsid w:val="00E72DEE"/>
    <w:rsid w:val="00E731D3"/>
    <w:rsid w:val="00E74A6E"/>
    <w:rsid w:val="00E74C4F"/>
    <w:rsid w:val="00E76F9F"/>
    <w:rsid w:val="00E80A65"/>
    <w:rsid w:val="00E81258"/>
    <w:rsid w:val="00E81E56"/>
    <w:rsid w:val="00E82EF2"/>
    <w:rsid w:val="00E8375C"/>
    <w:rsid w:val="00E873BA"/>
    <w:rsid w:val="00E901FA"/>
    <w:rsid w:val="00E91C5C"/>
    <w:rsid w:val="00E92A48"/>
    <w:rsid w:val="00E93A28"/>
    <w:rsid w:val="00E94EF0"/>
    <w:rsid w:val="00E95456"/>
    <w:rsid w:val="00E9647B"/>
    <w:rsid w:val="00EA1434"/>
    <w:rsid w:val="00EA16F0"/>
    <w:rsid w:val="00EA1F46"/>
    <w:rsid w:val="00EA2006"/>
    <w:rsid w:val="00EA28AA"/>
    <w:rsid w:val="00EA73C6"/>
    <w:rsid w:val="00EB01CF"/>
    <w:rsid w:val="00EB0E93"/>
    <w:rsid w:val="00EB1AC0"/>
    <w:rsid w:val="00EB1ACE"/>
    <w:rsid w:val="00EB3479"/>
    <w:rsid w:val="00EB3918"/>
    <w:rsid w:val="00EB58E5"/>
    <w:rsid w:val="00EB61DF"/>
    <w:rsid w:val="00EC0019"/>
    <w:rsid w:val="00EC3889"/>
    <w:rsid w:val="00EC38E8"/>
    <w:rsid w:val="00EC3EA2"/>
    <w:rsid w:val="00EC4A3E"/>
    <w:rsid w:val="00EC5F4E"/>
    <w:rsid w:val="00EC7CB2"/>
    <w:rsid w:val="00ED1787"/>
    <w:rsid w:val="00ED3843"/>
    <w:rsid w:val="00ED3AC7"/>
    <w:rsid w:val="00ED70C2"/>
    <w:rsid w:val="00EE037A"/>
    <w:rsid w:val="00EE0520"/>
    <w:rsid w:val="00EE19F4"/>
    <w:rsid w:val="00EE2F54"/>
    <w:rsid w:val="00EE65ED"/>
    <w:rsid w:val="00EE7C61"/>
    <w:rsid w:val="00EF0188"/>
    <w:rsid w:val="00EF0890"/>
    <w:rsid w:val="00EF420F"/>
    <w:rsid w:val="00EF4A62"/>
    <w:rsid w:val="00EF773D"/>
    <w:rsid w:val="00EF78CF"/>
    <w:rsid w:val="00EF79B2"/>
    <w:rsid w:val="00F00AC5"/>
    <w:rsid w:val="00F00B8E"/>
    <w:rsid w:val="00F01E10"/>
    <w:rsid w:val="00F026E3"/>
    <w:rsid w:val="00F02EE2"/>
    <w:rsid w:val="00F036D0"/>
    <w:rsid w:val="00F04B19"/>
    <w:rsid w:val="00F04D1C"/>
    <w:rsid w:val="00F05CEE"/>
    <w:rsid w:val="00F1058F"/>
    <w:rsid w:val="00F10E28"/>
    <w:rsid w:val="00F122F4"/>
    <w:rsid w:val="00F13C7A"/>
    <w:rsid w:val="00F13ED4"/>
    <w:rsid w:val="00F156AB"/>
    <w:rsid w:val="00F20A5C"/>
    <w:rsid w:val="00F211EE"/>
    <w:rsid w:val="00F21B9A"/>
    <w:rsid w:val="00F22A7F"/>
    <w:rsid w:val="00F22B32"/>
    <w:rsid w:val="00F25705"/>
    <w:rsid w:val="00F26151"/>
    <w:rsid w:val="00F26DE6"/>
    <w:rsid w:val="00F30443"/>
    <w:rsid w:val="00F30A86"/>
    <w:rsid w:val="00F31208"/>
    <w:rsid w:val="00F32292"/>
    <w:rsid w:val="00F34D28"/>
    <w:rsid w:val="00F34D5D"/>
    <w:rsid w:val="00F35BD5"/>
    <w:rsid w:val="00F36EE8"/>
    <w:rsid w:val="00F37126"/>
    <w:rsid w:val="00F4157B"/>
    <w:rsid w:val="00F41948"/>
    <w:rsid w:val="00F41A1E"/>
    <w:rsid w:val="00F4319E"/>
    <w:rsid w:val="00F43423"/>
    <w:rsid w:val="00F43567"/>
    <w:rsid w:val="00F44051"/>
    <w:rsid w:val="00F47DAC"/>
    <w:rsid w:val="00F55694"/>
    <w:rsid w:val="00F55E5D"/>
    <w:rsid w:val="00F57917"/>
    <w:rsid w:val="00F60B28"/>
    <w:rsid w:val="00F60B9D"/>
    <w:rsid w:val="00F62881"/>
    <w:rsid w:val="00F633BB"/>
    <w:rsid w:val="00F63891"/>
    <w:rsid w:val="00F63A24"/>
    <w:rsid w:val="00F6433C"/>
    <w:rsid w:val="00F647AD"/>
    <w:rsid w:val="00F669AD"/>
    <w:rsid w:val="00F66FA4"/>
    <w:rsid w:val="00F7299F"/>
    <w:rsid w:val="00F72E41"/>
    <w:rsid w:val="00F744E4"/>
    <w:rsid w:val="00F749CE"/>
    <w:rsid w:val="00F765A7"/>
    <w:rsid w:val="00F77B73"/>
    <w:rsid w:val="00F8034B"/>
    <w:rsid w:val="00F80E7F"/>
    <w:rsid w:val="00F8175B"/>
    <w:rsid w:val="00F81813"/>
    <w:rsid w:val="00F83470"/>
    <w:rsid w:val="00F86886"/>
    <w:rsid w:val="00F86C9B"/>
    <w:rsid w:val="00F902E2"/>
    <w:rsid w:val="00F90757"/>
    <w:rsid w:val="00F90797"/>
    <w:rsid w:val="00F91084"/>
    <w:rsid w:val="00F91D68"/>
    <w:rsid w:val="00F92100"/>
    <w:rsid w:val="00F95536"/>
    <w:rsid w:val="00FA29B0"/>
    <w:rsid w:val="00FA338F"/>
    <w:rsid w:val="00FA42C1"/>
    <w:rsid w:val="00FA44E7"/>
    <w:rsid w:val="00FA4A11"/>
    <w:rsid w:val="00FA7A37"/>
    <w:rsid w:val="00FB045F"/>
    <w:rsid w:val="00FB08AC"/>
    <w:rsid w:val="00FB38C1"/>
    <w:rsid w:val="00FB3C45"/>
    <w:rsid w:val="00FB5B3C"/>
    <w:rsid w:val="00FC05B9"/>
    <w:rsid w:val="00FC16F3"/>
    <w:rsid w:val="00FC16FD"/>
    <w:rsid w:val="00FC17A2"/>
    <w:rsid w:val="00FC1A46"/>
    <w:rsid w:val="00FC1B40"/>
    <w:rsid w:val="00FC1EB3"/>
    <w:rsid w:val="00FC2A1F"/>
    <w:rsid w:val="00FC4416"/>
    <w:rsid w:val="00FC471E"/>
    <w:rsid w:val="00FC6798"/>
    <w:rsid w:val="00FC7CF0"/>
    <w:rsid w:val="00FD03E7"/>
    <w:rsid w:val="00FD1524"/>
    <w:rsid w:val="00FD2815"/>
    <w:rsid w:val="00FD2A3D"/>
    <w:rsid w:val="00FD4FCE"/>
    <w:rsid w:val="00FD66DC"/>
    <w:rsid w:val="00FD7C6F"/>
    <w:rsid w:val="00FD7D01"/>
    <w:rsid w:val="00FE1C70"/>
    <w:rsid w:val="00FE46E8"/>
    <w:rsid w:val="00FE5C4A"/>
    <w:rsid w:val="00FE702F"/>
    <w:rsid w:val="00FE7923"/>
    <w:rsid w:val="00FF0B10"/>
    <w:rsid w:val="00FF38DB"/>
    <w:rsid w:val="00FF3E9C"/>
    <w:rsid w:val="00FF4D5F"/>
    <w:rsid w:val="00FF58E5"/>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5C10"/>
  <w15:chartTrackingRefBased/>
  <w15:docId w15:val="{A287CF74-DDD8-47E3-8AE8-BB9A1DAA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3BBC"/>
    <w:rPr>
      <w:sz w:val="16"/>
      <w:szCs w:val="16"/>
    </w:rPr>
  </w:style>
  <w:style w:type="paragraph" w:styleId="CommentText">
    <w:name w:val="annotation text"/>
    <w:basedOn w:val="Normal"/>
    <w:link w:val="CommentTextChar"/>
    <w:uiPriority w:val="99"/>
    <w:unhideWhenUsed/>
    <w:rsid w:val="004C3BBC"/>
    <w:pPr>
      <w:spacing w:line="240" w:lineRule="auto"/>
    </w:pPr>
    <w:rPr>
      <w:sz w:val="20"/>
      <w:szCs w:val="20"/>
    </w:rPr>
  </w:style>
  <w:style w:type="character" w:customStyle="1" w:styleId="CommentTextChar">
    <w:name w:val="Comment Text Char"/>
    <w:basedOn w:val="DefaultParagraphFont"/>
    <w:link w:val="CommentText"/>
    <w:uiPriority w:val="99"/>
    <w:rsid w:val="004C3BBC"/>
    <w:rPr>
      <w:sz w:val="20"/>
      <w:szCs w:val="20"/>
    </w:rPr>
  </w:style>
  <w:style w:type="table" w:styleId="TableGrid">
    <w:name w:val="Table Grid"/>
    <w:basedOn w:val="TableNormal"/>
    <w:uiPriority w:val="39"/>
    <w:rsid w:val="007F6DBE"/>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70CCC"/>
    <w:rPr>
      <w:b/>
      <w:bCs/>
    </w:rPr>
  </w:style>
  <w:style w:type="character" w:customStyle="1" w:styleId="CommentSubjectChar">
    <w:name w:val="Comment Subject Char"/>
    <w:basedOn w:val="CommentTextChar"/>
    <w:link w:val="CommentSubject"/>
    <w:uiPriority w:val="99"/>
    <w:semiHidden/>
    <w:rsid w:val="00770CCC"/>
    <w:rPr>
      <w:b/>
      <w:bCs/>
      <w:sz w:val="20"/>
      <w:szCs w:val="20"/>
    </w:rPr>
  </w:style>
  <w:style w:type="paragraph" w:styleId="ListParagraph">
    <w:name w:val="List Paragraph"/>
    <w:basedOn w:val="Normal"/>
    <w:uiPriority w:val="34"/>
    <w:qFormat/>
    <w:rsid w:val="0081017F"/>
    <w:pPr>
      <w:spacing w:after="0" w:line="240" w:lineRule="auto"/>
      <w:ind w:left="720"/>
      <w:contextualSpacing/>
    </w:pPr>
    <w:rPr>
      <w:rFonts w:asciiTheme="minorHAnsi" w:hAnsiTheme="minorHAnsi" w:cstheme="minorBidi"/>
    </w:rPr>
  </w:style>
  <w:style w:type="paragraph" w:customStyle="1" w:styleId="Academic">
    <w:name w:val="Academic"/>
    <w:basedOn w:val="NoSpacing"/>
    <w:link w:val="AcademicChar"/>
    <w:qFormat/>
    <w:rsid w:val="00E80A65"/>
    <w:pPr>
      <w:spacing w:line="480" w:lineRule="auto"/>
      <w:ind w:left="720"/>
    </w:pPr>
    <w:rPr>
      <w:rFonts w:cstheme="minorBidi"/>
      <w:szCs w:val="22"/>
    </w:rPr>
  </w:style>
  <w:style w:type="character" w:customStyle="1" w:styleId="AcademicChar">
    <w:name w:val="Academic Char"/>
    <w:basedOn w:val="DefaultParagraphFont"/>
    <w:link w:val="Academic"/>
    <w:rsid w:val="00E80A65"/>
    <w:rPr>
      <w:rFonts w:cstheme="minorBidi"/>
      <w:szCs w:val="22"/>
    </w:rPr>
  </w:style>
  <w:style w:type="paragraph" w:styleId="NoSpacing">
    <w:name w:val="No Spacing"/>
    <w:uiPriority w:val="1"/>
    <w:qFormat/>
    <w:rsid w:val="00E80A65"/>
    <w:pPr>
      <w:spacing w:after="0" w:line="240" w:lineRule="auto"/>
    </w:pPr>
  </w:style>
  <w:style w:type="character" w:styleId="Hyperlink">
    <w:name w:val="Hyperlink"/>
    <w:basedOn w:val="DefaultParagraphFont"/>
    <w:uiPriority w:val="99"/>
    <w:unhideWhenUsed/>
    <w:rsid w:val="00BE6963"/>
    <w:rPr>
      <w:color w:val="0563C1" w:themeColor="hyperlink"/>
      <w:u w:val="single"/>
    </w:rPr>
  </w:style>
  <w:style w:type="paragraph" w:styleId="Header">
    <w:name w:val="header"/>
    <w:basedOn w:val="Normal"/>
    <w:link w:val="HeaderChar"/>
    <w:uiPriority w:val="99"/>
    <w:unhideWhenUsed/>
    <w:rsid w:val="000E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C89"/>
  </w:style>
  <w:style w:type="paragraph" w:styleId="Footer">
    <w:name w:val="footer"/>
    <w:basedOn w:val="Normal"/>
    <w:link w:val="FooterChar"/>
    <w:uiPriority w:val="99"/>
    <w:unhideWhenUsed/>
    <w:rsid w:val="000E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C89"/>
  </w:style>
  <w:style w:type="paragraph" w:styleId="Revision">
    <w:name w:val="Revision"/>
    <w:hidden/>
    <w:uiPriority w:val="99"/>
    <w:semiHidden/>
    <w:rsid w:val="007F4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195">
      <w:bodyDiv w:val="1"/>
      <w:marLeft w:val="0"/>
      <w:marRight w:val="0"/>
      <w:marTop w:val="0"/>
      <w:marBottom w:val="0"/>
      <w:divBdr>
        <w:top w:val="none" w:sz="0" w:space="0" w:color="auto"/>
        <w:left w:val="none" w:sz="0" w:space="0" w:color="auto"/>
        <w:bottom w:val="none" w:sz="0" w:space="0" w:color="auto"/>
        <w:right w:val="none" w:sz="0" w:space="0" w:color="auto"/>
      </w:divBdr>
    </w:div>
    <w:div w:id="109324012">
      <w:bodyDiv w:val="1"/>
      <w:marLeft w:val="0"/>
      <w:marRight w:val="0"/>
      <w:marTop w:val="0"/>
      <w:marBottom w:val="0"/>
      <w:divBdr>
        <w:top w:val="none" w:sz="0" w:space="0" w:color="auto"/>
        <w:left w:val="none" w:sz="0" w:space="0" w:color="auto"/>
        <w:bottom w:val="none" w:sz="0" w:space="0" w:color="auto"/>
        <w:right w:val="none" w:sz="0" w:space="0" w:color="auto"/>
      </w:divBdr>
    </w:div>
    <w:div w:id="20978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Murray-Close</dc:creator>
  <cp:keywords/>
  <dc:description/>
  <cp:lastModifiedBy>Jamie Ostrov</cp:lastModifiedBy>
  <cp:revision>41</cp:revision>
  <dcterms:created xsi:type="dcterms:W3CDTF">2021-12-03T15:22:00Z</dcterms:created>
  <dcterms:modified xsi:type="dcterms:W3CDTF">2021-12-07T00:04:00Z</dcterms:modified>
</cp:coreProperties>
</file>