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8FFC" w14:textId="690D9623" w:rsidR="00AE7E42" w:rsidRDefault="00C75367" w:rsidP="00C75367">
      <w:pPr>
        <w:spacing w:line="480" w:lineRule="auto"/>
        <w:jc w:val="center"/>
        <w:rPr>
          <w:b/>
          <w:bCs/>
        </w:rPr>
      </w:pPr>
      <w:r>
        <w:rPr>
          <w:b/>
          <w:bCs/>
        </w:rPr>
        <w:t>Supplemental Material</w:t>
      </w:r>
    </w:p>
    <w:p w14:paraId="1395933C" w14:textId="77777777" w:rsidR="00C75367" w:rsidRPr="0000580A" w:rsidRDefault="00C75367" w:rsidP="00CA3AF1">
      <w:pPr>
        <w:spacing w:line="480" w:lineRule="auto"/>
      </w:pPr>
      <w:r w:rsidRPr="0000580A">
        <w:t xml:space="preserve">Table </w:t>
      </w:r>
      <w:r w:rsidRPr="008210AC">
        <w:rPr>
          <w:highlight w:val="yellow"/>
        </w:rPr>
        <w:t>S1</w:t>
      </w:r>
      <w:r w:rsidRPr="0000580A">
        <w:t>. visual representation of age coverage across 3 waves of data by cohort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357"/>
        <w:gridCol w:w="1357"/>
        <w:gridCol w:w="1357"/>
        <w:gridCol w:w="1357"/>
        <w:gridCol w:w="1357"/>
      </w:tblGrid>
      <w:tr w:rsidR="00C75367" w14:paraId="71FFD6FE" w14:textId="77777777" w:rsidTr="00CA3AF1">
        <w:trPr>
          <w:trHeight w:val="202"/>
        </w:trPr>
        <w:tc>
          <w:tcPr>
            <w:tcW w:w="2520" w:type="dxa"/>
            <w:vMerge w:val="restart"/>
            <w:tcBorders>
              <w:top w:val="single" w:sz="8" w:space="0" w:color="auto"/>
            </w:tcBorders>
          </w:tcPr>
          <w:p w14:paraId="6C3E2ADA" w14:textId="77777777" w:rsidR="00C75367" w:rsidRDefault="00C75367" w:rsidP="00CA3AF1">
            <w:pPr>
              <w:spacing w:line="480" w:lineRule="auto"/>
            </w:pPr>
          </w:p>
          <w:p w14:paraId="27FEE708" w14:textId="77777777" w:rsidR="00C75367" w:rsidRDefault="00C75367" w:rsidP="00CA3AF1">
            <w:pPr>
              <w:spacing w:line="480" w:lineRule="auto"/>
            </w:pPr>
            <w:r>
              <w:t xml:space="preserve">Cohort </w:t>
            </w:r>
          </w:p>
        </w:tc>
        <w:tc>
          <w:tcPr>
            <w:tcW w:w="6785" w:type="dxa"/>
            <w:gridSpan w:val="5"/>
            <w:tcBorders>
              <w:top w:val="single" w:sz="8" w:space="0" w:color="auto"/>
            </w:tcBorders>
          </w:tcPr>
          <w:p w14:paraId="78F1DEDE" w14:textId="77777777" w:rsidR="00C75367" w:rsidRDefault="00C75367" w:rsidP="00CA3AF1">
            <w:pPr>
              <w:spacing w:line="480" w:lineRule="auto"/>
              <w:jc w:val="center"/>
            </w:pPr>
            <w:r>
              <w:t>Age</w:t>
            </w:r>
          </w:p>
        </w:tc>
      </w:tr>
      <w:tr w:rsidR="00C75367" w14:paraId="16613120" w14:textId="77777777" w:rsidTr="00CA3AF1">
        <w:trPr>
          <w:trHeight w:val="202"/>
        </w:trPr>
        <w:tc>
          <w:tcPr>
            <w:tcW w:w="2520" w:type="dxa"/>
            <w:vMerge/>
          </w:tcPr>
          <w:p w14:paraId="7EE7C149" w14:textId="77777777" w:rsidR="00C75367" w:rsidRDefault="00C75367" w:rsidP="00CA3AF1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1BEF06D5" w14:textId="77777777" w:rsidR="00C75367" w:rsidRDefault="00C75367" w:rsidP="00CA3AF1">
            <w:pPr>
              <w:spacing w:line="480" w:lineRule="auto"/>
            </w:pPr>
            <w:r>
              <w:t>20’s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3BE5CFDA" w14:textId="77777777" w:rsidR="00C75367" w:rsidRDefault="00C75367" w:rsidP="00CA3AF1">
            <w:pPr>
              <w:spacing w:line="480" w:lineRule="auto"/>
            </w:pPr>
            <w:r>
              <w:t>30’s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7A63BA0E" w14:textId="77777777" w:rsidR="00C75367" w:rsidRDefault="00C75367" w:rsidP="00CA3AF1">
            <w:pPr>
              <w:spacing w:line="480" w:lineRule="auto"/>
            </w:pPr>
            <w:r>
              <w:t>40’s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5EE59F73" w14:textId="77777777" w:rsidR="00C75367" w:rsidRDefault="00C75367" w:rsidP="00CA3AF1">
            <w:pPr>
              <w:spacing w:line="480" w:lineRule="auto"/>
            </w:pPr>
            <w:r>
              <w:t>50’s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2A22DC11" w14:textId="77777777" w:rsidR="00C75367" w:rsidRDefault="00C75367" w:rsidP="00CA3AF1">
            <w:pPr>
              <w:spacing w:line="480" w:lineRule="auto"/>
            </w:pPr>
            <w:r>
              <w:t>60’s</w:t>
            </w:r>
          </w:p>
        </w:tc>
      </w:tr>
      <w:tr w:rsidR="00C75367" w14:paraId="17EC5496" w14:textId="77777777" w:rsidTr="00CA3AF1">
        <w:trPr>
          <w:trHeight w:val="202"/>
        </w:trPr>
        <w:tc>
          <w:tcPr>
            <w:tcW w:w="2520" w:type="dxa"/>
            <w:tcBorders>
              <w:top w:val="single" w:sz="8" w:space="0" w:color="auto"/>
            </w:tcBorders>
          </w:tcPr>
          <w:p w14:paraId="29A64DE7" w14:textId="77777777" w:rsidR="00C75367" w:rsidRDefault="00C75367" w:rsidP="00CA3AF1">
            <w:pPr>
              <w:spacing w:line="480" w:lineRule="auto"/>
            </w:pPr>
            <w:r>
              <w:t>Cohort 1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6C075003" w14:textId="77777777" w:rsidR="00C75367" w:rsidRDefault="00C75367" w:rsidP="00CA3AF1">
            <w:pPr>
              <w:spacing w:line="480" w:lineRule="auto"/>
            </w:pPr>
            <w:r>
              <w:t xml:space="preserve">X 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6F956CA9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52768D0C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290DF6BA" w14:textId="77777777" w:rsidR="00C75367" w:rsidRDefault="00C75367" w:rsidP="00CA3AF1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8" w:space="0" w:color="auto"/>
            </w:tcBorders>
          </w:tcPr>
          <w:p w14:paraId="17BF1098" w14:textId="77777777" w:rsidR="00C75367" w:rsidRDefault="00C75367" w:rsidP="00CA3AF1">
            <w:pPr>
              <w:spacing w:line="480" w:lineRule="auto"/>
            </w:pPr>
          </w:p>
        </w:tc>
      </w:tr>
      <w:tr w:rsidR="00C75367" w14:paraId="4A7465DB" w14:textId="77777777" w:rsidTr="00CA3AF1">
        <w:trPr>
          <w:trHeight w:val="202"/>
        </w:trPr>
        <w:tc>
          <w:tcPr>
            <w:tcW w:w="2520" w:type="dxa"/>
          </w:tcPr>
          <w:p w14:paraId="6075CF43" w14:textId="77777777" w:rsidR="00C75367" w:rsidRDefault="00C75367" w:rsidP="00CA3AF1">
            <w:pPr>
              <w:spacing w:line="480" w:lineRule="auto"/>
            </w:pPr>
            <w:r>
              <w:t>Cohort 2</w:t>
            </w:r>
          </w:p>
        </w:tc>
        <w:tc>
          <w:tcPr>
            <w:tcW w:w="1357" w:type="dxa"/>
          </w:tcPr>
          <w:p w14:paraId="229D3634" w14:textId="77777777" w:rsidR="00C75367" w:rsidRDefault="00C75367" w:rsidP="00CA3AF1">
            <w:pPr>
              <w:spacing w:line="480" w:lineRule="auto"/>
            </w:pPr>
          </w:p>
        </w:tc>
        <w:tc>
          <w:tcPr>
            <w:tcW w:w="1357" w:type="dxa"/>
          </w:tcPr>
          <w:p w14:paraId="04351BD9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</w:tcPr>
          <w:p w14:paraId="0479F4BB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</w:tcPr>
          <w:p w14:paraId="55AE5371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</w:tcPr>
          <w:p w14:paraId="1BC40805" w14:textId="77777777" w:rsidR="00C75367" w:rsidRDefault="00C75367" w:rsidP="00CA3AF1">
            <w:pPr>
              <w:spacing w:line="480" w:lineRule="auto"/>
            </w:pPr>
          </w:p>
        </w:tc>
      </w:tr>
      <w:tr w:rsidR="00C75367" w14:paraId="297CB8E4" w14:textId="77777777" w:rsidTr="00CA3AF1">
        <w:trPr>
          <w:trHeight w:val="202"/>
        </w:trPr>
        <w:tc>
          <w:tcPr>
            <w:tcW w:w="2520" w:type="dxa"/>
          </w:tcPr>
          <w:p w14:paraId="6E746BAE" w14:textId="77777777" w:rsidR="00C75367" w:rsidRDefault="00C75367" w:rsidP="00CA3AF1">
            <w:pPr>
              <w:spacing w:line="480" w:lineRule="auto"/>
            </w:pPr>
            <w:r>
              <w:t>Cohort 3</w:t>
            </w:r>
          </w:p>
        </w:tc>
        <w:tc>
          <w:tcPr>
            <w:tcW w:w="1357" w:type="dxa"/>
          </w:tcPr>
          <w:p w14:paraId="0353EC59" w14:textId="77777777" w:rsidR="00C75367" w:rsidRDefault="00C75367" w:rsidP="00CA3AF1">
            <w:pPr>
              <w:spacing w:line="480" w:lineRule="auto"/>
            </w:pPr>
          </w:p>
        </w:tc>
        <w:tc>
          <w:tcPr>
            <w:tcW w:w="1357" w:type="dxa"/>
          </w:tcPr>
          <w:p w14:paraId="459EC8CE" w14:textId="77777777" w:rsidR="00C75367" w:rsidRDefault="00C75367" w:rsidP="00CA3AF1">
            <w:pPr>
              <w:spacing w:line="480" w:lineRule="auto"/>
            </w:pPr>
          </w:p>
        </w:tc>
        <w:tc>
          <w:tcPr>
            <w:tcW w:w="1357" w:type="dxa"/>
          </w:tcPr>
          <w:p w14:paraId="778A62B3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</w:tcPr>
          <w:p w14:paraId="12F95209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  <w:tc>
          <w:tcPr>
            <w:tcW w:w="1357" w:type="dxa"/>
          </w:tcPr>
          <w:p w14:paraId="01CCD10E" w14:textId="77777777" w:rsidR="00C75367" w:rsidRDefault="00C75367" w:rsidP="00CA3AF1">
            <w:pPr>
              <w:spacing w:line="480" w:lineRule="auto"/>
            </w:pPr>
            <w:r>
              <w:t>X</w:t>
            </w:r>
          </w:p>
        </w:tc>
      </w:tr>
      <w:tr w:rsidR="00C75367" w14:paraId="4583FE43" w14:textId="77777777" w:rsidTr="00CA3AF1">
        <w:trPr>
          <w:trHeight w:val="399"/>
        </w:trPr>
        <w:tc>
          <w:tcPr>
            <w:tcW w:w="2520" w:type="dxa"/>
          </w:tcPr>
          <w:p w14:paraId="30CDBC27" w14:textId="77777777" w:rsidR="00C75367" w:rsidRDefault="00C75367" w:rsidP="00CA3AF1">
            <w:pPr>
              <w:spacing w:line="480" w:lineRule="auto"/>
            </w:pPr>
            <w:r>
              <w:t>Time score for LGCM</w:t>
            </w:r>
          </w:p>
        </w:tc>
        <w:tc>
          <w:tcPr>
            <w:tcW w:w="1357" w:type="dxa"/>
          </w:tcPr>
          <w:p w14:paraId="5FB7ECEC" w14:textId="77777777" w:rsidR="00C75367" w:rsidRDefault="00C75367" w:rsidP="00CA3AF1">
            <w:pPr>
              <w:spacing w:line="480" w:lineRule="auto"/>
            </w:pPr>
            <w:r>
              <w:t>0</w:t>
            </w:r>
          </w:p>
        </w:tc>
        <w:tc>
          <w:tcPr>
            <w:tcW w:w="1357" w:type="dxa"/>
          </w:tcPr>
          <w:p w14:paraId="2E0901E3" w14:textId="77777777" w:rsidR="00C75367" w:rsidRDefault="00C75367" w:rsidP="00CA3AF1">
            <w:pPr>
              <w:spacing w:line="480" w:lineRule="auto"/>
            </w:pPr>
            <w:r>
              <w:t>1</w:t>
            </w:r>
          </w:p>
        </w:tc>
        <w:tc>
          <w:tcPr>
            <w:tcW w:w="1357" w:type="dxa"/>
          </w:tcPr>
          <w:p w14:paraId="2A9A2760" w14:textId="77777777" w:rsidR="00C75367" w:rsidRDefault="00C75367" w:rsidP="00CA3AF1">
            <w:pPr>
              <w:spacing w:line="480" w:lineRule="auto"/>
            </w:pPr>
            <w:r>
              <w:t>2</w:t>
            </w:r>
          </w:p>
        </w:tc>
        <w:tc>
          <w:tcPr>
            <w:tcW w:w="1357" w:type="dxa"/>
          </w:tcPr>
          <w:p w14:paraId="76E55368" w14:textId="77777777" w:rsidR="00C75367" w:rsidRDefault="00C75367" w:rsidP="00CA3AF1">
            <w:pPr>
              <w:spacing w:line="480" w:lineRule="auto"/>
            </w:pPr>
            <w:r>
              <w:t>3</w:t>
            </w:r>
          </w:p>
        </w:tc>
        <w:tc>
          <w:tcPr>
            <w:tcW w:w="1357" w:type="dxa"/>
          </w:tcPr>
          <w:p w14:paraId="56BDAC33" w14:textId="77777777" w:rsidR="00C75367" w:rsidRDefault="00C75367" w:rsidP="00CA3AF1">
            <w:pPr>
              <w:spacing w:line="480" w:lineRule="auto"/>
            </w:pPr>
            <w:r>
              <w:t>4</w:t>
            </w:r>
          </w:p>
        </w:tc>
      </w:tr>
    </w:tbl>
    <w:p w14:paraId="4945BDF7" w14:textId="283E183D" w:rsidR="00C75367" w:rsidRPr="00C75367" w:rsidRDefault="00CA3AF1" w:rsidP="00CA3AF1">
      <w:pPr>
        <w:spacing w:line="480" w:lineRule="auto"/>
        <w:rPr>
          <w:b/>
          <w:bCs/>
        </w:rPr>
      </w:pPr>
      <w:r>
        <w:t xml:space="preserve">Note. X denotes that a wave of data was collected. LGCM = latent growth curve model. When ages overlap, those growth factors will initially be set to equality. </w:t>
      </w:r>
      <w:r w:rsidRPr="008210AC">
        <w:rPr>
          <w:highlight w:val="yellow"/>
        </w:rPr>
        <w:t>Ages for which cohorts do not have data are missing by design due to our accelerated longitudinal design.</w:t>
      </w:r>
    </w:p>
    <w:sectPr w:rsidR="00C75367" w:rsidRPr="00C7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67"/>
    <w:rsid w:val="00AE7E42"/>
    <w:rsid w:val="00C27C95"/>
    <w:rsid w:val="00C75367"/>
    <w:rsid w:val="00C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042A"/>
  <w15:chartTrackingRefBased/>
  <w15:docId w15:val="{4F85C603-2B3C-4101-8B9C-C8E0567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Christophe</dc:creator>
  <cp:keywords/>
  <dc:description/>
  <cp:lastModifiedBy>Keita Christophe</cp:lastModifiedBy>
  <cp:revision>4</cp:revision>
  <dcterms:created xsi:type="dcterms:W3CDTF">2020-12-26T14:28:00Z</dcterms:created>
  <dcterms:modified xsi:type="dcterms:W3CDTF">2021-01-07T14:46:00Z</dcterms:modified>
</cp:coreProperties>
</file>