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6ADB" w14:textId="3FBBE4D2" w:rsidR="005E5AA3" w:rsidRPr="00A8160B" w:rsidRDefault="005E5AA3" w:rsidP="005E5A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8160B">
        <w:rPr>
          <w:rFonts w:ascii="Times New Roman" w:hAnsi="Times New Roman" w:cs="Times New Roman"/>
          <w:sz w:val="22"/>
          <w:szCs w:val="22"/>
        </w:rPr>
        <w:t xml:space="preserve">Supplementary Table 1: Differences between those with and without EEG both mother and </w:t>
      </w:r>
    </w:p>
    <w:p w14:paraId="5C0A2BAC" w14:textId="77777777" w:rsidR="005E5AA3" w:rsidRPr="00A8160B" w:rsidRDefault="005E5AA3" w:rsidP="005E5A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8160B">
        <w:rPr>
          <w:rFonts w:ascii="Times New Roman" w:hAnsi="Times New Roman" w:cs="Times New Roman"/>
          <w:sz w:val="22"/>
          <w:szCs w:val="22"/>
        </w:rPr>
        <w:t>infant dyad</w:t>
      </w:r>
    </w:p>
    <w:p w14:paraId="0D3A56B4" w14:textId="77777777" w:rsidR="005E5AA3" w:rsidRPr="00A8160B" w:rsidRDefault="005E5AA3" w:rsidP="005E5A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3201"/>
        <w:gridCol w:w="2126"/>
        <w:gridCol w:w="2693"/>
        <w:gridCol w:w="850"/>
      </w:tblGrid>
      <w:tr w:rsidR="005E5AA3" w:rsidRPr="00A8160B" w14:paraId="3CD513A8" w14:textId="77777777" w:rsidTr="004863C9">
        <w:tc>
          <w:tcPr>
            <w:tcW w:w="3201" w:type="dxa"/>
          </w:tcPr>
          <w:p w14:paraId="121CFC7A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E99ED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EEG data (n=29)</w:t>
            </w:r>
          </w:p>
        </w:tc>
        <w:tc>
          <w:tcPr>
            <w:tcW w:w="2693" w:type="dxa"/>
          </w:tcPr>
          <w:p w14:paraId="34340F7C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No/unusable EEG data (n=11) </w:t>
            </w:r>
          </w:p>
        </w:tc>
        <w:tc>
          <w:tcPr>
            <w:tcW w:w="850" w:type="dxa"/>
          </w:tcPr>
          <w:p w14:paraId="4C42E196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</w:p>
        </w:tc>
      </w:tr>
      <w:tr w:rsidR="005E5AA3" w:rsidRPr="00A8160B" w14:paraId="487F86CC" w14:textId="77777777" w:rsidTr="004863C9">
        <w:tc>
          <w:tcPr>
            <w:tcW w:w="3201" w:type="dxa"/>
          </w:tcPr>
          <w:p w14:paraId="555FD78A" w14:textId="3BD5E84E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Mother age in years (M,SD)</w:t>
            </w:r>
            <w:r w:rsidR="000D0E7A" w:rsidRPr="00313D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126" w:type="dxa"/>
          </w:tcPr>
          <w:p w14:paraId="58DCBC39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32.4(4.27)</w:t>
            </w:r>
          </w:p>
        </w:tc>
        <w:tc>
          <w:tcPr>
            <w:tcW w:w="2693" w:type="dxa"/>
          </w:tcPr>
          <w:p w14:paraId="272DB08C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31.2(4.06)</w:t>
            </w:r>
          </w:p>
        </w:tc>
        <w:tc>
          <w:tcPr>
            <w:tcW w:w="850" w:type="dxa"/>
          </w:tcPr>
          <w:p w14:paraId="1EDABC89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</w:tr>
      <w:tr w:rsidR="005E5AA3" w:rsidRPr="00A8160B" w14:paraId="5C309CA1" w14:textId="77777777" w:rsidTr="004863C9">
        <w:tc>
          <w:tcPr>
            <w:tcW w:w="3201" w:type="dxa"/>
          </w:tcPr>
          <w:p w14:paraId="5F630E55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Income in Canadian dollars (M, SD)</w:t>
            </w:r>
          </w:p>
        </w:tc>
        <w:tc>
          <w:tcPr>
            <w:tcW w:w="2126" w:type="dxa"/>
          </w:tcPr>
          <w:p w14:paraId="7629C4FE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57,416(34,013)</w:t>
            </w:r>
          </w:p>
        </w:tc>
        <w:tc>
          <w:tcPr>
            <w:tcW w:w="2693" w:type="dxa"/>
          </w:tcPr>
          <w:p w14:paraId="3B77369D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63,364 (25,081)</w:t>
            </w:r>
          </w:p>
        </w:tc>
        <w:tc>
          <w:tcPr>
            <w:tcW w:w="850" w:type="dxa"/>
          </w:tcPr>
          <w:p w14:paraId="67770611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</w:tr>
      <w:tr w:rsidR="005E5AA3" w:rsidRPr="00A8160B" w14:paraId="276CDFA2" w14:textId="77777777" w:rsidTr="004863C9">
        <w:tc>
          <w:tcPr>
            <w:tcW w:w="3201" w:type="dxa"/>
          </w:tcPr>
          <w:p w14:paraId="4FF5C040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Maternal Education (n, %)</w:t>
            </w:r>
          </w:p>
          <w:p w14:paraId="21DD4971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Less than High School</w:t>
            </w:r>
          </w:p>
          <w:p w14:paraId="415746FF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High School Diploma</w:t>
            </w:r>
          </w:p>
          <w:p w14:paraId="4C4B8166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College or University </w:t>
            </w:r>
          </w:p>
          <w:p w14:paraId="07AFFAF4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Advanced University</w:t>
            </w:r>
          </w:p>
        </w:tc>
        <w:tc>
          <w:tcPr>
            <w:tcW w:w="2126" w:type="dxa"/>
          </w:tcPr>
          <w:p w14:paraId="053B0E67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A43BE4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489A75B1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68A1D54D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2380C82F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E8C8B6B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CD4145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DACCA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7EA881E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B74AC5C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66050782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9FDE801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BA7023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</w:tr>
      <w:tr w:rsidR="005E5AA3" w:rsidRPr="00A8160B" w14:paraId="57329AAB" w14:textId="77777777" w:rsidTr="004863C9">
        <w:tc>
          <w:tcPr>
            <w:tcW w:w="3201" w:type="dxa"/>
          </w:tcPr>
          <w:p w14:paraId="16CC196E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Ethnicity (n, %)</w:t>
            </w:r>
          </w:p>
          <w:p w14:paraId="2EF840B1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  Caucasian </w:t>
            </w:r>
          </w:p>
          <w:p w14:paraId="04D694D4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  Non-Caucasian</w:t>
            </w:r>
          </w:p>
        </w:tc>
        <w:tc>
          <w:tcPr>
            <w:tcW w:w="2126" w:type="dxa"/>
          </w:tcPr>
          <w:p w14:paraId="37184A47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667A6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57232DAF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B9C7F5E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F2F76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505C9483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ABA4CD8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22B97C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</w:tr>
      <w:tr w:rsidR="005E5AA3" w:rsidRPr="00A8160B" w14:paraId="37701711" w14:textId="77777777" w:rsidTr="004863C9">
        <w:tc>
          <w:tcPr>
            <w:tcW w:w="3201" w:type="dxa"/>
          </w:tcPr>
          <w:p w14:paraId="4B647D0B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Marital Status (n, %)</w:t>
            </w:r>
          </w:p>
          <w:p w14:paraId="691DF08D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  Married</w:t>
            </w:r>
          </w:p>
          <w:p w14:paraId="3CA23E18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  Living with partner</w:t>
            </w:r>
          </w:p>
          <w:p w14:paraId="3734F5A3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  Separated </w:t>
            </w:r>
          </w:p>
          <w:p w14:paraId="05C03CAB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  Single</w:t>
            </w:r>
          </w:p>
        </w:tc>
        <w:tc>
          <w:tcPr>
            <w:tcW w:w="2126" w:type="dxa"/>
          </w:tcPr>
          <w:p w14:paraId="3AE4266A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2967C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4173F50E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88CE40B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015382F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9195A22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A3BC51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C53E8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0CABB504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324C03BD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93846B9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EFDF19C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F2AD5AD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405D2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</w:tr>
      <w:tr w:rsidR="005E5AA3" w:rsidRPr="00A8160B" w14:paraId="08EC29FE" w14:textId="77777777" w:rsidTr="004863C9">
        <w:tc>
          <w:tcPr>
            <w:tcW w:w="3201" w:type="dxa"/>
          </w:tcPr>
          <w:p w14:paraId="6231AF7B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Smoking in Pregnancy (n, %)</w:t>
            </w:r>
          </w:p>
          <w:p w14:paraId="2725E664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  Yes</w:t>
            </w:r>
          </w:p>
        </w:tc>
        <w:tc>
          <w:tcPr>
            <w:tcW w:w="2126" w:type="dxa"/>
          </w:tcPr>
          <w:p w14:paraId="74044299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7BD13B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316A2C5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6F2D57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22B5147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9CF22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</w:tr>
      <w:tr w:rsidR="005E5AA3" w:rsidRPr="00A8160B" w14:paraId="11654570" w14:textId="77777777" w:rsidTr="004863C9">
        <w:tc>
          <w:tcPr>
            <w:tcW w:w="3201" w:type="dxa"/>
          </w:tcPr>
          <w:p w14:paraId="6713A932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Infant sex (n, %)</w:t>
            </w:r>
          </w:p>
          <w:p w14:paraId="784EDEA5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    Male</w:t>
            </w:r>
          </w:p>
        </w:tc>
        <w:tc>
          <w:tcPr>
            <w:tcW w:w="2126" w:type="dxa"/>
          </w:tcPr>
          <w:p w14:paraId="04C046F9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6F68A4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500E3F88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A82A15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35420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489F2A10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1D8ADF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5E5AA3" w:rsidRPr="00A8160B" w14:paraId="7E0E1E71" w14:textId="77777777" w:rsidTr="004863C9">
        <w:tc>
          <w:tcPr>
            <w:tcW w:w="3201" w:type="dxa"/>
          </w:tcPr>
          <w:p w14:paraId="7525848B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Infant age in months (M, SD)</w:t>
            </w:r>
          </w:p>
        </w:tc>
        <w:tc>
          <w:tcPr>
            <w:tcW w:w="2126" w:type="dxa"/>
          </w:tcPr>
          <w:p w14:paraId="3B5AC4CE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8.95(0.26)</w:t>
            </w:r>
          </w:p>
        </w:tc>
        <w:tc>
          <w:tcPr>
            <w:tcW w:w="2693" w:type="dxa"/>
          </w:tcPr>
          <w:p w14:paraId="243CD380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9.0(0.0)</w:t>
            </w:r>
          </w:p>
        </w:tc>
        <w:tc>
          <w:tcPr>
            <w:tcW w:w="850" w:type="dxa"/>
          </w:tcPr>
          <w:p w14:paraId="4C8AA5F9" w14:textId="77777777" w:rsidR="005E5AA3" w:rsidRPr="00A8160B" w:rsidRDefault="005E5AA3" w:rsidP="00486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</w:tr>
    </w:tbl>
    <w:p w14:paraId="7EB2BED9" w14:textId="700646C5" w:rsidR="00683C85" w:rsidRPr="00A8160B" w:rsidRDefault="000D0E7A" w:rsidP="005E5AA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355EA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7355EA">
        <w:rPr>
          <w:rFonts w:ascii="Times New Roman" w:hAnsi="Times New Roman" w:cs="Times New Roman"/>
          <w:sz w:val="22"/>
          <w:szCs w:val="22"/>
        </w:rPr>
        <w:t>Income in Canadian dollars in 1998</w:t>
      </w:r>
      <w:r>
        <w:rPr>
          <w:rFonts w:ascii="Times New Roman" w:hAnsi="Times New Roman" w:cs="Times New Roman"/>
          <w:sz w:val="22"/>
          <w:szCs w:val="22"/>
        </w:rPr>
        <w:t>-1999 when EEG data were collected.</w:t>
      </w:r>
      <w:r w:rsidRPr="007355EA">
        <w:rPr>
          <w:rFonts w:ascii="Times New Roman" w:hAnsi="Times New Roman" w:cs="Times New Roman"/>
          <w:sz w:val="22"/>
          <w:szCs w:val="22"/>
        </w:rPr>
        <w:t xml:space="preserve"> Median income of Canadian Families in 1998</w:t>
      </w:r>
      <w:r>
        <w:rPr>
          <w:rFonts w:ascii="Times New Roman" w:hAnsi="Times New Roman" w:cs="Times New Roman"/>
          <w:sz w:val="22"/>
          <w:szCs w:val="22"/>
        </w:rPr>
        <w:t>-1999</w:t>
      </w:r>
      <w:r w:rsidRPr="007355EA">
        <w:rPr>
          <w:rFonts w:ascii="Times New Roman" w:hAnsi="Times New Roman" w:cs="Times New Roman"/>
          <w:sz w:val="22"/>
          <w:szCs w:val="22"/>
        </w:rPr>
        <w:t xml:space="preserve"> was approximately $52,000 CAD (Statistics Canada, 2005)</w:t>
      </w:r>
      <w:r w:rsidR="00683C85" w:rsidRPr="00A8160B">
        <w:rPr>
          <w:rFonts w:ascii="Times New Roman" w:hAnsi="Times New Roman" w:cs="Times New Roman"/>
          <w:sz w:val="22"/>
          <w:szCs w:val="22"/>
        </w:rPr>
        <w:br w:type="page"/>
      </w:r>
    </w:p>
    <w:p w14:paraId="311E88CB" w14:textId="77777777" w:rsidR="005F4F0F" w:rsidRPr="00A8160B" w:rsidRDefault="005F4F0F" w:rsidP="005F4F0F">
      <w:pPr>
        <w:widowControl w:val="0"/>
        <w:autoSpaceDE w:val="0"/>
        <w:autoSpaceDN w:val="0"/>
        <w:adjustRightInd w:val="0"/>
        <w:spacing w:line="480" w:lineRule="auto"/>
        <w:ind w:left="482" w:hanging="482"/>
        <w:rPr>
          <w:rFonts w:ascii="Times New Roman" w:hAnsi="Times New Roman" w:cs="Times New Roman"/>
          <w:sz w:val="22"/>
          <w:szCs w:val="22"/>
        </w:rPr>
      </w:pPr>
      <w:r w:rsidRPr="00A8160B">
        <w:rPr>
          <w:rFonts w:ascii="Times New Roman" w:hAnsi="Times New Roman" w:cs="Times New Roman"/>
          <w:sz w:val="22"/>
          <w:szCs w:val="22"/>
        </w:rPr>
        <w:lastRenderedPageBreak/>
        <w:t>Supplementary Table 2: Average FA assessed during each condition for mothers and infant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396"/>
        <w:gridCol w:w="1380"/>
        <w:gridCol w:w="1405"/>
        <w:gridCol w:w="1430"/>
        <w:gridCol w:w="1161"/>
        <w:gridCol w:w="1049"/>
        <w:gridCol w:w="1049"/>
      </w:tblGrid>
      <w:tr w:rsidR="005F4F0F" w:rsidRPr="00A8160B" w14:paraId="330A4721" w14:textId="77777777" w:rsidTr="00E569A3">
        <w:tc>
          <w:tcPr>
            <w:tcW w:w="1396" w:type="dxa"/>
          </w:tcPr>
          <w:p w14:paraId="7B72953B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14:paraId="75D3EF31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1405" w:type="dxa"/>
          </w:tcPr>
          <w:p w14:paraId="5E8C2741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Happy </w:t>
            </w:r>
          </w:p>
        </w:tc>
        <w:tc>
          <w:tcPr>
            <w:tcW w:w="1430" w:type="dxa"/>
          </w:tcPr>
          <w:p w14:paraId="41CADD94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Fear </w:t>
            </w:r>
          </w:p>
        </w:tc>
        <w:tc>
          <w:tcPr>
            <w:tcW w:w="1161" w:type="dxa"/>
          </w:tcPr>
          <w:p w14:paraId="1EA33F00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(base-happy)</w:t>
            </w:r>
          </w:p>
        </w:tc>
        <w:tc>
          <w:tcPr>
            <w:tcW w:w="1049" w:type="dxa"/>
          </w:tcPr>
          <w:p w14:paraId="77B49A5E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(base-fear)</w:t>
            </w:r>
          </w:p>
        </w:tc>
        <w:tc>
          <w:tcPr>
            <w:tcW w:w="1049" w:type="dxa"/>
          </w:tcPr>
          <w:p w14:paraId="66931144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 (fear; happy)</w:t>
            </w:r>
          </w:p>
        </w:tc>
      </w:tr>
      <w:tr w:rsidR="005F4F0F" w:rsidRPr="00A8160B" w14:paraId="162590AA" w14:textId="77777777" w:rsidTr="00E569A3">
        <w:tc>
          <w:tcPr>
            <w:tcW w:w="1396" w:type="dxa"/>
          </w:tcPr>
          <w:p w14:paraId="2C578645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Mother (m,SD)</w:t>
            </w:r>
          </w:p>
        </w:tc>
        <w:tc>
          <w:tcPr>
            <w:tcW w:w="1380" w:type="dxa"/>
          </w:tcPr>
          <w:p w14:paraId="34C6D145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-0.11(0.28)</w:t>
            </w:r>
          </w:p>
        </w:tc>
        <w:tc>
          <w:tcPr>
            <w:tcW w:w="1405" w:type="dxa"/>
          </w:tcPr>
          <w:p w14:paraId="4A57137D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-0.06(0.30)</w:t>
            </w:r>
          </w:p>
        </w:tc>
        <w:tc>
          <w:tcPr>
            <w:tcW w:w="1430" w:type="dxa"/>
          </w:tcPr>
          <w:p w14:paraId="099390EF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-0.04(0.29)</w:t>
            </w:r>
          </w:p>
        </w:tc>
        <w:tc>
          <w:tcPr>
            <w:tcW w:w="1161" w:type="dxa"/>
          </w:tcPr>
          <w:p w14:paraId="7D2BD139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049" w:type="dxa"/>
          </w:tcPr>
          <w:p w14:paraId="150684F3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049" w:type="dxa"/>
          </w:tcPr>
          <w:p w14:paraId="362720E4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</w:tr>
      <w:tr w:rsidR="005F4F0F" w:rsidRPr="00A8160B" w14:paraId="2A36EFF3" w14:textId="77777777" w:rsidTr="00E569A3">
        <w:tc>
          <w:tcPr>
            <w:tcW w:w="1396" w:type="dxa"/>
          </w:tcPr>
          <w:p w14:paraId="3A2B8853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Infant (m,SD)</w:t>
            </w:r>
          </w:p>
        </w:tc>
        <w:tc>
          <w:tcPr>
            <w:tcW w:w="1380" w:type="dxa"/>
          </w:tcPr>
          <w:p w14:paraId="3319A554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-0.08(0.35)</w:t>
            </w:r>
          </w:p>
        </w:tc>
        <w:tc>
          <w:tcPr>
            <w:tcW w:w="1405" w:type="dxa"/>
          </w:tcPr>
          <w:p w14:paraId="79E864CC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-0.004(0.30)</w:t>
            </w:r>
          </w:p>
        </w:tc>
        <w:tc>
          <w:tcPr>
            <w:tcW w:w="1430" w:type="dxa"/>
          </w:tcPr>
          <w:p w14:paraId="636FEBC8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-0.08(0.24)</w:t>
            </w:r>
          </w:p>
        </w:tc>
        <w:tc>
          <w:tcPr>
            <w:tcW w:w="1161" w:type="dxa"/>
          </w:tcPr>
          <w:p w14:paraId="57B5334B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049" w:type="dxa"/>
          </w:tcPr>
          <w:p w14:paraId="5D7DA3B4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049" w:type="dxa"/>
          </w:tcPr>
          <w:p w14:paraId="37FE19F7" w14:textId="77777777" w:rsidR="005F4F0F" w:rsidRPr="00A8160B" w:rsidRDefault="005F4F0F" w:rsidP="00E56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</w:tbl>
    <w:p w14:paraId="1805C9E1" w14:textId="0582BEBA" w:rsidR="005F4F0F" w:rsidRPr="00A8160B" w:rsidRDefault="005F4F0F" w:rsidP="005E5AA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C50778" w14:textId="4AFCF752" w:rsidR="00A8160B" w:rsidRPr="00A8160B" w:rsidRDefault="00A8160B" w:rsidP="00A8160B">
      <w:pPr>
        <w:rPr>
          <w:rFonts w:ascii="Times New Roman" w:hAnsi="Times New Roman" w:cs="Times New Roman"/>
          <w:sz w:val="22"/>
          <w:szCs w:val="22"/>
        </w:rPr>
      </w:pPr>
      <w:r w:rsidRPr="00A8160B">
        <w:rPr>
          <w:rFonts w:ascii="Times New Roman" w:hAnsi="Times New Roman" w:cs="Times New Roman"/>
          <w:sz w:val="22"/>
          <w:szCs w:val="22"/>
        </w:rPr>
        <w:t xml:space="preserve">Supplementary </w:t>
      </w:r>
      <w:r w:rsidR="00411026">
        <w:rPr>
          <w:rFonts w:ascii="Times New Roman" w:hAnsi="Times New Roman" w:cs="Times New Roman"/>
          <w:sz w:val="22"/>
          <w:szCs w:val="22"/>
        </w:rPr>
        <w:t>T</w:t>
      </w:r>
      <w:r w:rsidRPr="00A8160B">
        <w:rPr>
          <w:rFonts w:ascii="Times New Roman" w:hAnsi="Times New Roman" w:cs="Times New Roman"/>
          <w:sz w:val="22"/>
          <w:szCs w:val="22"/>
        </w:rPr>
        <w:t xml:space="preserve">able 3: Sensitivity analysis. New composite 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6"/>
        <w:gridCol w:w="1664"/>
        <w:gridCol w:w="1662"/>
        <w:gridCol w:w="1076"/>
      </w:tblGrid>
      <w:tr w:rsidR="00A8160B" w:rsidRPr="00A8160B" w14:paraId="171829E6" w14:textId="77777777" w:rsidTr="00E569A3">
        <w:tc>
          <w:tcPr>
            <w:tcW w:w="1817" w:type="pct"/>
            <w:tcBorders>
              <w:bottom w:val="nil"/>
            </w:tcBorders>
          </w:tcPr>
          <w:p w14:paraId="59BC3892" w14:textId="77777777" w:rsidR="00A8160B" w:rsidRPr="00A8160B" w:rsidRDefault="00A8160B" w:rsidP="00E569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318CD" w14:textId="77777777" w:rsidR="00A8160B" w:rsidRPr="00A8160B" w:rsidRDefault="00A8160B" w:rsidP="00E569A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Happy Condition FA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B2931" w14:textId="77777777" w:rsidR="00A8160B" w:rsidRPr="00A8160B" w:rsidRDefault="00A8160B" w:rsidP="00E569A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Fear Condition FA</w:t>
            </w:r>
          </w:p>
        </w:tc>
      </w:tr>
      <w:tr w:rsidR="00A8160B" w:rsidRPr="00A8160B" w14:paraId="029B65F6" w14:textId="77777777" w:rsidTr="00E569A3">
        <w:tc>
          <w:tcPr>
            <w:tcW w:w="1817" w:type="pct"/>
            <w:tcBorders>
              <w:top w:val="nil"/>
              <w:bottom w:val="single" w:sz="4" w:space="0" w:color="auto"/>
            </w:tcBorders>
          </w:tcPr>
          <w:p w14:paraId="150C2204" w14:textId="77777777" w:rsidR="00A8160B" w:rsidRPr="00A8160B" w:rsidRDefault="00A8160B" w:rsidP="00E569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Parameter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0D81B58B" w14:textId="77777777" w:rsidR="00A8160B" w:rsidRPr="00A8160B" w:rsidRDefault="00A8160B" w:rsidP="00E569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Effect Estimate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14:paraId="441E50EA" w14:textId="77777777" w:rsidR="00A8160B" w:rsidRPr="00A8160B" w:rsidRDefault="00A8160B" w:rsidP="00E569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14:paraId="5A12FC6B" w14:textId="77777777" w:rsidR="00A8160B" w:rsidRPr="00A8160B" w:rsidRDefault="00A8160B" w:rsidP="00E569A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Effect Estimate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256A85CA" w14:textId="16B4DA06" w:rsidR="00A8160B" w:rsidRPr="00A8160B" w:rsidRDefault="000D0E7A" w:rsidP="00E569A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</w:p>
        </w:tc>
      </w:tr>
      <w:tr w:rsidR="00A8160B" w:rsidRPr="00A8160B" w14:paraId="64C27AAE" w14:textId="77777777" w:rsidTr="00E569A3">
        <w:tc>
          <w:tcPr>
            <w:tcW w:w="1817" w:type="pct"/>
            <w:tcBorders>
              <w:top w:val="single" w:sz="4" w:space="0" w:color="auto"/>
            </w:tcBorders>
          </w:tcPr>
          <w:p w14:paraId="1EA33E19" w14:textId="77777777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r w:rsidRPr="00A816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7792139B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-0.0005 (0.03)</w:t>
            </w: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14:paraId="3A071FF0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3E611321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0.05 (0.03)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14:paraId="2D27A3C5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A8160B" w:rsidRPr="00A8160B" w14:paraId="199F5309" w14:textId="77777777" w:rsidTr="00E569A3">
        <w:tc>
          <w:tcPr>
            <w:tcW w:w="1817" w:type="pct"/>
          </w:tcPr>
          <w:p w14:paraId="13E9554F" w14:textId="77777777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 xml:space="preserve">FA Actor Effect </w:t>
            </w:r>
          </w:p>
        </w:tc>
        <w:tc>
          <w:tcPr>
            <w:tcW w:w="831" w:type="pct"/>
            <w:vAlign w:val="center"/>
          </w:tcPr>
          <w:p w14:paraId="797A60FB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0.55 (0.03)</w:t>
            </w:r>
          </w:p>
        </w:tc>
        <w:tc>
          <w:tcPr>
            <w:tcW w:w="889" w:type="pct"/>
            <w:vAlign w:val="center"/>
          </w:tcPr>
          <w:p w14:paraId="66E7809B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&lt;0.000</w:t>
            </w:r>
          </w:p>
        </w:tc>
        <w:tc>
          <w:tcPr>
            <w:tcW w:w="888" w:type="pct"/>
            <w:vAlign w:val="center"/>
          </w:tcPr>
          <w:p w14:paraId="5A3DAB39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0.46 (0.10)</w:t>
            </w:r>
          </w:p>
        </w:tc>
        <w:tc>
          <w:tcPr>
            <w:tcW w:w="575" w:type="pct"/>
            <w:vAlign w:val="center"/>
          </w:tcPr>
          <w:p w14:paraId="0ADE9FA6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&lt;0.000</w:t>
            </w:r>
          </w:p>
        </w:tc>
      </w:tr>
      <w:tr w:rsidR="00A8160B" w:rsidRPr="00A8160B" w14:paraId="0EBF7A0F" w14:textId="77777777" w:rsidTr="00E569A3">
        <w:tc>
          <w:tcPr>
            <w:tcW w:w="1817" w:type="pct"/>
          </w:tcPr>
          <w:p w14:paraId="10414ECC" w14:textId="77777777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FA Partner Effect</w:t>
            </w:r>
          </w:p>
        </w:tc>
        <w:tc>
          <w:tcPr>
            <w:tcW w:w="831" w:type="pct"/>
            <w:vAlign w:val="center"/>
          </w:tcPr>
          <w:p w14:paraId="3478A95F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-.016 (0.88)</w:t>
            </w:r>
          </w:p>
        </w:tc>
        <w:tc>
          <w:tcPr>
            <w:tcW w:w="889" w:type="pct"/>
            <w:vAlign w:val="center"/>
          </w:tcPr>
          <w:p w14:paraId="1406835F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888" w:type="pct"/>
            <w:vAlign w:val="center"/>
          </w:tcPr>
          <w:p w14:paraId="58EA8F87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-0.03 (0.11)</w:t>
            </w:r>
          </w:p>
        </w:tc>
        <w:tc>
          <w:tcPr>
            <w:tcW w:w="575" w:type="pct"/>
            <w:vAlign w:val="center"/>
          </w:tcPr>
          <w:p w14:paraId="39911AD7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</w:tr>
      <w:tr w:rsidR="00A8160B" w:rsidRPr="00A8160B" w14:paraId="25C276A4" w14:textId="77777777" w:rsidTr="00E569A3">
        <w:tc>
          <w:tcPr>
            <w:tcW w:w="1817" w:type="pct"/>
          </w:tcPr>
          <w:p w14:paraId="62BA3DA8" w14:textId="232887F1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A8160B">
              <w:rPr>
                <w:rFonts w:ascii="Times New Roman" w:hAnsi="Times New Roman" w:cs="Times New Roman"/>
                <w:b/>
                <w:sz w:val="22"/>
                <w:szCs w:val="22"/>
              </w:rPr>
              <w:t>Approach +Avoid</w:t>
            </w:r>
            <w:r w:rsidR="00C00C5E">
              <w:rPr>
                <w:rFonts w:ascii="Times New Roman" w:hAnsi="Times New Roman" w:cs="Times New Roman"/>
                <w:b/>
                <w:sz w:val="22"/>
                <w:szCs w:val="22"/>
              </w:rPr>
              <w:t>ance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 w:rsidRPr="00A816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1" w:type="pct"/>
            <w:vAlign w:val="center"/>
          </w:tcPr>
          <w:p w14:paraId="1DDC3651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.009 (0.04)</w:t>
            </w:r>
          </w:p>
        </w:tc>
        <w:tc>
          <w:tcPr>
            <w:tcW w:w="889" w:type="pct"/>
            <w:vAlign w:val="center"/>
          </w:tcPr>
          <w:p w14:paraId="241C8490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888" w:type="pct"/>
            <w:vAlign w:val="center"/>
          </w:tcPr>
          <w:p w14:paraId="7516588F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-0.07 (0.04)</w:t>
            </w:r>
          </w:p>
        </w:tc>
        <w:tc>
          <w:tcPr>
            <w:tcW w:w="575" w:type="pct"/>
            <w:vAlign w:val="center"/>
          </w:tcPr>
          <w:p w14:paraId="75505464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</w:tr>
      <w:tr w:rsidR="00A8160B" w:rsidRPr="00A8160B" w14:paraId="5C9B440B" w14:textId="77777777" w:rsidTr="00E569A3">
        <w:tc>
          <w:tcPr>
            <w:tcW w:w="1817" w:type="pct"/>
          </w:tcPr>
          <w:p w14:paraId="304E443A" w14:textId="77777777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Person*FA Actor</w:t>
            </w:r>
          </w:p>
        </w:tc>
        <w:tc>
          <w:tcPr>
            <w:tcW w:w="831" w:type="pct"/>
            <w:vAlign w:val="center"/>
          </w:tcPr>
          <w:p w14:paraId="459C25F5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-0.21 (0.11)</w:t>
            </w:r>
          </w:p>
        </w:tc>
        <w:tc>
          <w:tcPr>
            <w:tcW w:w="889" w:type="pct"/>
            <w:vAlign w:val="center"/>
          </w:tcPr>
          <w:p w14:paraId="12690D63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888" w:type="pct"/>
            <w:vAlign w:val="center"/>
          </w:tcPr>
          <w:p w14:paraId="63333939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-0.13 (0.10)</w:t>
            </w:r>
          </w:p>
        </w:tc>
        <w:tc>
          <w:tcPr>
            <w:tcW w:w="575" w:type="pct"/>
            <w:vAlign w:val="center"/>
          </w:tcPr>
          <w:p w14:paraId="3F272AA1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</w:tr>
      <w:tr w:rsidR="00A8160B" w:rsidRPr="00A8160B" w14:paraId="24FD7C6F" w14:textId="77777777" w:rsidTr="00E569A3">
        <w:tc>
          <w:tcPr>
            <w:tcW w:w="1817" w:type="pct"/>
          </w:tcPr>
          <w:p w14:paraId="4B8E46DE" w14:textId="77777777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Person*FA Partner</w:t>
            </w:r>
          </w:p>
        </w:tc>
        <w:tc>
          <w:tcPr>
            <w:tcW w:w="831" w:type="pct"/>
            <w:vAlign w:val="center"/>
          </w:tcPr>
          <w:p w14:paraId="2C418991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-0.24 (0.11)</w:t>
            </w:r>
          </w:p>
        </w:tc>
        <w:tc>
          <w:tcPr>
            <w:tcW w:w="889" w:type="pct"/>
            <w:vAlign w:val="center"/>
          </w:tcPr>
          <w:p w14:paraId="69474E20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888" w:type="pct"/>
            <w:vAlign w:val="center"/>
          </w:tcPr>
          <w:p w14:paraId="6F8D0248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-0.06 (0.10)</w:t>
            </w:r>
          </w:p>
        </w:tc>
        <w:tc>
          <w:tcPr>
            <w:tcW w:w="575" w:type="pct"/>
            <w:vAlign w:val="center"/>
          </w:tcPr>
          <w:p w14:paraId="0F9D6A23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</w:tr>
      <w:tr w:rsidR="00A8160B" w:rsidRPr="00A8160B" w14:paraId="035AC206" w14:textId="77777777" w:rsidTr="00E569A3">
        <w:tc>
          <w:tcPr>
            <w:tcW w:w="1817" w:type="pct"/>
          </w:tcPr>
          <w:p w14:paraId="2B9B7F40" w14:textId="3A0297F4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Person*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Approach +Avoid</w:t>
            </w:r>
            <w:r w:rsidR="00C00C5E">
              <w:rPr>
                <w:rFonts w:ascii="Times New Roman" w:hAnsi="Times New Roman" w:cs="Times New Roman"/>
                <w:b/>
                <w:sz w:val="22"/>
                <w:szCs w:val="22"/>
              </w:rPr>
              <w:t>ance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1" w:type="pct"/>
            <w:vAlign w:val="center"/>
          </w:tcPr>
          <w:p w14:paraId="076D7453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-.022 (0.04)</w:t>
            </w:r>
          </w:p>
        </w:tc>
        <w:tc>
          <w:tcPr>
            <w:tcW w:w="889" w:type="pct"/>
            <w:vAlign w:val="center"/>
          </w:tcPr>
          <w:p w14:paraId="0D143EDD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88" w:type="pct"/>
            <w:vAlign w:val="center"/>
          </w:tcPr>
          <w:p w14:paraId="5CBC6C4A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-0.008 (0.04)</w:t>
            </w:r>
          </w:p>
        </w:tc>
        <w:tc>
          <w:tcPr>
            <w:tcW w:w="575" w:type="pct"/>
            <w:vAlign w:val="center"/>
          </w:tcPr>
          <w:p w14:paraId="43934214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</w:tr>
      <w:tr w:rsidR="00A8160B" w:rsidRPr="00A8160B" w14:paraId="5DC372D0" w14:textId="77777777" w:rsidTr="00E569A3">
        <w:tc>
          <w:tcPr>
            <w:tcW w:w="1817" w:type="pct"/>
          </w:tcPr>
          <w:p w14:paraId="4BD221F7" w14:textId="346A05D8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FA Actor*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Approach +Avoid</w:t>
            </w:r>
            <w:r w:rsidR="00C00C5E">
              <w:rPr>
                <w:rFonts w:ascii="Times New Roman" w:hAnsi="Times New Roman" w:cs="Times New Roman"/>
                <w:b/>
                <w:sz w:val="22"/>
                <w:szCs w:val="22"/>
              </w:rPr>
              <w:t>ance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1" w:type="pct"/>
            <w:vAlign w:val="center"/>
          </w:tcPr>
          <w:p w14:paraId="576DED00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.0003 (0.16)</w:t>
            </w:r>
          </w:p>
        </w:tc>
        <w:tc>
          <w:tcPr>
            <w:tcW w:w="889" w:type="pct"/>
            <w:vAlign w:val="center"/>
          </w:tcPr>
          <w:p w14:paraId="2F2A04E6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888" w:type="pct"/>
            <w:vAlign w:val="center"/>
          </w:tcPr>
          <w:p w14:paraId="7A0AB49B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0.06 (0.15)</w:t>
            </w:r>
          </w:p>
        </w:tc>
        <w:tc>
          <w:tcPr>
            <w:tcW w:w="575" w:type="pct"/>
            <w:vAlign w:val="center"/>
          </w:tcPr>
          <w:p w14:paraId="07BFA256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</w:tr>
      <w:tr w:rsidR="00A8160B" w:rsidRPr="00A8160B" w14:paraId="455B8E8A" w14:textId="77777777" w:rsidTr="00E569A3">
        <w:tc>
          <w:tcPr>
            <w:tcW w:w="1817" w:type="pct"/>
          </w:tcPr>
          <w:p w14:paraId="2E1890E5" w14:textId="29A9CEB3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FA Partner*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Approach +Avoid</w:t>
            </w:r>
            <w:r w:rsidR="00C00C5E">
              <w:rPr>
                <w:rFonts w:ascii="Times New Roman" w:hAnsi="Times New Roman" w:cs="Times New Roman"/>
                <w:b/>
                <w:sz w:val="22"/>
                <w:szCs w:val="22"/>
              </w:rPr>
              <w:t>ance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1" w:type="pct"/>
            <w:vAlign w:val="center"/>
          </w:tcPr>
          <w:p w14:paraId="7F7B7A47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-0.22 (0.14)</w:t>
            </w:r>
          </w:p>
        </w:tc>
        <w:tc>
          <w:tcPr>
            <w:tcW w:w="889" w:type="pct"/>
            <w:vAlign w:val="center"/>
          </w:tcPr>
          <w:p w14:paraId="3F0EF4DF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888" w:type="pct"/>
            <w:vAlign w:val="center"/>
          </w:tcPr>
          <w:p w14:paraId="3BD4EB40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-0.13 (0.13)</w:t>
            </w:r>
          </w:p>
        </w:tc>
        <w:tc>
          <w:tcPr>
            <w:tcW w:w="575" w:type="pct"/>
            <w:vAlign w:val="center"/>
          </w:tcPr>
          <w:p w14:paraId="7251C0BA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</w:tr>
      <w:tr w:rsidR="00A8160B" w:rsidRPr="00A8160B" w14:paraId="4F7C8BDA" w14:textId="77777777" w:rsidTr="00E569A3">
        <w:tc>
          <w:tcPr>
            <w:tcW w:w="1817" w:type="pct"/>
          </w:tcPr>
          <w:p w14:paraId="64781E6B" w14:textId="4635845F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Person*FA Actor*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Approach +Avoid</w:t>
            </w:r>
            <w:r w:rsidR="00C00C5E">
              <w:rPr>
                <w:rFonts w:ascii="Times New Roman" w:hAnsi="Times New Roman" w:cs="Times New Roman"/>
                <w:b/>
                <w:sz w:val="22"/>
                <w:szCs w:val="22"/>
              </w:rPr>
              <w:t>ance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1" w:type="pct"/>
            <w:vAlign w:val="center"/>
          </w:tcPr>
          <w:p w14:paraId="6F33EA5A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0.26 (0.16)</w:t>
            </w:r>
          </w:p>
        </w:tc>
        <w:tc>
          <w:tcPr>
            <w:tcW w:w="889" w:type="pct"/>
            <w:vAlign w:val="center"/>
          </w:tcPr>
          <w:p w14:paraId="35B265B9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888" w:type="pct"/>
            <w:vAlign w:val="center"/>
          </w:tcPr>
          <w:p w14:paraId="17F53AC2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0.27(0.15)</w:t>
            </w:r>
          </w:p>
        </w:tc>
        <w:tc>
          <w:tcPr>
            <w:tcW w:w="575" w:type="pct"/>
            <w:vAlign w:val="center"/>
          </w:tcPr>
          <w:p w14:paraId="35DBE212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</w:tr>
      <w:tr w:rsidR="00A8160B" w:rsidRPr="00A8160B" w14:paraId="432DB13E" w14:textId="77777777" w:rsidTr="00E569A3">
        <w:tc>
          <w:tcPr>
            <w:tcW w:w="1817" w:type="pct"/>
          </w:tcPr>
          <w:p w14:paraId="780E16B0" w14:textId="07D1D7A8" w:rsidR="00A8160B" w:rsidRPr="00A8160B" w:rsidRDefault="00A8160B" w:rsidP="00E569A3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A8160B">
              <w:rPr>
                <w:rFonts w:ascii="Times New Roman" w:hAnsi="Times New Roman" w:cs="Times New Roman"/>
                <w:b/>
                <w:sz w:val="22"/>
                <w:szCs w:val="22"/>
              </w:rPr>
              <w:t>Person*FA Partner*Approach +Avoid</w:t>
            </w:r>
            <w:r w:rsidR="00C00C5E">
              <w:rPr>
                <w:rFonts w:ascii="Times New Roman" w:hAnsi="Times New Roman" w:cs="Times New Roman"/>
                <w:b/>
                <w:sz w:val="22"/>
                <w:szCs w:val="22"/>
              </w:rPr>
              <w:t>ance</w:t>
            </w:r>
            <w:r w:rsidRPr="00A816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1" w:type="pct"/>
            <w:vAlign w:val="center"/>
          </w:tcPr>
          <w:p w14:paraId="4F895EBD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0.31 (0.14)</w:t>
            </w:r>
          </w:p>
        </w:tc>
        <w:tc>
          <w:tcPr>
            <w:tcW w:w="889" w:type="pct"/>
            <w:vAlign w:val="center"/>
          </w:tcPr>
          <w:p w14:paraId="64045BCA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888" w:type="pct"/>
            <w:vAlign w:val="center"/>
          </w:tcPr>
          <w:p w14:paraId="16423A23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0.29 (0.13)</w:t>
            </w:r>
          </w:p>
        </w:tc>
        <w:tc>
          <w:tcPr>
            <w:tcW w:w="575" w:type="pct"/>
            <w:vAlign w:val="center"/>
          </w:tcPr>
          <w:p w14:paraId="05BD1DD2" w14:textId="77777777" w:rsidR="00A8160B" w:rsidRPr="00A8160B" w:rsidRDefault="00A8160B" w:rsidP="00E569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60B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</w:tr>
    </w:tbl>
    <w:p w14:paraId="4AF57AF4" w14:textId="63C3F085" w:rsidR="00A8160B" w:rsidRPr="00A8160B" w:rsidRDefault="00A8160B" w:rsidP="00A8160B">
      <w:pPr>
        <w:rPr>
          <w:rFonts w:ascii="Times New Roman" w:hAnsi="Times New Roman" w:cs="Times New Roman"/>
          <w:sz w:val="22"/>
          <w:szCs w:val="22"/>
        </w:rPr>
      </w:pPr>
      <w:r w:rsidRPr="00A8160B">
        <w:rPr>
          <w:rFonts w:ascii="Times New Roman" w:hAnsi="Times New Roman" w:cs="Times New Roman"/>
          <w:sz w:val="22"/>
          <w:szCs w:val="22"/>
        </w:rPr>
        <w:t>Approach+Avoid</w:t>
      </w:r>
      <w:r w:rsidR="00C00C5E">
        <w:rPr>
          <w:rFonts w:ascii="Times New Roman" w:hAnsi="Times New Roman" w:cs="Times New Roman"/>
          <w:sz w:val="22"/>
          <w:szCs w:val="22"/>
        </w:rPr>
        <w:t>ance</w:t>
      </w:r>
      <w:r w:rsidRPr="00A8160B">
        <w:rPr>
          <w:rFonts w:ascii="Times New Roman" w:hAnsi="Times New Roman" w:cs="Times New Roman"/>
          <w:sz w:val="22"/>
          <w:szCs w:val="22"/>
        </w:rPr>
        <w:t>= Social approach and avoidan</w:t>
      </w:r>
      <w:r w:rsidR="00C00C5E">
        <w:rPr>
          <w:rFonts w:ascii="Times New Roman" w:hAnsi="Times New Roman" w:cs="Times New Roman"/>
          <w:sz w:val="22"/>
          <w:szCs w:val="22"/>
        </w:rPr>
        <w:t>ce</w:t>
      </w:r>
      <w:r w:rsidRPr="00A8160B">
        <w:rPr>
          <w:rFonts w:ascii="Times New Roman" w:hAnsi="Times New Roman" w:cs="Times New Roman"/>
          <w:sz w:val="22"/>
          <w:szCs w:val="22"/>
        </w:rPr>
        <w:t xml:space="preserve"> composite score, higher scores indicates a greater tendency to exhibit approach related behaviors</w:t>
      </w:r>
      <w:r w:rsidR="007D5C16">
        <w:rPr>
          <w:rFonts w:ascii="Times New Roman" w:hAnsi="Times New Roman" w:cs="Times New Roman"/>
          <w:sz w:val="22"/>
          <w:szCs w:val="22"/>
        </w:rPr>
        <w:t xml:space="preserve">. This composite scale was calculated by reverse scoring the </w:t>
      </w:r>
      <w:r w:rsidR="007D5C16" w:rsidRPr="00313DE2">
        <w:rPr>
          <w:rFonts w:ascii="Times New Roman" w:hAnsi="Times New Roman" w:cs="Times New Roman"/>
          <w:i/>
          <w:iCs/>
          <w:sz w:val="22"/>
          <w:szCs w:val="22"/>
        </w:rPr>
        <w:t>z-</w:t>
      </w:r>
      <w:r w:rsidR="007D5C16">
        <w:rPr>
          <w:rFonts w:ascii="Times New Roman" w:hAnsi="Times New Roman" w:cs="Times New Roman"/>
          <w:sz w:val="22"/>
          <w:szCs w:val="22"/>
        </w:rPr>
        <w:t>scored social avoidan</w:t>
      </w:r>
      <w:r w:rsidR="00C00C5E">
        <w:rPr>
          <w:rFonts w:ascii="Times New Roman" w:hAnsi="Times New Roman" w:cs="Times New Roman"/>
          <w:sz w:val="22"/>
          <w:szCs w:val="22"/>
        </w:rPr>
        <w:t>ce</w:t>
      </w:r>
      <w:r w:rsidR="007D5C16">
        <w:rPr>
          <w:rFonts w:ascii="Times New Roman" w:hAnsi="Times New Roman" w:cs="Times New Roman"/>
          <w:sz w:val="22"/>
          <w:szCs w:val="22"/>
        </w:rPr>
        <w:t xml:space="preserve"> variables and adding them to the </w:t>
      </w:r>
      <w:r w:rsidR="007D5C16" w:rsidRPr="00313DE2">
        <w:rPr>
          <w:rFonts w:ascii="Times New Roman" w:hAnsi="Times New Roman" w:cs="Times New Roman"/>
          <w:i/>
          <w:iCs/>
          <w:sz w:val="22"/>
          <w:szCs w:val="22"/>
        </w:rPr>
        <w:t>z</w:t>
      </w:r>
      <w:r w:rsidR="007D5C16">
        <w:rPr>
          <w:rFonts w:ascii="Times New Roman" w:hAnsi="Times New Roman" w:cs="Times New Roman"/>
          <w:sz w:val="22"/>
          <w:szCs w:val="22"/>
        </w:rPr>
        <w:t xml:space="preserve">-scores social approach variables. </w:t>
      </w:r>
    </w:p>
    <w:p w14:paraId="467ABDE7" w14:textId="77777777" w:rsidR="00A8160B" w:rsidRPr="00A8160B" w:rsidRDefault="00A8160B" w:rsidP="00A8160B">
      <w:pPr>
        <w:rPr>
          <w:rFonts w:ascii="Times New Roman" w:hAnsi="Times New Roman" w:cs="Times New Roman"/>
          <w:sz w:val="22"/>
          <w:szCs w:val="22"/>
        </w:rPr>
      </w:pPr>
      <w:r w:rsidRPr="00A8160B">
        <w:rPr>
          <w:rFonts w:ascii="Times New Roman" w:hAnsi="Times New Roman" w:cs="Times New Roman"/>
          <w:sz w:val="22"/>
          <w:szCs w:val="22"/>
        </w:rPr>
        <w:t>Effect estimates are unstandardized betas</w:t>
      </w:r>
    </w:p>
    <w:p w14:paraId="03DB8D36" w14:textId="6DD429E5" w:rsidR="00A8160B" w:rsidRPr="00A8160B" w:rsidRDefault="00A8160B" w:rsidP="005E5AA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F58345E" w14:textId="75DDF5DA" w:rsidR="00A8160B" w:rsidRPr="00A8160B" w:rsidRDefault="00A8160B" w:rsidP="005E5AA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F2DA833" w14:textId="77777777" w:rsidR="00A8160B" w:rsidRPr="00A8160B" w:rsidRDefault="00A8160B" w:rsidP="005E5AA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96760D5" w14:textId="31FCA405" w:rsidR="00683C85" w:rsidRPr="00313DE2" w:rsidRDefault="00683C85" w:rsidP="005E5AA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8160B">
        <w:rPr>
          <w:rFonts w:ascii="Times New Roman" w:hAnsi="Times New Roman" w:cs="Times New Roman"/>
          <w:b/>
          <w:bCs/>
          <w:sz w:val="22"/>
          <w:szCs w:val="22"/>
        </w:rPr>
        <w:t>Figure Legend</w:t>
      </w:r>
    </w:p>
    <w:p w14:paraId="31EA89E6" w14:textId="77777777" w:rsidR="00683C85" w:rsidRPr="00A8160B" w:rsidRDefault="00683C85" w:rsidP="00683C85">
      <w:pPr>
        <w:rPr>
          <w:rFonts w:ascii="Times New Roman" w:hAnsi="Times New Roman" w:cs="Times New Roman"/>
          <w:sz w:val="22"/>
          <w:szCs w:val="22"/>
        </w:rPr>
      </w:pPr>
      <w:r w:rsidRPr="00A8160B">
        <w:rPr>
          <w:rFonts w:ascii="Times New Roman" w:hAnsi="Times New Roman" w:cs="Times New Roman"/>
          <w:b/>
          <w:bCs/>
          <w:sz w:val="22"/>
          <w:szCs w:val="22"/>
        </w:rPr>
        <w:t>Figure s1:</w:t>
      </w:r>
      <w:r w:rsidRPr="00A8160B">
        <w:rPr>
          <w:rFonts w:ascii="Times New Roman" w:hAnsi="Times New Roman" w:cs="Times New Roman"/>
          <w:sz w:val="22"/>
          <w:szCs w:val="22"/>
        </w:rPr>
        <w:t xml:space="preserve"> a) </w:t>
      </w:r>
      <w:r w:rsidRPr="00A8160B">
        <w:rPr>
          <w:rFonts w:ascii="Times New Roman" w:hAnsi="Times New Roman" w:cs="Times New Roman"/>
          <w:i/>
          <w:iCs/>
          <w:sz w:val="22"/>
          <w:szCs w:val="22"/>
        </w:rPr>
        <w:t>Actor effects:</w:t>
      </w:r>
      <w:r w:rsidRPr="00A8160B">
        <w:rPr>
          <w:rFonts w:ascii="Times New Roman" w:hAnsi="Times New Roman" w:cs="Times New Roman"/>
          <w:sz w:val="22"/>
          <w:szCs w:val="22"/>
        </w:rPr>
        <w:t xml:space="preserve"> both mothers and infants Time 1 physiology significantly influence </w:t>
      </w:r>
      <w:r w:rsidRPr="00A8160B">
        <w:rPr>
          <w:rFonts w:ascii="Times New Roman" w:hAnsi="Times New Roman" w:cs="Times New Roman"/>
          <w:i/>
          <w:iCs/>
          <w:sz w:val="22"/>
          <w:szCs w:val="22"/>
        </w:rPr>
        <w:t>their own</w:t>
      </w:r>
      <w:r w:rsidRPr="00A8160B">
        <w:rPr>
          <w:rFonts w:ascii="Times New Roman" w:hAnsi="Times New Roman" w:cs="Times New Roman"/>
          <w:sz w:val="22"/>
          <w:szCs w:val="22"/>
        </w:rPr>
        <w:t xml:space="preserve"> physiology measured at Time 2; b) </w:t>
      </w:r>
      <w:r w:rsidRPr="00A8160B">
        <w:rPr>
          <w:rFonts w:ascii="Times New Roman" w:hAnsi="Times New Roman" w:cs="Times New Roman"/>
          <w:i/>
          <w:iCs/>
          <w:sz w:val="22"/>
          <w:szCs w:val="22"/>
        </w:rPr>
        <w:t>Partner effects:</w:t>
      </w:r>
      <w:r w:rsidRPr="00A8160B">
        <w:rPr>
          <w:rFonts w:ascii="Times New Roman" w:hAnsi="Times New Roman" w:cs="Times New Roman"/>
          <w:sz w:val="22"/>
          <w:szCs w:val="22"/>
        </w:rPr>
        <w:t xml:space="preserve"> both mother’s influence infants and infant influence mothers; ci) </w:t>
      </w:r>
      <w:r w:rsidRPr="00A8160B">
        <w:rPr>
          <w:rFonts w:ascii="Times New Roman" w:hAnsi="Times New Roman" w:cs="Times New Roman"/>
          <w:i/>
          <w:iCs/>
          <w:sz w:val="22"/>
          <w:szCs w:val="22"/>
        </w:rPr>
        <w:t>Actor interaction effects:</w:t>
      </w:r>
      <w:r w:rsidRPr="00A8160B">
        <w:rPr>
          <w:rFonts w:ascii="Times New Roman" w:hAnsi="Times New Roman" w:cs="Times New Roman"/>
          <w:sz w:val="22"/>
          <w:szCs w:val="22"/>
        </w:rPr>
        <w:t xml:space="preserve"> Mothers exhibit more stability than infants; cii) infants exhibit more stability than mothers; di) mothers influence infants to a greater degree than infant’s influence on mothers; and dii) infants influence mother’s to a greater degree than the influence of mothers on infants. </w:t>
      </w:r>
    </w:p>
    <w:p w14:paraId="71B11A9C" w14:textId="77777777" w:rsidR="0058617E" w:rsidRDefault="0058617E" w:rsidP="0058617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5008C54" w14:textId="0EA76EBA" w:rsidR="007D5C16" w:rsidRPr="00A8160B" w:rsidRDefault="007D5C16" w:rsidP="00DE3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E363E">
        <w:rPr>
          <w:rFonts w:ascii="Times New Roman" w:hAnsi="Times New Roman" w:cs="Times New Roman"/>
          <w:b/>
          <w:bCs/>
          <w:sz w:val="22"/>
          <w:szCs w:val="22"/>
        </w:rPr>
        <w:t xml:space="preserve">Figure </w:t>
      </w:r>
      <w:r w:rsidR="00C00C5E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DE363E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58617E">
        <w:rPr>
          <w:rFonts w:ascii="Times New Roman" w:hAnsi="Times New Roman" w:cs="Times New Roman"/>
          <w:sz w:val="22"/>
          <w:szCs w:val="22"/>
        </w:rPr>
        <w:t>In m</w:t>
      </w:r>
      <w:r w:rsidR="0058617E" w:rsidRPr="00E569A3">
        <w:rPr>
          <w:rFonts w:ascii="Times New Roman" w:hAnsi="Times New Roman" w:cs="Times New Roman"/>
          <w:sz w:val="22"/>
          <w:szCs w:val="22"/>
        </w:rPr>
        <w:t>other</w:t>
      </w:r>
      <w:r w:rsidR="0058617E">
        <w:rPr>
          <w:rFonts w:ascii="Times New Roman" w:hAnsi="Times New Roman" w:cs="Times New Roman"/>
          <w:sz w:val="22"/>
          <w:szCs w:val="22"/>
        </w:rPr>
        <w:t>s</w:t>
      </w:r>
      <w:r w:rsidR="0058617E" w:rsidRPr="00E569A3">
        <w:rPr>
          <w:rFonts w:ascii="Times New Roman" w:hAnsi="Times New Roman" w:cs="Times New Roman"/>
          <w:sz w:val="22"/>
          <w:szCs w:val="22"/>
        </w:rPr>
        <w:t xml:space="preserve"> </w:t>
      </w:r>
      <w:r w:rsidR="0058617E">
        <w:rPr>
          <w:rFonts w:ascii="Times New Roman" w:hAnsi="Times New Roman" w:cs="Times New Roman"/>
          <w:sz w:val="22"/>
          <w:szCs w:val="22"/>
        </w:rPr>
        <w:t>scoring towards the ‘</w:t>
      </w:r>
      <w:r w:rsidR="0058617E" w:rsidRPr="00E569A3">
        <w:rPr>
          <w:rFonts w:ascii="Times New Roman" w:hAnsi="Times New Roman" w:cs="Times New Roman"/>
          <w:sz w:val="22"/>
          <w:szCs w:val="22"/>
        </w:rPr>
        <w:t>social avoidance</w:t>
      </w:r>
      <w:r w:rsidR="0058617E">
        <w:rPr>
          <w:rFonts w:ascii="Times New Roman" w:hAnsi="Times New Roman" w:cs="Times New Roman"/>
          <w:sz w:val="22"/>
          <w:szCs w:val="22"/>
        </w:rPr>
        <w:t>’ end of the approach+avoid</w:t>
      </w:r>
      <w:r w:rsidR="00C00C5E">
        <w:rPr>
          <w:rFonts w:ascii="Times New Roman" w:hAnsi="Times New Roman" w:cs="Times New Roman"/>
          <w:sz w:val="22"/>
          <w:szCs w:val="22"/>
        </w:rPr>
        <w:t>ance</w:t>
      </w:r>
      <w:r w:rsidR="0058617E">
        <w:rPr>
          <w:rFonts w:ascii="Times New Roman" w:hAnsi="Times New Roman" w:cs="Times New Roman"/>
          <w:sz w:val="22"/>
          <w:szCs w:val="22"/>
        </w:rPr>
        <w:t xml:space="preserve"> composite variable</w:t>
      </w:r>
      <w:r w:rsidR="0058617E" w:rsidRPr="00E569A3">
        <w:rPr>
          <w:rFonts w:ascii="Times New Roman" w:hAnsi="Times New Roman" w:cs="Times New Roman"/>
          <w:sz w:val="22"/>
          <w:szCs w:val="22"/>
        </w:rPr>
        <w:t>, resting-state frontal EEG asymmetry</w:t>
      </w:r>
      <w:r w:rsidR="0058617E">
        <w:rPr>
          <w:rFonts w:ascii="Times New Roman" w:hAnsi="Times New Roman" w:cs="Times New Roman"/>
          <w:sz w:val="22"/>
          <w:szCs w:val="22"/>
        </w:rPr>
        <w:t xml:space="preserve"> </w:t>
      </w:r>
      <w:r w:rsidR="0058617E" w:rsidRPr="00E569A3">
        <w:rPr>
          <w:rFonts w:ascii="Times New Roman" w:hAnsi="Times New Roman" w:cs="Times New Roman"/>
          <w:sz w:val="22"/>
          <w:szCs w:val="22"/>
        </w:rPr>
        <w:t>(FA</w:t>
      </w:r>
      <w:r w:rsidR="0058617E">
        <w:rPr>
          <w:rFonts w:ascii="Times New Roman" w:hAnsi="Times New Roman" w:cs="Times New Roman"/>
          <w:sz w:val="22"/>
          <w:szCs w:val="22"/>
        </w:rPr>
        <w:t xml:space="preserve">) </w:t>
      </w:r>
      <w:r w:rsidR="0058617E" w:rsidRPr="00E569A3">
        <w:rPr>
          <w:rFonts w:ascii="Times New Roman" w:hAnsi="Times New Roman" w:cs="Times New Roman"/>
          <w:sz w:val="22"/>
          <w:szCs w:val="22"/>
        </w:rPr>
        <w:t>significantly impacted their infant’s FA during the happy and fear conditions. Bold lines indicate statistically</w:t>
      </w:r>
      <w:r w:rsidR="00411026">
        <w:rPr>
          <w:rFonts w:ascii="Times New Roman" w:hAnsi="Times New Roman" w:cs="Times New Roman"/>
          <w:sz w:val="22"/>
          <w:szCs w:val="22"/>
        </w:rPr>
        <w:t xml:space="preserve"> partner</w:t>
      </w:r>
      <w:r w:rsidR="0058617E" w:rsidRPr="00E569A3">
        <w:rPr>
          <w:rFonts w:ascii="Times New Roman" w:hAnsi="Times New Roman" w:cs="Times New Roman"/>
          <w:sz w:val="22"/>
          <w:szCs w:val="22"/>
        </w:rPr>
        <w:t xml:space="preserve"> significant effects</w:t>
      </w:r>
      <w:r w:rsidR="00411026">
        <w:rPr>
          <w:rFonts w:ascii="Times New Roman" w:hAnsi="Times New Roman" w:cs="Times New Roman"/>
          <w:sz w:val="22"/>
          <w:szCs w:val="22"/>
        </w:rPr>
        <w:t>.</w:t>
      </w:r>
    </w:p>
    <w:p w14:paraId="6F9F556B" w14:textId="77777777" w:rsidR="002E26FA" w:rsidRPr="00A8160B" w:rsidRDefault="002E26FA">
      <w:pPr>
        <w:rPr>
          <w:rFonts w:ascii="Times New Roman" w:hAnsi="Times New Roman" w:cs="Times New Roman"/>
          <w:sz w:val="22"/>
          <w:szCs w:val="22"/>
        </w:rPr>
      </w:pPr>
    </w:p>
    <w:sectPr w:rsidR="002E26FA" w:rsidRPr="00A81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3"/>
    <w:rsid w:val="000B563D"/>
    <w:rsid w:val="000C0886"/>
    <w:rsid w:val="000D0E7A"/>
    <w:rsid w:val="00205741"/>
    <w:rsid w:val="002E26FA"/>
    <w:rsid w:val="00313DE2"/>
    <w:rsid w:val="00411026"/>
    <w:rsid w:val="004453D4"/>
    <w:rsid w:val="0058617E"/>
    <w:rsid w:val="005E5AA3"/>
    <w:rsid w:val="005F4F0F"/>
    <w:rsid w:val="00683C85"/>
    <w:rsid w:val="007B1D67"/>
    <w:rsid w:val="007D5C16"/>
    <w:rsid w:val="00990E53"/>
    <w:rsid w:val="00A8160B"/>
    <w:rsid w:val="00C00C5E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367A"/>
  <w15:chartTrackingRefBased/>
  <w15:docId w15:val="{B2432E4C-9926-4143-8740-3D14AE0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A3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AA3"/>
    <w:pPr>
      <w:spacing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6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krzec</dc:creator>
  <cp:keywords/>
  <dc:description/>
  <cp:lastModifiedBy>J. Krzeczkowski</cp:lastModifiedBy>
  <cp:revision>7</cp:revision>
  <dcterms:created xsi:type="dcterms:W3CDTF">2020-06-27T23:11:00Z</dcterms:created>
  <dcterms:modified xsi:type="dcterms:W3CDTF">2020-07-01T15:55:00Z</dcterms:modified>
</cp:coreProperties>
</file>