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DF80" w14:textId="77777777" w:rsidR="00BC5175" w:rsidRPr="00F92B1A" w:rsidRDefault="00BC5175" w:rsidP="00E20BD8">
      <w:pPr>
        <w:pStyle w:val="Kop1"/>
        <w:rPr>
          <w:b w:val="0"/>
          <w:noProof/>
          <w:lang w:val="en-GB"/>
        </w:rPr>
      </w:pPr>
      <w:r w:rsidRPr="00F92B1A">
        <w:rPr>
          <w:b w:val="0"/>
          <w:noProof/>
          <w:lang w:val="en-GB"/>
        </w:rPr>
        <w:t xml:space="preserve">Supplemental </w:t>
      </w:r>
      <w:r w:rsidR="00B4057A" w:rsidRPr="00F92B1A">
        <w:rPr>
          <w:b w:val="0"/>
          <w:noProof/>
          <w:lang w:val="en-GB"/>
        </w:rPr>
        <w:t>M</w:t>
      </w:r>
      <w:r w:rsidRPr="00F92B1A">
        <w:rPr>
          <w:b w:val="0"/>
          <w:noProof/>
          <w:lang w:val="en-GB"/>
        </w:rPr>
        <w:t>aterials:</w:t>
      </w:r>
    </w:p>
    <w:p w14:paraId="42B5D914" w14:textId="77777777" w:rsidR="000D0C6A" w:rsidRDefault="00BC5175" w:rsidP="00E20BD8">
      <w:pPr>
        <w:pStyle w:val="Kop1"/>
        <w:rPr>
          <w:b w:val="0"/>
          <w:bCs/>
          <w:color w:val="000000"/>
          <w:szCs w:val="24"/>
          <w:lang w:val="en-US"/>
        </w:rPr>
      </w:pPr>
      <w:r w:rsidRPr="00F92B1A">
        <w:rPr>
          <w:b w:val="0"/>
          <w:bCs/>
          <w:color w:val="000000"/>
          <w:szCs w:val="24"/>
          <w:lang w:val="en-US"/>
        </w:rPr>
        <w:t xml:space="preserve">Psychophysiological Responses Underlying </w:t>
      </w:r>
    </w:p>
    <w:p w14:paraId="70FE1B91" w14:textId="14DECEF2" w:rsidR="00BC5175" w:rsidRPr="00F92B1A" w:rsidRDefault="00BC5175" w:rsidP="00E20BD8">
      <w:pPr>
        <w:pStyle w:val="Kop1"/>
        <w:rPr>
          <w:rFonts w:ascii="-webkit-standard" w:hAnsi="-webkit-standard"/>
          <w:color w:val="000000"/>
          <w:lang w:val="en-US"/>
        </w:rPr>
      </w:pPr>
      <w:r w:rsidRPr="00F92B1A">
        <w:rPr>
          <w:b w:val="0"/>
          <w:bCs/>
          <w:color w:val="000000"/>
          <w:szCs w:val="24"/>
          <w:lang w:val="en-US"/>
        </w:rPr>
        <w:t>Unresolved Loss and Trauma in the Adult Attachment Interview</w:t>
      </w:r>
    </w:p>
    <w:p w14:paraId="5F8B90DF" w14:textId="77777777" w:rsidR="00EF243D" w:rsidRPr="00F92B1A" w:rsidRDefault="00EF243D" w:rsidP="00EF243D"/>
    <w:tbl>
      <w:tblPr>
        <w:tblW w:w="9709" w:type="dxa"/>
        <w:tblLayout w:type="fixed"/>
        <w:tblLook w:val="0400" w:firstRow="0" w:lastRow="0" w:firstColumn="0" w:lastColumn="0" w:noHBand="0" w:noVBand="1"/>
      </w:tblPr>
      <w:tblGrid>
        <w:gridCol w:w="2905"/>
        <w:gridCol w:w="356"/>
        <w:gridCol w:w="1388"/>
        <w:gridCol w:w="524"/>
        <w:gridCol w:w="1461"/>
        <w:gridCol w:w="807"/>
        <w:gridCol w:w="2268"/>
      </w:tblGrid>
      <w:tr w:rsidR="00EF243D" w:rsidRPr="00F92B1A" w14:paraId="32F673BA" w14:textId="77777777" w:rsidTr="00831528">
        <w:trPr>
          <w:trHeight w:val="320"/>
        </w:trPr>
        <w:tc>
          <w:tcPr>
            <w:tcW w:w="3261" w:type="dxa"/>
            <w:gridSpan w:val="2"/>
            <w:shd w:val="clear" w:color="auto" w:fill="auto"/>
          </w:tcPr>
          <w:p w14:paraId="0841B047" w14:textId="4F4B1B4B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Table S1</w:t>
            </w:r>
          </w:p>
        </w:tc>
        <w:tc>
          <w:tcPr>
            <w:tcW w:w="1388" w:type="dxa"/>
            <w:shd w:val="clear" w:color="auto" w:fill="auto"/>
          </w:tcPr>
          <w:p w14:paraId="5B145188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588C20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5A881E1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F243D" w:rsidRPr="00F92B1A" w14:paraId="48186A11" w14:textId="77777777" w:rsidTr="00831528">
        <w:trPr>
          <w:trHeight w:val="320"/>
        </w:trPr>
        <w:tc>
          <w:tcPr>
            <w:tcW w:w="970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3C28295" w14:textId="7C7FD06C" w:rsidR="00EF243D" w:rsidRPr="00F92B1A" w:rsidRDefault="00EF243D" w:rsidP="0083152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2B1A">
              <w:rPr>
                <w:i/>
                <w:sz w:val="22"/>
                <w:szCs w:val="22"/>
              </w:rPr>
              <w:t>Frequencies of Participants' Discussion of Loss and Trauma and Unresolved Discourse per Interview Question</w:t>
            </w:r>
          </w:p>
        </w:tc>
      </w:tr>
      <w:tr w:rsidR="00EF243D" w:rsidRPr="00F92B1A" w14:paraId="0456F0D2" w14:textId="77777777" w:rsidTr="00831528">
        <w:trPr>
          <w:trHeight w:val="360"/>
        </w:trPr>
        <w:tc>
          <w:tcPr>
            <w:tcW w:w="2905" w:type="dxa"/>
            <w:tcBorders>
              <w:top w:val="single" w:sz="4" w:space="0" w:color="000000"/>
            </w:tcBorders>
            <w:shd w:val="clear" w:color="auto" w:fill="auto"/>
          </w:tcPr>
          <w:p w14:paraId="6BA9E32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F7BDB87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Loss discussed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A1C931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Trauma discussed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42B0667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Unresolved discourse</w:t>
            </w:r>
          </w:p>
        </w:tc>
      </w:tr>
      <w:tr w:rsidR="00EF243D" w:rsidRPr="00F92B1A" w14:paraId="74BEC3B5" w14:textId="77777777" w:rsidTr="00831528">
        <w:trPr>
          <w:trHeight w:val="360"/>
        </w:trPr>
        <w:tc>
          <w:tcPr>
            <w:tcW w:w="2905" w:type="dxa"/>
            <w:tcBorders>
              <w:bottom w:val="single" w:sz="4" w:space="0" w:color="000000"/>
            </w:tcBorders>
            <w:shd w:val="clear" w:color="auto" w:fill="auto"/>
          </w:tcPr>
          <w:p w14:paraId="16614DC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Question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F0B80F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i/>
                <w:sz w:val="22"/>
                <w:szCs w:val="22"/>
              </w:rPr>
              <w:t xml:space="preserve">n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D1F437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F92B1A">
              <w:rPr>
                <w:i/>
                <w:sz w:val="22"/>
                <w:szCs w:val="22"/>
              </w:rPr>
              <w:t xml:space="preserve">n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F92908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i/>
                <w:sz w:val="22"/>
                <w:szCs w:val="22"/>
              </w:rPr>
              <w:t xml:space="preserve">n </w:t>
            </w:r>
          </w:p>
        </w:tc>
      </w:tr>
      <w:tr w:rsidR="00EF243D" w:rsidRPr="00F92B1A" w14:paraId="244E76AF" w14:textId="77777777" w:rsidTr="00831528">
        <w:trPr>
          <w:trHeight w:val="320"/>
        </w:trPr>
        <w:tc>
          <w:tcPr>
            <w:tcW w:w="2905" w:type="dxa"/>
            <w:tcBorders>
              <w:top w:val="single" w:sz="4" w:space="0" w:color="000000"/>
            </w:tcBorders>
            <w:shd w:val="clear" w:color="auto" w:fill="auto"/>
          </w:tcPr>
          <w:p w14:paraId="5566F9F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1. Orientation (baseline)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A8FE19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 xml:space="preserve">134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CDBFB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6C41686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</w:t>
            </w:r>
          </w:p>
        </w:tc>
      </w:tr>
      <w:tr w:rsidR="00EF243D" w:rsidRPr="00F92B1A" w14:paraId="748F0EE6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712BCD7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2. Describe relationship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8757F4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E9FCFB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23F1211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9</w:t>
            </w:r>
          </w:p>
        </w:tc>
      </w:tr>
      <w:tr w:rsidR="00EF243D" w:rsidRPr="00F92B1A" w14:paraId="6AF81B15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2F3B797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3. Adjectives mother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7AF203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72FBD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A33A971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7</w:t>
            </w:r>
          </w:p>
        </w:tc>
      </w:tr>
      <w:tr w:rsidR="00EF243D" w:rsidRPr="00F92B1A" w14:paraId="42D297C5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4B33D5F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4. Adjectives father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EA41669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FC7E08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4C7BC21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</w:t>
            </w:r>
          </w:p>
        </w:tc>
      </w:tr>
      <w:tr w:rsidR="00EF243D" w:rsidRPr="00F92B1A" w14:paraId="34622A9C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2415341D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5. Which parent closest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C7D0451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1B71B7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EE64E9A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</w:tr>
      <w:tr w:rsidR="00EF243D" w:rsidRPr="00F92B1A" w14:paraId="1B828186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35097325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6. Upset/hurt/ill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6932F6D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8F526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058D8CF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</w:t>
            </w:r>
          </w:p>
        </w:tc>
      </w:tr>
      <w:tr w:rsidR="00EF243D" w:rsidRPr="00F92B1A" w14:paraId="040A93BD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78AFC32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7. Separation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9DD8D7A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8935B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1DDC63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</w:tr>
      <w:tr w:rsidR="00EF243D" w:rsidRPr="00F92B1A" w14:paraId="62389137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24D26605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8. Rejection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6A095A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99AC8BE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213F205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</w:tr>
      <w:tr w:rsidR="00EF243D" w:rsidRPr="00F92B1A" w14:paraId="20DA859B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2F27DE4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8a. Frightened/worried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87D1FE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8FC29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628A8A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</w:t>
            </w:r>
          </w:p>
        </w:tc>
      </w:tr>
      <w:tr w:rsidR="00EF243D" w:rsidRPr="00F92B1A" w14:paraId="341E1ABF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7A443F9B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9. Abuse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491545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C1CA9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14:paraId="5A84CFA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59</w:t>
            </w:r>
          </w:p>
        </w:tc>
      </w:tr>
      <w:tr w:rsidR="00EF243D" w:rsidRPr="00F92B1A" w14:paraId="4A0F4345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01F4E14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10. Effects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A7292F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7C0BF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9E38FC5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4</w:t>
            </w:r>
          </w:p>
        </w:tc>
      </w:tr>
      <w:tr w:rsidR="00EF243D" w:rsidRPr="00F92B1A" w14:paraId="780ED442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46948B9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11. Why did parents behave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BBB7A9E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25BCEAB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14:paraId="47147D11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</w:tr>
      <w:tr w:rsidR="00EF243D" w:rsidRPr="00F92B1A" w14:paraId="560D4133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6BF1D51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12. Other adults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787FF5D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75C54F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C33B0AA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</w:tr>
      <w:tr w:rsidR="00EF243D" w:rsidRPr="00F92B1A" w14:paraId="037D88A6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558B1A6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13. Loss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480588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232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D00F19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14:paraId="7AE021CC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150</w:t>
            </w:r>
          </w:p>
        </w:tc>
      </w:tr>
      <w:tr w:rsidR="00EF243D" w:rsidRPr="00F92B1A" w14:paraId="6B5F466D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01EFED6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14. Other trauma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C731228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8C79E7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492D569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10</w:t>
            </w:r>
          </w:p>
        </w:tc>
      </w:tr>
      <w:tr w:rsidR="00EF243D" w:rsidRPr="00F92B1A" w14:paraId="05B869AE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411DBB8F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15. Changes relationship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CB12F72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47601BB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E2D2A3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3</w:t>
            </w:r>
          </w:p>
        </w:tc>
      </w:tr>
      <w:tr w:rsidR="00EF243D" w:rsidRPr="00F92B1A" w14:paraId="3E62B147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0EBADD7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16. Current relationship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1CE692F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6A5F2D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14:paraId="3761CF8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</w:tr>
      <w:tr w:rsidR="00EF243D" w:rsidRPr="00F92B1A" w14:paraId="4108912D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6B37BEB7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17. Separation own child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49C6F1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5E7B88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14:paraId="13B5D066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</w:tr>
      <w:tr w:rsidR="00EF243D" w:rsidRPr="00F92B1A" w14:paraId="7068CF31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00B6471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18. Wishes own child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BD0F0E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9B5A6D4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14:paraId="58CDF625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</w:tr>
      <w:tr w:rsidR="00EF243D" w:rsidRPr="00F92B1A" w14:paraId="49C7E6E1" w14:textId="77777777" w:rsidTr="00831528">
        <w:trPr>
          <w:trHeight w:val="320"/>
        </w:trPr>
        <w:tc>
          <w:tcPr>
            <w:tcW w:w="2905" w:type="dxa"/>
            <w:shd w:val="clear" w:color="auto" w:fill="auto"/>
          </w:tcPr>
          <w:p w14:paraId="7FE17E43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19. Gains early experiences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B5CD19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189FC31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14:paraId="659CC1E9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</w:tr>
      <w:tr w:rsidR="00EF243D" w:rsidRPr="00F92B1A" w14:paraId="1009A191" w14:textId="77777777" w:rsidTr="00831528">
        <w:trPr>
          <w:trHeight w:val="320"/>
        </w:trPr>
        <w:tc>
          <w:tcPr>
            <w:tcW w:w="2905" w:type="dxa"/>
            <w:tcBorders>
              <w:bottom w:val="single" w:sz="4" w:space="0" w:color="000000"/>
            </w:tcBorders>
            <w:shd w:val="clear" w:color="auto" w:fill="auto"/>
          </w:tcPr>
          <w:p w14:paraId="14F11A69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20. Own child in 20 years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8EEB5D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E811A0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2F8DB81" w14:textId="77777777" w:rsidR="00EF243D" w:rsidRPr="00F92B1A" w:rsidRDefault="00EF243D" w:rsidP="00831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sz w:val="22"/>
                <w:szCs w:val="22"/>
              </w:rPr>
            </w:pPr>
            <w:r w:rsidRPr="00F92B1A">
              <w:rPr>
                <w:sz w:val="22"/>
                <w:szCs w:val="22"/>
              </w:rPr>
              <w:t>--</w:t>
            </w:r>
          </w:p>
        </w:tc>
      </w:tr>
      <w:tr w:rsidR="00EF243D" w:rsidRPr="00F92B1A" w14:paraId="64A720A9" w14:textId="77777777" w:rsidTr="00831528">
        <w:trPr>
          <w:trHeight w:val="320"/>
        </w:trPr>
        <w:tc>
          <w:tcPr>
            <w:tcW w:w="970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5C87E69E" w14:textId="1B21482C" w:rsidR="00EF243D" w:rsidRPr="00F92B1A" w:rsidRDefault="00EF243D" w:rsidP="0083152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2B1A">
              <w:rPr>
                <w:i/>
                <w:sz w:val="22"/>
                <w:szCs w:val="22"/>
              </w:rPr>
              <w:t>Note.</w:t>
            </w:r>
            <w:r w:rsidRPr="00F92B1A">
              <w:rPr>
                <w:sz w:val="22"/>
                <w:szCs w:val="22"/>
              </w:rPr>
              <w:t xml:space="preserve"> Discussion of loss/trauma and unresolved discourse </w:t>
            </w:r>
            <w:r w:rsidR="000D0C6A">
              <w:rPr>
                <w:sz w:val="22"/>
                <w:szCs w:val="22"/>
              </w:rPr>
              <w:t xml:space="preserve">about loss/trauma </w:t>
            </w:r>
            <w:r w:rsidRPr="00F92B1A">
              <w:rPr>
                <w:sz w:val="22"/>
                <w:szCs w:val="22"/>
              </w:rPr>
              <w:t>were dichotomously coded. Unresolved responses were rated following the coding system by Main and Goldwyn (1994).</w:t>
            </w:r>
          </w:p>
        </w:tc>
      </w:tr>
    </w:tbl>
    <w:p w14:paraId="7A9CF312" w14:textId="77777777" w:rsidR="00EF243D" w:rsidRPr="00F92B1A" w:rsidRDefault="00EF243D" w:rsidP="00EF243D">
      <w:pPr>
        <w:ind w:firstLine="708"/>
        <w:rPr>
          <w:color w:val="FF0000"/>
        </w:rPr>
      </w:pPr>
    </w:p>
    <w:p w14:paraId="5F748C46" w14:textId="12B0DD29" w:rsidR="00EF243D" w:rsidRPr="00F92B1A" w:rsidRDefault="00EF243D">
      <w:pPr>
        <w:spacing w:line="240" w:lineRule="auto"/>
        <w:rPr>
          <w:rFonts w:eastAsiaTheme="majorEastAsia" w:cstheme="majorBidi"/>
          <w:b/>
          <w:noProof/>
          <w:color w:val="000000" w:themeColor="text1"/>
          <w:szCs w:val="32"/>
        </w:rPr>
      </w:pPr>
      <w:r w:rsidRPr="00F92B1A">
        <w:rPr>
          <w:noProof/>
        </w:rPr>
        <w:br w:type="page"/>
      </w:r>
    </w:p>
    <w:p w14:paraId="0E87D605" w14:textId="409A85D1" w:rsidR="00186631" w:rsidRPr="00F92B1A" w:rsidRDefault="00186631" w:rsidP="00E20BD8">
      <w:r w:rsidRPr="00F92B1A">
        <w:rPr>
          <w:b/>
        </w:rPr>
        <w:lastRenderedPageBreak/>
        <w:t xml:space="preserve">Supplemental </w:t>
      </w:r>
      <w:r w:rsidR="00344F85" w:rsidRPr="00F92B1A">
        <w:rPr>
          <w:b/>
        </w:rPr>
        <w:t>D</w:t>
      </w:r>
      <w:r w:rsidRPr="00F92B1A">
        <w:rPr>
          <w:b/>
        </w:rPr>
        <w:t>ata for Hypothesis 1</w:t>
      </w:r>
    </w:p>
    <w:p w14:paraId="0C2A3A70" w14:textId="5160B5D7" w:rsidR="00186631" w:rsidRPr="00F92B1A" w:rsidRDefault="00186631" w:rsidP="00E20BD8">
      <w:r w:rsidRPr="00F92B1A">
        <w:tab/>
      </w:r>
      <w:r w:rsidR="001E0DBA" w:rsidRPr="00F92B1A">
        <w:t>The s</w:t>
      </w:r>
      <w:r w:rsidR="00460BF9" w:rsidRPr="00F92B1A">
        <w:t xml:space="preserve">upplemental data for Hypothesis 1 are </w:t>
      </w:r>
      <w:r w:rsidR="00E20BD8" w:rsidRPr="00F92B1A">
        <w:t>provided</w:t>
      </w:r>
      <w:r w:rsidR="00460BF9" w:rsidRPr="00F92B1A">
        <w:t xml:space="preserve"> in Table S</w:t>
      </w:r>
      <w:r w:rsidR="00782482">
        <w:t>2</w:t>
      </w:r>
      <w:r w:rsidR="00460BF9" w:rsidRPr="00F92B1A">
        <w:t>.</w:t>
      </w:r>
    </w:p>
    <w:p w14:paraId="4B108C24" w14:textId="77777777" w:rsidR="00333BB6" w:rsidRPr="00F92B1A" w:rsidRDefault="00333BB6" w:rsidP="00E20BD8">
      <w:pPr>
        <w:sectPr w:rsidR="00333BB6" w:rsidRPr="00F92B1A" w:rsidSect="00333BB6">
          <w:headerReference w:type="even" r:id="rId8"/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4DD166C" w14:textId="77777777" w:rsidR="003D28DA" w:rsidRPr="00F92B1A" w:rsidRDefault="003D28DA" w:rsidP="00E20BD8">
      <w:pPr>
        <w:spacing w:line="240" w:lineRule="auto"/>
        <w:rPr>
          <w:noProof/>
        </w:rPr>
      </w:pPr>
    </w:p>
    <w:tbl>
      <w:tblPr>
        <w:tblpPr w:leftFromText="141" w:rightFromText="141" w:vertAnchor="text" w:tblpY="1"/>
        <w:tblOverlap w:val="never"/>
        <w:tblW w:w="13628" w:type="dxa"/>
        <w:tblLayout w:type="fixed"/>
        <w:tblLook w:val="0400" w:firstRow="0" w:lastRow="0" w:firstColumn="0" w:lastColumn="0" w:noHBand="0" w:noVBand="1"/>
      </w:tblPr>
      <w:tblGrid>
        <w:gridCol w:w="2268"/>
        <w:gridCol w:w="1984"/>
        <w:gridCol w:w="851"/>
        <w:gridCol w:w="1984"/>
        <w:gridCol w:w="851"/>
        <w:gridCol w:w="1984"/>
        <w:gridCol w:w="851"/>
        <w:gridCol w:w="1984"/>
        <w:gridCol w:w="853"/>
        <w:gridCol w:w="18"/>
      </w:tblGrid>
      <w:tr w:rsidR="003D28DA" w:rsidRPr="00F92B1A" w14:paraId="08225CF3" w14:textId="77777777" w:rsidTr="003D28DA">
        <w:trPr>
          <w:gridAfter w:val="1"/>
          <w:wAfter w:w="18" w:type="dxa"/>
          <w:trHeight w:val="280"/>
        </w:trPr>
        <w:tc>
          <w:tcPr>
            <w:tcW w:w="13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02CE" w14:textId="1ED0F556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 xml:space="preserve">Table </w:t>
            </w:r>
            <w:r w:rsidR="00123378" w:rsidRPr="00F92B1A">
              <w:rPr>
                <w:noProof/>
                <w:sz w:val="20"/>
                <w:szCs w:val="20"/>
              </w:rPr>
              <w:t>S</w:t>
            </w:r>
            <w:r w:rsidR="00782482">
              <w:rPr>
                <w:noProof/>
                <w:sz w:val="20"/>
                <w:szCs w:val="20"/>
              </w:rPr>
              <w:t>2</w:t>
            </w:r>
          </w:p>
        </w:tc>
      </w:tr>
      <w:tr w:rsidR="00CA51BF" w:rsidRPr="00F92B1A" w14:paraId="2BD95B6A" w14:textId="77777777" w:rsidTr="003D28DA">
        <w:trPr>
          <w:gridAfter w:val="1"/>
          <w:wAfter w:w="18" w:type="dxa"/>
          <w:trHeight w:val="280"/>
        </w:trPr>
        <w:tc>
          <w:tcPr>
            <w:tcW w:w="136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48E07" w14:textId="3E012CF1" w:rsidR="00CA51BF" w:rsidRPr="00F92B1A" w:rsidRDefault="00CA51BF" w:rsidP="00CA51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522EC9">
              <w:rPr>
                <w:rFonts w:ascii="Times" w:eastAsia="Times" w:hAnsi="Times" w:cs="Times"/>
                <w:i/>
                <w:sz w:val="20"/>
                <w:szCs w:val="20"/>
              </w:rPr>
              <w:t xml:space="preserve">Hypothesis 1: The Effects of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Responding to </w:t>
            </w:r>
            <w:r w:rsidRPr="00522EC9">
              <w:rPr>
                <w:rFonts w:ascii="Times" w:eastAsia="Times" w:hAnsi="Times" w:cs="Times"/>
                <w:i/>
                <w:sz w:val="20"/>
                <w:szCs w:val="20"/>
              </w:rPr>
              <w:t xml:space="preserve">Questions about Loss and Trauma on ANS Reactivity, </w:t>
            </w:r>
            <w:r w:rsidR="000D0C6A">
              <w:rPr>
                <w:rFonts w:ascii="Times" w:eastAsia="Times" w:hAnsi="Times" w:cs="Times"/>
                <w:i/>
                <w:sz w:val="20"/>
                <w:szCs w:val="20"/>
              </w:rPr>
              <w:t xml:space="preserve">and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Moderation</w:t>
            </w:r>
            <w:r w:rsidRPr="00522EC9">
              <w:rPr>
                <w:rFonts w:ascii="Times" w:eastAsia="Times" w:hAnsi="Times" w:cs="Times"/>
                <w:i/>
                <w:sz w:val="20"/>
                <w:szCs w:val="20"/>
              </w:rPr>
              <w:t xml:space="preserve"> by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U</w:t>
            </w:r>
            <w:r w:rsidRPr="00522EC9">
              <w:rPr>
                <w:rFonts w:ascii="Times" w:eastAsia="Times" w:hAnsi="Times" w:cs="Times"/>
                <w:i/>
                <w:sz w:val="20"/>
                <w:szCs w:val="20"/>
              </w:rPr>
              <w:t>nresolved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/disorganised</w:t>
            </w:r>
            <w:r w:rsidRPr="00522EC9">
              <w:rPr>
                <w:rFonts w:ascii="Times" w:eastAsia="Times" w:hAnsi="Times" w:cs="Times"/>
                <w:i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S</w:t>
            </w:r>
            <w:r w:rsidRPr="00522EC9">
              <w:rPr>
                <w:rFonts w:ascii="Times" w:eastAsia="Times" w:hAnsi="Times" w:cs="Times"/>
                <w:i/>
                <w:sz w:val="20"/>
                <w:szCs w:val="20"/>
              </w:rPr>
              <w:t>tatus</w:t>
            </w:r>
          </w:p>
        </w:tc>
      </w:tr>
      <w:tr w:rsidR="003D28DA" w:rsidRPr="00F92B1A" w14:paraId="57D1A637" w14:textId="77777777" w:rsidTr="003D28DA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C94C62D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2838FEE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IBI (ms)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C35604D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lnRSA (ms)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6BC1E59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PEP (ms)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9E52BE4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SCL (μS)</w:t>
            </w:r>
          </w:p>
        </w:tc>
      </w:tr>
      <w:tr w:rsidR="003D28DA" w:rsidRPr="00F92B1A" w14:paraId="7F576F0D" w14:textId="77777777" w:rsidTr="003D28DA">
        <w:trPr>
          <w:gridAfter w:val="1"/>
          <w:wAfter w:w="18" w:type="dxa"/>
          <w:trHeight w:val="28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E26466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325D6B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6ACD6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9154D9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70F121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DF7932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3956D1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48017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72EF6A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</w:tr>
      <w:tr w:rsidR="003D28DA" w:rsidRPr="00F92B1A" w14:paraId="47F060B5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32BE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87F3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68D0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F75D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71BE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6063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920E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DFA2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F456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D28DA" w:rsidRPr="00F92B1A" w14:paraId="3154517B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AD4F2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35E8" w14:textId="77777777" w:rsidR="003D28DA" w:rsidRPr="00F92B1A" w:rsidRDefault="00E83949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719.78 (5.39)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F7FE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CF13" w14:textId="77777777" w:rsidR="003D28DA" w:rsidRPr="00F92B1A" w:rsidRDefault="00BD101F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4.06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D2DC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1C49" w14:textId="77777777" w:rsidR="003D28DA" w:rsidRPr="00F92B1A" w:rsidRDefault="00A311EE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92.85 (1.26)***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F89B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3536" w14:textId="77777777" w:rsidR="003D28DA" w:rsidRPr="00F92B1A" w:rsidRDefault="00113F08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5.79 (0.18)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4FD4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3D28DA" w:rsidRPr="00F92B1A" w14:paraId="04F8C160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6B0E1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6F60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5BDD" w14:textId="77777777" w:rsidR="003D28DA" w:rsidRPr="00F92B1A" w:rsidRDefault="00A06753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947***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0AA5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4238" w14:textId="77777777" w:rsidR="003D28DA" w:rsidRPr="00F92B1A" w:rsidRDefault="00E923D3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499***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35DD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18C1" w14:textId="77777777" w:rsidR="003D28DA" w:rsidRPr="00F92B1A" w:rsidRDefault="00A76454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62***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8A2B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5662" w14:textId="77777777" w:rsidR="003D28DA" w:rsidRPr="00F92B1A" w:rsidRDefault="003E04F5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706***</w:t>
            </w:r>
          </w:p>
        </w:tc>
      </w:tr>
      <w:tr w:rsidR="003D28DA" w:rsidRPr="00F92B1A" w14:paraId="0A0B04BA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3632" w14:textId="77777777" w:rsidR="003D28DA" w:rsidRPr="00F92B1A" w:rsidRDefault="003D28DA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1075" w14:textId="77777777" w:rsidR="003D28DA" w:rsidRPr="00F92B1A" w:rsidRDefault="00E83949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681.91 (5.56)</w:t>
            </w:r>
            <w:r w:rsidR="0018703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0861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7410" w14:textId="77777777" w:rsidR="003D28DA" w:rsidRPr="00F92B1A" w:rsidRDefault="00BD101F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3.82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695A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4597" w14:textId="77777777" w:rsidR="003D28DA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92.76 (1.28)***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658E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EAAA" w14:textId="77777777" w:rsidR="003D28DA" w:rsidRPr="00F92B1A" w:rsidRDefault="00AD77A1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5.61 (0.18)***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4077" w14:textId="77777777" w:rsidR="003D28DA" w:rsidRPr="00F92B1A" w:rsidRDefault="003D28D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60EF1439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111D5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166A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61.28 (2.64)***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818D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DC09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1421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29D5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1.58 (0.49)**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87CF6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EC621" w14:textId="77777777" w:rsidR="001A027D" w:rsidRPr="00F92B1A" w:rsidRDefault="00AD77A1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0.21 (0.03)***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B4E2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1CF3FDD1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7AB8B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CF5C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40.01 (2.69)***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CA6D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6E72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0.40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E3C1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42DE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-0.31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4418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39E4" w14:textId="77777777" w:rsidR="001A027D" w:rsidRPr="00F92B1A" w:rsidRDefault="00AD77A1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0.88 (0.07)***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AC54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5D663FFF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F299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Abuse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AFD9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44.79 (2.63)***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F0A0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E6F8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-0.17 (0.05)***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D7E73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F120" w14:textId="77777777" w:rsidR="001A027D" w:rsidRPr="00F92B1A" w:rsidRDefault="00703127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0.99 (</w:t>
            </w:r>
            <w:r w:rsidR="00B9212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0.49)*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091B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5184A" w14:textId="77777777" w:rsidR="001A027D" w:rsidRPr="00F92B1A" w:rsidRDefault="00AD77A1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0.22 (0.03)***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B3A9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2141416A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1FF2A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Abuse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CCD1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36.69 (2.70)***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509B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2C9D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0.36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68DE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BA5B" w14:textId="77777777" w:rsidR="001A027D" w:rsidRPr="00F92B1A" w:rsidRDefault="00B9212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-1.11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0741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2C6B" w14:textId="77777777" w:rsidR="001A027D" w:rsidRPr="00F92B1A" w:rsidRDefault="00F44A9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0.89 (0.08)***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DC9D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52155121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32D5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Other trauma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FF79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60.74 (2.63)***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CCF3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7A32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8390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1C61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-0.20 (0.49)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92D3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7D79" w14:textId="77777777" w:rsidR="001A027D" w:rsidRPr="00F92B1A" w:rsidRDefault="00F44A9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561C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79029409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63A7B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Other trauma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2BD8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47.11 (2.72)***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C8EB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DC34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820B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C0F5" w14:textId="77777777" w:rsidR="001A027D" w:rsidRPr="00F92B1A" w:rsidRDefault="00B9212A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-0.34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42C47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7F41" w14:textId="77777777" w:rsidR="001A027D" w:rsidRPr="00F92B1A" w:rsidRDefault="00F44A9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0.96 (0.07)***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B235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29EF1B4F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615FA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09A2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88C3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4C72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A6AE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1F08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23C3" w14:textId="77777777" w:rsidR="001A027D" w:rsidRPr="00F92B1A" w:rsidRDefault="0001013C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ACFF9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5F06" w14:textId="77777777" w:rsidR="001A027D" w:rsidRPr="00F92B1A" w:rsidRDefault="00BE6C73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1A027D" w:rsidRPr="00F92B1A" w14:paraId="620D41A1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76D08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A2C0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680.22 (6.25)***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673B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2736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3.80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2838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D1E0" w14:textId="77777777" w:rsidR="001A027D" w:rsidRPr="00F92B1A" w:rsidRDefault="00802113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92.62 (1.44)***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3693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61B9" w14:textId="77777777" w:rsidR="001A027D" w:rsidRPr="00F92B1A" w:rsidRDefault="004F1F06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5.69 (0.20)***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B226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6E55DBB2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B7EC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AAEE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61.28 (2.64)***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5045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1872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9BC9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6E12" w14:textId="77777777" w:rsidR="001A027D" w:rsidRPr="00F92B1A" w:rsidRDefault="00802113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1.58 (0.49)**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92B7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38B8" w14:textId="77777777" w:rsidR="001A027D" w:rsidRPr="00F92B1A" w:rsidRDefault="004F1F06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0.21 (0.03)***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B434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1A027D" w:rsidRPr="00F92B1A" w14:paraId="6E656874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A2D54" w14:textId="77777777" w:rsidR="001A027D" w:rsidRPr="00F92B1A" w:rsidRDefault="001A027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DE7C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40.01 (2.69)***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1555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595D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0.40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0574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DD3F" w14:textId="77777777" w:rsidR="001A027D" w:rsidRPr="00F92B1A" w:rsidRDefault="00802113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-0.31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BD3C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90AC" w14:textId="77777777" w:rsidR="001A027D" w:rsidRPr="00F92B1A" w:rsidRDefault="004F1F06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0.88 (0.07)***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E336" w14:textId="77777777" w:rsidR="001A027D" w:rsidRPr="00F92B1A" w:rsidRDefault="001A027D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3F93FD6C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5222D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Abuse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F1E4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44.79 (2.63)***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6DA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7D0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-0.17 (0.05)***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35BA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FA68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0.99 (0.49)*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5FD1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AE5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0.22 (0.03)***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27A7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70C30C00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E437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Abuse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CC8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36.69 (2.70)***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1F04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D87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0.36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F1F3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AAE7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-1.11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3F87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EF31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0.89 (0.08)***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F9C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1251D625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4B7F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Other trauma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D0567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60.74 (2.63)***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181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CB6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E5DD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390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-0.20 (0.49)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6E6F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07C4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BDF9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26834F3E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1175D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Other trauma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476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47.11 (2.72)***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A3CA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5BC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50D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F08A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-0.34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A1B9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E38A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0.96 (0.07)***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FADB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61C4C9C7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3D365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U/d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8ED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7.79 (13.11)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9DD7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FBDA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D4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B64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0.64 (3.06)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CE2E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8A23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-0.41 (0.43)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828E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750ABCBD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DBE2B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608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B38C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C48D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FBA9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633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8F7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35**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BBD1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0BC9" w14:textId="77777777" w:rsidR="00B671D0" w:rsidRPr="00F92B1A" w:rsidRDefault="00BC36DF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30*</w:t>
            </w:r>
          </w:p>
        </w:tc>
      </w:tr>
      <w:tr w:rsidR="00B671D0" w:rsidRPr="00F92B1A" w14:paraId="2858A8D6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78AA2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447E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681.26 (6.30)***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4EDF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8438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3.81 (0.04)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55EC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290F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92.12 (1.45)***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F4B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3F1D" w14:textId="77777777" w:rsidR="00B671D0" w:rsidRPr="00F92B1A" w:rsidRDefault="00933FFC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5.65 (0.20)</w:t>
            </w:r>
            <w:r w:rsidR="00F923D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E51F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632779E7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1D3A9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E3E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61.68 (2.99)***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987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EF2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BB27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8BCD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1.88 (0.56)**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1FFF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6263" w14:textId="77777777" w:rsidR="00B671D0" w:rsidRPr="00F92B1A" w:rsidRDefault="00933FFC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0.25 (0.04)</w:t>
            </w:r>
            <w:r w:rsidR="00F923D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4741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55A6CC8D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8555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F5BB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39.88 (3.04)***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D77C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6DA3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0.40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EBE4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766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087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D75CE" w14:textId="77777777" w:rsidR="00B671D0" w:rsidRPr="00F92B1A" w:rsidRDefault="00933FFC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0.98 (0.08)</w:t>
            </w:r>
            <w:r w:rsidR="00F923D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D18A2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0A6B885E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0224EC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Abuse question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4F5A9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45.18 (2.97)***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51FE49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95044D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-0.16 (0.05)**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D29FEB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4DB8B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1.34 (0.55)*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B3FCC1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F43B66" w14:textId="77777777" w:rsidR="00B671D0" w:rsidRPr="00F92B1A" w:rsidRDefault="00E86C1C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0.26 (0.04)</w:t>
            </w:r>
            <w:r w:rsidR="00F923D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97963E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089A4503" w14:textId="77777777" w:rsidTr="009C3F20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B2855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Abuse response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728D5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35.78 (3.06)***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6590E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35AA9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0.36 (0.04)***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9C070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8679F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-0.70 (0.56)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1DEC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4B470" w14:textId="77777777" w:rsidR="00B671D0" w:rsidRPr="00F92B1A" w:rsidRDefault="00E86C1C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1.00 (0.08)</w:t>
            </w:r>
            <w:r w:rsidR="00F923D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AEE06" w14:textId="77777777" w:rsidR="00B671D0" w:rsidRPr="00F92B1A" w:rsidRDefault="00B671D0" w:rsidP="009C3F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5E7B0D37" w14:textId="77777777" w:rsidTr="006C054C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2CA1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ADA3C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D6B0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2DBD5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84636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3233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AB49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0AC7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6467E" w14:textId="77777777" w:rsidR="00B671D0" w:rsidRPr="00F92B1A" w:rsidRDefault="00B671D0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671D0" w:rsidRPr="00F92B1A" w14:paraId="5B23E7AA" w14:textId="77777777" w:rsidTr="006D184F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6CEB9" w14:textId="0C59E4C7" w:rsidR="00B671D0" w:rsidRPr="00F92B1A" w:rsidRDefault="00B671D0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</w:t>
            </w:r>
            <w:r w:rsidR="007F6226"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S</w:t>
            </w:r>
            <w:r w:rsidR="000A1CD9">
              <w:rPr>
                <w:rFonts w:eastAsia="Times New Roman" w:cs="Times New Roman"/>
                <w:noProof/>
                <w:sz w:val="20"/>
                <w:szCs w:val="20"/>
              </w:rPr>
              <w:t xml:space="preserve">2 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Continued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55D95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3F6D2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09A06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1B9D0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22E09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D086D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32DD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1061A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671D0" w:rsidRPr="00F92B1A" w14:paraId="6EE8D551" w14:textId="77777777" w:rsidTr="006D184F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B44E5" w14:textId="77777777" w:rsidR="00B671D0" w:rsidRPr="00F92B1A" w:rsidRDefault="00B671D0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EBA65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66D2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24D9F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8A39B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938CB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48229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447F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AA1AA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671D0" w:rsidRPr="00F92B1A" w14:paraId="62C127A6" w14:textId="77777777" w:rsidTr="006D184F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C6741" w14:textId="77777777" w:rsidR="00B671D0" w:rsidRPr="00F92B1A" w:rsidRDefault="00E209CD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218EF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34717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B1506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24E95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DAE4D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4A9B2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EF6D2" w14:textId="77777777" w:rsidR="00B671D0" w:rsidRPr="00F92B1A" w:rsidRDefault="00B671D0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F9202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671D0" w:rsidRPr="00F92B1A" w14:paraId="03C9AF89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02BE" w14:textId="77777777" w:rsidR="00B671D0" w:rsidRPr="00F92B1A" w:rsidRDefault="00B671D0" w:rsidP="00DC72ED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4 Continued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FB07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2ABD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5D6A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93A8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04E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EF5DF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3511" w14:textId="77777777" w:rsidR="00B671D0" w:rsidRPr="00F92B1A" w:rsidRDefault="00B671D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FAAD5" w14:textId="77777777" w:rsidR="00B671D0" w:rsidRPr="00F92B1A" w:rsidRDefault="00B671D0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C054C" w:rsidRPr="00F92B1A" w14:paraId="46ECD9B6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FBB8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Other trauma question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78E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62.53 (2.99)***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96A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282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0.13 (0.05)**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B6E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D2B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0.68 (0.56)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C14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E6F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0.26 (0.04)***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7B6CD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AD309C7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8E75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Other trauma response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043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45.70 (3.08)***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7A2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677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0.35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C08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16D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0.40 (0.56)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681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F08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1.02 (0.08)***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D2B4E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6EBFFB0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B0B35" w14:textId="59CB964D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U/d</w:t>
            </w:r>
            <w:r w:rsidR="00CC68E5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CA1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3.18 (13.50)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CC6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F1B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EE1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F44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2.86 (3.12)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AD3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44B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-0.23 (0.44)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0E91D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17995ABC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CA0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Loss question*U/d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F04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-2.06 (6.38)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677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B0C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4BE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26A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-1.29 (1.20)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A11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D3F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-0.16 (0.08)*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1C4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29BE48F9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3AA5B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Loss response *U/d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F3C83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0.39 (6.50)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54364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B21A7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AEA35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BE405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-2.02 (1.19)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B61DD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A4C19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-0.46 (0.18)*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A28B13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57DAD3AB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022F9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Abuse question 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2E91B2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-1.80 (6.37)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3C3C32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823293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-0.08 (0.14)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7F08EE6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2A6F3A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-1.49 (1.21)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9DF4A2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762CA23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-0.16 (0.08)*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5909D4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08CE07F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7362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Abuse response*U/d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6E5CA7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4.02 (6.54)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8941B1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4DFC54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(0.09)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7A0832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3D4056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-1.80 (1.20)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7E0D80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47CD401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-0.52 (0.18)**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1FA1BF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47282D9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8D464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Other trauma question 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1CCBE1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-7.93 (6.31)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6A67FE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C86B10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0.13 (0.09)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642B5D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846871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-3.88 (1.18)**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4BA627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1D603D8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-0.12 (0.08)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255D21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50A6ED6" w14:textId="77777777" w:rsidTr="00DC72ED">
        <w:trPr>
          <w:gridAfter w:val="1"/>
          <w:wAfter w:w="18" w:type="dxa"/>
          <w:trHeight w:val="280"/>
        </w:trPr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1279B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Other trauma response*U/d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37D4A59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6.27 (6.54)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3E0931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0977333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(0.09)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CF4B3CD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12A28BC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-3.34 (1.21)**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0D81B2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7D961E7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-0.32 (0.18)</w:t>
            </w: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1C0578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728359C" w14:textId="77777777" w:rsidTr="003D28DA">
        <w:trPr>
          <w:trHeight w:val="280"/>
        </w:trPr>
        <w:tc>
          <w:tcPr>
            <w:tcW w:w="1362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AE1F5" w14:textId="540E1DE2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Note.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</w:t>
            </w:r>
            <w:r w:rsidRPr="00F92B1A">
              <w:rPr>
                <w:noProof/>
                <w:sz w:val="20"/>
                <w:szCs w:val="20"/>
              </w:rPr>
              <w:t>ΔDS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= decrease in deviance statistic (Log-likelihood). U/d = being classified as unresolved/disorganised (dichotomous). </w:t>
            </w:r>
            <w:r w:rsidR="005D6725">
              <w:rPr>
                <w:rFonts w:ascii="Times" w:eastAsia="Times" w:hAnsi="Times" w:cs="Times"/>
                <w:noProof/>
                <w:sz w:val="20"/>
                <w:szCs w:val="20"/>
              </w:rPr>
              <w:t>I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nterview questions and women’s responses to the questions were coded as dummy variables with the first question and response as reference</w:t>
            </w:r>
            <w:r w:rsidR="00CC2608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(baseline)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. All 21 interview questions and responses were included in the analyses, but only the questions about loss or trauma are reported here (10109 within-subject observations). </w:t>
            </w:r>
          </w:p>
          <w:p w14:paraId="3FCB5928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i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&lt; .05 **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p 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&lt; .01 ***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&lt; .001</w:t>
            </w:r>
          </w:p>
        </w:tc>
      </w:tr>
    </w:tbl>
    <w:p w14:paraId="5C9D98F5" w14:textId="77777777" w:rsidR="00AD2796" w:rsidRPr="00F92B1A" w:rsidRDefault="00AD2796" w:rsidP="00E20BD8">
      <w:pPr>
        <w:spacing w:line="240" w:lineRule="auto"/>
        <w:rPr>
          <w:noProof/>
        </w:rPr>
      </w:pPr>
    </w:p>
    <w:p w14:paraId="2501CF70" w14:textId="77777777" w:rsidR="00CC6254" w:rsidRPr="00F92B1A" w:rsidRDefault="00CC6254" w:rsidP="00E20BD8">
      <w:pPr>
        <w:spacing w:line="240" w:lineRule="auto"/>
        <w:rPr>
          <w:noProof/>
        </w:rPr>
      </w:pPr>
    </w:p>
    <w:p w14:paraId="517FCCC2" w14:textId="77777777" w:rsidR="00CC6254" w:rsidRPr="00F92B1A" w:rsidRDefault="00CC6254" w:rsidP="00E20BD8">
      <w:pPr>
        <w:spacing w:line="240" w:lineRule="auto"/>
        <w:rPr>
          <w:noProof/>
        </w:rPr>
      </w:pPr>
    </w:p>
    <w:p w14:paraId="2EDF1CD9" w14:textId="77777777" w:rsidR="00CC6254" w:rsidRPr="00F92B1A" w:rsidRDefault="00CC6254" w:rsidP="00E20BD8">
      <w:pPr>
        <w:spacing w:line="240" w:lineRule="auto"/>
        <w:rPr>
          <w:noProof/>
        </w:rPr>
      </w:pPr>
    </w:p>
    <w:p w14:paraId="406279AA" w14:textId="77777777" w:rsidR="00CC6254" w:rsidRPr="00F92B1A" w:rsidRDefault="00CC6254" w:rsidP="00E20BD8">
      <w:pPr>
        <w:spacing w:line="240" w:lineRule="auto"/>
        <w:rPr>
          <w:noProof/>
        </w:rPr>
      </w:pPr>
    </w:p>
    <w:p w14:paraId="1CE23784" w14:textId="77777777" w:rsidR="00E0400D" w:rsidRPr="00F92B1A" w:rsidRDefault="00E0400D" w:rsidP="00E20BD8">
      <w:pPr>
        <w:spacing w:line="240" w:lineRule="auto"/>
        <w:rPr>
          <w:noProof/>
        </w:rPr>
        <w:sectPr w:rsidR="00E0400D" w:rsidRPr="00F92B1A" w:rsidSect="003D28DA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7884BE" w14:textId="1DAAB123" w:rsidR="008A68CD" w:rsidRPr="00F92B1A" w:rsidRDefault="008A68CD" w:rsidP="00E20BD8">
      <w:pPr>
        <w:rPr>
          <w:b/>
          <w:noProof/>
        </w:rPr>
      </w:pPr>
      <w:r w:rsidRPr="00F92B1A">
        <w:rPr>
          <w:b/>
          <w:noProof/>
        </w:rPr>
        <w:lastRenderedPageBreak/>
        <w:t xml:space="preserve">Supplemental </w:t>
      </w:r>
      <w:r w:rsidR="00344F85" w:rsidRPr="00F92B1A">
        <w:rPr>
          <w:b/>
          <w:noProof/>
        </w:rPr>
        <w:t>D</w:t>
      </w:r>
      <w:r w:rsidRPr="00F92B1A">
        <w:rPr>
          <w:b/>
          <w:noProof/>
        </w:rPr>
        <w:t>ata for Hypothesis 2</w:t>
      </w:r>
    </w:p>
    <w:p w14:paraId="038932F0" w14:textId="467D945A" w:rsidR="008B7770" w:rsidRPr="00F92B1A" w:rsidRDefault="008A68CD" w:rsidP="00E20BD8">
      <w:pPr>
        <w:rPr>
          <w:noProof/>
        </w:rPr>
      </w:pPr>
      <w:r w:rsidRPr="00F92B1A">
        <w:rPr>
          <w:noProof/>
        </w:rPr>
        <w:tab/>
      </w:r>
      <w:r w:rsidR="0068457B" w:rsidRPr="00F92B1A">
        <w:rPr>
          <w:noProof/>
        </w:rPr>
        <w:t>Table S</w:t>
      </w:r>
      <w:r w:rsidR="000A1CD9">
        <w:rPr>
          <w:noProof/>
        </w:rPr>
        <w:t>3</w:t>
      </w:r>
      <w:r w:rsidR="0068457B" w:rsidRPr="00F92B1A">
        <w:rPr>
          <w:noProof/>
        </w:rPr>
        <w:t xml:space="preserve"> shows the </w:t>
      </w:r>
      <w:r w:rsidR="005218B6">
        <w:rPr>
          <w:noProof/>
        </w:rPr>
        <w:t>full models</w:t>
      </w:r>
      <w:r w:rsidR="0068457B" w:rsidRPr="00F92B1A">
        <w:rPr>
          <w:noProof/>
        </w:rPr>
        <w:t xml:space="preserve"> for Hypothesis 2.</w:t>
      </w:r>
      <w:r w:rsidR="0089120E" w:rsidRPr="00F92B1A">
        <w:rPr>
          <w:noProof/>
        </w:rPr>
        <w:t xml:space="preserve"> </w:t>
      </w:r>
      <w:r w:rsidR="0068457B" w:rsidRPr="00F92B1A">
        <w:rPr>
          <w:noProof/>
        </w:rPr>
        <w:t>For the</w:t>
      </w:r>
      <w:r w:rsidR="00204D9D" w:rsidRPr="00F92B1A">
        <w:rPr>
          <w:noProof/>
        </w:rPr>
        <w:t xml:space="preserve">se </w:t>
      </w:r>
      <w:r w:rsidR="0068457B" w:rsidRPr="00F92B1A">
        <w:rPr>
          <w:noProof/>
        </w:rPr>
        <w:t>analyses, we used a combined variable of loss/trauma discussed (0 = no loss/trauma discussed, 1 = loss/trauma discussed).</w:t>
      </w:r>
      <w:r w:rsidR="00716DFB" w:rsidRPr="00F92B1A">
        <w:rPr>
          <w:noProof/>
        </w:rPr>
        <w:t xml:space="preserve"> </w:t>
      </w:r>
      <w:r w:rsidR="00821246" w:rsidRPr="00F92B1A">
        <w:rPr>
          <w:noProof/>
        </w:rPr>
        <w:t>We</w:t>
      </w:r>
      <w:r w:rsidR="00716DFB" w:rsidRPr="00F92B1A">
        <w:rPr>
          <w:noProof/>
        </w:rPr>
        <w:t xml:space="preserve"> included a random slope for discussing loss/trauma</w:t>
      </w:r>
      <w:r w:rsidR="007C1E9F" w:rsidRPr="00F92B1A">
        <w:rPr>
          <w:noProof/>
        </w:rPr>
        <w:t xml:space="preserve">, </w:t>
      </w:r>
      <w:r w:rsidR="00716DFB" w:rsidRPr="00F92B1A">
        <w:rPr>
          <w:noProof/>
        </w:rPr>
        <w:t>allow</w:t>
      </w:r>
      <w:r w:rsidR="007C1E9F" w:rsidRPr="00F92B1A">
        <w:rPr>
          <w:noProof/>
        </w:rPr>
        <w:t>ing</w:t>
      </w:r>
      <w:r w:rsidR="00716DFB" w:rsidRPr="00F92B1A">
        <w:rPr>
          <w:noProof/>
        </w:rPr>
        <w:t xml:space="preserve"> participants to vary in their ANS reactivity when speaking about these experiences.</w:t>
      </w:r>
    </w:p>
    <w:p w14:paraId="4173C05C" w14:textId="28F36D09" w:rsidR="008B7770" w:rsidRPr="00F92B1A" w:rsidRDefault="008B7770" w:rsidP="00E20BD8">
      <w:pPr>
        <w:ind w:firstLine="708"/>
        <w:rPr>
          <w:noProof/>
        </w:rPr>
      </w:pPr>
      <w:r w:rsidRPr="00F92B1A">
        <w:rPr>
          <w:b/>
          <w:noProof/>
        </w:rPr>
        <w:t xml:space="preserve">Discussions of loss or trauma separately. </w:t>
      </w:r>
      <w:r w:rsidR="007E595B" w:rsidRPr="00F92B1A">
        <w:rPr>
          <w:noProof/>
        </w:rPr>
        <w:t>Additionally, t</w:t>
      </w:r>
      <w:r w:rsidR="0068457B" w:rsidRPr="00F92B1A">
        <w:rPr>
          <w:noProof/>
        </w:rPr>
        <w:t xml:space="preserve">he analyses </w:t>
      </w:r>
      <w:r w:rsidRPr="00F92B1A">
        <w:rPr>
          <w:noProof/>
        </w:rPr>
        <w:t xml:space="preserve">for Hypothesis 2 </w:t>
      </w:r>
      <w:r w:rsidR="0068457B" w:rsidRPr="00F92B1A">
        <w:rPr>
          <w:noProof/>
        </w:rPr>
        <w:t xml:space="preserve">were performed with separate variables indicating loss </w:t>
      </w:r>
      <w:r w:rsidR="0068457B" w:rsidRPr="00F92B1A">
        <w:rPr>
          <w:i/>
          <w:noProof/>
        </w:rPr>
        <w:t>or</w:t>
      </w:r>
      <w:r w:rsidR="0068457B" w:rsidRPr="00F92B1A">
        <w:rPr>
          <w:noProof/>
        </w:rPr>
        <w:t xml:space="preserve"> trauma</w:t>
      </w:r>
      <w:r w:rsidR="004876D0" w:rsidRPr="00F92B1A">
        <w:rPr>
          <w:noProof/>
        </w:rPr>
        <w:t xml:space="preserve"> (dichotomously coded)</w:t>
      </w:r>
      <w:r w:rsidR="0068457B" w:rsidRPr="00F92B1A">
        <w:rPr>
          <w:noProof/>
        </w:rPr>
        <w:t xml:space="preserve">. </w:t>
      </w:r>
    </w:p>
    <w:p w14:paraId="10A7527B" w14:textId="77777777" w:rsidR="005F5CFA" w:rsidRPr="00F92B1A" w:rsidRDefault="008B7770" w:rsidP="00E20BD8">
      <w:pPr>
        <w:ind w:firstLine="708"/>
        <w:rPr>
          <w:noProof/>
        </w:rPr>
      </w:pPr>
      <w:r w:rsidRPr="00F92B1A">
        <w:rPr>
          <w:b/>
          <w:i/>
          <w:noProof/>
        </w:rPr>
        <w:t>IBI.</w:t>
      </w:r>
      <w:r w:rsidRPr="00F92B1A">
        <w:rPr>
          <w:noProof/>
        </w:rPr>
        <w:t xml:space="preserve"> The model fit improved when discussions of loss</w:t>
      </w:r>
      <w:r w:rsidR="003C032E" w:rsidRPr="00F92B1A">
        <w:rPr>
          <w:noProof/>
        </w:rPr>
        <w:t>/</w:t>
      </w:r>
      <w:r w:rsidRPr="00F92B1A">
        <w:rPr>
          <w:noProof/>
        </w:rPr>
        <w:t xml:space="preserve">trauma </w:t>
      </w:r>
      <w:r w:rsidR="00E0400D" w:rsidRPr="00F92B1A">
        <w:rPr>
          <w:noProof/>
        </w:rPr>
        <w:t>were added to the model with the interview reponses</w:t>
      </w:r>
      <w:r w:rsidR="008B7BFD" w:rsidRPr="00F92B1A">
        <w:rPr>
          <w:noProof/>
        </w:rPr>
        <w:t xml:space="preserve"> (X</w:t>
      </w:r>
      <w:r w:rsidR="008B7BFD" w:rsidRPr="00F92B1A">
        <w:rPr>
          <w:noProof/>
          <w:vertAlign w:val="superscript"/>
        </w:rPr>
        <w:t>2</w:t>
      </w:r>
      <w:r w:rsidR="008B7BFD" w:rsidRPr="00F92B1A">
        <w:rPr>
          <w:noProof/>
        </w:rPr>
        <w:t xml:space="preserve"> (6) = 827.91, </w:t>
      </w:r>
      <w:r w:rsidR="008B7BFD" w:rsidRPr="00F92B1A">
        <w:rPr>
          <w:i/>
          <w:noProof/>
        </w:rPr>
        <w:t>p</w:t>
      </w:r>
      <w:r w:rsidR="008B7BFD" w:rsidRPr="00F92B1A">
        <w:rPr>
          <w:noProof/>
        </w:rPr>
        <w:t xml:space="preserve"> &lt; .001).</w:t>
      </w:r>
      <w:r w:rsidR="001F23C3" w:rsidRPr="00F92B1A">
        <w:rPr>
          <w:noProof/>
        </w:rPr>
        <w:t xml:space="preserve"> Discussi</w:t>
      </w:r>
      <w:r w:rsidR="00AE72D8" w:rsidRPr="00F92B1A">
        <w:rPr>
          <w:noProof/>
        </w:rPr>
        <w:t xml:space="preserve">ng </w:t>
      </w:r>
      <w:r w:rsidR="00710C83" w:rsidRPr="00F92B1A">
        <w:rPr>
          <w:noProof/>
        </w:rPr>
        <w:t>loss</w:t>
      </w:r>
      <w:r w:rsidR="00AE72D8" w:rsidRPr="00F92B1A">
        <w:rPr>
          <w:noProof/>
        </w:rPr>
        <w:t xml:space="preserve"> was</w:t>
      </w:r>
      <w:r w:rsidR="001F23C3" w:rsidRPr="00F92B1A">
        <w:rPr>
          <w:noProof/>
        </w:rPr>
        <w:t xml:space="preserve"> significantly associated with </w:t>
      </w:r>
      <w:r w:rsidR="00E07D07" w:rsidRPr="00F92B1A">
        <w:rPr>
          <w:noProof/>
        </w:rPr>
        <w:t>smaller</w:t>
      </w:r>
      <w:r w:rsidR="001F23C3" w:rsidRPr="00F92B1A">
        <w:rPr>
          <w:noProof/>
        </w:rPr>
        <w:t xml:space="preserve"> IBI</w:t>
      </w:r>
      <w:r w:rsidR="00E07D07" w:rsidRPr="00F92B1A">
        <w:rPr>
          <w:noProof/>
        </w:rPr>
        <w:t>s, indicating higher heart rate</w:t>
      </w:r>
      <w:r w:rsidR="001F23C3" w:rsidRPr="00F92B1A">
        <w:rPr>
          <w:noProof/>
        </w:rPr>
        <w:t xml:space="preserve"> (</w:t>
      </w:r>
      <w:r w:rsidR="001F23C3" w:rsidRPr="00F92B1A">
        <w:rPr>
          <w:i/>
          <w:noProof/>
        </w:rPr>
        <w:t>B</w:t>
      </w:r>
      <w:r w:rsidR="001F23C3" w:rsidRPr="00F92B1A">
        <w:rPr>
          <w:noProof/>
        </w:rPr>
        <w:t xml:space="preserve"> = -5.89, </w:t>
      </w:r>
      <w:r w:rsidR="001F23C3" w:rsidRPr="00F92B1A">
        <w:rPr>
          <w:i/>
          <w:noProof/>
        </w:rPr>
        <w:t>SE</w:t>
      </w:r>
      <w:r w:rsidR="001F23C3" w:rsidRPr="00F92B1A">
        <w:rPr>
          <w:noProof/>
        </w:rPr>
        <w:t xml:space="preserve"> = 2.09, </w:t>
      </w:r>
      <w:r w:rsidR="001F23C3" w:rsidRPr="00F92B1A">
        <w:rPr>
          <w:i/>
          <w:noProof/>
        </w:rPr>
        <w:t>p</w:t>
      </w:r>
      <w:r w:rsidR="001F23C3" w:rsidRPr="00F92B1A">
        <w:rPr>
          <w:noProof/>
        </w:rPr>
        <w:t xml:space="preserve"> = .005).</w:t>
      </w:r>
      <w:r w:rsidR="00BB4A75" w:rsidRPr="00F92B1A">
        <w:rPr>
          <w:noProof/>
        </w:rPr>
        <w:t xml:space="preserve"> </w:t>
      </w:r>
      <w:r w:rsidR="00AE72D8" w:rsidRPr="00F92B1A">
        <w:rPr>
          <w:noProof/>
        </w:rPr>
        <w:t>There was no signification relation between discussing trauma and IBI (</w:t>
      </w:r>
      <w:r w:rsidR="00AE72D8" w:rsidRPr="00F92B1A">
        <w:rPr>
          <w:i/>
          <w:noProof/>
        </w:rPr>
        <w:t>B</w:t>
      </w:r>
      <w:r w:rsidR="00AE72D8" w:rsidRPr="00F92B1A">
        <w:rPr>
          <w:noProof/>
        </w:rPr>
        <w:t xml:space="preserve"> = 0.95, </w:t>
      </w:r>
      <w:r w:rsidR="00AE72D8" w:rsidRPr="00F92B1A">
        <w:rPr>
          <w:i/>
          <w:noProof/>
        </w:rPr>
        <w:t>SE</w:t>
      </w:r>
      <w:r w:rsidR="00AE72D8" w:rsidRPr="00F92B1A">
        <w:rPr>
          <w:noProof/>
        </w:rPr>
        <w:t xml:space="preserve"> = 2.39, </w:t>
      </w:r>
      <w:r w:rsidR="00AE72D8" w:rsidRPr="00F92B1A">
        <w:rPr>
          <w:i/>
          <w:noProof/>
        </w:rPr>
        <w:t>p</w:t>
      </w:r>
      <w:r w:rsidR="00AE72D8" w:rsidRPr="00F92B1A">
        <w:rPr>
          <w:noProof/>
        </w:rPr>
        <w:t xml:space="preserve"> = .691).</w:t>
      </w:r>
      <w:r w:rsidR="00C87EE8" w:rsidRPr="00F92B1A">
        <w:rPr>
          <w:noProof/>
        </w:rPr>
        <w:t xml:space="preserve"> </w:t>
      </w:r>
      <w:r w:rsidR="00FD251B" w:rsidRPr="00F92B1A">
        <w:rPr>
          <w:noProof/>
        </w:rPr>
        <w:t>In the next step, unresolved/disorganised status was added as predictor, but this did not improve the model fi</w:t>
      </w:r>
      <w:r w:rsidR="002B3FEF" w:rsidRPr="00F92B1A">
        <w:rPr>
          <w:noProof/>
        </w:rPr>
        <w:t>t (X</w:t>
      </w:r>
      <w:r w:rsidR="002B3FEF" w:rsidRPr="00F92B1A">
        <w:rPr>
          <w:noProof/>
          <w:vertAlign w:val="superscript"/>
        </w:rPr>
        <w:t>2</w:t>
      </w:r>
      <w:r w:rsidR="002B3FEF" w:rsidRPr="00F92B1A">
        <w:rPr>
          <w:noProof/>
        </w:rPr>
        <w:t xml:space="preserve"> (</w:t>
      </w:r>
      <w:r w:rsidR="007F597D" w:rsidRPr="00F92B1A">
        <w:rPr>
          <w:noProof/>
        </w:rPr>
        <w:t>1</w:t>
      </w:r>
      <w:r w:rsidR="002B3FEF" w:rsidRPr="00F92B1A">
        <w:rPr>
          <w:noProof/>
        </w:rPr>
        <w:t xml:space="preserve">) = </w:t>
      </w:r>
      <w:r w:rsidR="007F597D" w:rsidRPr="00F92B1A">
        <w:rPr>
          <w:noProof/>
        </w:rPr>
        <w:t>0.362</w:t>
      </w:r>
      <w:r w:rsidR="002B3FEF" w:rsidRPr="00F92B1A">
        <w:rPr>
          <w:noProof/>
        </w:rPr>
        <w:t xml:space="preserve">, </w:t>
      </w:r>
      <w:r w:rsidR="002B3FEF" w:rsidRPr="00F92B1A">
        <w:rPr>
          <w:i/>
          <w:noProof/>
        </w:rPr>
        <w:t>p</w:t>
      </w:r>
      <w:r w:rsidR="002B3FEF" w:rsidRPr="00F92B1A">
        <w:rPr>
          <w:noProof/>
        </w:rPr>
        <w:t xml:space="preserve"> = .547).</w:t>
      </w:r>
      <w:r w:rsidR="008A7AD8" w:rsidRPr="00F92B1A">
        <w:rPr>
          <w:noProof/>
        </w:rPr>
        <w:t xml:space="preserve"> Nor did the model fit improve when the interaction between discussing loss</w:t>
      </w:r>
      <w:r w:rsidR="003C032E" w:rsidRPr="00F92B1A">
        <w:rPr>
          <w:noProof/>
        </w:rPr>
        <w:t>/</w:t>
      </w:r>
      <w:r w:rsidR="008A7AD8" w:rsidRPr="00F92B1A">
        <w:rPr>
          <w:noProof/>
        </w:rPr>
        <w:t>trauma and unresolved/disorganised status was added (X</w:t>
      </w:r>
      <w:r w:rsidR="008A7AD8" w:rsidRPr="00F92B1A">
        <w:rPr>
          <w:noProof/>
          <w:vertAlign w:val="superscript"/>
        </w:rPr>
        <w:t>2</w:t>
      </w:r>
      <w:r w:rsidR="008A7AD8" w:rsidRPr="00F92B1A">
        <w:rPr>
          <w:noProof/>
        </w:rPr>
        <w:t xml:space="preserve"> (2) = 1.902, </w:t>
      </w:r>
      <w:r w:rsidR="008A7AD8" w:rsidRPr="00F92B1A">
        <w:rPr>
          <w:i/>
          <w:noProof/>
        </w:rPr>
        <w:t>p</w:t>
      </w:r>
      <w:r w:rsidR="008A7AD8" w:rsidRPr="00F92B1A">
        <w:rPr>
          <w:noProof/>
        </w:rPr>
        <w:t xml:space="preserve"> = .386).</w:t>
      </w:r>
    </w:p>
    <w:p w14:paraId="7E13EFFA" w14:textId="77777777" w:rsidR="00E54616" w:rsidRPr="00F92B1A" w:rsidRDefault="00E54616" w:rsidP="00E20BD8">
      <w:pPr>
        <w:ind w:firstLine="708"/>
        <w:rPr>
          <w:noProof/>
        </w:rPr>
      </w:pPr>
      <w:r w:rsidRPr="00F92B1A">
        <w:rPr>
          <w:b/>
          <w:i/>
          <w:noProof/>
        </w:rPr>
        <w:t>RSA.</w:t>
      </w:r>
      <w:r w:rsidRPr="00F92B1A">
        <w:rPr>
          <w:i/>
          <w:noProof/>
        </w:rPr>
        <w:t xml:space="preserve"> </w:t>
      </w:r>
      <w:r w:rsidR="00F419DF" w:rsidRPr="00F92B1A">
        <w:rPr>
          <w:noProof/>
        </w:rPr>
        <w:t>The model fit improved when discussions of loss</w:t>
      </w:r>
      <w:r w:rsidR="003C032E" w:rsidRPr="00F92B1A">
        <w:rPr>
          <w:noProof/>
        </w:rPr>
        <w:t>/</w:t>
      </w:r>
      <w:r w:rsidR="00F419DF" w:rsidRPr="00F92B1A">
        <w:rPr>
          <w:noProof/>
        </w:rPr>
        <w:t xml:space="preserve">trauma </w:t>
      </w:r>
      <w:r w:rsidR="00066E0C" w:rsidRPr="00F92B1A">
        <w:rPr>
          <w:noProof/>
        </w:rPr>
        <w:t>were added as predictors</w:t>
      </w:r>
      <w:r w:rsidR="003213F3" w:rsidRPr="00F92B1A">
        <w:rPr>
          <w:noProof/>
        </w:rPr>
        <w:t xml:space="preserve"> (X</w:t>
      </w:r>
      <w:r w:rsidR="003213F3" w:rsidRPr="00F92B1A">
        <w:rPr>
          <w:noProof/>
          <w:vertAlign w:val="superscript"/>
        </w:rPr>
        <w:t>2</w:t>
      </w:r>
      <w:r w:rsidR="003213F3" w:rsidRPr="00F92B1A">
        <w:rPr>
          <w:noProof/>
        </w:rPr>
        <w:t xml:space="preserve"> (6) = </w:t>
      </w:r>
      <w:r w:rsidR="00897CC7" w:rsidRPr="00F92B1A">
        <w:rPr>
          <w:noProof/>
        </w:rPr>
        <w:t>31.94</w:t>
      </w:r>
      <w:r w:rsidR="003213F3" w:rsidRPr="00F92B1A">
        <w:rPr>
          <w:noProof/>
        </w:rPr>
        <w:t xml:space="preserve">, </w:t>
      </w:r>
      <w:r w:rsidR="003213F3" w:rsidRPr="00F92B1A">
        <w:rPr>
          <w:i/>
          <w:noProof/>
        </w:rPr>
        <w:t>p</w:t>
      </w:r>
      <w:r w:rsidR="003213F3" w:rsidRPr="00F92B1A">
        <w:rPr>
          <w:noProof/>
        </w:rPr>
        <w:t xml:space="preserve"> &lt; .001).</w:t>
      </w:r>
      <w:r w:rsidR="00715A42" w:rsidRPr="00F92B1A">
        <w:rPr>
          <w:noProof/>
        </w:rPr>
        <w:t xml:space="preserve"> However, there was no significant relation between RSA and discussing loss (</w:t>
      </w:r>
      <w:r w:rsidR="00715A42" w:rsidRPr="00F92B1A">
        <w:rPr>
          <w:i/>
          <w:noProof/>
        </w:rPr>
        <w:t>B</w:t>
      </w:r>
      <w:r w:rsidR="00715A42" w:rsidRPr="00F92B1A">
        <w:rPr>
          <w:noProof/>
        </w:rPr>
        <w:t xml:space="preserve"> = 0.04, </w:t>
      </w:r>
      <w:r w:rsidR="00715A42" w:rsidRPr="00F92B1A">
        <w:rPr>
          <w:i/>
          <w:noProof/>
        </w:rPr>
        <w:t>SE</w:t>
      </w:r>
      <w:r w:rsidR="00715A42" w:rsidRPr="00F92B1A">
        <w:rPr>
          <w:noProof/>
        </w:rPr>
        <w:t xml:space="preserve"> = 0.02, </w:t>
      </w:r>
      <w:r w:rsidR="00715A42" w:rsidRPr="00F92B1A">
        <w:rPr>
          <w:i/>
          <w:noProof/>
        </w:rPr>
        <w:t>p</w:t>
      </w:r>
      <w:r w:rsidR="00715A42" w:rsidRPr="00F92B1A">
        <w:rPr>
          <w:noProof/>
        </w:rPr>
        <w:t xml:space="preserve"> = .080) </w:t>
      </w:r>
      <w:r w:rsidR="009C4C42" w:rsidRPr="00F92B1A">
        <w:rPr>
          <w:noProof/>
        </w:rPr>
        <w:t>or</w:t>
      </w:r>
      <w:r w:rsidR="003270FA" w:rsidRPr="00F92B1A">
        <w:rPr>
          <w:noProof/>
        </w:rPr>
        <w:t xml:space="preserve"> discussing </w:t>
      </w:r>
      <w:r w:rsidR="00715A42" w:rsidRPr="00F92B1A">
        <w:rPr>
          <w:noProof/>
        </w:rPr>
        <w:t>trauma (</w:t>
      </w:r>
      <w:r w:rsidR="00715A42" w:rsidRPr="00F92B1A">
        <w:rPr>
          <w:i/>
          <w:noProof/>
        </w:rPr>
        <w:t>B</w:t>
      </w:r>
      <w:r w:rsidR="00715A42" w:rsidRPr="00F92B1A">
        <w:rPr>
          <w:noProof/>
        </w:rPr>
        <w:t xml:space="preserve"> = 0.04, </w:t>
      </w:r>
      <w:r w:rsidR="00715A42" w:rsidRPr="00F92B1A">
        <w:rPr>
          <w:i/>
          <w:noProof/>
        </w:rPr>
        <w:t>SE</w:t>
      </w:r>
      <w:r w:rsidR="00715A42" w:rsidRPr="00F92B1A">
        <w:rPr>
          <w:noProof/>
        </w:rPr>
        <w:t xml:space="preserve"> = 0.03, </w:t>
      </w:r>
      <w:r w:rsidR="00715A42" w:rsidRPr="00F92B1A">
        <w:rPr>
          <w:i/>
          <w:noProof/>
        </w:rPr>
        <w:t>p</w:t>
      </w:r>
      <w:r w:rsidR="00715A42" w:rsidRPr="00F92B1A">
        <w:rPr>
          <w:noProof/>
        </w:rPr>
        <w:t xml:space="preserve"> = .106).</w:t>
      </w:r>
      <w:r w:rsidR="00F32F07" w:rsidRPr="00F92B1A">
        <w:rPr>
          <w:noProof/>
        </w:rPr>
        <w:t xml:space="preserve"> The model fit did not improve when unresolved/disorganised status was added as predictor (X</w:t>
      </w:r>
      <w:r w:rsidR="00F32F07" w:rsidRPr="00F92B1A">
        <w:rPr>
          <w:noProof/>
          <w:vertAlign w:val="superscript"/>
        </w:rPr>
        <w:t>2</w:t>
      </w:r>
      <w:r w:rsidR="00F32F07" w:rsidRPr="00F92B1A">
        <w:rPr>
          <w:noProof/>
        </w:rPr>
        <w:t xml:space="preserve"> (1) = 1.46, </w:t>
      </w:r>
      <w:r w:rsidR="00F32F07" w:rsidRPr="00F92B1A">
        <w:rPr>
          <w:i/>
          <w:noProof/>
        </w:rPr>
        <w:t>p</w:t>
      </w:r>
      <w:r w:rsidR="00F32F07" w:rsidRPr="00F92B1A">
        <w:rPr>
          <w:noProof/>
        </w:rPr>
        <w:t xml:space="preserve"> = .227)</w:t>
      </w:r>
      <w:r w:rsidR="00854EB1" w:rsidRPr="00F92B1A">
        <w:rPr>
          <w:noProof/>
        </w:rPr>
        <w:t xml:space="preserve">. </w:t>
      </w:r>
      <w:r w:rsidR="00CC1918" w:rsidRPr="00F92B1A">
        <w:rPr>
          <w:noProof/>
        </w:rPr>
        <w:t xml:space="preserve">Nor did the model fit improve when the interaction </w:t>
      </w:r>
      <w:r w:rsidR="00D5713F" w:rsidRPr="00F92B1A">
        <w:rPr>
          <w:noProof/>
        </w:rPr>
        <w:t>term</w:t>
      </w:r>
      <w:r w:rsidR="00CC1918" w:rsidRPr="00F92B1A">
        <w:rPr>
          <w:noProof/>
        </w:rPr>
        <w:t xml:space="preserve"> was added (X</w:t>
      </w:r>
      <w:r w:rsidR="00CC1918" w:rsidRPr="00F92B1A">
        <w:rPr>
          <w:noProof/>
          <w:vertAlign w:val="superscript"/>
        </w:rPr>
        <w:t>2</w:t>
      </w:r>
      <w:r w:rsidR="00CC1918" w:rsidRPr="00F92B1A">
        <w:rPr>
          <w:noProof/>
        </w:rPr>
        <w:t xml:space="preserve"> (2) = 1.13, </w:t>
      </w:r>
      <w:r w:rsidR="00CC1918" w:rsidRPr="00F92B1A">
        <w:rPr>
          <w:i/>
          <w:noProof/>
        </w:rPr>
        <w:t>p</w:t>
      </w:r>
      <w:r w:rsidR="00CC1918" w:rsidRPr="00F92B1A">
        <w:rPr>
          <w:noProof/>
        </w:rPr>
        <w:t xml:space="preserve"> = .567).</w:t>
      </w:r>
    </w:p>
    <w:p w14:paraId="5DEA4BF8" w14:textId="77777777" w:rsidR="009D17EA" w:rsidRPr="00F92B1A" w:rsidRDefault="009D17EA" w:rsidP="00E20BD8">
      <w:pPr>
        <w:ind w:firstLine="708"/>
        <w:rPr>
          <w:noProof/>
        </w:rPr>
      </w:pPr>
      <w:r w:rsidRPr="00F92B1A">
        <w:rPr>
          <w:b/>
          <w:i/>
          <w:noProof/>
        </w:rPr>
        <w:t>PEP.</w:t>
      </w:r>
      <w:r w:rsidRPr="00F92B1A">
        <w:rPr>
          <w:b/>
          <w:noProof/>
        </w:rPr>
        <w:t xml:space="preserve"> </w:t>
      </w:r>
      <w:r w:rsidR="00BA36E2" w:rsidRPr="00F92B1A">
        <w:rPr>
          <w:noProof/>
        </w:rPr>
        <w:t>The model fit improved when discussions of loss</w:t>
      </w:r>
      <w:r w:rsidR="003C032E" w:rsidRPr="00F92B1A">
        <w:rPr>
          <w:noProof/>
        </w:rPr>
        <w:t>/</w:t>
      </w:r>
      <w:r w:rsidR="00BA36E2" w:rsidRPr="00F92B1A">
        <w:rPr>
          <w:noProof/>
        </w:rPr>
        <w:t xml:space="preserve">trauma </w:t>
      </w:r>
      <w:r w:rsidR="00066E0C" w:rsidRPr="00F92B1A">
        <w:rPr>
          <w:noProof/>
        </w:rPr>
        <w:t>were added as predictors</w:t>
      </w:r>
      <w:r w:rsidR="00BA36E2" w:rsidRPr="00F92B1A">
        <w:rPr>
          <w:noProof/>
        </w:rPr>
        <w:t xml:space="preserve"> (X</w:t>
      </w:r>
      <w:r w:rsidR="00BA36E2" w:rsidRPr="00F92B1A">
        <w:rPr>
          <w:noProof/>
          <w:vertAlign w:val="superscript"/>
        </w:rPr>
        <w:t>2</w:t>
      </w:r>
      <w:r w:rsidR="00BA36E2" w:rsidRPr="00F92B1A">
        <w:rPr>
          <w:noProof/>
        </w:rPr>
        <w:t xml:space="preserve"> (6) = 404.01, </w:t>
      </w:r>
      <w:r w:rsidR="00BA36E2" w:rsidRPr="00F92B1A">
        <w:rPr>
          <w:i/>
          <w:noProof/>
        </w:rPr>
        <w:t>p</w:t>
      </w:r>
      <w:r w:rsidR="00BA36E2" w:rsidRPr="00F92B1A">
        <w:rPr>
          <w:noProof/>
        </w:rPr>
        <w:t xml:space="preserve"> &lt; .001). </w:t>
      </w:r>
      <w:r w:rsidR="00114EE9" w:rsidRPr="00F92B1A">
        <w:rPr>
          <w:noProof/>
        </w:rPr>
        <w:t>However, there was no significant relation between PEP and discussing loss (</w:t>
      </w:r>
      <w:r w:rsidR="00114EE9" w:rsidRPr="00F92B1A">
        <w:rPr>
          <w:i/>
          <w:noProof/>
        </w:rPr>
        <w:t>B</w:t>
      </w:r>
      <w:r w:rsidR="00114EE9" w:rsidRPr="00F92B1A">
        <w:rPr>
          <w:noProof/>
        </w:rPr>
        <w:t xml:space="preserve"> = 0.05, </w:t>
      </w:r>
      <w:r w:rsidR="00114EE9" w:rsidRPr="00F92B1A">
        <w:rPr>
          <w:i/>
          <w:noProof/>
        </w:rPr>
        <w:t>SE</w:t>
      </w:r>
      <w:r w:rsidR="00114EE9" w:rsidRPr="00F92B1A">
        <w:rPr>
          <w:noProof/>
        </w:rPr>
        <w:t xml:space="preserve"> = 0.41, </w:t>
      </w:r>
      <w:r w:rsidR="00114EE9" w:rsidRPr="00F92B1A">
        <w:rPr>
          <w:i/>
          <w:noProof/>
        </w:rPr>
        <w:t>p</w:t>
      </w:r>
      <w:r w:rsidR="00114EE9" w:rsidRPr="00F92B1A">
        <w:rPr>
          <w:noProof/>
        </w:rPr>
        <w:t xml:space="preserve"> = 0.903) or </w:t>
      </w:r>
      <w:r w:rsidR="009C4C42" w:rsidRPr="00F92B1A">
        <w:rPr>
          <w:noProof/>
        </w:rPr>
        <w:t xml:space="preserve">discussing </w:t>
      </w:r>
      <w:r w:rsidR="00114EE9" w:rsidRPr="00F92B1A">
        <w:rPr>
          <w:noProof/>
        </w:rPr>
        <w:t>trauma (</w:t>
      </w:r>
      <w:r w:rsidR="00114EE9" w:rsidRPr="00F92B1A">
        <w:rPr>
          <w:i/>
          <w:noProof/>
        </w:rPr>
        <w:t>B</w:t>
      </w:r>
      <w:r w:rsidR="00114EE9" w:rsidRPr="00F92B1A">
        <w:rPr>
          <w:noProof/>
        </w:rPr>
        <w:t xml:space="preserve"> = -0.61, </w:t>
      </w:r>
      <w:r w:rsidR="00114EE9" w:rsidRPr="00F92B1A">
        <w:rPr>
          <w:i/>
          <w:noProof/>
        </w:rPr>
        <w:t>SE</w:t>
      </w:r>
      <w:r w:rsidR="00114EE9" w:rsidRPr="00F92B1A">
        <w:rPr>
          <w:noProof/>
        </w:rPr>
        <w:t xml:space="preserve"> = 0.48, </w:t>
      </w:r>
      <w:r w:rsidR="00114EE9" w:rsidRPr="00F92B1A">
        <w:rPr>
          <w:i/>
          <w:noProof/>
        </w:rPr>
        <w:t>p</w:t>
      </w:r>
      <w:r w:rsidR="00114EE9" w:rsidRPr="00F92B1A">
        <w:rPr>
          <w:noProof/>
        </w:rPr>
        <w:t xml:space="preserve"> = 0.203).</w:t>
      </w:r>
      <w:r w:rsidR="004C0936" w:rsidRPr="00F92B1A">
        <w:rPr>
          <w:noProof/>
        </w:rPr>
        <w:t xml:space="preserve"> </w:t>
      </w:r>
      <w:r w:rsidR="00D5713F" w:rsidRPr="00F92B1A">
        <w:rPr>
          <w:noProof/>
        </w:rPr>
        <w:t xml:space="preserve">Including unresolved/disorganised status as predictor did not improve the </w:t>
      </w:r>
      <w:r w:rsidR="00D5713F" w:rsidRPr="00F92B1A">
        <w:rPr>
          <w:noProof/>
        </w:rPr>
        <w:lastRenderedPageBreak/>
        <w:t>model fit (X</w:t>
      </w:r>
      <w:r w:rsidR="00D5713F" w:rsidRPr="00F92B1A">
        <w:rPr>
          <w:noProof/>
          <w:vertAlign w:val="superscript"/>
        </w:rPr>
        <w:t>2</w:t>
      </w:r>
      <w:r w:rsidR="00D5713F" w:rsidRPr="00F92B1A">
        <w:rPr>
          <w:noProof/>
        </w:rPr>
        <w:t xml:space="preserve"> (1) = 0.04, </w:t>
      </w:r>
      <w:r w:rsidR="00D5713F" w:rsidRPr="00F92B1A">
        <w:rPr>
          <w:i/>
          <w:noProof/>
        </w:rPr>
        <w:t>p</w:t>
      </w:r>
      <w:r w:rsidR="00D5713F" w:rsidRPr="00F92B1A">
        <w:rPr>
          <w:noProof/>
        </w:rPr>
        <w:t xml:space="preserve"> = .840)</w:t>
      </w:r>
      <w:r w:rsidR="00845A13" w:rsidRPr="00F92B1A">
        <w:rPr>
          <w:noProof/>
        </w:rPr>
        <w:t>. Nor did the model fit improve when the interaction term was added (X</w:t>
      </w:r>
      <w:r w:rsidR="00845A13" w:rsidRPr="00F92B1A">
        <w:rPr>
          <w:noProof/>
          <w:vertAlign w:val="superscript"/>
        </w:rPr>
        <w:t>2</w:t>
      </w:r>
      <w:r w:rsidR="00845A13" w:rsidRPr="00F92B1A">
        <w:rPr>
          <w:noProof/>
        </w:rPr>
        <w:t xml:space="preserve"> (2) = 1.12, </w:t>
      </w:r>
      <w:r w:rsidR="00845A13" w:rsidRPr="00F92B1A">
        <w:rPr>
          <w:i/>
          <w:noProof/>
        </w:rPr>
        <w:t>p</w:t>
      </w:r>
      <w:r w:rsidR="00845A13" w:rsidRPr="00F92B1A">
        <w:rPr>
          <w:noProof/>
        </w:rPr>
        <w:t xml:space="preserve"> = .570).</w:t>
      </w:r>
    </w:p>
    <w:p w14:paraId="00715691" w14:textId="77777777" w:rsidR="00D35619" w:rsidRPr="00F92B1A" w:rsidRDefault="00D35619" w:rsidP="00E20BD8">
      <w:pPr>
        <w:ind w:firstLine="708"/>
        <w:rPr>
          <w:noProof/>
        </w:rPr>
      </w:pPr>
      <w:r w:rsidRPr="00F92B1A">
        <w:rPr>
          <w:b/>
          <w:i/>
          <w:noProof/>
        </w:rPr>
        <w:t>SCL.</w:t>
      </w:r>
      <w:r w:rsidRPr="00F92B1A">
        <w:rPr>
          <w:noProof/>
        </w:rPr>
        <w:t xml:space="preserve"> </w:t>
      </w:r>
      <w:r w:rsidR="008A766D" w:rsidRPr="00F92B1A">
        <w:rPr>
          <w:noProof/>
        </w:rPr>
        <w:t>The model fit improved when discussions of loss</w:t>
      </w:r>
      <w:r w:rsidR="007B5C4C" w:rsidRPr="00F92B1A">
        <w:rPr>
          <w:noProof/>
        </w:rPr>
        <w:t>/</w:t>
      </w:r>
      <w:r w:rsidR="008A766D" w:rsidRPr="00F92B1A">
        <w:rPr>
          <w:noProof/>
        </w:rPr>
        <w:t xml:space="preserve">trauma </w:t>
      </w:r>
      <w:r w:rsidR="00066E0C" w:rsidRPr="00F92B1A">
        <w:rPr>
          <w:noProof/>
        </w:rPr>
        <w:t xml:space="preserve">were added as predictors </w:t>
      </w:r>
      <w:r w:rsidR="008A766D" w:rsidRPr="00F92B1A">
        <w:rPr>
          <w:noProof/>
        </w:rPr>
        <w:t>(X</w:t>
      </w:r>
      <w:r w:rsidR="008A766D" w:rsidRPr="00F92B1A">
        <w:rPr>
          <w:noProof/>
          <w:vertAlign w:val="superscript"/>
        </w:rPr>
        <w:t>2</w:t>
      </w:r>
      <w:r w:rsidR="008A766D" w:rsidRPr="00F92B1A">
        <w:rPr>
          <w:noProof/>
        </w:rPr>
        <w:t xml:space="preserve"> (6) = 3580</w:t>
      </w:r>
      <w:r w:rsidR="00DC26BC" w:rsidRPr="00F92B1A">
        <w:rPr>
          <w:noProof/>
        </w:rPr>
        <w:t>.80</w:t>
      </w:r>
      <w:r w:rsidR="008A766D" w:rsidRPr="00F92B1A">
        <w:rPr>
          <w:noProof/>
        </w:rPr>
        <w:t xml:space="preserve">, </w:t>
      </w:r>
      <w:r w:rsidR="008A766D" w:rsidRPr="00F92B1A">
        <w:rPr>
          <w:i/>
          <w:noProof/>
        </w:rPr>
        <w:t>p</w:t>
      </w:r>
      <w:r w:rsidR="008A766D" w:rsidRPr="00F92B1A">
        <w:rPr>
          <w:noProof/>
        </w:rPr>
        <w:t xml:space="preserve"> &lt; .001).</w:t>
      </w:r>
      <w:r w:rsidR="003F2E1C" w:rsidRPr="00F92B1A">
        <w:rPr>
          <w:noProof/>
        </w:rPr>
        <w:t xml:space="preserve"> Discussing loss was associated with higher SCL (</w:t>
      </w:r>
      <w:r w:rsidR="003F2E1C" w:rsidRPr="00F92B1A">
        <w:rPr>
          <w:i/>
          <w:noProof/>
        </w:rPr>
        <w:t>B</w:t>
      </w:r>
      <w:r w:rsidR="003F2E1C" w:rsidRPr="00F92B1A">
        <w:rPr>
          <w:noProof/>
        </w:rPr>
        <w:t xml:space="preserve"> = 0.16, </w:t>
      </w:r>
      <w:r w:rsidR="003F2E1C" w:rsidRPr="00F92B1A">
        <w:rPr>
          <w:i/>
          <w:noProof/>
        </w:rPr>
        <w:t>SE</w:t>
      </w:r>
      <w:r w:rsidR="003F2E1C" w:rsidRPr="00F92B1A">
        <w:rPr>
          <w:noProof/>
        </w:rPr>
        <w:t xml:space="preserve"> = 0.06, </w:t>
      </w:r>
      <w:r w:rsidR="003F2E1C" w:rsidRPr="00F92B1A">
        <w:rPr>
          <w:i/>
          <w:noProof/>
        </w:rPr>
        <w:t>p</w:t>
      </w:r>
      <w:r w:rsidR="003F2E1C" w:rsidRPr="00F92B1A">
        <w:rPr>
          <w:noProof/>
        </w:rPr>
        <w:t xml:space="preserve"> = .011), but there was no association between discussing trauma and SCL (</w:t>
      </w:r>
      <w:r w:rsidR="003F2E1C" w:rsidRPr="00F92B1A">
        <w:rPr>
          <w:i/>
          <w:noProof/>
        </w:rPr>
        <w:t>B</w:t>
      </w:r>
      <w:r w:rsidR="003F2E1C" w:rsidRPr="00F92B1A">
        <w:rPr>
          <w:noProof/>
        </w:rPr>
        <w:t xml:space="preserve"> = -0.09, </w:t>
      </w:r>
      <w:r w:rsidR="003F2E1C" w:rsidRPr="00F92B1A">
        <w:rPr>
          <w:i/>
          <w:noProof/>
        </w:rPr>
        <w:t>SE</w:t>
      </w:r>
      <w:r w:rsidR="003F2E1C" w:rsidRPr="00F92B1A">
        <w:rPr>
          <w:noProof/>
        </w:rPr>
        <w:t xml:space="preserve"> = 0.08, </w:t>
      </w:r>
      <w:r w:rsidR="003F2E1C" w:rsidRPr="00F92B1A">
        <w:rPr>
          <w:i/>
          <w:noProof/>
        </w:rPr>
        <w:t>p</w:t>
      </w:r>
      <w:r w:rsidR="003F2E1C" w:rsidRPr="00F92B1A">
        <w:rPr>
          <w:noProof/>
        </w:rPr>
        <w:t xml:space="preserve"> = .257). </w:t>
      </w:r>
      <w:r w:rsidR="004F46B6" w:rsidRPr="00F92B1A">
        <w:rPr>
          <w:noProof/>
        </w:rPr>
        <w:t>In the next step, unresolved/disorganised status was added as predictor, but this did not improve the model fit (X</w:t>
      </w:r>
      <w:r w:rsidR="004F46B6" w:rsidRPr="00F92B1A">
        <w:rPr>
          <w:noProof/>
          <w:vertAlign w:val="superscript"/>
        </w:rPr>
        <w:t>2</w:t>
      </w:r>
      <w:r w:rsidR="004F46B6" w:rsidRPr="00F92B1A">
        <w:rPr>
          <w:noProof/>
        </w:rPr>
        <w:t xml:space="preserve"> (1) = </w:t>
      </w:r>
      <w:r w:rsidR="003F2E1C" w:rsidRPr="00F92B1A">
        <w:rPr>
          <w:noProof/>
        </w:rPr>
        <w:t>1.491</w:t>
      </w:r>
      <w:r w:rsidR="004F46B6" w:rsidRPr="00F92B1A">
        <w:rPr>
          <w:noProof/>
        </w:rPr>
        <w:t xml:space="preserve">, </w:t>
      </w:r>
      <w:r w:rsidR="004F46B6" w:rsidRPr="00F92B1A">
        <w:rPr>
          <w:i/>
          <w:noProof/>
        </w:rPr>
        <w:t>p</w:t>
      </w:r>
      <w:r w:rsidR="004F46B6" w:rsidRPr="00F92B1A">
        <w:rPr>
          <w:noProof/>
        </w:rPr>
        <w:t xml:space="preserve"> = .</w:t>
      </w:r>
      <w:r w:rsidR="003F2E1C" w:rsidRPr="00F92B1A">
        <w:rPr>
          <w:noProof/>
        </w:rPr>
        <w:t>222</w:t>
      </w:r>
      <w:r w:rsidR="004F46B6" w:rsidRPr="00F92B1A">
        <w:rPr>
          <w:noProof/>
        </w:rPr>
        <w:t>)</w:t>
      </w:r>
      <w:r w:rsidR="0099161C" w:rsidRPr="00F92B1A">
        <w:rPr>
          <w:noProof/>
        </w:rPr>
        <w:t>. Nor did the model fit improve when the interaction term was added (X</w:t>
      </w:r>
      <w:r w:rsidR="0099161C" w:rsidRPr="00F92B1A">
        <w:rPr>
          <w:noProof/>
          <w:vertAlign w:val="superscript"/>
        </w:rPr>
        <w:t>2</w:t>
      </w:r>
      <w:r w:rsidR="0099161C" w:rsidRPr="00F92B1A">
        <w:rPr>
          <w:noProof/>
        </w:rPr>
        <w:t xml:space="preserve"> (2) = 1.37, </w:t>
      </w:r>
      <w:r w:rsidR="0099161C" w:rsidRPr="00F92B1A">
        <w:rPr>
          <w:i/>
          <w:noProof/>
        </w:rPr>
        <w:t>p</w:t>
      </w:r>
      <w:r w:rsidR="0099161C" w:rsidRPr="00F92B1A">
        <w:rPr>
          <w:noProof/>
        </w:rPr>
        <w:t xml:space="preserve"> = .503).</w:t>
      </w:r>
    </w:p>
    <w:p w14:paraId="1712BA9E" w14:textId="77777777" w:rsidR="00E0400D" w:rsidRPr="00F92B1A" w:rsidRDefault="00E0400D" w:rsidP="00E20BD8">
      <w:pPr>
        <w:ind w:firstLine="708"/>
        <w:rPr>
          <w:noProof/>
        </w:rPr>
      </w:pPr>
    </w:p>
    <w:p w14:paraId="448DECE2" w14:textId="77777777" w:rsidR="00E0400D" w:rsidRPr="00F92B1A" w:rsidRDefault="00E0400D" w:rsidP="00E20BD8">
      <w:pPr>
        <w:ind w:firstLine="708"/>
        <w:rPr>
          <w:noProof/>
        </w:rPr>
        <w:sectPr w:rsidR="00E0400D" w:rsidRPr="00F92B1A" w:rsidSect="00E0400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3C562E6" w14:textId="77777777" w:rsidR="00CC6254" w:rsidRPr="00F92B1A" w:rsidRDefault="00CC6254" w:rsidP="00E20BD8">
      <w:pPr>
        <w:spacing w:line="240" w:lineRule="auto"/>
        <w:rPr>
          <w:noProof/>
        </w:rPr>
      </w:pPr>
    </w:p>
    <w:tbl>
      <w:tblPr>
        <w:tblpPr w:leftFromText="142" w:rightFromText="142" w:vertAnchor="text" w:tblpY="1"/>
        <w:tblOverlap w:val="never"/>
        <w:tblW w:w="13750" w:type="dxa"/>
        <w:tblLayout w:type="fixed"/>
        <w:tblLook w:val="0400" w:firstRow="0" w:lastRow="0" w:firstColumn="0" w:lastColumn="0" w:noHBand="0" w:noVBand="1"/>
      </w:tblPr>
      <w:tblGrid>
        <w:gridCol w:w="2268"/>
        <w:gridCol w:w="1984"/>
        <w:gridCol w:w="851"/>
        <w:gridCol w:w="1984"/>
        <w:gridCol w:w="851"/>
        <w:gridCol w:w="1984"/>
        <w:gridCol w:w="851"/>
        <w:gridCol w:w="1984"/>
        <w:gridCol w:w="993"/>
      </w:tblGrid>
      <w:tr w:rsidR="00CC6254" w:rsidRPr="00F92B1A" w14:paraId="58AFF809" w14:textId="77777777" w:rsidTr="00E3177D">
        <w:trPr>
          <w:trHeight w:val="28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FC39C" w14:textId="319B1A04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Table S</w:t>
            </w:r>
            <w:r w:rsidR="000A1CD9">
              <w:rPr>
                <w:noProof/>
                <w:sz w:val="20"/>
                <w:szCs w:val="20"/>
              </w:rPr>
              <w:t>3</w:t>
            </w:r>
          </w:p>
        </w:tc>
      </w:tr>
      <w:tr w:rsidR="005218B6" w:rsidRPr="00F92B1A" w14:paraId="1F3860E8" w14:textId="77777777" w:rsidTr="00E3177D">
        <w:trPr>
          <w:trHeight w:val="280"/>
        </w:trPr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B4C3B" w14:textId="2829C9F0" w:rsidR="005218B6" w:rsidRPr="00F92B1A" w:rsidRDefault="005218B6" w:rsidP="005218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Hypothesis 2: The Association Between </w:t>
            </w:r>
            <w:r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Discussion of Actual Loss/Trauma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 and ANS Reactivity</w:t>
            </w:r>
            <w:r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, </w:t>
            </w:r>
            <w:r w:rsidR="000D0C6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and </w:t>
            </w:r>
            <w:r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Moderation by Unresolved/disorganised Status</w:t>
            </w:r>
          </w:p>
        </w:tc>
      </w:tr>
      <w:tr w:rsidR="00CC6254" w:rsidRPr="00F92B1A" w14:paraId="241C5F88" w14:textId="77777777" w:rsidTr="00E3177D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0EA664B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B63260F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IBI (ms)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5B7ECFC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lnRSA (ms)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C0B49B9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PEP (ms)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81837AB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SCL (μS)</w:t>
            </w:r>
          </w:p>
        </w:tc>
      </w:tr>
      <w:tr w:rsidR="00CC6254" w:rsidRPr="00F92B1A" w14:paraId="7B1702E6" w14:textId="77777777" w:rsidTr="00E3177D">
        <w:trPr>
          <w:trHeight w:val="28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89B806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5B34C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9C1A7E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B109DF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D48F66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DF84D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B56F3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36BDD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0DD0FB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</w:tr>
      <w:tr w:rsidR="00CC6254" w:rsidRPr="00F92B1A" w14:paraId="59F0F4F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729F7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BEAD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B370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9931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CDE8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26B4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B71C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8058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7B45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CC6254" w:rsidRPr="00F92B1A" w14:paraId="1942B6DF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549E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DD4E" w14:textId="77777777" w:rsidR="00CC6254" w:rsidRPr="00F92B1A" w:rsidRDefault="005E6B7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714.37 (5.31)</w:t>
            </w:r>
            <w:r w:rsidR="002943B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E41C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D9CA" w14:textId="77777777" w:rsidR="00CC6254" w:rsidRPr="00F92B1A" w:rsidRDefault="00B22B0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4.19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0F80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5160" w14:textId="77777777" w:rsidR="00CC6254" w:rsidRPr="00F92B1A" w:rsidRDefault="00007D7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92.43 (1.27)***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2D2B4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FC8F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5.55 (0.17)***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EA7E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6A30FE08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E4D59" w14:textId="77777777" w:rsidR="00CC6254" w:rsidRPr="00F92B1A" w:rsidRDefault="00CC6254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1BFC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656A" w14:textId="77777777" w:rsidR="00CC6254" w:rsidRPr="00F92B1A" w:rsidRDefault="009A7A7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sz w:val="20"/>
                <w:szCs w:val="20"/>
              </w:rPr>
              <w:t>369***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8FA9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45DA" w14:textId="77777777" w:rsidR="00CC6254" w:rsidRPr="00F92B1A" w:rsidRDefault="0076250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104***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6E9F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ACF9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25***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6C73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671F" w14:textId="77777777" w:rsidR="00CC6254" w:rsidRPr="00F92B1A" w:rsidRDefault="003A117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79***</w:t>
            </w:r>
          </w:p>
        </w:tc>
      </w:tr>
      <w:tr w:rsidR="00CC6254" w:rsidRPr="00F92B1A" w14:paraId="74C4260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56B7" w14:textId="77777777" w:rsidR="00CC6254" w:rsidRPr="00F92B1A" w:rsidRDefault="002943B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9435" w14:textId="77777777" w:rsidR="00CC6254" w:rsidRPr="00F92B1A" w:rsidRDefault="00E11CE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675.86 (5.60)***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F741F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8BF3" w14:textId="77777777" w:rsidR="00CC6254" w:rsidRPr="00F92B1A" w:rsidRDefault="008E10B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4.11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B613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FE14" w14:textId="77777777" w:rsidR="00CC6254" w:rsidRPr="00F92B1A" w:rsidRDefault="00007D7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91.64 (1.31)***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EC74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F7E8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5.48 (0.18)***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49FC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7F189085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DB4D" w14:textId="77777777" w:rsidR="00CC6254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2.</w:t>
            </w:r>
            <w:r w:rsidR="004F00F6" w:rsidRPr="00F92B1A">
              <w:rPr>
                <w:noProof/>
                <w:sz w:val="20"/>
                <w:szCs w:val="20"/>
              </w:rPr>
              <w:t xml:space="preserve"> </w:t>
            </w:r>
            <w:r w:rsidR="00E74B7A" w:rsidRPr="00F92B1A">
              <w:rPr>
                <w:noProof/>
                <w:sz w:val="20"/>
                <w:szCs w:val="20"/>
              </w:rPr>
              <w:t>Describe relationship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E853" w14:textId="77777777" w:rsidR="00CC6254" w:rsidRPr="00F92B1A" w:rsidRDefault="00E11CE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1.38 (1.90)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7956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D97E" w14:textId="77777777" w:rsidR="00CC6254" w:rsidRPr="00F92B1A" w:rsidRDefault="008E10B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9D59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52B9" w14:textId="77777777" w:rsidR="00CC6254" w:rsidRPr="00F92B1A" w:rsidRDefault="00CD277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-0.23 (0.41)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528F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F922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(0.04)***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8E9B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0449EB40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D31B4" w14:textId="77777777" w:rsidR="00CC6254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3.</w:t>
            </w:r>
            <w:r w:rsidR="00E74B7A" w:rsidRPr="00F92B1A">
              <w:rPr>
                <w:noProof/>
                <w:sz w:val="20"/>
                <w:szCs w:val="20"/>
              </w:rPr>
              <w:t xml:space="preserve"> Adjectives mother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BC1B" w14:textId="77777777" w:rsidR="00CC6254" w:rsidRPr="00F92B1A" w:rsidRDefault="00E11CE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18.32 (2.27)***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1912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A965" w14:textId="77777777" w:rsidR="00CC6254" w:rsidRPr="00F92B1A" w:rsidRDefault="008E10B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-0.01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6A13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2155" w14:textId="77777777" w:rsidR="00CC6254" w:rsidRPr="00F92B1A" w:rsidRDefault="006F30D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0.31 (0.47)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B031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F1A60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0.41 (0.05)***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8ECB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565967A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A023" w14:textId="77777777" w:rsidR="00CC6254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4.</w:t>
            </w:r>
            <w:r w:rsidR="00E74B7A" w:rsidRPr="00F92B1A">
              <w:rPr>
                <w:noProof/>
                <w:sz w:val="20"/>
                <w:szCs w:val="20"/>
              </w:rPr>
              <w:t xml:space="preserve"> Adjectives father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26CD" w14:textId="77777777" w:rsidR="00CC6254" w:rsidRPr="00F92B1A" w:rsidRDefault="00E11CE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18.32 (2.43)***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2FE8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C248" w14:textId="77777777" w:rsidR="00CC6254" w:rsidRPr="00F92B1A" w:rsidRDefault="008E10B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0652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23A2D" w14:textId="77777777" w:rsidR="00CC6254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0.22 (0.49)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A7A4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981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0.56 (0.06)***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8C47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07C77163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9F57D" w14:textId="77777777" w:rsidR="00CC6254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5.</w:t>
            </w:r>
            <w:r w:rsidR="00E74B7A" w:rsidRPr="00F92B1A">
              <w:rPr>
                <w:noProof/>
                <w:sz w:val="20"/>
                <w:szCs w:val="20"/>
              </w:rPr>
              <w:t xml:space="preserve"> Which parent closest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BA05E" w14:textId="77777777" w:rsidR="00CC6254" w:rsidRPr="00F92B1A" w:rsidRDefault="00E11CE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32.85 (2.49)***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F577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9C5E" w14:textId="77777777" w:rsidR="00CC6254" w:rsidRPr="00F92B1A" w:rsidRDefault="008E10B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7639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4BC3" w14:textId="77777777" w:rsidR="00CC6254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1.47 (0.50)**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56A1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0959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0.54 (0.07)***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57146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41625B2A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8642" w14:textId="77777777" w:rsidR="00CC6254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6.</w:t>
            </w:r>
            <w:r w:rsidR="00E74B7A" w:rsidRPr="00F92B1A">
              <w:rPr>
                <w:noProof/>
                <w:sz w:val="20"/>
                <w:szCs w:val="20"/>
              </w:rPr>
              <w:t xml:space="preserve"> Upset/hurt/ill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5AA9" w14:textId="77777777" w:rsidR="00CC6254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35.68 (2.52)***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C037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C802" w14:textId="77777777" w:rsidR="00CC6254" w:rsidRPr="00F92B1A" w:rsidRDefault="008E10B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(0.03)**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E040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C3D4" w14:textId="77777777" w:rsidR="00CC6254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0.78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67EA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7C4A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0.43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D528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CC6254" w:rsidRPr="00F92B1A" w14:paraId="57B797BC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2901" w14:textId="77777777" w:rsidR="00CC6254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7.</w:t>
            </w:r>
            <w:r w:rsidR="00E74B7A" w:rsidRPr="00F92B1A">
              <w:rPr>
                <w:noProof/>
                <w:sz w:val="20"/>
                <w:szCs w:val="20"/>
              </w:rPr>
              <w:t xml:space="preserve"> Separation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07E5" w14:textId="77777777" w:rsidR="00CC6254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35.46 (2.54)***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B1D6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29D1" w14:textId="77777777" w:rsidR="00CC6254" w:rsidRPr="00F92B1A" w:rsidRDefault="00E0239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3748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7E7A" w14:textId="77777777" w:rsidR="00CC6254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1.02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E670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218A" w14:textId="77777777" w:rsidR="00CC6254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0.32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9694" w14:textId="77777777" w:rsidR="00CC6254" w:rsidRPr="00F92B1A" w:rsidRDefault="00CC625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02B39ECF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4FDAF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8.</w:t>
            </w:r>
            <w:r w:rsidR="00E74B7A" w:rsidRPr="00F92B1A">
              <w:rPr>
                <w:noProof/>
                <w:sz w:val="20"/>
                <w:szCs w:val="20"/>
              </w:rPr>
              <w:t xml:space="preserve"> Rejection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FC1E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40.89 (2.54)***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C0B2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5689" w14:textId="77777777" w:rsidR="008829CB" w:rsidRPr="00F92B1A" w:rsidRDefault="00E0239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-0.01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B8EE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89A2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1.89 (0.50)***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D967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1E2F" w14:textId="77777777" w:rsidR="008829CB" w:rsidRPr="00F92B1A" w:rsidRDefault="004A1B6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0.30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BBC7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66ABEAA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12B0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8a.</w:t>
            </w:r>
            <w:r w:rsidR="00E74B7A" w:rsidRPr="00F92B1A">
              <w:rPr>
                <w:noProof/>
                <w:sz w:val="20"/>
                <w:szCs w:val="20"/>
              </w:rPr>
              <w:t xml:space="preserve"> Frightened/worried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B938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38.43 (2.55)***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4434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54D6" w14:textId="77777777" w:rsidR="008829CB" w:rsidRPr="00F92B1A" w:rsidRDefault="00E0239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5654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C463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1.04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C4C8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1D0D" w14:textId="77777777" w:rsidR="008829CB" w:rsidRPr="00F92B1A" w:rsidRDefault="00004C3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0.25 (0.09)**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40E2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191D4C9A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6E11C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9.</w:t>
            </w:r>
            <w:r w:rsidR="00E74B7A" w:rsidRPr="00F92B1A">
              <w:rPr>
                <w:noProof/>
                <w:sz w:val="20"/>
                <w:szCs w:val="20"/>
              </w:rPr>
              <w:t xml:space="preserve"> Abuse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EF73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42.71 (2.54)***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E76C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C924" w14:textId="77777777" w:rsidR="008829CB" w:rsidRPr="00F92B1A" w:rsidRDefault="00E0239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38AD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3371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53CA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28C7" w14:textId="77777777" w:rsidR="008829CB" w:rsidRPr="00F92B1A" w:rsidRDefault="009F0F8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0.35 (0.09)***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1D34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46AECC1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07B54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10.</w:t>
            </w:r>
            <w:r w:rsidR="00E74B7A" w:rsidRPr="00F92B1A">
              <w:rPr>
                <w:noProof/>
                <w:sz w:val="20"/>
                <w:szCs w:val="20"/>
              </w:rPr>
              <w:t xml:space="preserve"> Effects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EEA6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42.66 (2.54)***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4BCA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7D65" w14:textId="77777777" w:rsidR="008829CB" w:rsidRPr="00F92B1A" w:rsidRDefault="00E0239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0.12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4C95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AF25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0.75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EF11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23BD" w14:textId="77777777" w:rsidR="008829CB" w:rsidRPr="00F92B1A" w:rsidRDefault="003F2DC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0.20 (0.09)*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C4DA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2A692D87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77F18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11.</w:t>
            </w:r>
            <w:r w:rsidR="00E74B7A" w:rsidRPr="00F92B1A">
              <w:rPr>
                <w:noProof/>
                <w:sz w:val="20"/>
                <w:szCs w:val="20"/>
              </w:rPr>
              <w:t xml:space="preserve"> Why did parents behave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8A2A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43.42 (2.55)***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7447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ADEC" w14:textId="77777777" w:rsidR="008829CB" w:rsidRPr="00F92B1A" w:rsidRDefault="004C1F8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0063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C502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1.15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BF0E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7A69" w14:textId="77777777" w:rsidR="008829CB" w:rsidRPr="00F92B1A" w:rsidRDefault="003F2DC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17F0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4BBBF2D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457A1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12.</w:t>
            </w:r>
            <w:r w:rsidR="00E74B7A" w:rsidRPr="00F92B1A">
              <w:rPr>
                <w:noProof/>
                <w:sz w:val="20"/>
                <w:szCs w:val="20"/>
              </w:rPr>
              <w:t xml:space="preserve"> Other adults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8F2E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49.52 (2.56)***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D3CB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E4CB" w14:textId="77777777" w:rsidR="008829CB" w:rsidRPr="00F92B1A" w:rsidRDefault="006323E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(0.03)*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159D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0804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1.26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7571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50C8" w14:textId="77777777" w:rsidR="008829CB" w:rsidRPr="00F92B1A" w:rsidRDefault="003F2DC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-0.004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F59B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681D804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9FB6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13.</w:t>
            </w:r>
            <w:r w:rsidR="00E74B7A" w:rsidRPr="00F92B1A">
              <w:rPr>
                <w:noProof/>
                <w:sz w:val="20"/>
                <w:szCs w:val="20"/>
              </w:rPr>
              <w:t xml:space="preserve"> Loss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C3C9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46.16 (2.54)***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9D87A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8DBA" w14:textId="77777777" w:rsidR="008829CB" w:rsidRPr="00F92B1A" w:rsidRDefault="006323E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0.12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BE0A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3236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0.79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44BD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0212" w14:textId="77777777" w:rsidR="008829CB" w:rsidRPr="00F92B1A" w:rsidRDefault="003F2DC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0.06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264E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74D1148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62D4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14.</w:t>
            </w:r>
            <w:r w:rsidR="00E74B7A" w:rsidRPr="00F92B1A">
              <w:rPr>
                <w:noProof/>
                <w:sz w:val="20"/>
                <w:szCs w:val="20"/>
              </w:rPr>
              <w:t xml:space="preserve"> Other trauma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4CB6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53.33 (2.55)***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B8F5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7CDA" w14:textId="77777777" w:rsidR="008829CB" w:rsidRPr="00F92B1A" w:rsidRDefault="006323E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75C2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8705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0.78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81E3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CEB6" w14:textId="77777777" w:rsidR="008829CB" w:rsidRPr="00F92B1A" w:rsidRDefault="003F2DC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EFAA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48ED75E8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0DCC6D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15.</w:t>
            </w:r>
            <w:r w:rsidR="00E74B7A" w:rsidRPr="00F92B1A">
              <w:rPr>
                <w:noProof/>
                <w:sz w:val="20"/>
                <w:szCs w:val="20"/>
              </w:rPr>
              <w:t xml:space="preserve"> Changes relationship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8206D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45.67 (2.55)***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B0E397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180A92" w14:textId="77777777" w:rsidR="008829CB" w:rsidRPr="00F92B1A" w:rsidRDefault="006323E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0.14 (0.03)***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5A6067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310F55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1.30 (0.50)**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260765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68D86" w14:textId="77777777" w:rsidR="008829CB" w:rsidRPr="00F92B1A" w:rsidRDefault="00315C2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-0.08 (0.10)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A033BC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8829CB" w:rsidRPr="00F92B1A" w14:paraId="161A6FC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1317A" w14:textId="77777777" w:rsidR="008829CB" w:rsidRPr="00F92B1A" w:rsidRDefault="008829CB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16.</w:t>
            </w:r>
            <w:r w:rsidR="00E74B7A" w:rsidRPr="00F92B1A">
              <w:rPr>
                <w:noProof/>
                <w:sz w:val="20"/>
                <w:szCs w:val="20"/>
              </w:rPr>
              <w:t xml:space="preserve"> Current relationship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3FA3F" w14:textId="77777777" w:rsidR="008829CB" w:rsidRPr="00F92B1A" w:rsidRDefault="00695C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51.66 (2.55)***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366D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8D109" w14:textId="77777777" w:rsidR="008829CB" w:rsidRPr="00F92B1A" w:rsidRDefault="006323E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(0.03)***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80D26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D6490" w14:textId="77777777" w:rsidR="008829CB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0.45 (0.50)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7C898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758B9" w14:textId="77777777" w:rsidR="008829CB" w:rsidRPr="00F92B1A" w:rsidRDefault="0041756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-0.15 (0.10)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35B18" w14:textId="77777777" w:rsidR="008829CB" w:rsidRPr="00F92B1A" w:rsidRDefault="008829C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F2F88" w:rsidRPr="00F92B1A" w14:paraId="71DBC51B" w14:textId="77777777" w:rsidTr="006C054C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DB46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D111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03B56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3AFF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F991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2FA9B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D85D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D2945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32D5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F2F88" w:rsidRPr="00F92B1A" w14:paraId="1ED76E43" w14:textId="77777777" w:rsidTr="001156A3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591B3" w14:textId="39E78C6A" w:rsidR="00EF2F88" w:rsidRPr="00F92B1A" w:rsidRDefault="00EF2F88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 S</w:t>
            </w:r>
            <w:r w:rsidR="000A1CD9">
              <w:rPr>
                <w:rFonts w:eastAsia="Times New Roman" w:cs="Times New Roman"/>
                <w:noProof/>
                <w:sz w:val="20"/>
                <w:szCs w:val="20"/>
              </w:rPr>
              <w:t>3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Continued</w:t>
            </w:r>
            <w:r w:rsidR="009109B5"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3414B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C95BD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9560A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6AA81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7EDC8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9E01B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74C78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D5735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F2F88" w:rsidRPr="00F92B1A" w14:paraId="7001D859" w14:textId="77777777" w:rsidTr="001156A3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DCA4B" w14:textId="77777777" w:rsidR="00EF2F88" w:rsidRPr="00F92B1A" w:rsidRDefault="00EF2F88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683CD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B202B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0383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99606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516D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95FE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C117B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7E37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F2F88" w:rsidRPr="00F92B1A" w14:paraId="505E2051" w14:textId="77777777" w:rsidTr="001156A3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5BC68" w14:textId="77777777" w:rsidR="00EF2F88" w:rsidRPr="00F92B1A" w:rsidRDefault="00E209CD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98ED0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8A1C5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2E519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BC473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C5DD9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92128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9AE69" w14:textId="77777777" w:rsidR="00EF2F88" w:rsidRPr="00F92B1A" w:rsidRDefault="00EF2F88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4B26F" w14:textId="77777777" w:rsidR="00EF2F88" w:rsidRPr="00F92B1A" w:rsidRDefault="00EF2F88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F2F88" w:rsidRPr="00F92B1A" w14:paraId="7217C187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AB504" w14:textId="77777777" w:rsidR="00EF2F88" w:rsidRPr="00F92B1A" w:rsidRDefault="00EF2F88" w:rsidP="00E20BD8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2 Continued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4261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5A9A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BE34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BF2F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564D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94EC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107A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0424" w14:textId="77777777" w:rsidR="00EF2F88" w:rsidRPr="00F92B1A" w:rsidRDefault="00EF2F8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F2F88" w:rsidRPr="00F92B1A" w14:paraId="48C31625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839FA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17. Separation own child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EEE1" w14:textId="77777777" w:rsidR="00EF2F88" w:rsidRPr="00F92B1A" w:rsidRDefault="009F1A7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53.31 (</w:t>
            </w:r>
            <w:r w:rsidR="00C71936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D1D61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04F5" w14:textId="77777777" w:rsidR="00EF2F88" w:rsidRPr="00F92B1A" w:rsidRDefault="008D151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0.21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E213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E025" w14:textId="77777777" w:rsidR="00EF2F88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1.03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E532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B5D0" w14:textId="77777777" w:rsidR="00EF2F88" w:rsidRPr="00F92B1A" w:rsidRDefault="00AE619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-0.04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AFC7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F2F88" w:rsidRPr="00F92B1A" w14:paraId="273DA14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73C3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18. Wishes own child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F660" w14:textId="77777777" w:rsidR="00EF2F88" w:rsidRPr="00F92B1A" w:rsidRDefault="00C7193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59.38 (2.55)***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6A880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185C" w14:textId="77777777" w:rsidR="00EF2F88" w:rsidRPr="00F92B1A" w:rsidRDefault="008D151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3D70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DE7B" w14:textId="77777777" w:rsidR="00EF2F88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0.28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0AFF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AB36" w14:textId="77777777" w:rsidR="00EF2F88" w:rsidRPr="00F92B1A" w:rsidRDefault="002F3E1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-0.007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F08A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F2F88" w:rsidRPr="00F92B1A" w14:paraId="7C49EC6B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0AFD2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19. Gains early experieces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BBA8" w14:textId="77777777" w:rsidR="00EF2F88" w:rsidRPr="00F92B1A" w:rsidRDefault="00C7193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57.56 (2.55)***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EC3E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F545" w14:textId="77777777" w:rsidR="00EF2F88" w:rsidRPr="00F92B1A" w:rsidRDefault="008D151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1D61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C663" w14:textId="77777777" w:rsidR="00EF2F88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0.91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ADFE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9D93" w14:textId="77777777" w:rsidR="00EF2F88" w:rsidRPr="00F92B1A" w:rsidRDefault="001B7B1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-0.12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E200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F2F88" w:rsidRPr="00F92B1A" w14:paraId="6A4A6E2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FBD95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20. Own child in 20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8C896" w14:textId="77777777" w:rsidR="00EF2F88" w:rsidRPr="00F92B1A" w:rsidRDefault="00C7193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62.66 (2.55)***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D298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0296" w14:textId="77777777" w:rsidR="00EF2F88" w:rsidRPr="00F92B1A" w:rsidRDefault="008D151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0.14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1527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38C8" w14:textId="77777777" w:rsidR="00EF2F88" w:rsidRPr="00F92B1A" w:rsidRDefault="00E054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1.34 (0.50)**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32A9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6DB7" w14:textId="77777777" w:rsidR="00EF2F88" w:rsidRPr="00F92B1A" w:rsidRDefault="001B7B1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-0.14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C3AC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F2F88" w:rsidRPr="00F92B1A" w14:paraId="24419A2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CC9A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0D61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2F7C" w14:textId="77777777" w:rsidR="00EF2F88" w:rsidRPr="00F92B1A" w:rsidRDefault="004028A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</w:t>
            </w:r>
            <w:r w:rsidR="00A34FA5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</w:t>
            </w:r>
            <w:r w:rsidR="00A34FA5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7B72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7E43" w14:textId="77777777" w:rsidR="00EF2F88" w:rsidRPr="00F92B1A" w:rsidRDefault="00BC291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16***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8C83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2B99" w14:textId="77777777" w:rsidR="00EF2F88" w:rsidRPr="00F92B1A" w:rsidRDefault="00E45ED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202***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544B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6E34" w14:textId="77777777" w:rsidR="00EF2F88" w:rsidRPr="00F92B1A" w:rsidRDefault="00E3177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1798***</w:t>
            </w:r>
          </w:p>
        </w:tc>
      </w:tr>
      <w:tr w:rsidR="00EF2F88" w:rsidRPr="00F92B1A" w14:paraId="22DD1D8B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2CAA5" w14:textId="77777777" w:rsidR="00EF2F88" w:rsidRPr="00F92B1A" w:rsidRDefault="00EF2F8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 xml:space="preserve">Intercept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E4C992" w14:textId="77777777" w:rsidR="00EF2F88" w:rsidRPr="00F92B1A" w:rsidRDefault="00C66A2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678.11 (5.70)***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15D7A0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FE236A" w14:textId="77777777" w:rsidR="00EF2F88" w:rsidRPr="00F92B1A" w:rsidRDefault="00A06B0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4.09 (0.04)***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A170F2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76F325" w14:textId="77777777" w:rsidR="00EF2F88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91.76 (1.33)***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5A9666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48BD97" w14:textId="77777777" w:rsidR="00EF2F88" w:rsidRPr="00F92B1A" w:rsidRDefault="00E242A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5.42 (0.18)***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9E317B" w14:textId="77777777" w:rsidR="00EF2F88" w:rsidRPr="00F92B1A" w:rsidRDefault="00EF2F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3FB7502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319AB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2. Describe relationship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BC6321" w14:textId="77777777" w:rsidR="00784AA9" w:rsidRPr="00F92B1A" w:rsidRDefault="00C66A2E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-0.54 (2.55)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33B0B3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0E6FFC" w14:textId="77777777" w:rsidR="00784AA9" w:rsidRPr="00F92B1A" w:rsidRDefault="00A06B01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0.05 (0.03)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EAEFC9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FDE70F" w14:textId="77777777" w:rsidR="00784AA9" w:rsidRPr="00F92B1A" w:rsidRDefault="00466723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-0.31 (0.51)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5F9CD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9CEEAA" w14:textId="77777777" w:rsidR="00784AA9" w:rsidRPr="00F92B1A" w:rsidRDefault="003676FB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0.25 (0.08)**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CA448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784AA9" w:rsidRPr="00F92B1A" w14:paraId="3AF0207C" w14:textId="77777777" w:rsidTr="00DC72ED">
        <w:trPr>
          <w:trHeight w:val="28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B098F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3. Adjectives mother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ABCE4" w14:textId="77777777" w:rsidR="00784AA9" w:rsidRPr="00F92B1A" w:rsidRDefault="00C66A2E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16.40 (2.50)***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2D601B" w14:textId="77777777" w:rsidR="00784AA9" w:rsidRPr="00F92B1A" w:rsidRDefault="00784AA9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CA727" w14:textId="77777777" w:rsidR="00784AA9" w:rsidRPr="00F92B1A" w:rsidRDefault="00A06B01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0.01 (0.03)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35579C" w14:textId="77777777" w:rsidR="00784AA9" w:rsidRPr="00F92B1A" w:rsidRDefault="00784AA9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6EF0B5" w14:textId="77777777" w:rsidR="00784AA9" w:rsidRPr="00F92B1A" w:rsidRDefault="00466723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0.25 (0.50)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154552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110E1E" w14:textId="77777777" w:rsidR="00784AA9" w:rsidRPr="00F92B1A" w:rsidRDefault="003676FB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0.45 (0.08)***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5758A3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784AA9" w:rsidRPr="00F92B1A" w14:paraId="0D84770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1B0286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4. Adjectives father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3CA17B" w14:textId="77777777" w:rsidR="00784AA9" w:rsidRPr="00F92B1A" w:rsidRDefault="009B5019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24.30 (2.51)***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0B9426" w14:textId="77777777" w:rsidR="00784AA9" w:rsidRPr="00F92B1A" w:rsidRDefault="00784AA9" w:rsidP="00DC72ED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3F2C95" w14:textId="77777777" w:rsidR="00784AA9" w:rsidRPr="00F92B1A" w:rsidRDefault="00A06B01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9DFB23" w14:textId="77777777" w:rsidR="00784AA9" w:rsidRPr="00F92B1A" w:rsidRDefault="00784AA9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B85198" w14:textId="77777777" w:rsidR="00784AA9" w:rsidRPr="00F92B1A" w:rsidRDefault="00466723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0.13 (0.50)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1F12ED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25FEB6" w14:textId="77777777" w:rsidR="00784AA9" w:rsidRPr="00F92B1A" w:rsidRDefault="003676FB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0.62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98C9F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784AA9" w:rsidRPr="00F92B1A" w14:paraId="4090C69A" w14:textId="77777777" w:rsidTr="00DC72ED">
        <w:trPr>
          <w:trHeight w:val="28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6CAB1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5. Which parent closest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AB3E8" w14:textId="77777777" w:rsidR="00784AA9" w:rsidRPr="00F92B1A" w:rsidRDefault="0067154A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30.33 (2.58)***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448953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4F7EB" w14:textId="77777777" w:rsidR="00784AA9" w:rsidRPr="00F92B1A" w:rsidRDefault="00A06B01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79FC7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971FB" w14:textId="77777777" w:rsidR="00784AA9" w:rsidRPr="00F92B1A" w:rsidRDefault="00466723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1.34 (0.52)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16839D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3DC91" w14:textId="77777777" w:rsidR="00784AA9" w:rsidRPr="00F92B1A" w:rsidRDefault="003676FB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0.61 (0.08)***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F15D30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784AA9" w:rsidRPr="00F92B1A" w14:paraId="09C6625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FE11C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6. Upset/hurt/ill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9683" w14:textId="77777777" w:rsidR="00784AA9" w:rsidRPr="00F92B1A" w:rsidRDefault="0067154A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33.68 (2.54)***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E0EE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CCEB" w14:textId="77777777" w:rsidR="00784AA9" w:rsidRPr="00F92B1A" w:rsidRDefault="00A06B01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57FF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9897" w14:textId="77777777" w:rsidR="00784AA9" w:rsidRPr="00F92B1A" w:rsidRDefault="00466723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0.70 (0.51)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995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0538" w14:textId="77777777" w:rsidR="00784AA9" w:rsidRPr="00F92B1A" w:rsidRDefault="003676FB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0.52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F1E3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784AA9" w:rsidRPr="00F92B1A" w14:paraId="526AEF4B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7088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7. Separation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C03C" w14:textId="77777777" w:rsidR="00784AA9" w:rsidRPr="00F92B1A" w:rsidRDefault="0067154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33.35 (2.58)***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ABCB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5719" w14:textId="77777777" w:rsidR="00784AA9" w:rsidRPr="00F92B1A" w:rsidRDefault="00A06B0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(0.03)**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3771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D055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0.92 (0.52)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FE1B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389C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0.38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9A9A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7F6B2E1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F8EB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8. Rejection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4610" w14:textId="77777777" w:rsidR="00784AA9" w:rsidRPr="00F92B1A" w:rsidRDefault="001269E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38.86 (2.58)***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7C7F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062D" w14:textId="77777777" w:rsidR="00784AA9" w:rsidRPr="00F92B1A" w:rsidRDefault="00A06B0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EECC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EB18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1.77 (0.52)***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A92D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D254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B616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087ED89A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798E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8a. Frightened/worried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1BD1" w14:textId="77777777" w:rsidR="00784AA9" w:rsidRPr="00F92B1A" w:rsidRDefault="001269E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36.13 (2.58)***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1BF5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69BC" w14:textId="77777777" w:rsidR="00784AA9" w:rsidRPr="00F92B1A" w:rsidRDefault="00A06B0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2212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DF09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0.91 (0.52)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3595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82BF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0.31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CFB3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0A881D4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845DE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9. Abuse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AD18C9" w14:textId="77777777" w:rsidR="00784AA9" w:rsidRPr="00F92B1A" w:rsidRDefault="00A6530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41.31 (2.46)</w:t>
            </w:r>
            <w:r w:rsidR="002C04F3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9CA744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C9CA26" w14:textId="77777777" w:rsidR="00784AA9" w:rsidRPr="00F92B1A" w:rsidRDefault="00A06B0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5CE39A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9475F2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-0.04 (0.49)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7D8713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B3CCA7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0.41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BEF9F7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15192B6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D8B8AA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10. Effects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F31133E" w14:textId="77777777" w:rsidR="00784AA9" w:rsidRPr="00F92B1A" w:rsidRDefault="002C04F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40.87 (2.54)***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8BC2849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5624E9C" w14:textId="77777777" w:rsidR="00784AA9" w:rsidRPr="00F92B1A" w:rsidRDefault="00A757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0.14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76EAB8F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BB87493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0.64 (0.51)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E5D0D41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52D27F5B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0.23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CB2ED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0A36A7D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A1F6B1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11. Why did parents behave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D819E98" w14:textId="77777777" w:rsidR="00784AA9" w:rsidRPr="00F92B1A" w:rsidRDefault="002C04F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4.10 (2.59)***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0AE1333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12352A3" w14:textId="77777777" w:rsidR="00784AA9" w:rsidRPr="00F92B1A" w:rsidRDefault="00A757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325F926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2D42103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1.07 (0.52)*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F0353BE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1DB09032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987E6C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018C544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D0A157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12. Other adults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7CA6B15" w14:textId="77777777" w:rsidR="00784AA9" w:rsidRPr="00F92B1A" w:rsidRDefault="002C04F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47.80 (2.57)***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B7AF4CC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70E0CCE" w14:textId="77777777" w:rsidR="00784AA9" w:rsidRPr="00F92B1A" w:rsidRDefault="00A757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10DF461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F651A42" w14:textId="77777777" w:rsidR="00784AA9" w:rsidRPr="00F92B1A" w:rsidRDefault="0046672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1.15 (0.51)*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4AD3AD5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54B6C3BC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7FF2A5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390FAF3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89BAF9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13. Loss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D6E679" w14:textId="77777777" w:rsidR="00784AA9" w:rsidRPr="00F92B1A" w:rsidRDefault="00AB434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47.15 (2.49)***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49F14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67840E" w14:textId="77777777" w:rsidR="00784AA9" w:rsidRPr="00F92B1A" w:rsidRDefault="00A757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(0.03)***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1D2FF" w14:textId="77777777" w:rsidR="00784AA9" w:rsidRPr="00F92B1A" w:rsidRDefault="00784AA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48462B" w14:textId="77777777" w:rsidR="00784AA9" w:rsidRPr="00F92B1A" w:rsidRDefault="003614D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0.90 (0.50)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8CF0A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EB905F" w14:textId="77777777" w:rsidR="00784AA9" w:rsidRPr="00F92B1A" w:rsidRDefault="003676F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E48E7" w14:textId="77777777" w:rsidR="00784AA9" w:rsidRPr="00F92B1A" w:rsidRDefault="00784AA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209CD" w:rsidRPr="00F92B1A" w14:paraId="2D3296AC" w14:textId="77777777" w:rsidTr="00E209CD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9C0CC82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26BAB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97429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A1818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B2A55" w14:textId="77777777" w:rsidR="00E209CD" w:rsidRPr="00F92B1A" w:rsidRDefault="00E209CD" w:rsidP="00E20BD8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3E203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24C7B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DCD7C9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4F1057" w14:textId="77777777" w:rsidR="00E209CD" w:rsidRPr="00F92B1A" w:rsidRDefault="00E209CD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784AA9" w:rsidRPr="00F92B1A" w14:paraId="436E983C" w14:textId="77777777" w:rsidTr="00E209C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8CB1FC0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8DC55D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D97EF7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E89F13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2B7179" w14:textId="77777777" w:rsidR="00784AA9" w:rsidRPr="00F92B1A" w:rsidRDefault="00784AA9" w:rsidP="00E20BD8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ACF311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F5B14A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479F1CC1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EECC8" w14:textId="77777777" w:rsidR="00784AA9" w:rsidRPr="00F92B1A" w:rsidRDefault="00784AA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109B5" w:rsidRPr="00F92B1A" w14:paraId="42B97CBA" w14:textId="77777777" w:rsidTr="001156A3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D31F00" w14:textId="173C2D41" w:rsidR="009109B5" w:rsidRPr="00F92B1A" w:rsidRDefault="009109B5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 S</w:t>
            </w:r>
            <w:r w:rsidR="000A1CD9">
              <w:rPr>
                <w:rFonts w:eastAsia="Times New Roman" w:cs="Times New Roman"/>
                <w:noProof/>
                <w:sz w:val="20"/>
                <w:szCs w:val="20"/>
              </w:rPr>
              <w:t>3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Continued (2)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58F760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16F671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91B59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9B1E6A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EAB6BA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70DED4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13C03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8267E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9109B5" w:rsidRPr="00F92B1A" w14:paraId="7214F652" w14:textId="77777777" w:rsidTr="001156A3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F2B3F3" w14:textId="77777777" w:rsidR="009109B5" w:rsidRPr="00F92B1A" w:rsidRDefault="009109B5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E5CF3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0B0CB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1F69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0B372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0EE03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7BB83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D0162EF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3D5C90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9109B5" w:rsidRPr="00F92B1A" w14:paraId="7B1D2384" w14:textId="77777777" w:rsidTr="001156A3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3AAB37" w14:textId="77777777" w:rsidR="009109B5" w:rsidRPr="00F92B1A" w:rsidRDefault="000A7B7C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C72789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448258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494010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2B7456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AEEDD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4A9C81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2E366" w14:textId="77777777" w:rsidR="009109B5" w:rsidRPr="00F92B1A" w:rsidRDefault="009109B5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A6E10" w14:textId="77777777" w:rsidR="009109B5" w:rsidRPr="00F92B1A" w:rsidRDefault="009109B5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9109B5" w:rsidRPr="00F92B1A" w14:paraId="0B9007C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E878A3" w14:textId="77777777" w:rsidR="009109B5" w:rsidRPr="00F92B1A" w:rsidRDefault="009109B5" w:rsidP="00E20BD8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3 Continued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C68DE75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E2AEECA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017B5BD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8A40554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76D300D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2D90F9C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5C387F94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833B8A" w14:textId="77777777" w:rsidR="009109B5" w:rsidRPr="00F92B1A" w:rsidRDefault="009109B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C054C" w:rsidRPr="00F92B1A" w14:paraId="2AE8629F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86633C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14. Other trauma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199D2C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51.09 (2.55)***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5372DC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0E3E1D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15BD7F0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B77DC1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0.68 (0.51)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042613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4D98BB0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4B9D8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E24B7B3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1C485A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15. Changes relationship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8106F5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43.35 (2.57)***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98B99B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B9413A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AC2231D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4C9F3A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1.17 (0.51)*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294A7D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BF7544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-0.01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68B64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18FCC1E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A830F0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16. Current relationship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C6A11A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49.64 (2.58)***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C34CCF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0A75B9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0.17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F72B85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F1658F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(0.52)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760C00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35B35F0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-0.07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524A6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108E84B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A7CA7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17. Separation own child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70FAB6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50.90 (2.59)***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F3026C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54D54C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2BA02A6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504888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0.95 (0.52)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9F65E0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7B81710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DB098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495D927B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C448D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18. Wishes own child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E2AE71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57.26 (2.60)***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EEFA51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A9D071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0.18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526163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12EDE1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(0.52)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E0A4B2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1BF2FA1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71A1E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D1752B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C957E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19. Gains early experieces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83EA70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55.44 (2.59)***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69B0E3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57D16D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0.17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AE12AA9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B2E945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0.85 (0.52)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4FD029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959AE9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-0.04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8C2FE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AB7F03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CE0CFA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20. Own child in 20 years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5D4B76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60.31 (2.60)***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C8BAE9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5B508E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D246FE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9E5917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1.23 (0.52)*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709493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A4B4A9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-0.06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78EA0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849A70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86E1E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Loss/trauma discussed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A95C4D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-3.46 (1.63)*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EAD6F7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E999EF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(0.02)*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6734950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FD039B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-0.23 (0.31)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243B99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0B32A21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(0.05)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81A2A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3AAD9628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98086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noProof/>
                <w:sz w:val="20"/>
                <w:szCs w:val="20"/>
                <w:vertAlign w:val="superscript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7E46B8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0FDBB2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101F8A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3ADC417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C48658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06B7DE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16C8DD0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D5446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</w:t>
            </w:r>
          </w:p>
        </w:tc>
      </w:tr>
      <w:tr w:rsidR="006C054C" w:rsidRPr="00F92B1A" w14:paraId="6E97687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66509A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 xml:space="preserve">Intercept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02EF62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675.87 (6.36)***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4A5A6E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20003D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4.07 (0.04)***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5A043D8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0578F2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91.65 (1.48)***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A1BDBA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39C5911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5.54 (0.20)***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5D1FB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4B5ACCF0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8F1F67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2. Describe relationship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AB4969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-0.35 (2.56)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D023FC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A567B9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2D0C4F2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E20576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-0.33 (0.51)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9C4C11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5C30403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(0.08)**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1C1B9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6C2979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74FAA9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3. Adjectives mother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3C11FA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16.56 (2.51)***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2E91A7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3A959A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2E0BF93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322197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(0.50)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E377A0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1151B7F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0.44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0C1D0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28CAC92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3F6ED4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4. Adjectives father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68B7A2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24.50 (2.52)***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FDB154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2CBDAE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1997370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6EE470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(0.50)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E28ED3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4320CD2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0.61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6BA5F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1F414CD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6949207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5. Which parent closest</w:t>
            </w:r>
          </w:p>
        </w:tc>
        <w:tc>
          <w:tcPr>
            <w:tcW w:w="1984" w:type="dxa"/>
            <w:shd w:val="clear" w:color="auto" w:fill="auto"/>
          </w:tcPr>
          <w:p w14:paraId="0CB2BF6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30.47 (2.58)***</w:t>
            </w:r>
          </w:p>
        </w:tc>
        <w:tc>
          <w:tcPr>
            <w:tcW w:w="851" w:type="dxa"/>
            <w:shd w:val="clear" w:color="auto" w:fill="auto"/>
          </w:tcPr>
          <w:p w14:paraId="4064C5D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071F5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shd w:val="clear" w:color="auto" w:fill="auto"/>
          </w:tcPr>
          <w:p w14:paraId="2D4998E8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7BC98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1.33 (0.52)*</w:t>
            </w:r>
          </w:p>
        </w:tc>
        <w:tc>
          <w:tcPr>
            <w:tcW w:w="851" w:type="dxa"/>
            <w:shd w:val="clear" w:color="auto" w:fill="auto"/>
          </w:tcPr>
          <w:p w14:paraId="56EF4AA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351010B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0.61 (0.08)***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445EBFE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78246FE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BCEABD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6. Upset/hurt/ill</w:t>
            </w:r>
          </w:p>
        </w:tc>
        <w:tc>
          <w:tcPr>
            <w:tcW w:w="1984" w:type="dxa"/>
            <w:shd w:val="clear" w:color="auto" w:fill="auto"/>
          </w:tcPr>
          <w:p w14:paraId="12A2B61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33.83 (2.54)***</w:t>
            </w:r>
          </w:p>
        </w:tc>
        <w:tc>
          <w:tcPr>
            <w:tcW w:w="851" w:type="dxa"/>
            <w:shd w:val="clear" w:color="auto" w:fill="auto"/>
          </w:tcPr>
          <w:p w14:paraId="072F70A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02648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shd w:val="clear" w:color="auto" w:fill="auto"/>
          </w:tcPr>
          <w:p w14:paraId="70D6FEF8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3005E8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0.68 (0.51)</w:t>
            </w:r>
          </w:p>
        </w:tc>
        <w:tc>
          <w:tcPr>
            <w:tcW w:w="851" w:type="dxa"/>
            <w:shd w:val="clear" w:color="auto" w:fill="auto"/>
          </w:tcPr>
          <w:p w14:paraId="4037A41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319E8C3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0.51 (0.08)***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2A7577D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55202120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5BEA75B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7. Separation</w:t>
            </w:r>
          </w:p>
        </w:tc>
        <w:tc>
          <w:tcPr>
            <w:tcW w:w="1984" w:type="dxa"/>
            <w:shd w:val="clear" w:color="auto" w:fill="auto"/>
          </w:tcPr>
          <w:p w14:paraId="4CB28F4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33.51 (2.58)***</w:t>
            </w:r>
          </w:p>
        </w:tc>
        <w:tc>
          <w:tcPr>
            <w:tcW w:w="851" w:type="dxa"/>
            <w:shd w:val="clear" w:color="auto" w:fill="auto"/>
          </w:tcPr>
          <w:p w14:paraId="792F473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5CB300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(0.03)**</w:t>
            </w:r>
          </w:p>
        </w:tc>
        <w:tc>
          <w:tcPr>
            <w:tcW w:w="851" w:type="dxa"/>
            <w:shd w:val="clear" w:color="auto" w:fill="auto"/>
          </w:tcPr>
          <w:p w14:paraId="7EFED89B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C89E8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0.90 (0.52)</w:t>
            </w:r>
          </w:p>
        </w:tc>
        <w:tc>
          <w:tcPr>
            <w:tcW w:w="851" w:type="dxa"/>
            <w:shd w:val="clear" w:color="auto" w:fill="auto"/>
          </w:tcPr>
          <w:p w14:paraId="58759FC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337FFBE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0.38 (0.08)***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4FF06A0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914538F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4CA3A443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8. Rejection</w:t>
            </w:r>
          </w:p>
        </w:tc>
        <w:tc>
          <w:tcPr>
            <w:tcW w:w="1984" w:type="dxa"/>
            <w:shd w:val="clear" w:color="auto" w:fill="auto"/>
          </w:tcPr>
          <w:p w14:paraId="3CE17DC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39.04 (2.58)***</w:t>
            </w:r>
          </w:p>
        </w:tc>
        <w:tc>
          <w:tcPr>
            <w:tcW w:w="851" w:type="dxa"/>
            <w:shd w:val="clear" w:color="auto" w:fill="auto"/>
          </w:tcPr>
          <w:p w14:paraId="31A3E4A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88E4C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(0.03)</w:t>
            </w:r>
          </w:p>
        </w:tc>
        <w:tc>
          <w:tcPr>
            <w:tcW w:w="851" w:type="dxa"/>
            <w:shd w:val="clear" w:color="auto" w:fill="auto"/>
          </w:tcPr>
          <w:p w14:paraId="59BE03B4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9A1070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1.75 (0.52)***</w:t>
            </w:r>
          </w:p>
        </w:tc>
        <w:tc>
          <w:tcPr>
            <w:tcW w:w="851" w:type="dxa"/>
            <w:shd w:val="clear" w:color="auto" w:fill="auto"/>
          </w:tcPr>
          <w:p w14:paraId="6196797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4BDDA3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(0.08)***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269349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FAA6BB6" w14:textId="77777777" w:rsidTr="00DC72ED">
        <w:trPr>
          <w:trHeight w:val="280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D67DB4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8a. Frightened/worried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EA1137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36.32 (2.58)***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74BB7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D4861A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CD81272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488F2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0.89 (0.52)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A7DE9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1365D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0.31 (0.08)***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746F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550ED26" w14:textId="77777777" w:rsidTr="006C054C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7F31A3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21FAD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60C50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3121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9923C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BE322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5794D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A6B52A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4F3FD6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0A7B7C" w:rsidRPr="00F92B1A" w14:paraId="78E8B24A" w14:textId="77777777" w:rsidTr="000A7B7C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6CA6C71C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31641F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DAE947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3437D7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4EEDEE" w14:textId="77777777" w:rsidR="000A7B7C" w:rsidRPr="00F92B1A" w:rsidRDefault="000A7B7C" w:rsidP="006C054C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0A6721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233923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6453F4AA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E0EC1" w14:textId="77777777" w:rsidR="000A7B7C" w:rsidRPr="00F92B1A" w:rsidRDefault="000A7B7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F029A1A" w14:textId="77777777" w:rsidTr="001156A3">
        <w:trPr>
          <w:trHeight w:val="280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0CB939" w14:textId="07D441BF" w:rsidR="006C054C" w:rsidRPr="00F92B1A" w:rsidRDefault="006C054C" w:rsidP="006C054C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 S</w:t>
            </w:r>
            <w:r w:rsidR="000A1CD9">
              <w:rPr>
                <w:rFonts w:eastAsia="Times New Roman" w:cs="Times New Roman"/>
                <w:noProof/>
                <w:sz w:val="20"/>
                <w:szCs w:val="20"/>
              </w:rPr>
              <w:t>3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Continued (3)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A6866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3B65F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1F85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1653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1BF0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B78FD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D6199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DC55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C054C" w:rsidRPr="00F92B1A" w14:paraId="25CC9374" w14:textId="77777777" w:rsidTr="001156A3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1DE8D2B" w14:textId="77777777" w:rsidR="006C054C" w:rsidRPr="00F92B1A" w:rsidRDefault="006C054C" w:rsidP="006C054C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A8D88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444E4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3B84B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20171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E30FC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9DA5D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06AD8B5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087710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C054C" w:rsidRPr="00F92B1A" w14:paraId="2B3CE505" w14:textId="77777777" w:rsidTr="001156A3">
        <w:trPr>
          <w:trHeight w:val="280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419FAF" w14:textId="77777777" w:rsidR="006C054C" w:rsidRPr="00F92B1A" w:rsidRDefault="00E209CD" w:rsidP="006C054C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7CE8B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B9FC2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CB995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85661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6AB7F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DC1D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20820" w14:textId="77777777" w:rsidR="006C054C" w:rsidRPr="00F92B1A" w:rsidRDefault="006C054C" w:rsidP="006C054C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E77F5" w14:textId="77777777" w:rsidR="006C054C" w:rsidRPr="00F92B1A" w:rsidRDefault="006C054C" w:rsidP="006C054C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C054C" w:rsidRPr="00F92B1A" w14:paraId="350210C6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5A2AC3B0" w14:textId="77777777" w:rsidR="006C054C" w:rsidRPr="00F92B1A" w:rsidRDefault="006C054C" w:rsidP="006C054C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5 Continued</w:t>
            </w:r>
          </w:p>
        </w:tc>
        <w:tc>
          <w:tcPr>
            <w:tcW w:w="1984" w:type="dxa"/>
            <w:shd w:val="clear" w:color="auto" w:fill="auto"/>
          </w:tcPr>
          <w:p w14:paraId="35A20CBB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CF3AF3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154E06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5F1C89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CD6A43C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67845D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B4DB33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EE0E6C7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C054C" w:rsidRPr="00F92B1A" w14:paraId="65AB32C7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B4A436A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9. Abuse</w:t>
            </w:r>
          </w:p>
        </w:tc>
        <w:tc>
          <w:tcPr>
            <w:tcW w:w="1984" w:type="dxa"/>
            <w:shd w:val="clear" w:color="auto" w:fill="auto"/>
          </w:tcPr>
          <w:p w14:paraId="5B08F7E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41.43 (2.46)***</w:t>
            </w:r>
          </w:p>
        </w:tc>
        <w:tc>
          <w:tcPr>
            <w:tcW w:w="851" w:type="dxa"/>
            <w:shd w:val="clear" w:color="auto" w:fill="auto"/>
          </w:tcPr>
          <w:p w14:paraId="021BFE5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F90EC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</w:t>
            </w:r>
          </w:p>
        </w:tc>
        <w:tc>
          <w:tcPr>
            <w:tcW w:w="851" w:type="dxa"/>
            <w:shd w:val="clear" w:color="auto" w:fill="auto"/>
          </w:tcPr>
          <w:p w14:paraId="1BB87A21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32174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-0.05 (0.49)</w:t>
            </w:r>
          </w:p>
        </w:tc>
        <w:tc>
          <w:tcPr>
            <w:tcW w:w="851" w:type="dxa"/>
            <w:shd w:val="clear" w:color="auto" w:fill="auto"/>
          </w:tcPr>
          <w:p w14:paraId="0FB4AEF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21A90E9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0.40 (0.08)***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DA1724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11ED7A3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73C7D814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10. Effects</w:t>
            </w:r>
          </w:p>
        </w:tc>
        <w:tc>
          <w:tcPr>
            <w:tcW w:w="1984" w:type="dxa"/>
            <w:shd w:val="clear" w:color="auto" w:fill="auto"/>
          </w:tcPr>
          <w:p w14:paraId="54B964A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41.06 (2.55)***</w:t>
            </w:r>
          </w:p>
        </w:tc>
        <w:tc>
          <w:tcPr>
            <w:tcW w:w="851" w:type="dxa"/>
            <w:shd w:val="clear" w:color="auto" w:fill="auto"/>
          </w:tcPr>
          <w:p w14:paraId="675788B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251F8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0.14 (0.03)***</w:t>
            </w:r>
          </w:p>
        </w:tc>
        <w:tc>
          <w:tcPr>
            <w:tcW w:w="851" w:type="dxa"/>
            <w:shd w:val="clear" w:color="auto" w:fill="auto"/>
          </w:tcPr>
          <w:p w14:paraId="3F37AE0D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1CF60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0.63 (0.51)</w:t>
            </w:r>
          </w:p>
        </w:tc>
        <w:tc>
          <w:tcPr>
            <w:tcW w:w="851" w:type="dxa"/>
            <w:shd w:val="clear" w:color="auto" w:fill="auto"/>
          </w:tcPr>
          <w:p w14:paraId="3018159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2700CC3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0.28 (0.08)***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4A6768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17D8FE5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77436EF0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11. Why did parents behave</w:t>
            </w:r>
          </w:p>
        </w:tc>
        <w:tc>
          <w:tcPr>
            <w:tcW w:w="1984" w:type="dxa"/>
            <w:shd w:val="clear" w:color="auto" w:fill="auto"/>
          </w:tcPr>
          <w:p w14:paraId="7103EE8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41.26 (2.60)***</w:t>
            </w:r>
          </w:p>
        </w:tc>
        <w:tc>
          <w:tcPr>
            <w:tcW w:w="851" w:type="dxa"/>
            <w:shd w:val="clear" w:color="auto" w:fill="auto"/>
          </w:tcPr>
          <w:p w14:paraId="3EE2053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FEEB89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shd w:val="clear" w:color="auto" w:fill="auto"/>
          </w:tcPr>
          <w:p w14:paraId="042B6540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D8025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1.05 (0.52)*</w:t>
            </w:r>
          </w:p>
        </w:tc>
        <w:tc>
          <w:tcPr>
            <w:tcW w:w="851" w:type="dxa"/>
            <w:shd w:val="clear" w:color="auto" w:fill="auto"/>
          </w:tcPr>
          <w:p w14:paraId="6CDDD4D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153BEA4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698082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41D4A4EF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490601D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12. Other adults</w:t>
            </w:r>
          </w:p>
        </w:tc>
        <w:tc>
          <w:tcPr>
            <w:tcW w:w="1984" w:type="dxa"/>
            <w:shd w:val="clear" w:color="auto" w:fill="auto"/>
          </w:tcPr>
          <w:p w14:paraId="06821B3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47.97 (2.57)***</w:t>
            </w:r>
          </w:p>
        </w:tc>
        <w:tc>
          <w:tcPr>
            <w:tcW w:w="851" w:type="dxa"/>
            <w:shd w:val="clear" w:color="auto" w:fill="auto"/>
          </w:tcPr>
          <w:p w14:paraId="485A8DB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FC11B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(0.03)**</w:t>
            </w:r>
          </w:p>
        </w:tc>
        <w:tc>
          <w:tcPr>
            <w:tcW w:w="851" w:type="dxa"/>
            <w:shd w:val="clear" w:color="auto" w:fill="auto"/>
          </w:tcPr>
          <w:p w14:paraId="654101C2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ED4C9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1.15 (0.51)*</w:t>
            </w:r>
          </w:p>
        </w:tc>
        <w:tc>
          <w:tcPr>
            <w:tcW w:w="851" w:type="dxa"/>
            <w:shd w:val="clear" w:color="auto" w:fill="auto"/>
          </w:tcPr>
          <w:p w14:paraId="6FA0F46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0CCD1DA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3F7BB2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84254F6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5C83AC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13. Loss</w:t>
            </w:r>
          </w:p>
        </w:tc>
        <w:tc>
          <w:tcPr>
            <w:tcW w:w="1984" w:type="dxa"/>
            <w:shd w:val="clear" w:color="auto" w:fill="auto"/>
          </w:tcPr>
          <w:p w14:paraId="3D83582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46.97 (2.49)***</w:t>
            </w:r>
          </w:p>
        </w:tc>
        <w:tc>
          <w:tcPr>
            <w:tcW w:w="851" w:type="dxa"/>
            <w:shd w:val="clear" w:color="auto" w:fill="auto"/>
          </w:tcPr>
          <w:p w14:paraId="72D9C00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A8FA6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(0.03)***</w:t>
            </w:r>
          </w:p>
        </w:tc>
        <w:tc>
          <w:tcPr>
            <w:tcW w:w="851" w:type="dxa"/>
            <w:shd w:val="clear" w:color="auto" w:fill="auto"/>
          </w:tcPr>
          <w:p w14:paraId="3B9A1E4D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89394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0.92 (0.50)</w:t>
            </w:r>
          </w:p>
        </w:tc>
        <w:tc>
          <w:tcPr>
            <w:tcW w:w="851" w:type="dxa"/>
            <w:shd w:val="clear" w:color="auto" w:fill="auto"/>
          </w:tcPr>
          <w:p w14:paraId="05663ED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3E84A75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0214EFD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C800781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3C24840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14. Other trauma</w:t>
            </w:r>
          </w:p>
        </w:tc>
        <w:tc>
          <w:tcPr>
            <w:tcW w:w="1984" w:type="dxa"/>
            <w:shd w:val="clear" w:color="auto" w:fill="auto"/>
          </w:tcPr>
          <w:p w14:paraId="6F5A726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51.24 (2.55)***</w:t>
            </w:r>
          </w:p>
        </w:tc>
        <w:tc>
          <w:tcPr>
            <w:tcW w:w="851" w:type="dxa"/>
            <w:shd w:val="clear" w:color="auto" w:fill="auto"/>
          </w:tcPr>
          <w:p w14:paraId="7BE49BC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C384B8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(0.03)***</w:t>
            </w:r>
          </w:p>
        </w:tc>
        <w:tc>
          <w:tcPr>
            <w:tcW w:w="851" w:type="dxa"/>
            <w:shd w:val="clear" w:color="auto" w:fill="auto"/>
          </w:tcPr>
          <w:p w14:paraId="66B5483C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A124B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0.66 (0.51)</w:t>
            </w:r>
          </w:p>
        </w:tc>
        <w:tc>
          <w:tcPr>
            <w:tcW w:w="851" w:type="dxa"/>
            <w:shd w:val="clear" w:color="auto" w:fill="auto"/>
          </w:tcPr>
          <w:p w14:paraId="680AC1D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FBC5AB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77F1A62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603FCE35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6AC918B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15. Changes relationship</w:t>
            </w:r>
          </w:p>
        </w:tc>
        <w:tc>
          <w:tcPr>
            <w:tcW w:w="1984" w:type="dxa"/>
            <w:shd w:val="clear" w:color="auto" w:fill="auto"/>
          </w:tcPr>
          <w:p w14:paraId="4558456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43.52 (2.58)***</w:t>
            </w:r>
          </w:p>
        </w:tc>
        <w:tc>
          <w:tcPr>
            <w:tcW w:w="851" w:type="dxa"/>
            <w:shd w:val="clear" w:color="auto" w:fill="auto"/>
          </w:tcPr>
          <w:p w14:paraId="666A89C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358F6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(0.03)***</w:t>
            </w:r>
          </w:p>
        </w:tc>
        <w:tc>
          <w:tcPr>
            <w:tcW w:w="851" w:type="dxa"/>
            <w:shd w:val="clear" w:color="auto" w:fill="auto"/>
          </w:tcPr>
          <w:p w14:paraId="41CC68DF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DFFAC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1.15 (0.52)*</w:t>
            </w:r>
          </w:p>
        </w:tc>
        <w:tc>
          <w:tcPr>
            <w:tcW w:w="851" w:type="dxa"/>
            <w:shd w:val="clear" w:color="auto" w:fill="auto"/>
          </w:tcPr>
          <w:p w14:paraId="00A5180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5897E66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-0.01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566E4AF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E458C30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AD6C297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16. Current relationship</w:t>
            </w:r>
          </w:p>
        </w:tc>
        <w:tc>
          <w:tcPr>
            <w:tcW w:w="1984" w:type="dxa"/>
            <w:shd w:val="clear" w:color="auto" w:fill="auto"/>
          </w:tcPr>
          <w:p w14:paraId="6BF3CD9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49.79 (2.59)***</w:t>
            </w:r>
          </w:p>
        </w:tc>
        <w:tc>
          <w:tcPr>
            <w:tcW w:w="851" w:type="dxa"/>
            <w:shd w:val="clear" w:color="auto" w:fill="auto"/>
          </w:tcPr>
          <w:p w14:paraId="0322A5D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412BB4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0.17 (0.03)***</w:t>
            </w:r>
          </w:p>
        </w:tc>
        <w:tc>
          <w:tcPr>
            <w:tcW w:w="851" w:type="dxa"/>
            <w:shd w:val="clear" w:color="auto" w:fill="auto"/>
          </w:tcPr>
          <w:p w14:paraId="5636893C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3BA26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0.35 (0.52)</w:t>
            </w:r>
          </w:p>
        </w:tc>
        <w:tc>
          <w:tcPr>
            <w:tcW w:w="851" w:type="dxa"/>
            <w:shd w:val="clear" w:color="auto" w:fill="auto"/>
          </w:tcPr>
          <w:p w14:paraId="5BD240E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2C11B97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-0.07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F03C26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05B7B66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D1FCBB5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17. Separation own child</w:t>
            </w:r>
          </w:p>
        </w:tc>
        <w:tc>
          <w:tcPr>
            <w:tcW w:w="1984" w:type="dxa"/>
            <w:shd w:val="clear" w:color="auto" w:fill="auto"/>
          </w:tcPr>
          <w:p w14:paraId="67D6900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51.05 (2.59)***</w:t>
            </w:r>
          </w:p>
        </w:tc>
        <w:tc>
          <w:tcPr>
            <w:tcW w:w="851" w:type="dxa"/>
            <w:shd w:val="clear" w:color="auto" w:fill="auto"/>
          </w:tcPr>
          <w:p w14:paraId="2D6156D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A4DED5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(0.03)***</w:t>
            </w:r>
          </w:p>
        </w:tc>
        <w:tc>
          <w:tcPr>
            <w:tcW w:w="851" w:type="dxa"/>
            <w:shd w:val="clear" w:color="auto" w:fill="auto"/>
          </w:tcPr>
          <w:p w14:paraId="6A9818DF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7FF082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0.93 (0.52)</w:t>
            </w:r>
          </w:p>
        </w:tc>
        <w:tc>
          <w:tcPr>
            <w:tcW w:w="851" w:type="dxa"/>
            <w:shd w:val="clear" w:color="auto" w:fill="auto"/>
          </w:tcPr>
          <w:p w14:paraId="3DE9155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31E47B8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2563CA7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09472DFD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509999B2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18. Wishes own child</w:t>
            </w:r>
          </w:p>
        </w:tc>
        <w:tc>
          <w:tcPr>
            <w:tcW w:w="1984" w:type="dxa"/>
            <w:shd w:val="clear" w:color="auto" w:fill="auto"/>
          </w:tcPr>
          <w:p w14:paraId="2FAA30D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57.41 (2.60)***</w:t>
            </w:r>
          </w:p>
        </w:tc>
        <w:tc>
          <w:tcPr>
            <w:tcW w:w="851" w:type="dxa"/>
            <w:shd w:val="clear" w:color="auto" w:fill="auto"/>
          </w:tcPr>
          <w:p w14:paraId="2F213F1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7D2C2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0.18 (0.03)***</w:t>
            </w:r>
          </w:p>
        </w:tc>
        <w:tc>
          <w:tcPr>
            <w:tcW w:w="851" w:type="dxa"/>
            <w:shd w:val="clear" w:color="auto" w:fill="auto"/>
          </w:tcPr>
          <w:p w14:paraId="421441EA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31951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(0.52)</w:t>
            </w:r>
          </w:p>
        </w:tc>
        <w:tc>
          <w:tcPr>
            <w:tcW w:w="851" w:type="dxa"/>
            <w:shd w:val="clear" w:color="auto" w:fill="auto"/>
          </w:tcPr>
          <w:p w14:paraId="6F322A9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299A1E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0AE4DEE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6CE11C0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ABC0AFF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19. Gains early experieces</w:t>
            </w:r>
          </w:p>
        </w:tc>
        <w:tc>
          <w:tcPr>
            <w:tcW w:w="1984" w:type="dxa"/>
            <w:shd w:val="clear" w:color="auto" w:fill="auto"/>
          </w:tcPr>
          <w:p w14:paraId="6AFE821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55.58 (2.60)***</w:t>
            </w:r>
          </w:p>
        </w:tc>
        <w:tc>
          <w:tcPr>
            <w:tcW w:w="851" w:type="dxa"/>
            <w:shd w:val="clear" w:color="auto" w:fill="auto"/>
          </w:tcPr>
          <w:p w14:paraId="40D0D78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E98B4C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0.17 (0.03)***</w:t>
            </w:r>
          </w:p>
        </w:tc>
        <w:tc>
          <w:tcPr>
            <w:tcW w:w="851" w:type="dxa"/>
            <w:shd w:val="clear" w:color="auto" w:fill="auto"/>
          </w:tcPr>
          <w:p w14:paraId="6891A4FE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73A1E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0.84 (0.52)</w:t>
            </w:r>
          </w:p>
        </w:tc>
        <w:tc>
          <w:tcPr>
            <w:tcW w:w="851" w:type="dxa"/>
            <w:shd w:val="clear" w:color="auto" w:fill="auto"/>
          </w:tcPr>
          <w:p w14:paraId="0D17F26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ABAB26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-0.05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75A1B1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53671992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5A8BEF21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20. Own child in 20 years</w:t>
            </w:r>
          </w:p>
        </w:tc>
        <w:tc>
          <w:tcPr>
            <w:tcW w:w="1984" w:type="dxa"/>
            <w:shd w:val="clear" w:color="auto" w:fill="auto"/>
          </w:tcPr>
          <w:p w14:paraId="4561B2E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60.46 (2.60)***</w:t>
            </w:r>
          </w:p>
        </w:tc>
        <w:tc>
          <w:tcPr>
            <w:tcW w:w="851" w:type="dxa"/>
            <w:shd w:val="clear" w:color="auto" w:fill="auto"/>
          </w:tcPr>
          <w:p w14:paraId="50195A0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9FA00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(0.03)***</w:t>
            </w:r>
          </w:p>
        </w:tc>
        <w:tc>
          <w:tcPr>
            <w:tcW w:w="851" w:type="dxa"/>
            <w:shd w:val="clear" w:color="auto" w:fill="auto"/>
          </w:tcPr>
          <w:p w14:paraId="41CAEC15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CFBCA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1.22 (0.52)*</w:t>
            </w:r>
          </w:p>
        </w:tc>
        <w:tc>
          <w:tcPr>
            <w:tcW w:w="851" w:type="dxa"/>
            <w:shd w:val="clear" w:color="auto" w:fill="auto"/>
          </w:tcPr>
          <w:p w14:paraId="5C85BA32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1144F45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-0.07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D5EA831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937CC78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54CD19A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Loss/trauma discussed</w:t>
            </w:r>
          </w:p>
        </w:tc>
        <w:tc>
          <w:tcPr>
            <w:tcW w:w="1984" w:type="dxa"/>
            <w:shd w:val="clear" w:color="auto" w:fill="auto"/>
          </w:tcPr>
          <w:p w14:paraId="5F11D96F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-2.40 (1.87)</w:t>
            </w:r>
          </w:p>
        </w:tc>
        <w:tc>
          <w:tcPr>
            <w:tcW w:w="851" w:type="dxa"/>
            <w:shd w:val="clear" w:color="auto" w:fill="auto"/>
          </w:tcPr>
          <w:p w14:paraId="4ACF650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6347A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(0.02)*</w:t>
            </w:r>
          </w:p>
        </w:tc>
        <w:tc>
          <w:tcPr>
            <w:tcW w:w="851" w:type="dxa"/>
            <w:shd w:val="clear" w:color="auto" w:fill="auto"/>
          </w:tcPr>
          <w:p w14:paraId="28C0E5E1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3FA72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-0.32 (0.36)</w:t>
            </w:r>
          </w:p>
        </w:tc>
        <w:tc>
          <w:tcPr>
            <w:tcW w:w="851" w:type="dxa"/>
            <w:shd w:val="clear" w:color="auto" w:fill="auto"/>
          </w:tcPr>
          <w:p w14:paraId="23FC68C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254C331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(0.06)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7750FE46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1C45DBC7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6CAC2056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U/d</w:t>
            </w:r>
          </w:p>
        </w:tc>
        <w:tc>
          <w:tcPr>
            <w:tcW w:w="1984" w:type="dxa"/>
            <w:shd w:val="clear" w:color="auto" w:fill="auto"/>
          </w:tcPr>
          <w:p w14:paraId="2261701D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9.63 (13.04)</w:t>
            </w:r>
          </w:p>
        </w:tc>
        <w:tc>
          <w:tcPr>
            <w:tcW w:w="851" w:type="dxa"/>
            <w:shd w:val="clear" w:color="auto" w:fill="auto"/>
          </w:tcPr>
          <w:p w14:paraId="0F16DF88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8A137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(0.07)</w:t>
            </w:r>
          </w:p>
        </w:tc>
        <w:tc>
          <w:tcPr>
            <w:tcW w:w="851" w:type="dxa"/>
            <w:shd w:val="clear" w:color="auto" w:fill="auto"/>
          </w:tcPr>
          <w:p w14:paraId="7B197266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A46BFD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0.57 (3.08)</w:t>
            </w:r>
          </w:p>
        </w:tc>
        <w:tc>
          <w:tcPr>
            <w:tcW w:w="851" w:type="dxa"/>
            <w:shd w:val="clear" w:color="auto" w:fill="auto"/>
          </w:tcPr>
          <w:p w14:paraId="273AA70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10256333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-0.57 (0.43)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055B57D9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78CE4D5D" w14:textId="77777777" w:rsidTr="00DC72ED">
        <w:trPr>
          <w:trHeight w:val="280"/>
        </w:trPr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0D20C2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Loss/trauma discussed*U/d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75AE868B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-3.22 (2.70)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36C7B0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33B9ABF7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-0.02 (0.03)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5070170" w14:textId="77777777" w:rsidR="006C054C" w:rsidRPr="00F92B1A" w:rsidRDefault="006C054C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28CF164E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0.25 (0.50)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B97887A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6F5B7780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(0.08)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0458C5" w14:textId="77777777" w:rsidR="006C054C" w:rsidRPr="00F92B1A" w:rsidRDefault="006C054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C054C" w:rsidRPr="00F92B1A" w14:paraId="17443577" w14:textId="77777777" w:rsidTr="00E3177D">
        <w:trPr>
          <w:trHeight w:val="280"/>
        </w:trPr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AD3C9" w14:textId="1346F4BB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Note.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</w:t>
            </w:r>
            <w:r w:rsidRPr="00F92B1A">
              <w:rPr>
                <w:noProof/>
                <w:sz w:val="20"/>
                <w:szCs w:val="20"/>
              </w:rPr>
              <w:t>ΔDS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= decrease in deviance statistic (Log-likelihood). U/d = being classified as unresolved/disorganised (dichotomous). </w:t>
            </w:r>
            <w:r w:rsidR="003E57AF">
              <w:rPr>
                <w:rFonts w:ascii="Times" w:eastAsia="Times" w:hAnsi="Times" w:cs="Times"/>
                <w:noProof/>
                <w:sz w:val="20"/>
                <w:szCs w:val="20"/>
              </w:rPr>
              <w:t>R</w:t>
            </w:r>
            <w:proofErr w:type="spellStart"/>
            <w:r w:rsidRPr="00F92B1A">
              <w:rPr>
                <w:rFonts w:ascii="Times" w:eastAsia="Times" w:hAnsi="Times" w:cs="Times"/>
                <w:sz w:val="20"/>
                <w:szCs w:val="20"/>
              </w:rPr>
              <w:t>esponses</w:t>
            </w:r>
            <w:proofErr w:type="spellEnd"/>
            <w:r w:rsidRPr="00F92B1A">
              <w:rPr>
                <w:rFonts w:ascii="Times" w:eastAsia="Times" w:hAnsi="Times" w:cs="Times"/>
                <w:sz w:val="20"/>
                <w:szCs w:val="20"/>
              </w:rPr>
              <w:t xml:space="preserve"> to the interview questions were coded as dummy variables with the first question as reference</w:t>
            </w:r>
            <w:r w:rsidR="00CC2608" w:rsidRPr="00F92B1A">
              <w:rPr>
                <w:rFonts w:ascii="Times" w:eastAsia="Times" w:hAnsi="Times" w:cs="Times"/>
                <w:sz w:val="20"/>
                <w:szCs w:val="20"/>
              </w:rPr>
              <w:t xml:space="preserve"> (baseline)</w:t>
            </w:r>
            <w:r w:rsidRPr="00F92B1A">
              <w:rPr>
                <w:rFonts w:ascii="Times" w:eastAsia="Times" w:hAnsi="Times" w:cs="Times"/>
                <w:sz w:val="20"/>
                <w:szCs w:val="20"/>
              </w:rPr>
              <w:t xml:space="preserve">. All 21 interview questions were included in the analyses (5004 within-subject observations). Model 4 is not reported in this table </w:t>
            </w:r>
            <w:r w:rsidR="00700876" w:rsidRPr="00F92B1A">
              <w:rPr>
                <w:rFonts w:ascii="Times" w:eastAsia="Times" w:hAnsi="Times" w:cs="Times"/>
                <w:sz w:val="20"/>
                <w:szCs w:val="20"/>
              </w:rPr>
              <w:t>(</w:t>
            </w:r>
            <w:r w:rsidRPr="00F92B1A">
              <w:rPr>
                <w:rFonts w:ascii="Times" w:eastAsia="Times" w:hAnsi="Times" w:cs="Times"/>
                <w:sz w:val="20"/>
                <w:szCs w:val="20"/>
              </w:rPr>
              <w:t xml:space="preserve">main effects of unresolved/disorganised status). </w:t>
            </w:r>
          </w:p>
          <w:p w14:paraId="0C1B882F" w14:textId="77777777" w:rsidR="006C054C" w:rsidRPr="00F92B1A" w:rsidRDefault="006C054C" w:rsidP="006C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i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&lt; .05 **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p 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&lt; .01 ***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&lt; .001</w:t>
            </w:r>
          </w:p>
        </w:tc>
      </w:tr>
    </w:tbl>
    <w:p w14:paraId="2EC3C729" w14:textId="77777777" w:rsidR="00344F85" w:rsidRPr="00F92B1A" w:rsidRDefault="00344F85" w:rsidP="00E20BD8">
      <w:pPr>
        <w:spacing w:line="240" w:lineRule="auto"/>
        <w:rPr>
          <w:noProof/>
        </w:rPr>
        <w:sectPr w:rsidR="00344F85" w:rsidRPr="00F92B1A" w:rsidSect="003D28DA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7BC3AD3" w14:textId="283AA8E9" w:rsidR="00344F85" w:rsidRPr="00F92B1A" w:rsidRDefault="00344F85" w:rsidP="00E20BD8">
      <w:pPr>
        <w:rPr>
          <w:b/>
          <w:noProof/>
        </w:rPr>
      </w:pPr>
      <w:r w:rsidRPr="00F92B1A">
        <w:rPr>
          <w:b/>
          <w:noProof/>
        </w:rPr>
        <w:lastRenderedPageBreak/>
        <w:t>Supplemental Data for Hypothesis 3</w:t>
      </w:r>
    </w:p>
    <w:p w14:paraId="7B297CB4" w14:textId="5BBF79C6" w:rsidR="00344F85" w:rsidRPr="00F92B1A" w:rsidRDefault="00344F85" w:rsidP="00E20BD8">
      <w:pPr>
        <w:rPr>
          <w:noProof/>
        </w:rPr>
      </w:pPr>
      <w:r w:rsidRPr="00F92B1A">
        <w:rPr>
          <w:noProof/>
        </w:rPr>
        <w:tab/>
        <w:t xml:space="preserve">The analyses for Hypothesis 3 were also performed with separate variables indicating unresolved discourse about loss </w:t>
      </w:r>
      <w:r w:rsidRPr="00F92B1A">
        <w:rPr>
          <w:i/>
          <w:noProof/>
        </w:rPr>
        <w:t>or</w:t>
      </w:r>
      <w:r w:rsidRPr="00F92B1A">
        <w:rPr>
          <w:noProof/>
        </w:rPr>
        <w:t xml:space="preserve"> trauma</w:t>
      </w:r>
      <w:r w:rsidR="004876D0" w:rsidRPr="00F92B1A">
        <w:rPr>
          <w:noProof/>
        </w:rPr>
        <w:t xml:space="preserve"> (dichotomously coded)</w:t>
      </w:r>
      <w:r w:rsidRPr="00F92B1A">
        <w:rPr>
          <w:noProof/>
        </w:rPr>
        <w:t>.</w:t>
      </w:r>
    </w:p>
    <w:p w14:paraId="01A1ED3F" w14:textId="77777777" w:rsidR="009C375C" w:rsidRPr="00F92B1A" w:rsidRDefault="00686211" w:rsidP="00E20BD8">
      <w:pPr>
        <w:ind w:firstLine="708"/>
        <w:rPr>
          <w:noProof/>
        </w:rPr>
      </w:pPr>
      <w:r w:rsidRPr="00F92B1A">
        <w:rPr>
          <w:b/>
          <w:i/>
          <w:noProof/>
        </w:rPr>
        <w:t>IBI.</w:t>
      </w:r>
      <w:r w:rsidR="00BA6B19" w:rsidRPr="00F92B1A">
        <w:rPr>
          <w:noProof/>
        </w:rPr>
        <w:t xml:space="preserve"> The model fit improved when </w:t>
      </w:r>
      <w:r w:rsidR="00B72269" w:rsidRPr="00F92B1A">
        <w:rPr>
          <w:noProof/>
        </w:rPr>
        <w:t>unresolved discourse was added to the model with the interview responses (X</w:t>
      </w:r>
      <w:r w:rsidR="00B72269" w:rsidRPr="00F92B1A">
        <w:rPr>
          <w:noProof/>
          <w:vertAlign w:val="superscript"/>
        </w:rPr>
        <w:t>2</w:t>
      </w:r>
      <w:r w:rsidR="00B72269" w:rsidRPr="00F92B1A">
        <w:rPr>
          <w:noProof/>
        </w:rPr>
        <w:t xml:space="preserve"> (</w:t>
      </w:r>
      <w:r w:rsidR="006543E6" w:rsidRPr="00F92B1A">
        <w:rPr>
          <w:noProof/>
        </w:rPr>
        <w:t>2</w:t>
      </w:r>
      <w:r w:rsidR="00B72269" w:rsidRPr="00F92B1A">
        <w:rPr>
          <w:noProof/>
        </w:rPr>
        <w:t xml:space="preserve">) = 6.48, </w:t>
      </w:r>
      <w:r w:rsidR="00B72269" w:rsidRPr="00F92B1A">
        <w:rPr>
          <w:i/>
          <w:noProof/>
        </w:rPr>
        <w:t>p</w:t>
      </w:r>
      <w:r w:rsidR="00B72269" w:rsidRPr="00F92B1A">
        <w:rPr>
          <w:noProof/>
        </w:rPr>
        <w:t xml:space="preserve"> &lt; .05).</w:t>
      </w:r>
      <w:r w:rsidR="00E719E1" w:rsidRPr="00F92B1A">
        <w:rPr>
          <w:noProof/>
        </w:rPr>
        <w:t xml:space="preserve"> Unresolved discourse about loss was associated with smaller IBI (</w:t>
      </w:r>
      <w:r w:rsidR="00E719E1" w:rsidRPr="00F92B1A">
        <w:rPr>
          <w:i/>
          <w:noProof/>
        </w:rPr>
        <w:t>B</w:t>
      </w:r>
      <w:r w:rsidR="00E719E1" w:rsidRPr="00F92B1A">
        <w:rPr>
          <w:noProof/>
        </w:rPr>
        <w:t xml:space="preserve"> = -5.58, </w:t>
      </w:r>
      <w:r w:rsidR="00E719E1" w:rsidRPr="00F92B1A">
        <w:rPr>
          <w:i/>
          <w:noProof/>
        </w:rPr>
        <w:t>SE</w:t>
      </w:r>
      <w:r w:rsidR="00E719E1" w:rsidRPr="00F92B1A">
        <w:rPr>
          <w:noProof/>
        </w:rPr>
        <w:t xml:space="preserve"> = 2.36, </w:t>
      </w:r>
      <w:r w:rsidR="00E719E1" w:rsidRPr="00F92B1A">
        <w:rPr>
          <w:i/>
          <w:noProof/>
        </w:rPr>
        <w:t xml:space="preserve">p </w:t>
      </w:r>
      <w:r w:rsidR="00E719E1" w:rsidRPr="00F92B1A">
        <w:rPr>
          <w:noProof/>
        </w:rPr>
        <w:t>= 0.018). There was no significant relation between unresolved discourse about trauma and IBI (</w:t>
      </w:r>
      <w:r w:rsidR="00E719E1" w:rsidRPr="00F92B1A">
        <w:rPr>
          <w:i/>
          <w:noProof/>
        </w:rPr>
        <w:t>B</w:t>
      </w:r>
      <w:r w:rsidR="00E719E1" w:rsidRPr="00F92B1A">
        <w:rPr>
          <w:noProof/>
        </w:rPr>
        <w:t xml:space="preserve"> = -2.62, </w:t>
      </w:r>
      <w:r w:rsidR="00E719E1" w:rsidRPr="00F92B1A">
        <w:rPr>
          <w:i/>
          <w:noProof/>
        </w:rPr>
        <w:t>SE</w:t>
      </w:r>
      <w:r w:rsidR="00E719E1" w:rsidRPr="00F92B1A">
        <w:rPr>
          <w:noProof/>
        </w:rPr>
        <w:t xml:space="preserve"> = 2.60, </w:t>
      </w:r>
      <w:r w:rsidR="00E719E1" w:rsidRPr="00F92B1A">
        <w:rPr>
          <w:i/>
          <w:noProof/>
        </w:rPr>
        <w:t xml:space="preserve">p </w:t>
      </w:r>
      <w:r w:rsidR="00E719E1" w:rsidRPr="00F92B1A">
        <w:rPr>
          <w:noProof/>
        </w:rPr>
        <w:t>= 0.313).</w:t>
      </w:r>
      <w:r w:rsidR="00B73694" w:rsidRPr="00F92B1A">
        <w:rPr>
          <w:noProof/>
        </w:rPr>
        <w:t xml:space="preserve"> Including the interaction between the interview responses and unresolved discourse led to nonconvergence.</w:t>
      </w:r>
    </w:p>
    <w:p w14:paraId="3C173412" w14:textId="77777777" w:rsidR="00686211" w:rsidRPr="00F92B1A" w:rsidRDefault="00686211" w:rsidP="00E20BD8">
      <w:pPr>
        <w:ind w:firstLine="708"/>
        <w:rPr>
          <w:noProof/>
        </w:rPr>
      </w:pPr>
      <w:r w:rsidRPr="00F92B1A">
        <w:rPr>
          <w:b/>
          <w:i/>
          <w:noProof/>
        </w:rPr>
        <w:t>RSA.</w:t>
      </w:r>
      <w:r w:rsidR="00011CA4" w:rsidRPr="00F92B1A">
        <w:rPr>
          <w:b/>
          <w:noProof/>
        </w:rPr>
        <w:t xml:space="preserve"> </w:t>
      </w:r>
      <w:r w:rsidR="009C1FCA" w:rsidRPr="00F92B1A">
        <w:rPr>
          <w:noProof/>
        </w:rPr>
        <w:t xml:space="preserve">There was no model fit improvement when unresolved discourse was added as predictor </w:t>
      </w:r>
      <w:r w:rsidR="006543E6" w:rsidRPr="00F92B1A">
        <w:rPr>
          <w:noProof/>
        </w:rPr>
        <w:t>(X</w:t>
      </w:r>
      <w:r w:rsidR="006543E6" w:rsidRPr="00F92B1A">
        <w:rPr>
          <w:noProof/>
          <w:vertAlign w:val="superscript"/>
        </w:rPr>
        <w:t>2</w:t>
      </w:r>
      <w:r w:rsidR="006543E6" w:rsidRPr="00F92B1A">
        <w:rPr>
          <w:noProof/>
        </w:rPr>
        <w:t xml:space="preserve"> (2) = 2.66, </w:t>
      </w:r>
      <w:r w:rsidR="006543E6" w:rsidRPr="00F92B1A">
        <w:rPr>
          <w:i/>
          <w:noProof/>
        </w:rPr>
        <w:t>p</w:t>
      </w:r>
      <w:r w:rsidR="006543E6" w:rsidRPr="00F92B1A">
        <w:rPr>
          <w:noProof/>
        </w:rPr>
        <w:t xml:space="preserve"> = .265).</w:t>
      </w:r>
      <w:r w:rsidR="00FA536A" w:rsidRPr="00F92B1A">
        <w:rPr>
          <w:noProof/>
        </w:rPr>
        <w:t xml:space="preserve"> Including the interaction term led to nonconvergence.</w:t>
      </w:r>
    </w:p>
    <w:p w14:paraId="61357A7E" w14:textId="77777777" w:rsidR="00686211" w:rsidRPr="00F92B1A" w:rsidRDefault="00686211" w:rsidP="00E20BD8">
      <w:pPr>
        <w:ind w:firstLine="708"/>
        <w:rPr>
          <w:noProof/>
        </w:rPr>
      </w:pPr>
      <w:r w:rsidRPr="00F92B1A">
        <w:rPr>
          <w:b/>
          <w:i/>
          <w:noProof/>
        </w:rPr>
        <w:t>PEP.</w:t>
      </w:r>
      <w:r w:rsidR="00011CA4" w:rsidRPr="00F92B1A">
        <w:rPr>
          <w:noProof/>
        </w:rPr>
        <w:t xml:space="preserve"> </w:t>
      </w:r>
      <w:r w:rsidR="00287AC2" w:rsidRPr="00F92B1A">
        <w:rPr>
          <w:noProof/>
        </w:rPr>
        <w:t>There was no model fit improvement when unresolved discourse was added as predictor (X</w:t>
      </w:r>
      <w:r w:rsidR="00287AC2" w:rsidRPr="00F92B1A">
        <w:rPr>
          <w:noProof/>
          <w:vertAlign w:val="superscript"/>
        </w:rPr>
        <w:t>2</w:t>
      </w:r>
      <w:r w:rsidR="00287AC2" w:rsidRPr="00F92B1A">
        <w:rPr>
          <w:noProof/>
        </w:rPr>
        <w:t xml:space="preserve"> (2) = 3.00, </w:t>
      </w:r>
      <w:r w:rsidR="00287AC2" w:rsidRPr="00F92B1A">
        <w:rPr>
          <w:i/>
          <w:noProof/>
        </w:rPr>
        <w:t>p</w:t>
      </w:r>
      <w:r w:rsidR="00287AC2" w:rsidRPr="00F92B1A">
        <w:rPr>
          <w:noProof/>
        </w:rPr>
        <w:t xml:space="preserve"> = .224). Including the interaction term led to nonconvergence.</w:t>
      </w:r>
    </w:p>
    <w:p w14:paraId="5BA924EA" w14:textId="77777777" w:rsidR="00710091" w:rsidRPr="00F92B1A" w:rsidRDefault="00686211" w:rsidP="00E20BD8">
      <w:pPr>
        <w:ind w:firstLine="708"/>
        <w:rPr>
          <w:noProof/>
        </w:rPr>
      </w:pPr>
      <w:r w:rsidRPr="00F92B1A">
        <w:rPr>
          <w:b/>
          <w:i/>
          <w:noProof/>
        </w:rPr>
        <w:t>SCL.</w:t>
      </w:r>
      <w:r w:rsidR="00011CA4" w:rsidRPr="00F92B1A">
        <w:rPr>
          <w:noProof/>
        </w:rPr>
        <w:t xml:space="preserve"> </w:t>
      </w:r>
      <w:r w:rsidR="00710091" w:rsidRPr="00F92B1A">
        <w:rPr>
          <w:noProof/>
        </w:rPr>
        <w:t>There was no model fit improvement when unresolved discourse was added as predictor (X</w:t>
      </w:r>
      <w:r w:rsidR="00710091" w:rsidRPr="00F92B1A">
        <w:rPr>
          <w:noProof/>
          <w:vertAlign w:val="superscript"/>
        </w:rPr>
        <w:t>2</w:t>
      </w:r>
      <w:r w:rsidR="00710091" w:rsidRPr="00F92B1A">
        <w:rPr>
          <w:noProof/>
        </w:rPr>
        <w:t xml:space="preserve"> (2) = 2.74, </w:t>
      </w:r>
      <w:r w:rsidR="00710091" w:rsidRPr="00F92B1A">
        <w:rPr>
          <w:i/>
          <w:noProof/>
        </w:rPr>
        <w:t>p</w:t>
      </w:r>
      <w:r w:rsidR="00710091" w:rsidRPr="00F92B1A">
        <w:rPr>
          <w:noProof/>
        </w:rPr>
        <w:t xml:space="preserve"> = .254). Including the interaction term led to nonconvergence.</w:t>
      </w:r>
    </w:p>
    <w:p w14:paraId="02FA097E" w14:textId="77777777" w:rsidR="004B2A7E" w:rsidRPr="00F92B1A" w:rsidRDefault="004B2A7E" w:rsidP="00E20BD8">
      <w:pPr>
        <w:rPr>
          <w:noProof/>
        </w:rPr>
      </w:pPr>
    </w:p>
    <w:p w14:paraId="4D4ACA24" w14:textId="77777777" w:rsidR="004B2A7E" w:rsidRPr="00F92B1A" w:rsidRDefault="004B2A7E" w:rsidP="00E20BD8">
      <w:pPr>
        <w:rPr>
          <w:noProof/>
        </w:rPr>
      </w:pPr>
      <w:r w:rsidRPr="00F92B1A">
        <w:rPr>
          <w:noProof/>
        </w:rPr>
        <w:br w:type="page"/>
      </w:r>
    </w:p>
    <w:p w14:paraId="493996BB" w14:textId="1F234C81" w:rsidR="00686211" w:rsidRPr="00F92B1A" w:rsidRDefault="004B2A7E" w:rsidP="00E20BD8">
      <w:pPr>
        <w:rPr>
          <w:noProof/>
        </w:rPr>
      </w:pPr>
      <w:r w:rsidRPr="00F92B1A">
        <w:rPr>
          <w:b/>
          <w:noProof/>
        </w:rPr>
        <w:lastRenderedPageBreak/>
        <w:t>Supplemental Data for Hypothesis 4</w:t>
      </w:r>
    </w:p>
    <w:p w14:paraId="415851A2" w14:textId="4B114F87" w:rsidR="00D16093" w:rsidRPr="00F92B1A" w:rsidRDefault="00D16093" w:rsidP="00E20BD8">
      <w:pPr>
        <w:ind w:firstLine="708"/>
        <w:rPr>
          <w:noProof/>
        </w:rPr>
      </w:pPr>
      <w:r w:rsidRPr="00F92B1A">
        <w:rPr>
          <w:noProof/>
        </w:rPr>
        <w:t>Table S</w:t>
      </w:r>
      <w:r w:rsidR="000A1CD9">
        <w:rPr>
          <w:noProof/>
        </w:rPr>
        <w:t>4</w:t>
      </w:r>
      <w:r w:rsidRPr="00F92B1A">
        <w:rPr>
          <w:noProof/>
        </w:rPr>
        <w:t xml:space="preserve"> shows the </w:t>
      </w:r>
      <w:r w:rsidR="00A805D2">
        <w:rPr>
          <w:noProof/>
        </w:rPr>
        <w:t>full models</w:t>
      </w:r>
      <w:r w:rsidRPr="00F92B1A">
        <w:rPr>
          <w:noProof/>
        </w:rPr>
        <w:t xml:space="preserve"> for Hypothesis </w:t>
      </w:r>
      <w:r w:rsidR="009622AE" w:rsidRPr="00F92B1A">
        <w:rPr>
          <w:noProof/>
        </w:rPr>
        <w:t>4</w:t>
      </w:r>
      <w:r w:rsidRPr="00F92B1A">
        <w:rPr>
          <w:noProof/>
        </w:rPr>
        <w:t>. For the</w:t>
      </w:r>
      <w:r w:rsidR="00204D9D" w:rsidRPr="00F92B1A">
        <w:rPr>
          <w:noProof/>
        </w:rPr>
        <w:t>se</w:t>
      </w:r>
      <w:r w:rsidRPr="00F92B1A">
        <w:rPr>
          <w:noProof/>
        </w:rPr>
        <w:t xml:space="preserve"> analyses</w:t>
      </w:r>
      <w:r w:rsidR="00204D9D" w:rsidRPr="00F92B1A">
        <w:rPr>
          <w:noProof/>
        </w:rPr>
        <w:t>,</w:t>
      </w:r>
      <w:r w:rsidRPr="00F92B1A">
        <w:rPr>
          <w:noProof/>
        </w:rPr>
        <w:t xml:space="preserve"> we used combined variable</w:t>
      </w:r>
      <w:r w:rsidR="00C227E5" w:rsidRPr="00F92B1A">
        <w:rPr>
          <w:noProof/>
        </w:rPr>
        <w:t>s</w:t>
      </w:r>
      <w:r w:rsidRPr="00F92B1A">
        <w:rPr>
          <w:noProof/>
        </w:rPr>
        <w:t xml:space="preserve"> of loss/trauma discussed (0 = no loss/trauma discussed, 1 = loss/trauma discussed)</w:t>
      </w:r>
      <w:r w:rsidR="00BB0781" w:rsidRPr="00F92B1A">
        <w:rPr>
          <w:noProof/>
        </w:rPr>
        <w:t xml:space="preserve"> and unresolved discourse (0 = no unresolved discourse, 1 = unresolved discourse)</w:t>
      </w:r>
      <w:r w:rsidRPr="00F92B1A">
        <w:rPr>
          <w:noProof/>
        </w:rPr>
        <w:t xml:space="preserve">. </w:t>
      </w:r>
      <w:r w:rsidR="00F4663F" w:rsidRPr="00F92B1A">
        <w:rPr>
          <w:noProof/>
        </w:rPr>
        <w:t>We</w:t>
      </w:r>
      <w:r w:rsidRPr="00F92B1A">
        <w:rPr>
          <w:noProof/>
        </w:rPr>
        <w:t xml:space="preserve"> included a random slope for discussing loss/trauma</w:t>
      </w:r>
      <w:r w:rsidR="006E4E1E">
        <w:rPr>
          <w:noProof/>
        </w:rPr>
        <w:t>.</w:t>
      </w:r>
    </w:p>
    <w:p w14:paraId="74409B8D" w14:textId="758FCE8A" w:rsidR="00D16093" w:rsidRPr="00F92B1A" w:rsidRDefault="00D16093" w:rsidP="00E20BD8">
      <w:pPr>
        <w:ind w:firstLine="708"/>
        <w:rPr>
          <w:noProof/>
        </w:rPr>
      </w:pPr>
      <w:r w:rsidRPr="00F92B1A">
        <w:rPr>
          <w:b/>
          <w:noProof/>
        </w:rPr>
        <w:t xml:space="preserve">Discussions of loss or trauma separately. </w:t>
      </w:r>
      <w:r w:rsidRPr="00F92B1A">
        <w:rPr>
          <w:noProof/>
        </w:rPr>
        <w:t xml:space="preserve">Additionally, the analyses for Hypothesis </w:t>
      </w:r>
      <w:r w:rsidR="00DF6C74" w:rsidRPr="00F92B1A">
        <w:rPr>
          <w:noProof/>
        </w:rPr>
        <w:t>4</w:t>
      </w:r>
      <w:r w:rsidRPr="00F92B1A">
        <w:rPr>
          <w:noProof/>
        </w:rPr>
        <w:t xml:space="preserve"> were performed with separate variables indicating discussions of loss </w:t>
      </w:r>
      <w:r w:rsidRPr="00F92B1A">
        <w:rPr>
          <w:i/>
          <w:noProof/>
        </w:rPr>
        <w:t>or</w:t>
      </w:r>
      <w:r w:rsidRPr="00F92B1A">
        <w:rPr>
          <w:noProof/>
        </w:rPr>
        <w:t xml:space="preserve"> trauma and unresolved discourse about loss </w:t>
      </w:r>
      <w:r w:rsidRPr="00F92B1A">
        <w:rPr>
          <w:i/>
          <w:noProof/>
        </w:rPr>
        <w:t>or</w:t>
      </w:r>
      <w:r w:rsidRPr="00F92B1A">
        <w:rPr>
          <w:noProof/>
        </w:rPr>
        <w:t xml:space="preserve"> trauma</w:t>
      </w:r>
      <w:r w:rsidR="009C4653" w:rsidRPr="00F92B1A">
        <w:rPr>
          <w:noProof/>
        </w:rPr>
        <w:t xml:space="preserve"> (dichotomously coded)</w:t>
      </w:r>
      <w:r w:rsidRPr="00F92B1A">
        <w:rPr>
          <w:noProof/>
        </w:rPr>
        <w:t>.</w:t>
      </w:r>
    </w:p>
    <w:p w14:paraId="6D9C590B" w14:textId="77777777" w:rsidR="009C375C" w:rsidRPr="00F92B1A" w:rsidRDefault="00642037" w:rsidP="00E20BD8">
      <w:pPr>
        <w:ind w:firstLine="708"/>
        <w:rPr>
          <w:noProof/>
        </w:rPr>
      </w:pPr>
      <w:r w:rsidRPr="00F92B1A">
        <w:rPr>
          <w:b/>
          <w:i/>
          <w:noProof/>
        </w:rPr>
        <w:t>IBI.</w:t>
      </w:r>
      <w:r w:rsidR="00011CA4" w:rsidRPr="00F92B1A">
        <w:rPr>
          <w:noProof/>
        </w:rPr>
        <w:t xml:space="preserve"> </w:t>
      </w:r>
      <w:r w:rsidR="009C375C" w:rsidRPr="00F92B1A">
        <w:rPr>
          <w:noProof/>
        </w:rPr>
        <w:t>The model fit improved when discussions of loss</w:t>
      </w:r>
      <w:r w:rsidR="0060116E" w:rsidRPr="00F92B1A">
        <w:rPr>
          <w:noProof/>
        </w:rPr>
        <w:t>/</w:t>
      </w:r>
      <w:r w:rsidR="009C375C" w:rsidRPr="00F92B1A">
        <w:rPr>
          <w:noProof/>
        </w:rPr>
        <w:t>trauma and unresolved discourse were added to the model with the interview responses (X</w:t>
      </w:r>
      <w:r w:rsidR="009C375C" w:rsidRPr="00F92B1A">
        <w:rPr>
          <w:noProof/>
          <w:vertAlign w:val="superscript"/>
        </w:rPr>
        <w:t>2</w:t>
      </w:r>
      <w:r w:rsidR="009C375C" w:rsidRPr="00F92B1A">
        <w:rPr>
          <w:noProof/>
        </w:rPr>
        <w:t xml:space="preserve"> (8) = 600.02, </w:t>
      </w:r>
      <w:r w:rsidR="009C375C" w:rsidRPr="00F92B1A">
        <w:rPr>
          <w:i/>
          <w:noProof/>
        </w:rPr>
        <w:t>p</w:t>
      </w:r>
      <w:r w:rsidR="009C375C" w:rsidRPr="00F92B1A">
        <w:rPr>
          <w:noProof/>
        </w:rPr>
        <w:t xml:space="preserve"> &lt; .001).</w:t>
      </w:r>
      <w:r w:rsidR="00745032" w:rsidRPr="00F92B1A">
        <w:rPr>
          <w:noProof/>
        </w:rPr>
        <w:t xml:space="preserve"> Discussing loss </w:t>
      </w:r>
      <w:r w:rsidR="005938C2" w:rsidRPr="00F92B1A">
        <w:rPr>
          <w:noProof/>
        </w:rPr>
        <w:t>(</w:t>
      </w:r>
      <w:r w:rsidR="005938C2" w:rsidRPr="00F92B1A">
        <w:rPr>
          <w:i/>
          <w:noProof/>
        </w:rPr>
        <w:t>B</w:t>
      </w:r>
      <w:r w:rsidR="005938C2" w:rsidRPr="00F92B1A">
        <w:rPr>
          <w:noProof/>
        </w:rPr>
        <w:t xml:space="preserve"> = -4.12, </w:t>
      </w:r>
      <w:r w:rsidR="005938C2" w:rsidRPr="00F92B1A">
        <w:rPr>
          <w:i/>
          <w:noProof/>
        </w:rPr>
        <w:t>SE</w:t>
      </w:r>
      <w:r w:rsidR="005938C2" w:rsidRPr="00F92B1A">
        <w:rPr>
          <w:noProof/>
        </w:rPr>
        <w:t xml:space="preserve"> = 2.09, </w:t>
      </w:r>
      <w:r w:rsidR="005938C2" w:rsidRPr="00F92B1A">
        <w:rPr>
          <w:i/>
          <w:noProof/>
        </w:rPr>
        <w:t>p</w:t>
      </w:r>
      <w:r w:rsidR="005938C2" w:rsidRPr="00F92B1A">
        <w:rPr>
          <w:noProof/>
        </w:rPr>
        <w:t xml:space="preserve"> = .049) and unresolved discourse about loss (</w:t>
      </w:r>
      <w:r w:rsidR="005938C2" w:rsidRPr="00F92B1A">
        <w:rPr>
          <w:i/>
          <w:noProof/>
        </w:rPr>
        <w:t>B</w:t>
      </w:r>
      <w:r w:rsidR="005938C2" w:rsidRPr="00F92B1A">
        <w:rPr>
          <w:noProof/>
        </w:rPr>
        <w:t xml:space="preserve"> = -5.59, </w:t>
      </w:r>
      <w:r w:rsidR="005938C2" w:rsidRPr="00F92B1A">
        <w:rPr>
          <w:i/>
          <w:noProof/>
        </w:rPr>
        <w:t>SE</w:t>
      </w:r>
      <w:r w:rsidR="005938C2" w:rsidRPr="00F92B1A">
        <w:rPr>
          <w:noProof/>
        </w:rPr>
        <w:t xml:space="preserve"> = 2.91, </w:t>
      </w:r>
      <w:r w:rsidR="005938C2" w:rsidRPr="00F92B1A">
        <w:rPr>
          <w:i/>
          <w:noProof/>
        </w:rPr>
        <w:t>p</w:t>
      </w:r>
      <w:r w:rsidR="005938C2" w:rsidRPr="00F92B1A">
        <w:rPr>
          <w:noProof/>
        </w:rPr>
        <w:t xml:space="preserve"> = 0.047) were associated with smaller IBI, indicating higher heart rate.</w:t>
      </w:r>
      <w:r w:rsidR="002D41AA" w:rsidRPr="00F92B1A">
        <w:rPr>
          <w:noProof/>
        </w:rPr>
        <w:t xml:space="preserve"> </w:t>
      </w:r>
      <w:r w:rsidR="000449F9" w:rsidRPr="00F92B1A">
        <w:rPr>
          <w:noProof/>
        </w:rPr>
        <w:t>Neither discussing trauma (</w:t>
      </w:r>
      <w:r w:rsidR="000449F9" w:rsidRPr="00F92B1A">
        <w:rPr>
          <w:i/>
          <w:noProof/>
        </w:rPr>
        <w:t>B</w:t>
      </w:r>
      <w:r w:rsidR="000449F9" w:rsidRPr="00F92B1A">
        <w:rPr>
          <w:noProof/>
        </w:rPr>
        <w:t xml:space="preserve"> = 1.23, </w:t>
      </w:r>
      <w:r w:rsidR="000449F9" w:rsidRPr="00F92B1A">
        <w:rPr>
          <w:i/>
          <w:noProof/>
        </w:rPr>
        <w:t>SE</w:t>
      </w:r>
      <w:r w:rsidR="000449F9" w:rsidRPr="00F92B1A">
        <w:rPr>
          <w:noProof/>
        </w:rPr>
        <w:t xml:space="preserve"> = 3.02, </w:t>
      </w:r>
      <w:r w:rsidR="000449F9" w:rsidRPr="00F92B1A">
        <w:rPr>
          <w:i/>
          <w:noProof/>
        </w:rPr>
        <w:t>p</w:t>
      </w:r>
      <w:r w:rsidR="000449F9" w:rsidRPr="00F92B1A">
        <w:rPr>
          <w:noProof/>
        </w:rPr>
        <w:t xml:space="preserve"> = .681) nor unresolved discourse about trauma (</w:t>
      </w:r>
      <w:r w:rsidR="000449F9" w:rsidRPr="00F92B1A">
        <w:rPr>
          <w:i/>
          <w:noProof/>
        </w:rPr>
        <w:t>B</w:t>
      </w:r>
      <w:r w:rsidR="000449F9" w:rsidRPr="00F92B1A">
        <w:rPr>
          <w:noProof/>
        </w:rPr>
        <w:t xml:space="preserve"> = 3.51, </w:t>
      </w:r>
      <w:r w:rsidR="000449F9" w:rsidRPr="00F92B1A">
        <w:rPr>
          <w:i/>
          <w:noProof/>
        </w:rPr>
        <w:t>SE</w:t>
      </w:r>
      <w:r w:rsidR="000449F9" w:rsidRPr="00F92B1A">
        <w:rPr>
          <w:noProof/>
        </w:rPr>
        <w:t xml:space="preserve"> = 3.93, </w:t>
      </w:r>
      <w:r w:rsidR="000449F9" w:rsidRPr="00F92B1A">
        <w:rPr>
          <w:i/>
          <w:noProof/>
        </w:rPr>
        <w:t>p</w:t>
      </w:r>
      <w:r w:rsidR="000449F9" w:rsidRPr="00F92B1A">
        <w:rPr>
          <w:noProof/>
        </w:rPr>
        <w:t xml:space="preserve"> = .372) were</w:t>
      </w:r>
      <w:r w:rsidR="003D4FE1" w:rsidRPr="00F92B1A">
        <w:rPr>
          <w:noProof/>
        </w:rPr>
        <w:t xml:space="preserve"> significantly</w:t>
      </w:r>
      <w:r w:rsidR="000449F9" w:rsidRPr="00F92B1A">
        <w:rPr>
          <w:noProof/>
        </w:rPr>
        <w:t xml:space="preserve"> associated with IBI.</w:t>
      </w:r>
      <w:r w:rsidR="00781397" w:rsidRPr="00F92B1A">
        <w:rPr>
          <w:noProof/>
        </w:rPr>
        <w:t xml:space="preserve"> </w:t>
      </w:r>
      <w:r w:rsidR="00770646" w:rsidRPr="00F92B1A">
        <w:rPr>
          <w:noProof/>
        </w:rPr>
        <w:t>Including the interaction between discussions of loss</w:t>
      </w:r>
      <w:r w:rsidR="0060116E" w:rsidRPr="00F92B1A">
        <w:rPr>
          <w:noProof/>
        </w:rPr>
        <w:t>/</w:t>
      </w:r>
      <w:r w:rsidR="00770646" w:rsidRPr="00F92B1A">
        <w:rPr>
          <w:noProof/>
        </w:rPr>
        <w:t>trauma and unresolved discourse led to nonconvergence.</w:t>
      </w:r>
    </w:p>
    <w:p w14:paraId="2210FFB2" w14:textId="77777777" w:rsidR="00642037" w:rsidRPr="00F92B1A" w:rsidRDefault="00642037" w:rsidP="00E20BD8">
      <w:pPr>
        <w:ind w:firstLine="708"/>
        <w:rPr>
          <w:noProof/>
        </w:rPr>
      </w:pPr>
      <w:r w:rsidRPr="00F92B1A">
        <w:rPr>
          <w:b/>
          <w:i/>
          <w:noProof/>
        </w:rPr>
        <w:t>RSA.</w:t>
      </w:r>
      <w:r w:rsidR="00011CA4" w:rsidRPr="00F92B1A">
        <w:rPr>
          <w:noProof/>
        </w:rPr>
        <w:t xml:space="preserve"> </w:t>
      </w:r>
      <w:r w:rsidR="001632AF" w:rsidRPr="00F92B1A">
        <w:rPr>
          <w:noProof/>
        </w:rPr>
        <w:t>There was no improved model fit when discussions of loss</w:t>
      </w:r>
      <w:r w:rsidR="0060116E" w:rsidRPr="00F92B1A">
        <w:rPr>
          <w:noProof/>
        </w:rPr>
        <w:t>/</w:t>
      </w:r>
      <w:r w:rsidR="001632AF" w:rsidRPr="00F92B1A">
        <w:rPr>
          <w:noProof/>
        </w:rPr>
        <w:t xml:space="preserve">trauma and unresolved discourse were added as predictors </w:t>
      </w:r>
      <w:r w:rsidR="00D83E66" w:rsidRPr="00F92B1A">
        <w:rPr>
          <w:noProof/>
        </w:rPr>
        <w:t>(X</w:t>
      </w:r>
      <w:r w:rsidR="00D83E66" w:rsidRPr="00F92B1A">
        <w:rPr>
          <w:noProof/>
          <w:vertAlign w:val="superscript"/>
        </w:rPr>
        <w:t>2</w:t>
      </w:r>
      <w:r w:rsidR="00D83E66" w:rsidRPr="00F92B1A">
        <w:rPr>
          <w:noProof/>
        </w:rPr>
        <w:t xml:space="preserve"> (8) = 14.46, </w:t>
      </w:r>
      <w:r w:rsidR="00D83E66" w:rsidRPr="00F92B1A">
        <w:rPr>
          <w:i/>
          <w:noProof/>
        </w:rPr>
        <w:t>p</w:t>
      </w:r>
      <w:r w:rsidR="00D83E66" w:rsidRPr="00F92B1A">
        <w:rPr>
          <w:noProof/>
        </w:rPr>
        <w:t xml:space="preserve"> = 0.071)</w:t>
      </w:r>
      <w:r w:rsidR="00236DE5" w:rsidRPr="00F92B1A">
        <w:rPr>
          <w:noProof/>
        </w:rPr>
        <w:t>. Including the interaction term led to nonconvergence.</w:t>
      </w:r>
    </w:p>
    <w:p w14:paraId="012E1D85" w14:textId="77777777" w:rsidR="005D68F9" w:rsidRPr="00F92B1A" w:rsidRDefault="00642037" w:rsidP="00E20BD8">
      <w:pPr>
        <w:ind w:firstLine="708"/>
        <w:rPr>
          <w:noProof/>
        </w:rPr>
      </w:pPr>
      <w:r w:rsidRPr="00F92B1A">
        <w:rPr>
          <w:b/>
          <w:i/>
          <w:noProof/>
        </w:rPr>
        <w:t>PEP.</w:t>
      </w:r>
      <w:r w:rsidR="0061449C" w:rsidRPr="00F92B1A">
        <w:rPr>
          <w:b/>
          <w:noProof/>
        </w:rPr>
        <w:t xml:space="preserve"> </w:t>
      </w:r>
      <w:r w:rsidR="0061449C" w:rsidRPr="00F92B1A">
        <w:rPr>
          <w:noProof/>
        </w:rPr>
        <w:t>The model fit improved when discussions of loss</w:t>
      </w:r>
      <w:r w:rsidR="0060116E" w:rsidRPr="00F92B1A">
        <w:rPr>
          <w:noProof/>
        </w:rPr>
        <w:t>/</w:t>
      </w:r>
      <w:r w:rsidR="0061449C" w:rsidRPr="00F92B1A">
        <w:rPr>
          <w:noProof/>
        </w:rPr>
        <w:t xml:space="preserve">trauma and unresolved discourse were added </w:t>
      </w:r>
      <w:r w:rsidR="00ED285B" w:rsidRPr="00F92B1A">
        <w:rPr>
          <w:noProof/>
        </w:rPr>
        <w:t>as predictors</w:t>
      </w:r>
      <w:r w:rsidR="0061449C" w:rsidRPr="00F92B1A">
        <w:rPr>
          <w:noProof/>
        </w:rPr>
        <w:t xml:space="preserve"> (X</w:t>
      </w:r>
      <w:r w:rsidR="0061449C" w:rsidRPr="00F92B1A">
        <w:rPr>
          <w:noProof/>
          <w:vertAlign w:val="superscript"/>
        </w:rPr>
        <w:t>2</w:t>
      </w:r>
      <w:r w:rsidR="0061449C" w:rsidRPr="00F92B1A">
        <w:rPr>
          <w:noProof/>
        </w:rPr>
        <w:t xml:space="preserve"> (8) = 261.48, </w:t>
      </w:r>
      <w:r w:rsidR="0061449C" w:rsidRPr="00F92B1A">
        <w:rPr>
          <w:i/>
          <w:noProof/>
        </w:rPr>
        <w:t>p</w:t>
      </w:r>
      <w:r w:rsidR="0061449C" w:rsidRPr="00F92B1A">
        <w:rPr>
          <w:noProof/>
        </w:rPr>
        <w:t xml:space="preserve"> &lt; .001).</w:t>
      </w:r>
      <w:r w:rsidR="003D4FE1" w:rsidRPr="00F92B1A">
        <w:rPr>
          <w:noProof/>
        </w:rPr>
        <w:t xml:space="preserve"> However, there </w:t>
      </w:r>
      <w:r w:rsidR="00757B64" w:rsidRPr="00F92B1A">
        <w:rPr>
          <w:noProof/>
        </w:rPr>
        <w:t>was</w:t>
      </w:r>
      <w:r w:rsidR="003D4FE1" w:rsidRPr="00F92B1A">
        <w:rPr>
          <w:noProof/>
        </w:rPr>
        <w:t xml:space="preserve"> no significant</w:t>
      </w:r>
      <w:r w:rsidR="00AB31E6" w:rsidRPr="00F92B1A">
        <w:rPr>
          <w:noProof/>
        </w:rPr>
        <w:t xml:space="preserve"> association </w:t>
      </w:r>
      <w:r w:rsidR="00757B64" w:rsidRPr="00F92B1A">
        <w:rPr>
          <w:noProof/>
        </w:rPr>
        <w:t>between</w:t>
      </w:r>
      <w:r w:rsidR="00AB31E6" w:rsidRPr="00F92B1A">
        <w:rPr>
          <w:noProof/>
        </w:rPr>
        <w:t xml:space="preserve"> PEP and discussing loss (</w:t>
      </w:r>
      <w:r w:rsidR="00AB31E6" w:rsidRPr="00F92B1A">
        <w:rPr>
          <w:i/>
          <w:noProof/>
        </w:rPr>
        <w:t>B</w:t>
      </w:r>
      <w:r w:rsidR="00AB31E6" w:rsidRPr="00F92B1A">
        <w:rPr>
          <w:noProof/>
        </w:rPr>
        <w:t xml:space="preserve"> = -0.09, </w:t>
      </w:r>
      <w:r w:rsidR="00AB31E6" w:rsidRPr="00F92B1A">
        <w:rPr>
          <w:i/>
          <w:noProof/>
        </w:rPr>
        <w:t>SE</w:t>
      </w:r>
      <w:r w:rsidR="00AB31E6" w:rsidRPr="00F92B1A">
        <w:rPr>
          <w:noProof/>
        </w:rPr>
        <w:t xml:space="preserve"> = 0.43, </w:t>
      </w:r>
      <w:r w:rsidR="00AB31E6" w:rsidRPr="00F92B1A">
        <w:rPr>
          <w:i/>
          <w:noProof/>
        </w:rPr>
        <w:t>p</w:t>
      </w:r>
      <w:r w:rsidR="00AB31E6" w:rsidRPr="00F92B1A">
        <w:rPr>
          <w:noProof/>
        </w:rPr>
        <w:t xml:space="preserve"> = .835)</w:t>
      </w:r>
      <w:r w:rsidR="008C50E9" w:rsidRPr="00F92B1A">
        <w:rPr>
          <w:noProof/>
        </w:rPr>
        <w:t xml:space="preserve">, discussing </w:t>
      </w:r>
      <w:r w:rsidR="003270FA" w:rsidRPr="00F92B1A">
        <w:rPr>
          <w:noProof/>
        </w:rPr>
        <w:t>trauma</w:t>
      </w:r>
      <w:r w:rsidR="00757B64" w:rsidRPr="00F92B1A">
        <w:rPr>
          <w:noProof/>
        </w:rPr>
        <w:t xml:space="preserve"> (</w:t>
      </w:r>
      <w:r w:rsidR="00757B64" w:rsidRPr="00F92B1A">
        <w:rPr>
          <w:i/>
          <w:noProof/>
        </w:rPr>
        <w:t>B</w:t>
      </w:r>
      <w:r w:rsidR="00757B64" w:rsidRPr="00F92B1A">
        <w:rPr>
          <w:noProof/>
        </w:rPr>
        <w:t xml:space="preserve"> = -0.26, </w:t>
      </w:r>
      <w:r w:rsidR="00757B64" w:rsidRPr="00F92B1A">
        <w:rPr>
          <w:i/>
          <w:noProof/>
        </w:rPr>
        <w:t>SE</w:t>
      </w:r>
      <w:r w:rsidR="00757B64" w:rsidRPr="00F92B1A">
        <w:rPr>
          <w:noProof/>
        </w:rPr>
        <w:t xml:space="preserve"> = 0.61, </w:t>
      </w:r>
      <w:r w:rsidR="00757B64" w:rsidRPr="00F92B1A">
        <w:rPr>
          <w:i/>
          <w:noProof/>
        </w:rPr>
        <w:t>p</w:t>
      </w:r>
      <w:r w:rsidR="00757B64" w:rsidRPr="00F92B1A">
        <w:rPr>
          <w:noProof/>
        </w:rPr>
        <w:t xml:space="preserve"> = .667), unresolved discourse about loss (</w:t>
      </w:r>
      <w:r w:rsidR="00757B64" w:rsidRPr="00F92B1A">
        <w:rPr>
          <w:i/>
          <w:noProof/>
        </w:rPr>
        <w:t>B</w:t>
      </w:r>
      <w:r w:rsidR="00757B64" w:rsidRPr="00F92B1A">
        <w:rPr>
          <w:noProof/>
        </w:rPr>
        <w:t xml:space="preserve"> = 0.34, </w:t>
      </w:r>
      <w:r w:rsidR="00757B64" w:rsidRPr="00F92B1A">
        <w:rPr>
          <w:i/>
          <w:noProof/>
        </w:rPr>
        <w:t>SE</w:t>
      </w:r>
      <w:r w:rsidR="00757B64" w:rsidRPr="00F92B1A">
        <w:rPr>
          <w:noProof/>
        </w:rPr>
        <w:t xml:space="preserve"> = 0.57, </w:t>
      </w:r>
      <w:r w:rsidR="00757B64" w:rsidRPr="00F92B1A">
        <w:rPr>
          <w:i/>
          <w:noProof/>
        </w:rPr>
        <w:t>p</w:t>
      </w:r>
      <w:r w:rsidR="00757B64" w:rsidRPr="00F92B1A">
        <w:rPr>
          <w:noProof/>
        </w:rPr>
        <w:t xml:space="preserve"> = .548), and unresolved discourse about trauma (</w:t>
      </w:r>
      <w:r w:rsidR="00757B64" w:rsidRPr="00F92B1A">
        <w:rPr>
          <w:i/>
          <w:noProof/>
        </w:rPr>
        <w:t>B</w:t>
      </w:r>
      <w:r w:rsidR="00757B64" w:rsidRPr="00F92B1A">
        <w:rPr>
          <w:noProof/>
        </w:rPr>
        <w:t xml:space="preserve"> = -0.72, </w:t>
      </w:r>
      <w:r w:rsidR="00757B64" w:rsidRPr="00F92B1A">
        <w:rPr>
          <w:i/>
          <w:noProof/>
        </w:rPr>
        <w:t>SE</w:t>
      </w:r>
      <w:r w:rsidR="00757B64" w:rsidRPr="00F92B1A">
        <w:rPr>
          <w:noProof/>
        </w:rPr>
        <w:t xml:space="preserve"> = 0.80, </w:t>
      </w:r>
      <w:r w:rsidR="00757B64" w:rsidRPr="00F92B1A">
        <w:rPr>
          <w:i/>
          <w:noProof/>
        </w:rPr>
        <w:t>p</w:t>
      </w:r>
      <w:r w:rsidR="00757B64" w:rsidRPr="00F92B1A">
        <w:rPr>
          <w:noProof/>
        </w:rPr>
        <w:t xml:space="preserve"> = .370)</w:t>
      </w:r>
      <w:r w:rsidR="007C1B24" w:rsidRPr="00F92B1A">
        <w:rPr>
          <w:noProof/>
        </w:rPr>
        <w:t>.</w:t>
      </w:r>
      <w:r w:rsidR="005D68F9" w:rsidRPr="00F92B1A">
        <w:rPr>
          <w:noProof/>
        </w:rPr>
        <w:t xml:space="preserve"> Including the interaction term led to nonconvergence.</w:t>
      </w:r>
    </w:p>
    <w:p w14:paraId="612F203A" w14:textId="77777777" w:rsidR="00642037" w:rsidRPr="00F92B1A" w:rsidRDefault="00642037" w:rsidP="00E20BD8">
      <w:pPr>
        <w:ind w:firstLine="708"/>
        <w:rPr>
          <w:noProof/>
        </w:rPr>
      </w:pPr>
      <w:r w:rsidRPr="00F92B1A">
        <w:rPr>
          <w:b/>
          <w:i/>
          <w:noProof/>
        </w:rPr>
        <w:lastRenderedPageBreak/>
        <w:t>SCL.</w:t>
      </w:r>
      <w:r w:rsidR="00011CA4" w:rsidRPr="00F92B1A">
        <w:rPr>
          <w:noProof/>
        </w:rPr>
        <w:t xml:space="preserve"> </w:t>
      </w:r>
      <w:r w:rsidR="00ED285B" w:rsidRPr="00F92B1A">
        <w:rPr>
          <w:noProof/>
        </w:rPr>
        <w:t>The model fit improved when discussions of loss/trauma and unresolved discourse were added as predictors (X</w:t>
      </w:r>
      <w:r w:rsidR="00ED285B" w:rsidRPr="00F92B1A">
        <w:rPr>
          <w:noProof/>
          <w:vertAlign w:val="superscript"/>
        </w:rPr>
        <w:t>2</w:t>
      </w:r>
      <w:r w:rsidR="00ED285B" w:rsidRPr="00F92B1A">
        <w:rPr>
          <w:noProof/>
        </w:rPr>
        <w:t xml:space="preserve"> (8) = </w:t>
      </w:r>
      <w:r w:rsidR="0008677F" w:rsidRPr="00F92B1A">
        <w:rPr>
          <w:noProof/>
        </w:rPr>
        <w:t>2743.60</w:t>
      </w:r>
      <w:r w:rsidR="00ED285B" w:rsidRPr="00F92B1A">
        <w:rPr>
          <w:noProof/>
        </w:rPr>
        <w:t xml:space="preserve">, </w:t>
      </w:r>
      <w:r w:rsidR="00ED285B" w:rsidRPr="00F92B1A">
        <w:rPr>
          <w:i/>
          <w:noProof/>
        </w:rPr>
        <w:t>p</w:t>
      </w:r>
      <w:r w:rsidR="00ED285B" w:rsidRPr="00F92B1A">
        <w:rPr>
          <w:noProof/>
        </w:rPr>
        <w:t xml:space="preserve"> &lt; .001).</w:t>
      </w:r>
      <w:r w:rsidR="00E950B7" w:rsidRPr="00F92B1A">
        <w:rPr>
          <w:noProof/>
        </w:rPr>
        <w:t xml:space="preserve"> </w:t>
      </w:r>
      <w:r w:rsidR="0003080F" w:rsidRPr="00F92B1A">
        <w:rPr>
          <w:noProof/>
        </w:rPr>
        <w:t>However, there was no significant association between SCL and discussing loss (</w:t>
      </w:r>
      <w:r w:rsidR="0003080F" w:rsidRPr="00F92B1A">
        <w:rPr>
          <w:i/>
          <w:noProof/>
        </w:rPr>
        <w:t>B</w:t>
      </w:r>
      <w:r w:rsidR="0003080F" w:rsidRPr="00F92B1A">
        <w:rPr>
          <w:noProof/>
        </w:rPr>
        <w:t xml:space="preserve"> = </w:t>
      </w:r>
      <w:r w:rsidR="002571FF" w:rsidRPr="00F92B1A">
        <w:rPr>
          <w:noProof/>
        </w:rPr>
        <w:t>0.12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SE</w:t>
      </w:r>
      <w:r w:rsidR="0003080F" w:rsidRPr="00F92B1A">
        <w:rPr>
          <w:noProof/>
        </w:rPr>
        <w:t xml:space="preserve"> = 0.</w:t>
      </w:r>
      <w:r w:rsidR="00243144" w:rsidRPr="00F92B1A">
        <w:rPr>
          <w:noProof/>
        </w:rPr>
        <w:t>07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p</w:t>
      </w:r>
      <w:r w:rsidR="0003080F" w:rsidRPr="00F92B1A">
        <w:rPr>
          <w:noProof/>
        </w:rPr>
        <w:t xml:space="preserve"> = .</w:t>
      </w:r>
      <w:r w:rsidR="00243144" w:rsidRPr="00F92B1A">
        <w:rPr>
          <w:noProof/>
        </w:rPr>
        <w:t>065</w:t>
      </w:r>
      <w:r w:rsidR="0003080F" w:rsidRPr="00F92B1A">
        <w:rPr>
          <w:noProof/>
        </w:rPr>
        <w:t>), discussing trauma (</w:t>
      </w:r>
      <w:r w:rsidR="0003080F" w:rsidRPr="00F92B1A">
        <w:rPr>
          <w:i/>
          <w:noProof/>
        </w:rPr>
        <w:t>B</w:t>
      </w:r>
      <w:r w:rsidR="0003080F" w:rsidRPr="00F92B1A">
        <w:rPr>
          <w:noProof/>
        </w:rPr>
        <w:t xml:space="preserve"> = </w:t>
      </w:r>
      <w:r w:rsidR="008769EB" w:rsidRPr="00F92B1A">
        <w:rPr>
          <w:noProof/>
        </w:rPr>
        <w:t>-0.05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SE</w:t>
      </w:r>
      <w:r w:rsidR="0003080F" w:rsidRPr="00F92B1A">
        <w:rPr>
          <w:noProof/>
        </w:rPr>
        <w:t xml:space="preserve"> = </w:t>
      </w:r>
      <w:r w:rsidR="008769EB" w:rsidRPr="00F92B1A">
        <w:rPr>
          <w:noProof/>
        </w:rPr>
        <w:t>0.10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p</w:t>
      </w:r>
      <w:r w:rsidR="0003080F" w:rsidRPr="00F92B1A">
        <w:rPr>
          <w:noProof/>
        </w:rPr>
        <w:t xml:space="preserve"> = </w:t>
      </w:r>
      <w:r w:rsidR="008769EB" w:rsidRPr="00F92B1A">
        <w:rPr>
          <w:noProof/>
        </w:rPr>
        <w:t>.613</w:t>
      </w:r>
      <w:r w:rsidR="0003080F" w:rsidRPr="00F92B1A">
        <w:rPr>
          <w:noProof/>
        </w:rPr>
        <w:t>), unresolved discourse about loss (</w:t>
      </w:r>
      <w:r w:rsidR="0003080F" w:rsidRPr="00F92B1A">
        <w:rPr>
          <w:i/>
          <w:noProof/>
        </w:rPr>
        <w:t>B</w:t>
      </w:r>
      <w:r w:rsidR="0003080F" w:rsidRPr="00F92B1A">
        <w:rPr>
          <w:noProof/>
        </w:rPr>
        <w:t xml:space="preserve"> = 0.</w:t>
      </w:r>
      <w:r w:rsidR="001845D0" w:rsidRPr="00F92B1A">
        <w:rPr>
          <w:noProof/>
        </w:rPr>
        <w:t>14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SE</w:t>
      </w:r>
      <w:r w:rsidR="0003080F" w:rsidRPr="00F92B1A">
        <w:rPr>
          <w:noProof/>
        </w:rPr>
        <w:t xml:space="preserve"> = 0.</w:t>
      </w:r>
      <w:r w:rsidR="001845D0" w:rsidRPr="00F92B1A">
        <w:rPr>
          <w:noProof/>
        </w:rPr>
        <w:t>09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p</w:t>
      </w:r>
      <w:r w:rsidR="0003080F" w:rsidRPr="00F92B1A">
        <w:rPr>
          <w:noProof/>
        </w:rPr>
        <w:t xml:space="preserve"> = .</w:t>
      </w:r>
      <w:r w:rsidR="001845D0" w:rsidRPr="00F92B1A">
        <w:rPr>
          <w:noProof/>
        </w:rPr>
        <w:t>117</w:t>
      </w:r>
      <w:r w:rsidR="0003080F" w:rsidRPr="00F92B1A">
        <w:rPr>
          <w:noProof/>
        </w:rPr>
        <w:t>), and unresolved discourse about trauma (</w:t>
      </w:r>
      <w:r w:rsidR="0003080F" w:rsidRPr="00F92B1A">
        <w:rPr>
          <w:i/>
          <w:noProof/>
        </w:rPr>
        <w:t>B</w:t>
      </w:r>
      <w:r w:rsidR="0003080F" w:rsidRPr="00F92B1A">
        <w:rPr>
          <w:noProof/>
        </w:rPr>
        <w:t xml:space="preserve"> = -0.</w:t>
      </w:r>
      <w:r w:rsidR="00000EBA" w:rsidRPr="00F92B1A">
        <w:rPr>
          <w:noProof/>
        </w:rPr>
        <w:t>05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SE</w:t>
      </w:r>
      <w:r w:rsidR="0003080F" w:rsidRPr="00F92B1A">
        <w:rPr>
          <w:noProof/>
        </w:rPr>
        <w:t xml:space="preserve"> = 0.</w:t>
      </w:r>
      <w:r w:rsidR="00000EBA" w:rsidRPr="00F92B1A">
        <w:rPr>
          <w:noProof/>
        </w:rPr>
        <w:t>13</w:t>
      </w:r>
      <w:r w:rsidR="0003080F" w:rsidRPr="00F92B1A">
        <w:rPr>
          <w:noProof/>
        </w:rPr>
        <w:t xml:space="preserve">, </w:t>
      </w:r>
      <w:r w:rsidR="0003080F" w:rsidRPr="00F92B1A">
        <w:rPr>
          <w:i/>
          <w:noProof/>
        </w:rPr>
        <w:t>p</w:t>
      </w:r>
      <w:r w:rsidR="0003080F" w:rsidRPr="00F92B1A">
        <w:rPr>
          <w:noProof/>
        </w:rPr>
        <w:t xml:space="preserve"> = .</w:t>
      </w:r>
      <w:r w:rsidR="00000EBA" w:rsidRPr="00F92B1A">
        <w:rPr>
          <w:noProof/>
        </w:rPr>
        <w:t>717</w:t>
      </w:r>
      <w:r w:rsidR="0003080F" w:rsidRPr="00F92B1A">
        <w:rPr>
          <w:noProof/>
        </w:rPr>
        <w:t>).</w:t>
      </w:r>
      <w:r w:rsidR="00B4057A" w:rsidRPr="00F92B1A">
        <w:rPr>
          <w:noProof/>
        </w:rPr>
        <w:t xml:space="preserve"> Including the interaction term led to nonconvergence.</w:t>
      </w:r>
    </w:p>
    <w:p w14:paraId="67F431A7" w14:textId="77777777" w:rsidR="00344F85" w:rsidRPr="00F92B1A" w:rsidRDefault="00186631" w:rsidP="00E20BD8">
      <w:pPr>
        <w:rPr>
          <w:noProof/>
        </w:rPr>
        <w:sectPr w:rsidR="00344F85" w:rsidRPr="00F92B1A" w:rsidSect="00344F8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92B1A">
        <w:rPr>
          <w:noProof/>
        </w:rPr>
        <w:br w:type="page"/>
      </w:r>
    </w:p>
    <w:p w14:paraId="1E21BE25" w14:textId="77777777" w:rsidR="009622AE" w:rsidRPr="00F92B1A" w:rsidRDefault="009622AE" w:rsidP="00E20BD8">
      <w:pPr>
        <w:spacing w:line="240" w:lineRule="auto"/>
        <w:rPr>
          <w:noProof/>
        </w:rPr>
      </w:pPr>
    </w:p>
    <w:tbl>
      <w:tblPr>
        <w:tblpPr w:leftFromText="142" w:rightFromText="142" w:vertAnchor="text" w:tblpY="1"/>
        <w:tblOverlap w:val="never"/>
        <w:tblW w:w="13750" w:type="dxa"/>
        <w:tblLayout w:type="fixed"/>
        <w:tblLook w:val="0400" w:firstRow="0" w:lastRow="0" w:firstColumn="0" w:lastColumn="0" w:noHBand="0" w:noVBand="1"/>
      </w:tblPr>
      <w:tblGrid>
        <w:gridCol w:w="2268"/>
        <w:gridCol w:w="1984"/>
        <w:gridCol w:w="851"/>
        <w:gridCol w:w="1984"/>
        <w:gridCol w:w="851"/>
        <w:gridCol w:w="1984"/>
        <w:gridCol w:w="851"/>
        <w:gridCol w:w="1984"/>
        <w:gridCol w:w="993"/>
      </w:tblGrid>
      <w:tr w:rsidR="009622AE" w:rsidRPr="00F92B1A" w14:paraId="7A6C95AB" w14:textId="77777777" w:rsidTr="00700876">
        <w:trPr>
          <w:trHeight w:val="28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84931" w14:textId="242B6762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Table S</w:t>
            </w:r>
            <w:r w:rsidR="000A1CD9">
              <w:rPr>
                <w:noProof/>
                <w:sz w:val="20"/>
                <w:szCs w:val="20"/>
              </w:rPr>
              <w:t>4</w:t>
            </w:r>
          </w:p>
        </w:tc>
      </w:tr>
      <w:tr w:rsidR="00C96529" w:rsidRPr="00F92B1A" w14:paraId="275D07E6" w14:textId="77777777" w:rsidTr="00FB6015">
        <w:trPr>
          <w:trHeight w:val="280"/>
        </w:trPr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B6BC28" w14:textId="66E3778D" w:rsidR="00C96529" w:rsidRPr="00F92B1A" w:rsidRDefault="00C96529" w:rsidP="00C96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Hypothesis 4: The Association Between Unresolved Discourse about Loss/Trauma and ANS Reactivity</w:t>
            </w:r>
          </w:p>
        </w:tc>
      </w:tr>
      <w:tr w:rsidR="009622AE" w:rsidRPr="00F92B1A" w14:paraId="18068AD5" w14:textId="77777777" w:rsidTr="00FB6015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704D354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F2C1003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IBI (ms)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86F1C67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lnRSA (ms)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9A1890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PEP (ms)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5131482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SCL (μS)</w:t>
            </w:r>
          </w:p>
        </w:tc>
      </w:tr>
      <w:tr w:rsidR="009622AE" w:rsidRPr="00F92B1A" w14:paraId="3405698D" w14:textId="77777777" w:rsidTr="00FB6015">
        <w:trPr>
          <w:trHeight w:val="28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08CB6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70B0FF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42FA67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8D4478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87D99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470D6F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DB0D4D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A22B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i/>
                <w:noProof/>
                <w:sz w:val="20"/>
                <w:szCs w:val="20"/>
              </w:rPr>
            </w:pPr>
            <w:r w:rsidRPr="00F92B1A">
              <w:rPr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333F04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ΔDS</w:t>
            </w:r>
          </w:p>
        </w:tc>
      </w:tr>
      <w:tr w:rsidR="009622AE" w:rsidRPr="00F92B1A" w14:paraId="77D13B2C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F0BAE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FAAA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072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024C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176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4D4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FFC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03A3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457A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9622AE" w:rsidRPr="00F92B1A" w14:paraId="3F2C4B1C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0FB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3F70" w14:textId="77777777" w:rsidR="009622AE" w:rsidRPr="00F92B1A" w:rsidRDefault="00DC0F0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708.23 (</w:t>
            </w:r>
            <w:r w:rsidR="00881133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5.29)***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A8F8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008C" w14:textId="77777777" w:rsidR="009622AE" w:rsidRPr="00F92B1A" w:rsidRDefault="00594AA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4.16 (</w:t>
            </w:r>
            <w:r w:rsidR="007B4C17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B52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7F26" w14:textId="77777777" w:rsidR="009622AE" w:rsidRPr="00F92B1A" w:rsidRDefault="00CD412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92.42 (1.27)***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907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55BC" w14:textId="77777777" w:rsidR="009622AE" w:rsidRPr="00F92B1A" w:rsidRDefault="005D68F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5.54 (0.17)***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CB7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4DDF0245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3CB4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7C7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A81E" w14:textId="77777777" w:rsidR="009622AE" w:rsidRPr="00F92B1A" w:rsidRDefault="0041049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259***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33E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11AB" w14:textId="77777777" w:rsidR="009622AE" w:rsidRPr="00F92B1A" w:rsidRDefault="003526E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52***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AFA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6E09" w14:textId="77777777" w:rsidR="009622AE" w:rsidRPr="00F92B1A" w:rsidRDefault="003245D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20***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3D7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C5AB" w14:textId="77777777" w:rsidR="009622AE" w:rsidRPr="00F92B1A" w:rsidRDefault="005D68F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F92B1A">
              <w:rPr>
                <w:noProof/>
                <w:color w:val="000000"/>
                <w:sz w:val="20"/>
                <w:szCs w:val="20"/>
              </w:rPr>
              <w:t>70***</w:t>
            </w:r>
          </w:p>
        </w:tc>
      </w:tr>
      <w:tr w:rsidR="009622AE" w:rsidRPr="00F92B1A" w14:paraId="56AAEDC8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E00A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CAB5" w14:textId="77777777" w:rsidR="009622AE" w:rsidRPr="00F92B1A" w:rsidRDefault="005F0EB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675.89 (5.56)***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4AF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849A" w14:textId="77777777" w:rsidR="009622AE" w:rsidRPr="00F92B1A" w:rsidRDefault="00C75E9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4.11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DB7D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388D" w14:textId="77777777" w:rsidR="009622AE" w:rsidRPr="00F92B1A" w:rsidRDefault="00CD412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91.64 (1.32)***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79D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5B91" w14:textId="77777777" w:rsidR="009622AE" w:rsidRPr="00F92B1A" w:rsidRDefault="0086082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5.46 (0.18)***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B7B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5E39713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F1DC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2. Describe relationship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8DD0" w14:textId="77777777" w:rsidR="009622AE" w:rsidRPr="00F92B1A" w:rsidRDefault="002D679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1.37 (1.87)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5F5E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8E31" w14:textId="77777777" w:rsidR="009622AE" w:rsidRPr="00F92B1A" w:rsidRDefault="00C75E9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96C9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8492" w14:textId="77777777" w:rsidR="009622AE" w:rsidRPr="00F92B1A" w:rsidRDefault="00CD412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-0.22 (0.42)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B01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BD57" w14:textId="77777777" w:rsidR="009622AE" w:rsidRPr="00F92B1A" w:rsidRDefault="0086082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(0.04)***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96C8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689CCBAF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A114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3. Adjectives mother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45CE" w14:textId="77777777" w:rsidR="009622AE" w:rsidRPr="00F92B1A" w:rsidRDefault="002D679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18.27 (2.23)***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EEB0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C3A2" w14:textId="77777777" w:rsidR="009622AE" w:rsidRPr="00F92B1A" w:rsidRDefault="00C75E9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-0.008 (0.02)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F4B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1826" w14:textId="77777777" w:rsidR="009622AE" w:rsidRPr="00F92B1A" w:rsidRDefault="00CD412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0.32 (0.47)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283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D1F1" w14:textId="77777777" w:rsidR="009622AE" w:rsidRPr="00F92B1A" w:rsidRDefault="00111DF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0.51 (0.05)***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167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0333397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E239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4. Adjectives father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82E5" w14:textId="77777777" w:rsidR="009622AE" w:rsidRPr="00F92B1A" w:rsidRDefault="00DF298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25.79 (2.39)</w:t>
            </w:r>
            <w:r w:rsidR="00A90395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4B08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4274" w14:textId="77777777" w:rsidR="009622AE" w:rsidRPr="00F92B1A" w:rsidRDefault="00C75E9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4019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BE8D" w14:textId="77777777" w:rsidR="009622AE" w:rsidRPr="00F92B1A" w:rsidRDefault="00CD412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0.25 (0.49)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D4E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80A9" w14:textId="77777777" w:rsidR="009622AE" w:rsidRPr="00F92B1A" w:rsidRDefault="00BA121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0.55 (0.06)***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90D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66F08D53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186C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5. Which parent closest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C0EC" w14:textId="77777777" w:rsidR="009622AE" w:rsidRPr="00F92B1A" w:rsidRDefault="00A41C4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32.82 (2.46)***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1ED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D062" w14:textId="77777777" w:rsidR="009622AE" w:rsidRPr="00F92B1A" w:rsidRDefault="00C75E9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14D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7D9D" w14:textId="77777777" w:rsidR="009622AE" w:rsidRPr="00F92B1A" w:rsidRDefault="00CD412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1.48 (0.50)**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B84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E671" w14:textId="77777777" w:rsidR="009622AE" w:rsidRPr="00F92B1A" w:rsidRDefault="00EC525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0.53 (0.07)***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397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26C448D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A8ADC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6. Upset/hurt/ill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EE5D" w14:textId="77777777" w:rsidR="009622AE" w:rsidRPr="00F92B1A" w:rsidRDefault="00A41C4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35.68 (</w:t>
            </w:r>
            <w:r w:rsidR="008E03BC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2.49)***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5AD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F1FDA" w14:textId="77777777" w:rsidR="009622AE" w:rsidRPr="00F92B1A" w:rsidRDefault="00A07AF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C7CE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3354" w14:textId="77777777" w:rsidR="009622AE" w:rsidRPr="00F92B1A" w:rsidRDefault="00E21BA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0.79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1035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1B0B" w14:textId="77777777" w:rsidR="009622AE" w:rsidRPr="00F92B1A" w:rsidRDefault="0038092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0.42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20D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4E2108D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7807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7. Separation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9949" w14:textId="77777777" w:rsidR="009622AE" w:rsidRPr="00F92B1A" w:rsidRDefault="008958F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35.45 (2.51)***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38D9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A090" w14:textId="77777777" w:rsidR="009622AE" w:rsidRPr="00F92B1A" w:rsidRDefault="00A07AF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(0.02)*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BC4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F041" w14:textId="77777777" w:rsidR="009622AE" w:rsidRPr="00F92B1A" w:rsidRDefault="006D36E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1.02 (0.50)</w:t>
            </w:r>
            <w:r w:rsidR="0049610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A10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E128" w14:textId="77777777" w:rsidR="009622AE" w:rsidRPr="00F92B1A" w:rsidRDefault="0006760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0.29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990A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27F457A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D3C1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8. Rejection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B864" w14:textId="77777777" w:rsidR="009622AE" w:rsidRPr="00F92B1A" w:rsidRDefault="003C61B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40.90 (2.51)***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B35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D05F" w14:textId="77777777" w:rsidR="009622AE" w:rsidRPr="00F92B1A" w:rsidRDefault="00A07AF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-0.01 (0.02)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9618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D86F" w14:textId="77777777" w:rsidR="009622AE" w:rsidRPr="00F92B1A" w:rsidRDefault="0049610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1.89 (0.50)***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D94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CF5B" w14:textId="77777777" w:rsidR="009622AE" w:rsidRPr="00F92B1A" w:rsidRDefault="0006760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0.28 (0.09)**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C51A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040D966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28584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8a. Frightened/worried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9047A" w14:textId="77777777" w:rsidR="009622AE" w:rsidRPr="00F92B1A" w:rsidRDefault="000F01A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38.45 (</w:t>
            </w:r>
            <w:r w:rsidR="0099773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88E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AB76" w14:textId="77777777" w:rsidR="009622AE" w:rsidRPr="00F92B1A" w:rsidRDefault="00A07AF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816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BE84" w14:textId="77777777" w:rsidR="009622AE" w:rsidRPr="00F92B1A" w:rsidRDefault="0049610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1.04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7CD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D286" w14:textId="77777777" w:rsidR="009622AE" w:rsidRPr="00F92B1A" w:rsidRDefault="00C8278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0.21 (0.09)*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26E9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0D024F0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E9FF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9. Abuse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9E8D" w14:textId="77777777" w:rsidR="009622AE" w:rsidRPr="00F92B1A" w:rsidRDefault="0002356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42.73 (2.51)***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4291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891E" w14:textId="77777777" w:rsidR="009622AE" w:rsidRPr="00F92B1A" w:rsidRDefault="00F2752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(0.02)</w:t>
            </w:r>
            <w:r w:rsidR="00812975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38E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1E8A" w14:textId="77777777" w:rsidR="009622AE" w:rsidRPr="00F92B1A" w:rsidRDefault="0049610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555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05AE" w14:textId="77777777" w:rsidR="009622AE" w:rsidRPr="00F92B1A" w:rsidRDefault="00AE0E1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0.32 (0.09)***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BB5A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0078C2F7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F7A05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10. Effects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D28D" w14:textId="77777777" w:rsidR="009622AE" w:rsidRPr="00F92B1A" w:rsidRDefault="00C143C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42.64 (2.51)***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690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0A7C" w14:textId="77777777" w:rsidR="009622AE" w:rsidRPr="00F92B1A" w:rsidRDefault="0081297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0.12 (0.02)</w:t>
            </w:r>
            <w:r w:rsidR="00C008DC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01D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E022" w14:textId="77777777" w:rsidR="009622AE" w:rsidRPr="00F92B1A" w:rsidRDefault="0049610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0.76 (</w:t>
            </w:r>
            <w:r w:rsidR="00505BDD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421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EF47" w14:textId="77777777" w:rsidR="009622AE" w:rsidRPr="00F92B1A" w:rsidRDefault="00C214B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</w:t>
            </w:r>
            <w:r w:rsidR="00445466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8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53DB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6F42FA6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3F5E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11. Why did parents behave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D77D" w14:textId="77777777" w:rsidR="009622AE" w:rsidRPr="00F92B1A" w:rsidRDefault="0052406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43.40 (2.52)***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8953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0C1B" w14:textId="77777777" w:rsidR="009622AE" w:rsidRPr="00F92B1A" w:rsidRDefault="00820B4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(0.02)</w:t>
            </w:r>
            <w:r w:rsidR="00B02BE9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4CF6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5B73" w14:textId="77777777" w:rsidR="009622AE" w:rsidRPr="00F92B1A" w:rsidRDefault="00505BD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1.15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1BB2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8276" w14:textId="77777777" w:rsidR="009622AE" w:rsidRPr="00F92B1A" w:rsidRDefault="0044546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0.06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BA0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14A6A7C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E12AB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12. Other adults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19B1" w14:textId="77777777" w:rsidR="009622AE" w:rsidRPr="00F92B1A" w:rsidRDefault="00EC06F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49.49 (</w:t>
            </w:r>
            <w:r w:rsidR="00DF54A7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609C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1B2F" w14:textId="77777777" w:rsidR="009622AE" w:rsidRPr="00F92B1A" w:rsidRDefault="008B4B5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0.06 (0.03)*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C419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CDD2" w14:textId="77777777" w:rsidR="009622AE" w:rsidRPr="00F92B1A" w:rsidRDefault="00505BD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1.27 (0.50)*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C9DB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A4DC" w14:textId="77777777" w:rsidR="009622AE" w:rsidRPr="00F92B1A" w:rsidRDefault="0044546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-0.03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5EA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1DFAE465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1E5D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13. Loss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CD25" w14:textId="77777777" w:rsidR="009622AE" w:rsidRPr="00F92B1A" w:rsidRDefault="00B34DE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46.14 (</w:t>
            </w:r>
            <w:r w:rsidR="002656BC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EBD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8A6C" w14:textId="77777777" w:rsidR="009622AE" w:rsidRPr="00F92B1A" w:rsidRDefault="008B4B5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0.12 (0.02)***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199E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87B5" w14:textId="77777777" w:rsidR="009622AE" w:rsidRPr="00F92B1A" w:rsidRDefault="00635A8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0.80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054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EBBB" w14:textId="77777777" w:rsidR="009622AE" w:rsidRPr="00F92B1A" w:rsidRDefault="00AE31F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</w:t>
            </w:r>
            <w:r w:rsidR="00F351E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193B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23D560A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C930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14. Other trauma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0FC0" w14:textId="77777777" w:rsidR="009622AE" w:rsidRPr="00F92B1A" w:rsidRDefault="00CB149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53.27 (</w:t>
            </w:r>
            <w:r w:rsidR="00F80FF8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265F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DA75" w14:textId="77777777" w:rsidR="009622AE" w:rsidRPr="00F92B1A" w:rsidRDefault="00125CD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B371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AFF9" w14:textId="77777777" w:rsidR="009622AE" w:rsidRPr="00F92B1A" w:rsidRDefault="003B0D2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0.79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A697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E577" w14:textId="77777777" w:rsidR="009622AE" w:rsidRPr="00F92B1A" w:rsidRDefault="0020291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F4AD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47108633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84F0" w14:textId="77777777" w:rsidR="009622AE" w:rsidRPr="00F92B1A" w:rsidRDefault="009622AE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15. Changes relationship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D3B6" w14:textId="77777777" w:rsidR="009622AE" w:rsidRPr="00F92B1A" w:rsidRDefault="00F2577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45.62 (2.51)***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D5DE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7CF0" w14:textId="77777777" w:rsidR="009622AE" w:rsidRPr="00F92B1A" w:rsidRDefault="00D23B2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0.14 (0.02)***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F47B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DEBC" w14:textId="77777777" w:rsidR="009622AE" w:rsidRPr="00F92B1A" w:rsidRDefault="003B0D2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1.30 (0.50)**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BA2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434" w14:textId="77777777" w:rsidR="009622AE" w:rsidRPr="00F92B1A" w:rsidRDefault="0020291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-0.11 (0.11)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E4E8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622AE" w:rsidRPr="00F92B1A" w14:paraId="246CB32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F93E46" w14:textId="77777777" w:rsidR="009622AE" w:rsidRPr="00F92B1A" w:rsidRDefault="00861CA7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  <w:u w:val="single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D6E4E9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18A48D" w14:textId="77777777" w:rsidR="009622AE" w:rsidRPr="00F92B1A" w:rsidRDefault="008643D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301***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6D69E5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846AA1" w14:textId="77777777" w:rsidR="009622AE" w:rsidRPr="00F92B1A" w:rsidRDefault="0043163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7**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FB86D1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6FE228" w14:textId="77777777" w:rsidR="009622AE" w:rsidRPr="00F92B1A" w:rsidRDefault="008557B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131***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43F764" w14:textId="77777777" w:rsidR="009622AE" w:rsidRPr="00F92B1A" w:rsidRDefault="009622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768F86" w14:textId="77777777" w:rsidR="009622AE" w:rsidRPr="00F92B1A" w:rsidRDefault="00C57CA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1378***</w:t>
            </w:r>
          </w:p>
        </w:tc>
      </w:tr>
      <w:tr w:rsidR="00E05952" w:rsidRPr="00F92B1A" w14:paraId="6E4C2C6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12D0A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9C4FC" w14:textId="77777777" w:rsidR="00E05952" w:rsidRPr="00F92B1A" w:rsidRDefault="00C3774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677.46 (5.65)***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69DD6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1ED9E" w14:textId="77777777" w:rsidR="00E05952" w:rsidRPr="00F92B1A" w:rsidRDefault="00EE50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4.09 (0.04)***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575D3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1F08" w14:textId="77777777" w:rsidR="00E05952" w:rsidRPr="00F92B1A" w:rsidRDefault="00BF149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91.77 (1.33)***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147A8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6B206" w14:textId="77777777" w:rsidR="00E05952" w:rsidRPr="00F92B1A" w:rsidRDefault="00FB601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5.40 (</w:t>
            </w:r>
            <w:r w:rsidR="004914D3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0.19)***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880A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46DCF5C4" w14:textId="77777777" w:rsidTr="006A71A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166C7" w14:textId="77777777" w:rsidR="00E05952" w:rsidRPr="00F92B1A" w:rsidRDefault="00E05952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301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BD129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3FF37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2BB59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FB0F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2AFF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B231F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F35BB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6DE01C85" w14:textId="77777777" w:rsidTr="00E05952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D27D6" w14:textId="35D9AF5D" w:rsidR="00E05952" w:rsidRPr="00F92B1A" w:rsidRDefault="00E05952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 S</w:t>
            </w:r>
            <w:r w:rsidR="000A1CD9">
              <w:rPr>
                <w:rFonts w:eastAsia="Times New Roman" w:cs="Times New Roman"/>
                <w:noProof/>
                <w:sz w:val="20"/>
                <w:szCs w:val="20"/>
              </w:rPr>
              <w:t xml:space="preserve">4 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Continued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E0918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FBB14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48B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EB004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342ED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B3DCA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E30FE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A6C78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2ED61DCA" w14:textId="77777777" w:rsidTr="00E0595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30DDB" w14:textId="77777777" w:rsidR="00E05952" w:rsidRPr="00F92B1A" w:rsidRDefault="00E05952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67FE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D6886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89DC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AB12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7859E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BB16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025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7660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4954ED63" w14:textId="77777777" w:rsidTr="00E05952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18AD9" w14:textId="77777777" w:rsidR="00E05952" w:rsidRPr="00F92B1A" w:rsidRDefault="00FB1478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89713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8917D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23D3A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3CB97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61A87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46922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2311D" w14:textId="77777777" w:rsidR="00E05952" w:rsidRPr="00F92B1A" w:rsidRDefault="00E05952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317CD" w14:textId="77777777" w:rsidR="00E05952" w:rsidRPr="00F92B1A" w:rsidRDefault="00E05952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472F262C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3C79B" w14:textId="77777777" w:rsidR="00E05952" w:rsidRPr="00F92B1A" w:rsidRDefault="00E05952" w:rsidP="00E20BD8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3 Continued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5A94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AE5D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1462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AAFA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F537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18E2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85D3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9C76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56BFFF6F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839FA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2. Describe relationship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1D69" w14:textId="77777777" w:rsidR="00E05952" w:rsidRPr="00F92B1A" w:rsidRDefault="00195CA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0.12 (2.51)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2D11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E2E9" w14:textId="77777777" w:rsidR="00E05952" w:rsidRPr="00F92B1A" w:rsidRDefault="00EE50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B054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5C63" w14:textId="77777777" w:rsidR="00E05952" w:rsidRPr="00F92B1A" w:rsidRDefault="003B102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-0.31 (0.51)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FB96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771E" w14:textId="77777777" w:rsidR="00E05952" w:rsidRPr="00F92B1A" w:rsidRDefault="006B6BB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0.24 (0.08)**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9AA3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11DBFA1A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72337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3. Adjectives mother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A754" w14:textId="77777777" w:rsidR="00E05952" w:rsidRPr="00F92B1A" w:rsidRDefault="00C3774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16.93 (2.46)***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441D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FD75" w14:textId="77777777" w:rsidR="00E05952" w:rsidRPr="00F92B1A" w:rsidRDefault="00EE50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</w:t>
            </w:r>
            <w:r w:rsidR="001D75F6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(0.03)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1ACB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9471" w14:textId="77777777" w:rsidR="00E05952" w:rsidRPr="00F92B1A" w:rsidRDefault="005049A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0.25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A3D1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70ED" w14:textId="77777777" w:rsidR="00E05952" w:rsidRPr="00F92B1A" w:rsidRDefault="006B6BB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0.45 (0.08)</w:t>
            </w:r>
            <w:r w:rsidR="00860A2C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126E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59184F0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67FE7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4. Adjectives father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8D32" w14:textId="77777777" w:rsidR="00E05952" w:rsidRPr="00F92B1A" w:rsidRDefault="00A51ED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24.89 (2.46)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8D8E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6AFB" w14:textId="77777777" w:rsidR="00E05952" w:rsidRPr="00F92B1A" w:rsidRDefault="00EE50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</w:t>
            </w:r>
            <w:r w:rsidR="00F472A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1CB0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6F4C" w14:textId="77777777" w:rsidR="00E05952" w:rsidRPr="00F92B1A" w:rsidRDefault="005049A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648A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E93C" w14:textId="77777777" w:rsidR="00E05952" w:rsidRPr="00F92B1A" w:rsidRDefault="00352ED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0.61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7A3C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4DF89B53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8382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5. Which parent closest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BC09" w14:textId="77777777" w:rsidR="00E05952" w:rsidRPr="00F92B1A" w:rsidRDefault="003F09E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31.02 (2.53)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8CBF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4F4E" w14:textId="77777777" w:rsidR="00E05952" w:rsidRPr="00F92B1A" w:rsidRDefault="00F702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</w:t>
            </w:r>
            <w:r w:rsidR="00292039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4DF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9C0E" w14:textId="77777777" w:rsidR="00E05952" w:rsidRPr="00F92B1A" w:rsidRDefault="007757D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1.35 (0.52)</w:t>
            </w:r>
            <w:r w:rsidR="00DD4124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75DD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82A5" w14:textId="77777777" w:rsidR="00E05952" w:rsidRPr="00F92B1A" w:rsidRDefault="0068008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0.61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AD56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25911EE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BAC3F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6. Upset/hurt/ill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D8B6" w14:textId="77777777" w:rsidR="00E05952" w:rsidRPr="00F92B1A" w:rsidRDefault="001B345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34.31 (</w:t>
            </w:r>
            <w:r w:rsidR="00363626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2.49)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803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42CAC" w14:textId="77777777" w:rsidR="00E05952" w:rsidRPr="00F92B1A" w:rsidRDefault="0029203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(0.03)</w:t>
            </w:r>
            <w:r w:rsidR="009E618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9DE6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4B1C" w14:textId="77777777" w:rsidR="00E05952" w:rsidRPr="00F92B1A" w:rsidRDefault="00582D7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0.68 (</w:t>
            </w:r>
            <w:r w:rsidR="00DF5FA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40BE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B57B" w14:textId="77777777" w:rsidR="00E05952" w:rsidRPr="00F92B1A" w:rsidRDefault="0052778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0.51 (0.08)***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FE3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4289B1DD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5A7F98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7. Separation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DDCC99" w14:textId="77777777" w:rsidR="00E05952" w:rsidRPr="00F92B1A" w:rsidRDefault="0035384B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33.97 (</w:t>
            </w:r>
            <w:r w:rsidR="001A3E89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2.53)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FEF660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3EB72F" w14:textId="77777777" w:rsidR="00E05952" w:rsidRPr="00F92B1A" w:rsidRDefault="000D301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</w:t>
            </w:r>
            <w:r w:rsidR="0035303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0.03)*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067F1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462FE2" w14:textId="77777777" w:rsidR="00E05952" w:rsidRPr="00F92B1A" w:rsidRDefault="00DF5FA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0.91 (0.51)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A7B043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21FF43" w14:textId="77777777" w:rsidR="00E05952" w:rsidRPr="00F92B1A" w:rsidRDefault="001B06D3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(0.08)</w:t>
            </w:r>
            <w:r w:rsidR="00500AB7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4A902C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36AE051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7948DF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8. Rejection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ED67D5" w14:textId="77777777" w:rsidR="00E05952" w:rsidRPr="00F92B1A" w:rsidRDefault="00C0037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39.54 (</w:t>
            </w:r>
            <w:r w:rsidR="0092624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2.53)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B52189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D43F5D" w14:textId="77777777" w:rsidR="00E05952" w:rsidRPr="00F92B1A" w:rsidRDefault="007429DF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</w:t>
            </w:r>
            <w:r w:rsidR="001D75F6"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</w:t>
            </w:r>
            <w:r w:rsidR="00C51883"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 (0.03)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8FAE46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1D84F5" w14:textId="77777777" w:rsidR="00E05952" w:rsidRPr="00F92B1A" w:rsidRDefault="00ED7817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1.76 (0.51)</w:t>
            </w:r>
            <w:r w:rsidR="00C50CDA"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825019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477F30" w14:textId="77777777" w:rsidR="00E05952" w:rsidRPr="00F92B1A" w:rsidRDefault="0090435F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0.37 (0.08)</w:t>
            </w:r>
            <w:r w:rsidR="00FE5817"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E71F71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1B6EF3CC" w14:textId="77777777" w:rsidTr="00DC72ED">
        <w:trPr>
          <w:trHeight w:val="28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56745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8a. Frightened/worried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792D6" w14:textId="77777777" w:rsidR="00E05952" w:rsidRPr="00F92B1A" w:rsidRDefault="009D0C51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36.83 (2.53)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A9149A" w14:textId="77777777" w:rsidR="00E05952" w:rsidRPr="00F92B1A" w:rsidRDefault="00E05952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83143" w14:textId="77777777" w:rsidR="00E05952" w:rsidRPr="00F92B1A" w:rsidRDefault="00A51E81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69E9A" w14:textId="77777777" w:rsidR="00E05952" w:rsidRPr="00F92B1A" w:rsidRDefault="00E05952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8F2376" w14:textId="77777777" w:rsidR="00E05952" w:rsidRPr="00F92B1A" w:rsidRDefault="003937F8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0.90 (0.52)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500B1B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C6EF36" w14:textId="77777777" w:rsidR="00E05952" w:rsidRPr="00F92B1A" w:rsidRDefault="006960FD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0.30 (0.08)***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D3D3BE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69F11B3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8B8F70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9. Abuse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0A6340" w14:textId="77777777" w:rsidR="00E05952" w:rsidRPr="00F92B1A" w:rsidRDefault="00FE7AA8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42.65 (</w:t>
            </w:r>
            <w:r w:rsidR="00684D1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2.46)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8E647E" w14:textId="77777777" w:rsidR="00E05952" w:rsidRPr="00F92B1A" w:rsidRDefault="00E05952" w:rsidP="00DC72ED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B2123B" w14:textId="77777777" w:rsidR="00E05952" w:rsidRPr="00F92B1A" w:rsidRDefault="004C67E4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0.08 (</w:t>
            </w:r>
            <w:r w:rsidR="00F82755" w:rsidRPr="00F92B1A">
              <w:rPr>
                <w:rFonts w:eastAsia="Times New Roman" w:cs="Times New Roman"/>
                <w:noProof/>
                <w:sz w:val="20"/>
                <w:szCs w:val="20"/>
              </w:rPr>
              <w:t>0.03)</w:t>
            </w:r>
            <w:r w:rsidR="00091469" w:rsidRPr="00F92B1A">
              <w:rPr>
                <w:rFonts w:eastAsia="Times New Roman" w:cs="Times New Roman"/>
                <w:noProof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72672E" w14:textId="77777777" w:rsidR="00E05952" w:rsidRPr="00F92B1A" w:rsidRDefault="00E05952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ED3263" w14:textId="77777777" w:rsidR="00E05952" w:rsidRPr="00F92B1A" w:rsidRDefault="00C63DEA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-0.01 (0.50)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308A2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5F14AE" w14:textId="77777777" w:rsidR="00E05952" w:rsidRPr="00F92B1A" w:rsidRDefault="0044647B" w:rsidP="00DC72ED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0.39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A92B5A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0A91463A" w14:textId="77777777" w:rsidTr="00DC72ED">
        <w:trPr>
          <w:trHeight w:val="28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E398A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10. Effects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E2492F" w14:textId="77777777" w:rsidR="00E05952" w:rsidRPr="00F92B1A" w:rsidRDefault="00477620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41.46 (</w:t>
            </w:r>
            <w:r w:rsidR="001B244F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2.49)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1E790C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6ADA1" w14:textId="77777777" w:rsidR="00E05952" w:rsidRPr="00F92B1A" w:rsidRDefault="0078014F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0.13 (0.03)***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0FE562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FD005" w14:textId="77777777" w:rsidR="00E05952" w:rsidRPr="00F92B1A" w:rsidRDefault="001605AA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0.65 (0.50)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3C2D7B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A97D1B" w14:textId="77777777" w:rsidR="00E05952" w:rsidRPr="00F92B1A" w:rsidRDefault="00B9213C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0.27 (0.08)***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16235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66BABA9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FD0AD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11. Why did parents behave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39C3" w14:textId="77777777" w:rsidR="00E05952" w:rsidRPr="00F92B1A" w:rsidRDefault="00BD53F4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41.79 (</w:t>
            </w:r>
            <w:r w:rsidR="009029C4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2.55)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E188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FA46" w14:textId="77777777" w:rsidR="00E05952" w:rsidRPr="00F92B1A" w:rsidRDefault="004F5A64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F711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2463" w14:textId="77777777" w:rsidR="00E05952" w:rsidRPr="00F92B1A" w:rsidRDefault="00A40FAE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1.05 (0.52)*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C24F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0A19" w14:textId="77777777" w:rsidR="00E05952" w:rsidRPr="00F92B1A" w:rsidRDefault="006F7C55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0.15 (0.08)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19CD" w14:textId="77777777" w:rsidR="00E05952" w:rsidRPr="00F92B1A" w:rsidRDefault="00E05952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E05952" w:rsidRPr="00F92B1A" w14:paraId="0E0F353B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3880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12. Other adults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4896" w14:textId="77777777" w:rsidR="00E05952" w:rsidRPr="00F92B1A" w:rsidRDefault="00D13E7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48.32 (</w:t>
            </w:r>
            <w:r w:rsidR="00443DE7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2.52)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8447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4CD7" w14:textId="77777777" w:rsidR="00E05952" w:rsidRPr="00F92B1A" w:rsidRDefault="00583EA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0C506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46C2" w14:textId="77777777" w:rsidR="00E05952" w:rsidRPr="00F92B1A" w:rsidRDefault="00311B2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1.17 (0.51)</w:t>
            </w:r>
            <w:r w:rsidR="00D2645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303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2FC7" w14:textId="77777777" w:rsidR="00E05952" w:rsidRPr="00F92B1A" w:rsidRDefault="00F3176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CCEC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58620BCC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9D473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13. Loss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2C92" w14:textId="77777777" w:rsidR="00E05952" w:rsidRPr="00F92B1A" w:rsidRDefault="00FE472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48.92 (2.65)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D35A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F657" w14:textId="77777777" w:rsidR="00E05952" w:rsidRPr="00F92B1A" w:rsidRDefault="00FE1B5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</w:t>
            </w:r>
            <w:r w:rsidR="00E42D1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4EDB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0CF0" w14:textId="77777777" w:rsidR="00E05952" w:rsidRPr="00F92B1A" w:rsidRDefault="000D279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0.99 (0.54)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23CF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A720" w14:textId="77777777" w:rsidR="00E05952" w:rsidRPr="00F92B1A" w:rsidRDefault="00F3176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0.06 (0.08)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31D2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2DD3829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B6807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14. Other trauma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A2FE" w14:textId="77777777" w:rsidR="00E05952" w:rsidRPr="00F92B1A" w:rsidRDefault="009A117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</w:t>
            </w:r>
            <w:r w:rsidR="001B26D7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1.72 (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2.50)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CAEF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F271" w14:textId="77777777" w:rsidR="00E05952" w:rsidRPr="00F92B1A" w:rsidRDefault="002E5D4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94B1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3A9E" w14:textId="77777777" w:rsidR="00E05952" w:rsidRPr="00F92B1A" w:rsidRDefault="00B544D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0.67 (0.51)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BA3F5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987E" w14:textId="77777777" w:rsidR="00E05952" w:rsidRPr="00F92B1A" w:rsidRDefault="00C15E4D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CCDF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E05952" w:rsidRPr="00F92B1A" w14:paraId="30D3337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44E2BF" w14:textId="77777777" w:rsidR="00E05952" w:rsidRPr="00F92B1A" w:rsidRDefault="00E05952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15. Changes relationship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BB8CB5" w14:textId="77777777" w:rsidR="00E05952" w:rsidRPr="00F92B1A" w:rsidRDefault="007663A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44.01 (2.52)</w:t>
            </w:r>
            <w:r w:rsidR="00C3774E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11D4FF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24FAED" w14:textId="77777777" w:rsidR="00E05952" w:rsidRPr="00F92B1A" w:rsidRDefault="0044035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</w:t>
            </w:r>
            <w:r w:rsidR="0083024A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BB2A17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4AA5F3" w14:textId="77777777" w:rsidR="00E05952" w:rsidRPr="00F92B1A" w:rsidRDefault="00BE3301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1.17 (0.51)</w:t>
            </w:r>
            <w:r w:rsidR="00287E5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CD1CD8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D83B79" w14:textId="77777777" w:rsidR="00E05952" w:rsidRPr="00F92B1A" w:rsidRDefault="00A03AF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-0.01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6E62DC" w14:textId="77777777" w:rsidR="00E05952" w:rsidRPr="00F92B1A" w:rsidRDefault="00E059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47479" w:rsidRPr="00F92B1A" w14:paraId="4B6C0F2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6B2AA3" w14:textId="77777777" w:rsidR="00947479" w:rsidRPr="00F92B1A" w:rsidRDefault="0094747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Loss/trauma</w:t>
            </w:r>
            <w:r w:rsidR="001D39DC" w:rsidRPr="00F92B1A">
              <w:rPr>
                <w:noProof/>
                <w:sz w:val="20"/>
                <w:szCs w:val="20"/>
              </w:rPr>
              <w:t xml:space="preserve"> discussed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74F7C17" w14:textId="77777777" w:rsidR="00947479" w:rsidRPr="00F92B1A" w:rsidRDefault="00AD6D88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-1.99 (1.72)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F586622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D52EFDB" w14:textId="77777777" w:rsidR="00947479" w:rsidRPr="00F92B1A" w:rsidRDefault="006173D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1C885AB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4BCB42E" w14:textId="77777777" w:rsidR="00947479" w:rsidRPr="00F92B1A" w:rsidRDefault="00906ADC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-0.25 (0.34)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659385C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27D3C76A" w14:textId="77777777" w:rsidR="00947479" w:rsidRPr="00F92B1A" w:rsidRDefault="003A2C4A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(0.05)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95E482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47479" w:rsidRPr="00F92B1A" w14:paraId="3243241A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8DAF9A" w14:textId="77777777" w:rsidR="00947479" w:rsidRPr="00F92B1A" w:rsidRDefault="00947479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Unresolved discours</w:t>
            </w:r>
            <w:r w:rsidR="00BE1FE5" w:rsidRPr="00F92B1A">
              <w:rPr>
                <w:noProof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596510E" w14:textId="77777777" w:rsidR="00947479" w:rsidRPr="00F92B1A" w:rsidRDefault="00BE1FE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-4.</w:t>
            </w:r>
            <w:r w:rsidR="00F70E80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05 (2.26)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2B06313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3D59357" w14:textId="77777777" w:rsidR="00947479" w:rsidRPr="00F92B1A" w:rsidRDefault="006173D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382365D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56C82BF" w14:textId="77777777" w:rsidR="00947479" w:rsidRPr="00F92B1A" w:rsidRDefault="003731A0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-0.10 (0.46)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EE0C80F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067A5CA" w14:textId="77777777" w:rsidR="00947479" w:rsidRPr="00F92B1A" w:rsidRDefault="00B25B3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(0.07)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501505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47479" w:rsidRPr="00F92B1A" w14:paraId="56ABBED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CCD7A2" w14:textId="77777777" w:rsidR="00947479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  <w:u w:val="single"/>
              </w:rPr>
              <w:t>Model 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17938B1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280CC26" w14:textId="77777777" w:rsidR="00947479" w:rsidRPr="00F92B1A" w:rsidRDefault="00B5185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2248C39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F2425F3" w14:textId="77777777" w:rsidR="00947479" w:rsidRPr="00F92B1A" w:rsidRDefault="00070456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8D09A71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5C1BF9D" w14:textId="77777777" w:rsidR="00947479" w:rsidRPr="00F92B1A" w:rsidRDefault="00576F2E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74E0A659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AAD00" w14:textId="77777777" w:rsidR="00947479" w:rsidRPr="00F92B1A" w:rsidRDefault="002B03D4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</w:t>
            </w:r>
          </w:p>
        </w:tc>
      </w:tr>
      <w:tr w:rsidR="00947479" w:rsidRPr="00F92B1A" w14:paraId="44915B01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C49F17" w14:textId="77777777" w:rsidR="00947479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317E131" w14:textId="77777777" w:rsidR="00947479" w:rsidRPr="00F92B1A" w:rsidRDefault="0010215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677.45 (5.66)***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626D23E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A5C6C45" w14:textId="77777777" w:rsidR="00947479" w:rsidRPr="00F92B1A" w:rsidRDefault="00EC018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4.09 (0.04)</w:t>
            </w:r>
            <w:r w:rsidR="007968FD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6B23B15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E9147F4" w14:textId="77777777" w:rsidR="00947479" w:rsidRPr="00F92B1A" w:rsidRDefault="00DE6B7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91.78 (1.33)</w:t>
            </w:r>
            <w:r w:rsidR="00621692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68245BD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3EBA454B" w14:textId="77777777" w:rsidR="00947479" w:rsidRPr="00F92B1A" w:rsidRDefault="00E8543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5.40 (0.19)</w:t>
            </w:r>
            <w:r w:rsidR="000F6BF0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011BBA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47479" w:rsidRPr="00F92B1A" w14:paraId="2B017A17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5D0431" w14:textId="77777777" w:rsidR="00947479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2. Describe relationship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768292" w14:textId="77777777" w:rsidR="00947479" w:rsidRPr="00F92B1A" w:rsidRDefault="00102156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0.13 (2.51)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C12C6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E919D0" w14:textId="77777777" w:rsidR="00947479" w:rsidRPr="00F92B1A" w:rsidRDefault="00B52FE5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8FF8FC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FACC5" w14:textId="77777777" w:rsidR="00947479" w:rsidRPr="00F92B1A" w:rsidRDefault="001E51FF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-0.31 (0.51)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A3D783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8F7D2D" w14:textId="77777777" w:rsidR="00947479" w:rsidRPr="00F92B1A" w:rsidRDefault="00E85437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0.23 (0.08)</w:t>
            </w:r>
            <w:r w:rsidR="00C43A26"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21737" w14:textId="77777777" w:rsidR="00947479" w:rsidRPr="00F92B1A" w:rsidRDefault="00947479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FB1478" w:rsidRPr="00F92B1A" w14:paraId="1B7CCC6A" w14:textId="77777777" w:rsidTr="00FB1478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2B5876A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8DD27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8ED86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CE4AD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DA71F" w14:textId="77777777" w:rsidR="00FB1478" w:rsidRPr="00F92B1A" w:rsidRDefault="00FB1478" w:rsidP="00E20BD8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14E24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F9AE9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7D6C2B2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F80FA3" w14:textId="77777777" w:rsidR="00FB1478" w:rsidRPr="00F92B1A" w:rsidRDefault="00FB147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B23EF8" w:rsidRPr="00F92B1A" w14:paraId="05DB1316" w14:textId="77777777" w:rsidTr="00FB1478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DBABD13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F44F15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A8F8C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B1F388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D8840B" w14:textId="77777777" w:rsidR="00B23EF8" w:rsidRPr="00F92B1A" w:rsidRDefault="00B23EF8" w:rsidP="00E20BD8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4E7974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9640B7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263D83B3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22DFD" w14:textId="77777777" w:rsidR="00B23EF8" w:rsidRPr="00F92B1A" w:rsidRDefault="00B23EF8" w:rsidP="00E2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947479" w:rsidRPr="00F92B1A" w14:paraId="70238A13" w14:textId="77777777" w:rsidTr="00B23EF8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77F41B" w14:textId="7D77106C" w:rsidR="00947479" w:rsidRPr="00F92B1A" w:rsidRDefault="00947479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 S</w:t>
            </w:r>
            <w:r w:rsidR="000A1CD9">
              <w:rPr>
                <w:rFonts w:eastAsia="Times New Roman" w:cs="Times New Roman"/>
                <w:noProof/>
                <w:sz w:val="20"/>
                <w:szCs w:val="20"/>
              </w:rPr>
              <w:t>4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Continued (2)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DC83BA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B66132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BB80D9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ADBD4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E00312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E2A614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A18C1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49136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947479" w:rsidRPr="00F92B1A" w14:paraId="35B1D4A8" w14:textId="77777777" w:rsidTr="00B23EF8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74E35B" w14:textId="77777777" w:rsidR="00947479" w:rsidRPr="00F92B1A" w:rsidRDefault="00947479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2D5A1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A4479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1BEA2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B1D40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DF644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D7CA0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A92CB82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961BB5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947479" w:rsidRPr="00F92B1A" w14:paraId="27672276" w14:textId="77777777" w:rsidTr="00B23EF8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380C13" w14:textId="77777777" w:rsidR="00947479" w:rsidRPr="00F92B1A" w:rsidRDefault="00FB1478" w:rsidP="00E20BD8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33DC9D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A35737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55C434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54D5F6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A0F464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CC78BE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F7C1" w14:textId="77777777" w:rsidR="00947479" w:rsidRPr="00F92B1A" w:rsidRDefault="00947479" w:rsidP="00E20BD8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D5BCA" w14:textId="77777777" w:rsidR="00947479" w:rsidRPr="00F92B1A" w:rsidRDefault="00947479" w:rsidP="00E20BD8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947479" w:rsidRPr="00F92B1A" w14:paraId="674B9FA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A1C6AF" w14:textId="77777777" w:rsidR="00947479" w:rsidRPr="00F92B1A" w:rsidRDefault="00947479" w:rsidP="00E20BD8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 xml:space="preserve">Model </w:t>
            </w:r>
            <w:r w:rsidR="00EE5B6B"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4</w:t>
            </w: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 xml:space="preserve"> Continued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B4FFBCB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67B7AE0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A25E55F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ADD7369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CA14D66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3231C1F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44FA917A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ABC258" w14:textId="77777777" w:rsidR="00947479" w:rsidRPr="00F92B1A" w:rsidRDefault="00947479" w:rsidP="00DC72ED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6A71A2" w:rsidRPr="00F92B1A" w14:paraId="63A570E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39BDC3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3. Adjectives mother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131BCB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16.94 (2.46)***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C22121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21C28F6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D5C38E9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60030C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0.25 (0.50)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05C8FA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A008E9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0.44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6B90F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1BA6223E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EA3772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4. Adjectives father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05DFA3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24.88 (2.47)***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054D5B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198919E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517520F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AB3E65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(0.50)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2993A41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0B5C997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0.61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79545B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587A730F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7C6FAD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5. Which parent closest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3D520C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31.03 (2.54)***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2585A53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28DF3C0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ACCDF2C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09A6D5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1.34 (0.52)**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F61214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C45B07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0.60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90077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7C97D8B8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9CEDB3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6. Upset/hurt/ill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B57D16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34.32 (2.49)***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309537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7D4613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9A2320E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E6709F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0.68 (0.51)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1F6427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6F6195B1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0.51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B890CE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49513854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1F949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7. Separation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1A55BD6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33.98 (2.53)***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FC0CCF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283668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0.07 (0.03)*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6026573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4FABD0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0.90 (0.52)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2327D9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160A32E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0.37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5072C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2C1F9FB6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EAD325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8. Rejection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AB30A1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39.55 (2.53)***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1979B9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0385A9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CF7A321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339E7C8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1.75 (0.52)***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F7DADC1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037F81F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0.36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AACA4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12EC4BB3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3EE008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8a. Frightened/worried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B2587B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36.84 (2.53)***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9D47E80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805DA7B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0.04 (0.03)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39B5C55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A31CC7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0.89 (0.52)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37DFC2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733F0EA6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0.30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21F62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2C241879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20C13C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9. Abuse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9A1DEE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42.65 (2.46)***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1F14863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0730390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75C800E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2A983A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-0.02 (0.50)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C2BC2E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55E1FF93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0.39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167F7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26499FC5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CBAE8C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10. Effects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3F433D6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41.47 (2.50)***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A755FB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3E5306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0.13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A7E486B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9ACED6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0.64 (0.51)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A1CCC5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3DD8989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0.27 (0.08)***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6301D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1EDB75E0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83112B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11. Why did parents behave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C369F33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41.79 (2.55)***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68635A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5C618F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0.11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BB9BEBC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FD712C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1.05 (0.52)*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8F940E0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0D3ABBB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0.15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3F924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7C007365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45E22C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12. Other adults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8029CFB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48.33 (2.52)***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74D31B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778D580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0.08 (0.03)**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1A38D27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A6B028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1.16 (0.51)*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64D14D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36264CF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0.05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642C3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2939DE92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57E600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13. Loss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F1F4EA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48.97 (2.66)***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F19A03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524D46B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0F5F6AB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704EA3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0.97 (0.54)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29B2A7B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75B9A85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7C14E1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4AE4E5C0" w14:textId="77777777" w:rsidTr="00DC72ED">
        <w:trPr>
          <w:trHeight w:val="28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1C50FF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14. Other trauma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55C04D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51.74 (2.51)***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63209B7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8AB7D03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0.09 (0.03)***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5E7932A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005792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0.67 (0.51)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D052D7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14:paraId="0AAE5B2B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0.10 (0.08)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EC3CC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1E77D6F0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4A4EE4D2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15. Changes relationship</w:t>
            </w:r>
          </w:p>
        </w:tc>
        <w:tc>
          <w:tcPr>
            <w:tcW w:w="1984" w:type="dxa"/>
            <w:shd w:val="clear" w:color="auto" w:fill="auto"/>
          </w:tcPr>
          <w:p w14:paraId="4FAD1F9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44.02 (2.53)***</w:t>
            </w:r>
          </w:p>
        </w:tc>
        <w:tc>
          <w:tcPr>
            <w:tcW w:w="851" w:type="dxa"/>
            <w:shd w:val="clear" w:color="auto" w:fill="auto"/>
          </w:tcPr>
          <w:p w14:paraId="3FA27CE9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79EDD4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0.16 (0.03)***</w:t>
            </w:r>
          </w:p>
        </w:tc>
        <w:tc>
          <w:tcPr>
            <w:tcW w:w="851" w:type="dxa"/>
            <w:shd w:val="clear" w:color="auto" w:fill="auto"/>
          </w:tcPr>
          <w:p w14:paraId="049C809C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FE858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1.16 (0.51)*</w:t>
            </w:r>
          </w:p>
        </w:tc>
        <w:tc>
          <w:tcPr>
            <w:tcW w:w="851" w:type="dxa"/>
            <w:shd w:val="clear" w:color="auto" w:fill="auto"/>
          </w:tcPr>
          <w:p w14:paraId="7955C0B1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9CE4408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-0.02 (0.08)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2914CFE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297EEFE4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767D73C0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Loss/trauma discussed</w:t>
            </w:r>
          </w:p>
        </w:tc>
        <w:tc>
          <w:tcPr>
            <w:tcW w:w="1984" w:type="dxa"/>
            <w:shd w:val="clear" w:color="auto" w:fill="auto"/>
          </w:tcPr>
          <w:p w14:paraId="45CE804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-1.95 (1.74)</w:t>
            </w:r>
          </w:p>
        </w:tc>
        <w:tc>
          <w:tcPr>
            <w:tcW w:w="851" w:type="dxa"/>
            <w:shd w:val="clear" w:color="auto" w:fill="auto"/>
          </w:tcPr>
          <w:p w14:paraId="1E1C745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4A734A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0.03 (0.02)</w:t>
            </w:r>
          </w:p>
        </w:tc>
        <w:tc>
          <w:tcPr>
            <w:tcW w:w="851" w:type="dxa"/>
            <w:shd w:val="clear" w:color="auto" w:fill="auto"/>
          </w:tcPr>
          <w:p w14:paraId="5D9C7DE1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79600F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-0.27 (0.35)</w:t>
            </w:r>
          </w:p>
        </w:tc>
        <w:tc>
          <w:tcPr>
            <w:tcW w:w="851" w:type="dxa"/>
            <w:shd w:val="clear" w:color="auto" w:fill="auto"/>
          </w:tcPr>
          <w:p w14:paraId="30AF267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4A62B7C8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(0.05)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483161B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7080C75E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5C5D712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Unresolved discourse</w:t>
            </w:r>
          </w:p>
        </w:tc>
        <w:tc>
          <w:tcPr>
            <w:tcW w:w="1984" w:type="dxa"/>
            <w:shd w:val="clear" w:color="auto" w:fill="auto"/>
          </w:tcPr>
          <w:p w14:paraId="11D88DD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-3.06 (6.82)</w:t>
            </w:r>
          </w:p>
        </w:tc>
        <w:tc>
          <w:tcPr>
            <w:tcW w:w="851" w:type="dxa"/>
            <w:shd w:val="clear" w:color="auto" w:fill="auto"/>
          </w:tcPr>
          <w:p w14:paraId="3BC5D203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168852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0.01 (0.07)</w:t>
            </w:r>
          </w:p>
        </w:tc>
        <w:tc>
          <w:tcPr>
            <w:tcW w:w="851" w:type="dxa"/>
            <w:shd w:val="clear" w:color="auto" w:fill="auto"/>
          </w:tcPr>
          <w:p w14:paraId="0E78735B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EE1B10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-0.49 (1.37)</w:t>
            </w:r>
          </w:p>
        </w:tc>
        <w:tc>
          <w:tcPr>
            <w:tcW w:w="851" w:type="dxa"/>
            <w:shd w:val="clear" w:color="auto" w:fill="auto"/>
          </w:tcPr>
          <w:p w14:paraId="729106B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40BB3C0C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-0.19 (0.21)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9FB809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0A2FEAB7" w14:textId="77777777" w:rsidTr="00DC72ED">
        <w:trPr>
          <w:trHeight w:val="280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76D48ED" w14:textId="0C3B5F3D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ind w:firstLine="200"/>
              <w:rPr>
                <w:noProof/>
                <w:sz w:val="20"/>
                <w:szCs w:val="20"/>
              </w:rPr>
            </w:pPr>
            <w:r w:rsidRPr="00F92B1A">
              <w:rPr>
                <w:noProof/>
                <w:sz w:val="20"/>
                <w:szCs w:val="20"/>
              </w:rPr>
              <w:t>Loss/trauma discussed*</w:t>
            </w:r>
            <w:r w:rsidR="00CC68E5">
              <w:rPr>
                <w:noProof/>
                <w:sz w:val="20"/>
                <w:szCs w:val="20"/>
              </w:rPr>
              <w:t>U/d discourse</w:t>
            </w:r>
          </w:p>
        </w:tc>
        <w:tc>
          <w:tcPr>
            <w:tcW w:w="1984" w:type="dxa"/>
            <w:shd w:val="clear" w:color="auto" w:fill="auto"/>
          </w:tcPr>
          <w:p w14:paraId="5693759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-1.11 (7.16)</w:t>
            </w:r>
          </w:p>
        </w:tc>
        <w:tc>
          <w:tcPr>
            <w:tcW w:w="851" w:type="dxa"/>
            <w:shd w:val="clear" w:color="auto" w:fill="auto"/>
          </w:tcPr>
          <w:p w14:paraId="7213760D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FA4BA25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0.02 (0.07)</w:t>
            </w:r>
          </w:p>
        </w:tc>
        <w:tc>
          <w:tcPr>
            <w:tcW w:w="851" w:type="dxa"/>
            <w:shd w:val="clear" w:color="auto" w:fill="auto"/>
          </w:tcPr>
          <w:p w14:paraId="1D860D29" w14:textId="77777777" w:rsidR="006A71A2" w:rsidRPr="00F92B1A" w:rsidRDefault="006A71A2" w:rsidP="00DC72ED">
            <w:pP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B3B124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0.44 (1.44)</w:t>
            </w:r>
          </w:p>
        </w:tc>
        <w:tc>
          <w:tcPr>
            <w:tcW w:w="851" w:type="dxa"/>
            <w:shd w:val="clear" w:color="auto" w:fill="auto"/>
          </w:tcPr>
          <w:p w14:paraId="1A9F845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4A5351A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>0.23 (0.22)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00F3206F" w14:textId="77777777" w:rsidR="006A71A2" w:rsidRPr="00F92B1A" w:rsidRDefault="006A71A2" w:rsidP="00DC72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jc w:val="center"/>
              <w:rPr>
                <w:rFonts w:ascii="Times" w:eastAsia="Times" w:hAnsi="Times" w:cs="Times"/>
                <w:noProof/>
                <w:sz w:val="20"/>
                <w:szCs w:val="20"/>
              </w:rPr>
            </w:pPr>
          </w:p>
        </w:tc>
      </w:tr>
      <w:tr w:rsidR="006A71A2" w:rsidRPr="00F92B1A" w14:paraId="4EB70EDB" w14:textId="77777777" w:rsidTr="00FB6015">
        <w:trPr>
          <w:trHeight w:val="280"/>
        </w:trPr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C1E49" w14:textId="42492F28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Note.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</w:t>
            </w:r>
            <w:r w:rsidRPr="00F92B1A">
              <w:rPr>
                <w:noProof/>
                <w:sz w:val="20"/>
                <w:szCs w:val="20"/>
              </w:rPr>
              <w:t>ΔDS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= decrease in deviance statistic (Log-likelihood). </w:t>
            </w:r>
            <w:r w:rsidRPr="00F92B1A">
              <w:rPr>
                <w:rFonts w:ascii="Times" w:eastAsia="Times" w:hAnsi="Times" w:cs="Times"/>
                <w:sz w:val="20"/>
                <w:szCs w:val="20"/>
              </w:rPr>
              <w:t xml:space="preserve">Unresolved discourse = the presence of unresolved/disorganised responses about loss/trauma (following Main &amp; Goldwyn, 1994). </w:t>
            </w:r>
            <w:r w:rsidR="003E57AF">
              <w:rPr>
                <w:rFonts w:ascii="Times" w:eastAsia="Times" w:hAnsi="Times" w:cs="Times"/>
                <w:sz w:val="20"/>
                <w:szCs w:val="20"/>
              </w:rPr>
              <w:t>R</w:t>
            </w:r>
            <w:r w:rsidRPr="00F92B1A">
              <w:rPr>
                <w:rFonts w:ascii="Times" w:eastAsia="Times" w:hAnsi="Times" w:cs="Times"/>
                <w:sz w:val="20"/>
                <w:szCs w:val="20"/>
              </w:rPr>
              <w:t xml:space="preserve">esponses to the interview questions were coded as dummy variables with the first question as reference (baseline). The first 15 interview questions were included in the analyses (3829 within-subject observations). </w:t>
            </w:r>
          </w:p>
          <w:p w14:paraId="6232B783" w14:textId="77777777" w:rsidR="006A71A2" w:rsidRPr="00F92B1A" w:rsidRDefault="006A71A2" w:rsidP="006A7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Times" w:eastAsia="Times" w:hAnsi="Times" w:cs="Times"/>
                <w:i/>
                <w:noProof/>
                <w:sz w:val="20"/>
                <w:szCs w:val="20"/>
              </w:rPr>
            </w:pP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&lt; .05 **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 xml:space="preserve">p 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&lt; .01 *** </w:t>
            </w:r>
            <w:r w:rsidRPr="00F92B1A">
              <w:rPr>
                <w:rFonts w:ascii="Times" w:eastAsia="Times" w:hAnsi="Times" w:cs="Times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" w:eastAsia="Times" w:hAnsi="Times" w:cs="Times"/>
                <w:noProof/>
                <w:sz w:val="20"/>
                <w:szCs w:val="20"/>
              </w:rPr>
              <w:t xml:space="preserve"> &lt; .001</w:t>
            </w:r>
          </w:p>
        </w:tc>
      </w:tr>
    </w:tbl>
    <w:p w14:paraId="586CEF3B" w14:textId="3E5480BF" w:rsidR="004B19F9" w:rsidRPr="00F92B1A" w:rsidRDefault="004B19F9" w:rsidP="00E20BD8">
      <w:pPr>
        <w:spacing w:line="240" w:lineRule="auto"/>
        <w:rPr>
          <w:noProof/>
        </w:rPr>
        <w:sectPr w:rsidR="004B19F9" w:rsidRPr="00F92B1A" w:rsidSect="003D28DA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B84CE5D" w14:textId="101DF43A" w:rsidR="00D1512C" w:rsidRDefault="00B25A50" w:rsidP="00B25A50">
      <w:pPr>
        <w:rPr>
          <w:b/>
          <w:noProof/>
        </w:rPr>
      </w:pPr>
      <w:r>
        <w:rPr>
          <w:b/>
          <w:noProof/>
        </w:rPr>
        <w:lastRenderedPageBreak/>
        <w:t>Supplemental data for the exploratory analyses</w:t>
      </w:r>
    </w:p>
    <w:p w14:paraId="682F11E9" w14:textId="584AA3FB" w:rsidR="00B25A50" w:rsidRPr="00B25A50" w:rsidRDefault="00B25A50" w:rsidP="00B25A50">
      <w:pPr>
        <w:rPr>
          <w:bCs/>
          <w:noProof/>
        </w:rPr>
      </w:pPr>
      <w:r>
        <w:rPr>
          <w:bCs/>
          <w:noProof/>
        </w:rPr>
        <w:tab/>
        <w:t xml:space="preserve">Table S5 presents supplemental data for the trajectories of ANS </w:t>
      </w:r>
      <w:r w:rsidR="0026565D">
        <w:rPr>
          <w:bCs/>
          <w:noProof/>
        </w:rPr>
        <w:t>response</w:t>
      </w:r>
      <w:r>
        <w:rPr>
          <w:bCs/>
          <w:noProof/>
        </w:rPr>
        <w:t xml:space="preserve"> </w:t>
      </w:r>
      <w:r w:rsidR="00A4761F">
        <w:rPr>
          <w:bCs/>
          <w:noProof/>
        </w:rPr>
        <w:t>throughou</w:t>
      </w:r>
      <w:r w:rsidR="00CE6BFD">
        <w:rPr>
          <w:bCs/>
          <w:noProof/>
        </w:rPr>
        <w:t>t</w:t>
      </w:r>
      <w:r>
        <w:rPr>
          <w:bCs/>
          <w:noProof/>
        </w:rPr>
        <w:t xml:space="preserve"> the Adult Attachment Interview</w:t>
      </w:r>
      <w:r w:rsidR="00A4761F">
        <w:rPr>
          <w:bCs/>
          <w:noProof/>
        </w:rPr>
        <w:t xml:space="preserve"> as a whole</w:t>
      </w:r>
      <w:r>
        <w:rPr>
          <w:bCs/>
          <w:noProof/>
        </w:rPr>
        <w:t>.</w:t>
      </w:r>
    </w:p>
    <w:p w14:paraId="59DCC1E2" w14:textId="0506E19B" w:rsidR="00B25A50" w:rsidRDefault="00B25A50">
      <w:pPr>
        <w:spacing w:line="240" w:lineRule="auto"/>
        <w:rPr>
          <w:bCs/>
          <w:noProof/>
        </w:rPr>
      </w:pPr>
      <w:r>
        <w:rPr>
          <w:bCs/>
          <w:noProof/>
        </w:rPr>
        <w:br w:type="page"/>
      </w:r>
    </w:p>
    <w:p w14:paraId="426CB6D7" w14:textId="77777777" w:rsidR="00ED4D06" w:rsidRDefault="00ED4D06" w:rsidP="00B25A50">
      <w:pPr>
        <w:rPr>
          <w:bCs/>
          <w:noProof/>
        </w:rPr>
        <w:sectPr w:rsidR="00ED4D06" w:rsidSect="00F6478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409BD5D" w14:textId="12C59EE0" w:rsidR="00B25A50" w:rsidRPr="00FB42FB" w:rsidRDefault="00B25A50" w:rsidP="00B25A50">
      <w:pPr>
        <w:rPr>
          <w:bCs/>
          <w:noProof/>
          <w:sz w:val="2"/>
          <w:szCs w:val="2"/>
        </w:rPr>
      </w:pPr>
    </w:p>
    <w:tbl>
      <w:tblPr>
        <w:tblpPr w:leftFromText="142" w:rightFromText="142" w:vertAnchor="text" w:horzAnchor="margin" w:tblpY="1"/>
        <w:tblOverlap w:val="never"/>
        <w:tblW w:w="13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851"/>
        <w:gridCol w:w="1984"/>
        <w:gridCol w:w="851"/>
        <w:gridCol w:w="1984"/>
        <w:gridCol w:w="851"/>
        <w:gridCol w:w="1984"/>
        <w:gridCol w:w="853"/>
      </w:tblGrid>
      <w:tr w:rsidR="00B25A50" w:rsidRPr="00F92B1A" w14:paraId="366D6B08" w14:textId="77777777" w:rsidTr="00F43799">
        <w:trPr>
          <w:trHeight w:val="283"/>
        </w:trPr>
        <w:tc>
          <w:tcPr>
            <w:tcW w:w="13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BAA9E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Table S</w:t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B25A50" w:rsidRPr="00F92B1A" w14:paraId="5C4A6333" w14:textId="77777777" w:rsidTr="00F43799">
        <w:trPr>
          <w:trHeight w:val="283"/>
        </w:trPr>
        <w:tc>
          <w:tcPr>
            <w:tcW w:w="13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FE0A9" w14:textId="46F7A950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 xml:space="preserve">Exploratory Analysis Results: Trajectories of ANS </w:t>
            </w:r>
            <w:r w:rsidR="00936560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>Response</w:t>
            </w:r>
            <w:bookmarkStart w:id="0" w:name="_GoBack"/>
            <w:bookmarkEnd w:id="0"/>
            <w:r w:rsidRPr="00F92B1A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 xml:space="preserve"> Throughout the Adult Attachment Interview, </w:t>
            </w:r>
            <w:r w:rsidR="004D71F9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 xml:space="preserve">and </w:t>
            </w:r>
            <w:r w:rsidR="00A20286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>Moderation</w:t>
            </w:r>
            <w:r w:rsidRPr="00F92B1A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 xml:space="preserve"> by Unresolved/disorganised Status</w:t>
            </w:r>
          </w:p>
        </w:tc>
      </w:tr>
      <w:tr w:rsidR="00B25A50" w:rsidRPr="00F92B1A" w14:paraId="398E7C75" w14:textId="77777777" w:rsidTr="00F43799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7106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B052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1C05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CAAD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270A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</w:tr>
      <w:tr w:rsidR="00B25A50" w:rsidRPr="00F92B1A" w14:paraId="043847D0" w14:textId="77777777" w:rsidTr="00F43799">
        <w:trPr>
          <w:trHeight w:val="283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5578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A293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D444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sym w:font="Symbol" w:char="F044"/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DS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2000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7E09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sym w:font="Symbol" w:char="F044"/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DS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F789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1B8F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sym w:font="Symbol" w:char="F044"/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DS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2027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64E3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sym w:font="Symbol" w:char="F044"/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DS</w:t>
            </w:r>
          </w:p>
        </w:tc>
      </w:tr>
      <w:tr w:rsidR="00B25A50" w:rsidRPr="00F92B1A" w14:paraId="0250BF98" w14:textId="77777777" w:rsidTr="00F43799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A6E3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A58BC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1152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3547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CD15D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BE32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3CBC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D775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17135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3F700FFD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ECAD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  <w:u w:val="single"/>
              </w:rPr>
              <w:t>Model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AD79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D8D8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A0CC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9325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AE89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8B2B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E2D0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31882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E30C2F1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31CE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D7DF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720.14 (5.39)***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5FCD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19FF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4.06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2BB1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064E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92.86 (1.26)***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CD6C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9564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5.45 (0.17)***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0D46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272D7C7F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35D61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  <w:u w:val="single"/>
              </w:rPr>
              <w:t>Model 2 (Linear)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25D88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AF7A9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488***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BCC49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8E7B5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162***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DE6C4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AC924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42***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33F0B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68873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3481***</w:t>
            </w:r>
          </w:p>
        </w:tc>
      </w:tr>
      <w:tr w:rsidR="00B25A50" w:rsidRPr="00F92B1A" w14:paraId="5856938C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CA03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B9F9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693.98 (5.95)***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56CA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5D02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3.90 (0.04)***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F5CA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36A5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92.29 (1.46)***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41B8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09DD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5.85 (0.21)***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37FB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9EAF191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7516F" w14:textId="77777777" w:rsidR="00B25A50" w:rsidRPr="00F92B1A" w:rsidRDefault="00B25A50" w:rsidP="00E23E2F">
            <w:pPr>
              <w:spacing w:line="300" w:lineRule="auto"/>
              <w:ind w:firstLineChars="109" w:firstLine="218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BC53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1.18 (0.09)***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9000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2157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0.01 (0.001)***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EF7D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692A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0.02 (0.01)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4D63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A51F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-0.01 (0.003)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6A59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30D40733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F037" w14:textId="77777777" w:rsidR="00B25A50" w:rsidRPr="00F92B1A" w:rsidRDefault="00B25A50" w:rsidP="00E23E2F">
            <w:pPr>
              <w:spacing w:line="300" w:lineRule="auto"/>
              <w:ind w:firstLine="218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92BB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3.31 (12.78)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F257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CDDC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0.06 (0.08)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436D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7B38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1.94 (3.13)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E7C4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2D23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-0.47 (0.45)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8403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71F86B3B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F01D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Time*U/d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C786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0.21 (0.19)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3E88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C461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0.01 (0.001)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A431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C958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-0.06 (0.03)*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25E5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B510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-0.01 (0.01)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076B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1518525D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9B36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  <w:u w:val="single"/>
              </w:rPr>
              <w:t>Model 3 (Quadratic)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D4C4B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4C5BF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130***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2E476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365EC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9ED86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9D88A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13***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4FC13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62DC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205***</w:t>
            </w:r>
          </w:p>
        </w:tc>
      </w:tr>
      <w:tr w:rsidR="00B25A50" w:rsidRPr="00F92B1A" w14:paraId="180123A1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755A" w14:textId="77777777" w:rsidR="00B25A50" w:rsidRPr="00F92B1A" w:rsidRDefault="00B25A50" w:rsidP="00E23E2F">
            <w:pPr>
              <w:spacing w:line="300" w:lineRule="auto"/>
              <w:ind w:firstLineChars="109" w:firstLine="218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EE70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658.53 (6.45)***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279A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28BD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3.86 (0.05)***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A534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89E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89.98 (1.53)***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0347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9C4A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4.78 (0.22)***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AD59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77886E8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912E" w14:textId="77777777" w:rsidR="00B25A50" w:rsidRPr="00F92B1A" w:rsidRDefault="00B25A50" w:rsidP="00E23E2F">
            <w:pPr>
              <w:spacing w:line="300" w:lineRule="auto"/>
              <w:ind w:firstLine="218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E8CA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2.87 (0.15)***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58C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6CB1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0.01 (0.002)***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B60D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0012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0.13 (0.03)***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A4E6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F8A1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0.05 (0.004)***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236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55B9D404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2D40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0C83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2.64 (13.83)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DC94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EDCA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-0.05 (0.11)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450F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3844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5.34 (3.28)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567A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5B0A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0.64 (0.47)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5F73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F43EBF9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791E4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4BC0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-2182.20 (152.33)***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D6CF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9600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-2.10 (2.27)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687F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C211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-139.67 (28.27)***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E7F4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6377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-65.78 (3.21)***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A943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E8DA2FA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96EF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Time*U/d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B22D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0.24 (0.31)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39D8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EB8E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0.01 (0.004)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671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B48B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-0.23 (0.05)***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10FA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394C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-0.06 (0.01)***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0496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5775D058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23C7E" w14:textId="77777777" w:rsidR="00B25A50" w:rsidRPr="00F92B1A" w:rsidRDefault="00B25A50" w:rsidP="00E23E2F">
            <w:pPr>
              <w:spacing w:line="300" w:lineRule="auto"/>
              <w:ind w:firstLine="218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Time^2*U/d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7885D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-48.18 (325.47)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7226A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0130E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-6.04 (4.89)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7ABB1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29A91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206.56 (60.88)**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06A7E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237FF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68.53 (6.92)***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AEB68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C1AF631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9875" w14:textId="77777777" w:rsidR="00B25A50" w:rsidRPr="00F92B1A" w:rsidRDefault="00B25A50" w:rsidP="00E23E2F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4 (Cubic)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3AE3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EB15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25***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750F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B050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9***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DA95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5BAA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783C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6FF3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272***</w:t>
            </w:r>
          </w:p>
        </w:tc>
      </w:tr>
      <w:tr w:rsidR="00B25A50" w:rsidRPr="00F92B1A" w14:paraId="4919D9D2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39BA0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643A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620.67 (8.72)***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D770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BB42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3.46 (0.11)***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A7AD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7083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87.83 (1.89)***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3AAF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2459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2.02 (0.25)***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4310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CBD5A2E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625ED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9F0B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4.68 (0.32)***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504A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183D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0.03 (0.005)***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AC56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3465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0.23 (0.06)***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EA6F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7208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0.18 (0.01)***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79EA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82D06C9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92CB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U/d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147C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6.85 (18.66)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C0C9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CC30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0.20 (0.23)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647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423C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6.78 (4.06)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D9C9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D9DD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2.01 (0.53)***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CBEB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B36C8C4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2F7A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C28B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-8008.69 (917.04)***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30D0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7E53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-60.48 (13.87)***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14BB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38CE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-464.11 (170.75)**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1E57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DEF9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-490.80 (18.86)***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E0F8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4D6C77A2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0AC7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74CA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3692.92 (573.20)***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C29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DB9C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36.99 (8.68)***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C0E3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9F31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205.49 (106.65)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F085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046A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269.36 (11.79)***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2517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46AC1B9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36522C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Time*U/d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FB576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0.04 (0.68)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4AFB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E6844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-0.01 (0.01)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6E895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97A2C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-0.29 (0.13)*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4B78E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6A88B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-0.12 (0.02)***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AC66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2191CB2F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E96C1A7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Time^2*U/d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28900FA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594.10 (1956.11)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39B4D6A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699C8B5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30.68 (29.56)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359AFA1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15797B5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422.212 (366.40)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707D351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0E6A523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278.17 (40.53)***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E14E9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2CF9FCBF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C7DFF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Time^3*U/d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EA9B1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-404.75 (1223.30)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D4DB4E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922B89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-23.26 (18.48)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40F960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4FB4E0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-136.32 (229.54)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7EE3BD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79746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-132.76 (25.34)***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73651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160960D8" w14:textId="77777777" w:rsidTr="00F43799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D61F9B1" w14:textId="77777777" w:rsidR="00B25A50" w:rsidRPr="00F92B1A" w:rsidRDefault="00B25A50" w:rsidP="00E23E2F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B4A7A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90C64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12668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F3713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4B9C6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BC0F8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DA96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48C70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1067902" w14:textId="77777777" w:rsidTr="00F43799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0D50282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CDE60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FD97B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B24DA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595BF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29EA8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17D23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BE7EA7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1A74F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</w:tbl>
    <w:p w14:paraId="2DF46C6D" w14:textId="77777777" w:rsidR="00F43799" w:rsidRDefault="00F43799">
      <w:r>
        <w:br w:type="page"/>
      </w:r>
    </w:p>
    <w:tbl>
      <w:tblPr>
        <w:tblpPr w:leftFromText="142" w:rightFromText="142" w:vertAnchor="text" w:horzAnchor="margin" w:tblpY="1"/>
        <w:tblOverlap w:val="never"/>
        <w:tblW w:w="13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851"/>
        <w:gridCol w:w="1984"/>
        <w:gridCol w:w="851"/>
        <w:gridCol w:w="1984"/>
        <w:gridCol w:w="851"/>
        <w:gridCol w:w="1984"/>
        <w:gridCol w:w="853"/>
        <w:gridCol w:w="18"/>
      </w:tblGrid>
      <w:tr w:rsidR="00B25A50" w:rsidRPr="00F92B1A" w14:paraId="57160CFF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D0190" w14:textId="142015E3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Table S</w:t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5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 xml:space="preserve"> Continued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1E83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6C24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7E30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D571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2D52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77A2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60D3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6227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7F5D3385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3FD6895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A1DCB8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IBI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9D4858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ED5F70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lnRSA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73351D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C962D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PEP (ms)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E0B82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4996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SCL (</w:t>
            </w:r>
            <w:r w:rsidRPr="00F92B1A">
              <w:rPr>
                <w:noProof/>
                <w:sz w:val="20"/>
                <w:szCs w:val="20"/>
              </w:rPr>
              <w:t>μS)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E3FA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197C11A9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E828F" w14:textId="77777777" w:rsidR="00B25A50" w:rsidRPr="00F92B1A" w:rsidRDefault="00B25A50" w:rsidP="00E23E2F">
            <w:pPr>
              <w:spacing w:line="30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Fixed effects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36A90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BDC25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95C5E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975B1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4BE5F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82FC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F906" w14:textId="77777777" w:rsidR="00B25A50" w:rsidRPr="00F92B1A" w:rsidRDefault="00B25A50" w:rsidP="00E23E2F">
            <w:pPr>
              <w:spacing w:line="30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</w:rPr>
            </w:pPr>
            <w:r w:rsidRPr="00F92B1A">
              <w:rPr>
                <w:rFonts w:eastAsia="Times New Roman" w:cs="Times New Roman"/>
                <w:i/>
                <w:noProof/>
                <w:sz w:val="20"/>
                <w:szCs w:val="20"/>
              </w:rPr>
              <w:t>B (SE)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A22F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10A87612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BE2F26" w14:textId="77777777" w:rsidR="00B25A50" w:rsidRPr="00F92B1A" w:rsidRDefault="00B25A50" w:rsidP="00E23E2F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  <w:u w:val="single"/>
              </w:rPr>
              <w:t>Model 5 (Quartic)</w:t>
            </w:r>
          </w:p>
        </w:tc>
        <w:tc>
          <w:tcPr>
            <w:tcW w:w="1984" w:type="dxa"/>
            <w:shd w:val="clear" w:color="auto" w:fill="auto"/>
            <w:noWrap/>
          </w:tcPr>
          <w:p w14:paraId="6623ABD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83DAD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14:paraId="3A6FBA2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46608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24***</w:t>
            </w:r>
          </w:p>
        </w:tc>
        <w:tc>
          <w:tcPr>
            <w:tcW w:w="1984" w:type="dxa"/>
            <w:shd w:val="clear" w:color="auto" w:fill="auto"/>
            <w:noWrap/>
          </w:tcPr>
          <w:p w14:paraId="05F152D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02CB8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3*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noWrap/>
          </w:tcPr>
          <w:p w14:paraId="0445FAD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B3ED6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122***</w:t>
            </w:r>
          </w:p>
        </w:tc>
      </w:tr>
      <w:tr w:rsidR="00B25A50" w:rsidRPr="00F92B1A" w14:paraId="48B2E4E2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C6539A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Intercept</w:t>
            </w:r>
          </w:p>
        </w:tc>
        <w:tc>
          <w:tcPr>
            <w:tcW w:w="1984" w:type="dxa"/>
            <w:shd w:val="clear" w:color="auto" w:fill="auto"/>
            <w:noWrap/>
          </w:tcPr>
          <w:p w14:paraId="3882043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638.45 (14.33)***</w:t>
            </w:r>
          </w:p>
        </w:tc>
        <w:tc>
          <w:tcPr>
            <w:tcW w:w="851" w:type="dxa"/>
            <w:shd w:val="clear" w:color="auto" w:fill="auto"/>
            <w:noWrap/>
          </w:tcPr>
          <w:p w14:paraId="6EE8F14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97CD9D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2.32 (0.21)***</w:t>
            </w:r>
          </w:p>
        </w:tc>
        <w:tc>
          <w:tcPr>
            <w:tcW w:w="851" w:type="dxa"/>
            <w:shd w:val="clear" w:color="auto" w:fill="auto"/>
            <w:noWrap/>
          </w:tcPr>
          <w:p w14:paraId="45BE6EB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5AA395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91.61 (2.87)***</w:t>
            </w:r>
          </w:p>
        </w:tc>
        <w:tc>
          <w:tcPr>
            <w:tcW w:w="851" w:type="dxa"/>
            <w:shd w:val="clear" w:color="auto" w:fill="auto"/>
            <w:noWrap/>
          </w:tcPr>
          <w:p w14:paraId="5E65ECA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noWrap/>
          </w:tcPr>
          <w:p w14:paraId="0733E7A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-1.34 (0.34)***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49F11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36EC075A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0390BD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</w:t>
            </w:r>
          </w:p>
        </w:tc>
        <w:tc>
          <w:tcPr>
            <w:tcW w:w="1984" w:type="dxa"/>
            <w:shd w:val="clear" w:color="auto" w:fill="auto"/>
            <w:noWrap/>
          </w:tcPr>
          <w:p w14:paraId="2DD465F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3.83 (0.63)***</w:t>
            </w:r>
          </w:p>
        </w:tc>
        <w:tc>
          <w:tcPr>
            <w:tcW w:w="851" w:type="dxa"/>
            <w:shd w:val="clear" w:color="auto" w:fill="auto"/>
            <w:noWrap/>
          </w:tcPr>
          <w:p w14:paraId="4857D31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C4A4C4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0.08 (0.01)***</w:t>
            </w:r>
          </w:p>
        </w:tc>
        <w:tc>
          <w:tcPr>
            <w:tcW w:w="851" w:type="dxa"/>
            <w:shd w:val="clear" w:color="auto" w:fill="auto"/>
            <w:noWrap/>
          </w:tcPr>
          <w:p w14:paraId="795D5D1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DC8393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0.05 (0.12)</w:t>
            </w:r>
          </w:p>
        </w:tc>
        <w:tc>
          <w:tcPr>
            <w:tcW w:w="851" w:type="dxa"/>
            <w:shd w:val="clear" w:color="auto" w:fill="auto"/>
            <w:noWrap/>
          </w:tcPr>
          <w:p w14:paraId="55476C9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noWrap/>
          </w:tcPr>
          <w:p w14:paraId="301E8C0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0.34 (0.01)***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EE4C2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5BB1306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7E2CE5B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U/d</w:t>
            </w:r>
          </w:p>
        </w:tc>
        <w:tc>
          <w:tcPr>
            <w:tcW w:w="1984" w:type="dxa"/>
            <w:shd w:val="clear" w:color="auto" w:fill="auto"/>
            <w:noWrap/>
          </w:tcPr>
          <w:p w14:paraId="7313378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-15.47 (30.56)</w:t>
            </w:r>
          </w:p>
        </w:tc>
        <w:tc>
          <w:tcPr>
            <w:tcW w:w="851" w:type="dxa"/>
            <w:shd w:val="clear" w:color="auto" w:fill="auto"/>
            <w:noWrap/>
          </w:tcPr>
          <w:p w14:paraId="4346E26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169777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0.42 (0.44)</w:t>
            </w:r>
          </w:p>
        </w:tc>
        <w:tc>
          <w:tcPr>
            <w:tcW w:w="851" w:type="dxa"/>
            <w:shd w:val="clear" w:color="auto" w:fill="auto"/>
            <w:noWrap/>
          </w:tcPr>
          <w:p w14:paraId="16180FF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428DEA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10.87 (6.13)</w:t>
            </w:r>
          </w:p>
        </w:tc>
        <w:tc>
          <w:tcPr>
            <w:tcW w:w="851" w:type="dxa"/>
            <w:shd w:val="clear" w:color="auto" w:fill="auto"/>
            <w:noWrap/>
          </w:tcPr>
          <w:p w14:paraId="1EF3874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noWrap/>
          </w:tcPr>
          <w:p w14:paraId="7F99DFB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2.71 (0.73)***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27AA3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5E0F5C74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4D58260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Time^2</w:t>
            </w:r>
          </w:p>
        </w:tc>
        <w:tc>
          <w:tcPr>
            <w:tcW w:w="1984" w:type="dxa"/>
            <w:shd w:val="clear" w:color="auto" w:fill="auto"/>
            <w:noWrap/>
          </w:tcPr>
          <w:p w14:paraId="3DF79BB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-3114.45 (3262.79)</w:t>
            </w:r>
          </w:p>
        </w:tc>
        <w:tc>
          <w:tcPr>
            <w:tcW w:w="851" w:type="dxa"/>
            <w:shd w:val="clear" w:color="auto" w:fill="auto"/>
            <w:noWrap/>
          </w:tcPr>
          <w:p w14:paraId="5F1E1C5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132136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-363.02 (49.07)***</w:t>
            </w:r>
          </w:p>
        </w:tc>
        <w:tc>
          <w:tcPr>
            <w:tcW w:w="851" w:type="dxa"/>
            <w:shd w:val="clear" w:color="auto" w:fill="auto"/>
            <w:noWrap/>
          </w:tcPr>
          <w:p w14:paraId="191FB33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02BC39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557.76 (607.04)</w:t>
            </w:r>
          </w:p>
        </w:tc>
        <w:tc>
          <w:tcPr>
            <w:tcW w:w="851" w:type="dxa"/>
            <w:shd w:val="clear" w:color="auto" w:fill="auto"/>
            <w:noWrap/>
          </w:tcPr>
          <w:p w14:paraId="59FB339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noWrap/>
          </w:tcPr>
          <w:p w14:paraId="14F65F6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-1412.97 (66.28)***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B6B37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781A7DC8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E5ABCE3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4A0D15C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-3522.91 (4652.05)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73092771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413B041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484.36 (70.16)***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101827A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09B5972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-1300.94 (865.38)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167434B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03182FC0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1628.72 (94.48)***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EC7A3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22F7900E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5849A9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750E905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3388.52 (2167.94)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4AC533E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0A65D38F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-210.51 (32.76)***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7F71BAD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491A86A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707.38 (403.26)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19AD855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30E078E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-638.27 (44.02)***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8AEEC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7ED59CCA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E5E264E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4CF0412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1.11 (1.34)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38010FB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1BC504C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-0.02 (0.02)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7054EE3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0544202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-0.49 (0.25)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21926664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086EC53A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-0.16 (0.03)***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90ECB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20E2DEF3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3ECE4B2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Time^2*U/d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120E6F7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-5553.43 (6953.85)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4ED7B45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442DAA8B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86.73 (104.73)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26F480E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0D01A85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1537.03 (1301.89)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13A3A83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0879DA1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469.10 (142.37)**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B08B7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36FFFAF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A8FC2C8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Time^3*U/d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3830367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8660.93 (9922.65)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2CA65BD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051DC3B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-104.93 (150.13)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61EAD677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093284E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-1789.40 (1860.32)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72213415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7ED8033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-412.99 (203.13)*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010D82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0F38F5ED" w14:textId="77777777" w:rsidTr="00E23E2F">
        <w:trPr>
          <w:gridAfter w:val="1"/>
          <w:wAfter w:w="18" w:type="dxa"/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AB08CAD" w14:textId="77777777" w:rsidR="00B25A50" w:rsidRPr="00F92B1A" w:rsidRDefault="00B25A50" w:rsidP="00E23E2F">
            <w:pPr>
              <w:spacing w:line="300" w:lineRule="auto"/>
              <w:ind w:firstLineChars="100" w:firstLine="200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Time^4*U/d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6211BA36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-4257.86 (4626.81)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5D21A313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6E79FA9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38.04 (70.24)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588FB299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14:paraId="1BC36A88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779.62 (868.43)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14:paraId="32DA99CE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</w:tcPr>
          <w:p w14:paraId="074B48BC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>131.21 (94.70)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32000D" w14:textId="77777777" w:rsidR="00B25A50" w:rsidRPr="00F92B1A" w:rsidRDefault="00B25A50" w:rsidP="00E23E2F">
            <w:pPr>
              <w:spacing w:line="300" w:lineRule="auto"/>
              <w:jc w:val="center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</w:p>
        </w:tc>
      </w:tr>
      <w:tr w:rsidR="00B25A50" w:rsidRPr="00F92B1A" w14:paraId="679D143A" w14:textId="77777777" w:rsidTr="00E23E2F">
        <w:trPr>
          <w:trHeight w:val="283"/>
        </w:trPr>
        <w:tc>
          <w:tcPr>
            <w:tcW w:w="13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3AAD" w14:textId="77777777" w:rsidR="00B25A50" w:rsidRPr="00F92B1A" w:rsidRDefault="00B25A50" w:rsidP="00E23E2F">
            <w:pPr>
              <w:spacing w:line="300" w:lineRule="auto"/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  <w:t>Note.</w:t>
            </w: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 </w:t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sym w:font="Symbol" w:char="F044"/>
            </w:r>
            <w:r w:rsidRPr="00F92B1A">
              <w:rPr>
                <w:rFonts w:eastAsia="Times New Roman" w:cs="Times New Roman"/>
                <w:noProof/>
                <w:sz w:val="20"/>
                <w:szCs w:val="20"/>
              </w:rPr>
              <w:t>DS</w:t>
            </w: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 = decrease in deviance statistic (Log-likelihood). U/d = classified as unresolved/disorganised (dichotomous).</w:t>
            </w:r>
          </w:p>
          <w:p w14:paraId="6FBAAD73" w14:textId="77777777" w:rsidR="00B25A50" w:rsidRPr="00F92B1A" w:rsidRDefault="00B25A50" w:rsidP="00E23E2F">
            <w:pPr>
              <w:spacing w:line="300" w:lineRule="auto"/>
              <w:rPr>
                <w:rFonts w:ascii="Times Roman" w:eastAsia="Times New Roman" w:hAnsi="Times Roman" w:cs="Times New Roman"/>
                <w:i/>
                <w:iCs/>
                <w:noProof/>
                <w:sz w:val="20"/>
                <w:szCs w:val="20"/>
              </w:rPr>
            </w:pP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* </w:t>
            </w:r>
            <w:r w:rsidRPr="00F92B1A"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 &lt; .05 ** </w:t>
            </w:r>
            <w:r w:rsidRPr="00F92B1A"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  <w:t xml:space="preserve">p </w:t>
            </w: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&lt; .01 *** </w:t>
            </w:r>
            <w:r w:rsidRPr="00F92B1A">
              <w:rPr>
                <w:rFonts w:ascii="Times Roman" w:eastAsia="Times New Roman" w:hAnsi="Times Roman" w:cs="Times New Roman"/>
                <w:i/>
                <w:noProof/>
                <w:sz w:val="20"/>
                <w:szCs w:val="20"/>
              </w:rPr>
              <w:t>p</w:t>
            </w:r>
            <w:r w:rsidRPr="00F92B1A">
              <w:rPr>
                <w:rFonts w:ascii="Times Roman" w:eastAsia="Times New Roman" w:hAnsi="Times Roman" w:cs="Times New Roman"/>
                <w:noProof/>
                <w:sz w:val="20"/>
                <w:szCs w:val="20"/>
              </w:rPr>
              <w:t xml:space="preserve"> &lt; .001</w:t>
            </w:r>
          </w:p>
        </w:tc>
      </w:tr>
    </w:tbl>
    <w:p w14:paraId="370FA437" w14:textId="77777777" w:rsidR="00B25A50" w:rsidRPr="00B25A50" w:rsidRDefault="00B25A50" w:rsidP="00B25A50">
      <w:pPr>
        <w:rPr>
          <w:bCs/>
          <w:noProof/>
          <w:sz w:val="6"/>
          <w:szCs w:val="6"/>
        </w:rPr>
      </w:pPr>
    </w:p>
    <w:sectPr w:rsidR="00B25A50" w:rsidRPr="00B25A50" w:rsidSect="00ED4D0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5290" w14:textId="77777777" w:rsidR="006F62E4" w:rsidRDefault="006F62E4" w:rsidP="00700876">
      <w:pPr>
        <w:spacing w:line="240" w:lineRule="auto"/>
      </w:pPr>
      <w:r>
        <w:separator/>
      </w:r>
    </w:p>
  </w:endnote>
  <w:endnote w:type="continuationSeparator" w:id="0">
    <w:p w14:paraId="3E2CDB8F" w14:textId="77777777" w:rsidR="006F62E4" w:rsidRDefault="006F62E4" w:rsidP="0070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BA9E" w14:textId="77777777" w:rsidR="006F62E4" w:rsidRDefault="006F62E4" w:rsidP="00700876">
      <w:pPr>
        <w:spacing w:line="240" w:lineRule="auto"/>
      </w:pPr>
      <w:r>
        <w:separator/>
      </w:r>
    </w:p>
  </w:footnote>
  <w:footnote w:type="continuationSeparator" w:id="0">
    <w:p w14:paraId="2FA7E77D" w14:textId="77777777" w:rsidR="006F62E4" w:rsidRDefault="006F62E4" w:rsidP="00700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2120667008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234130E9" w14:textId="77777777" w:rsidR="00831528" w:rsidRDefault="00831528" w:rsidP="0083152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6FE1BC3" w14:textId="77777777" w:rsidR="00831528" w:rsidRDefault="00831528" w:rsidP="0070087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359207138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7DEACE50" w14:textId="77777777" w:rsidR="00831528" w:rsidRDefault="00831528" w:rsidP="0083152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F9BF1C" w14:textId="000B0DC3" w:rsidR="00831528" w:rsidRDefault="00761D51" w:rsidP="00700876">
    <w:pPr>
      <w:pStyle w:val="Koptekst"/>
      <w:ind w:right="360"/>
    </w:pPr>
    <w:r>
      <w:t>PSYCHOPHYSIOLOGY UNDERLYING UNRESOLVED LOSS/TRAUMA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03295"/>
    <w:multiLevelType w:val="multilevel"/>
    <w:tmpl w:val="5BB247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9"/>
    <w:rsid w:val="00000EBA"/>
    <w:rsid w:val="00004C3D"/>
    <w:rsid w:val="00007D71"/>
    <w:rsid w:val="0001013C"/>
    <w:rsid w:val="00011CA4"/>
    <w:rsid w:val="000204FF"/>
    <w:rsid w:val="00020B5C"/>
    <w:rsid w:val="00021859"/>
    <w:rsid w:val="0002356E"/>
    <w:rsid w:val="0003080F"/>
    <w:rsid w:val="000341E4"/>
    <w:rsid w:val="00042775"/>
    <w:rsid w:val="00043C13"/>
    <w:rsid w:val="000449F9"/>
    <w:rsid w:val="00046938"/>
    <w:rsid w:val="00047119"/>
    <w:rsid w:val="0004760D"/>
    <w:rsid w:val="00047B63"/>
    <w:rsid w:val="00050D11"/>
    <w:rsid w:val="000513BC"/>
    <w:rsid w:val="000614BB"/>
    <w:rsid w:val="00062FEF"/>
    <w:rsid w:val="00063252"/>
    <w:rsid w:val="000641AB"/>
    <w:rsid w:val="00066E0C"/>
    <w:rsid w:val="00067000"/>
    <w:rsid w:val="00067607"/>
    <w:rsid w:val="00070456"/>
    <w:rsid w:val="0008677F"/>
    <w:rsid w:val="00091469"/>
    <w:rsid w:val="00091D60"/>
    <w:rsid w:val="00092E6E"/>
    <w:rsid w:val="00093E98"/>
    <w:rsid w:val="000941B0"/>
    <w:rsid w:val="000A1CD9"/>
    <w:rsid w:val="000A25FB"/>
    <w:rsid w:val="000A7B7C"/>
    <w:rsid w:val="000C1D66"/>
    <w:rsid w:val="000C46E9"/>
    <w:rsid w:val="000C6770"/>
    <w:rsid w:val="000C7D3D"/>
    <w:rsid w:val="000D0924"/>
    <w:rsid w:val="000D0C6A"/>
    <w:rsid w:val="000D1D7A"/>
    <w:rsid w:val="000D2779"/>
    <w:rsid w:val="000D2792"/>
    <w:rsid w:val="000D3016"/>
    <w:rsid w:val="000D6E27"/>
    <w:rsid w:val="000E14E1"/>
    <w:rsid w:val="000E18CC"/>
    <w:rsid w:val="000E2CBE"/>
    <w:rsid w:val="000E449A"/>
    <w:rsid w:val="000E4EA2"/>
    <w:rsid w:val="000E67C4"/>
    <w:rsid w:val="000F01AD"/>
    <w:rsid w:val="000F6BF0"/>
    <w:rsid w:val="001001D9"/>
    <w:rsid w:val="00100BB6"/>
    <w:rsid w:val="00102156"/>
    <w:rsid w:val="00102DA0"/>
    <w:rsid w:val="00102E40"/>
    <w:rsid w:val="0010664C"/>
    <w:rsid w:val="001107AC"/>
    <w:rsid w:val="00111DF1"/>
    <w:rsid w:val="00113F08"/>
    <w:rsid w:val="00114EE9"/>
    <w:rsid w:val="001156A3"/>
    <w:rsid w:val="0011703F"/>
    <w:rsid w:val="00123378"/>
    <w:rsid w:val="00125CD5"/>
    <w:rsid w:val="001269E7"/>
    <w:rsid w:val="00137E46"/>
    <w:rsid w:val="00142BCF"/>
    <w:rsid w:val="00143BA1"/>
    <w:rsid w:val="001468B2"/>
    <w:rsid w:val="0015244E"/>
    <w:rsid w:val="00152D3F"/>
    <w:rsid w:val="00153BB5"/>
    <w:rsid w:val="00153CE2"/>
    <w:rsid w:val="00155A43"/>
    <w:rsid w:val="001605AA"/>
    <w:rsid w:val="00160E18"/>
    <w:rsid w:val="001632AF"/>
    <w:rsid w:val="00163A3E"/>
    <w:rsid w:val="00164479"/>
    <w:rsid w:val="00165663"/>
    <w:rsid w:val="00170280"/>
    <w:rsid w:val="001702F5"/>
    <w:rsid w:val="00171396"/>
    <w:rsid w:val="00173C9E"/>
    <w:rsid w:val="0018333C"/>
    <w:rsid w:val="001845D0"/>
    <w:rsid w:val="00185C93"/>
    <w:rsid w:val="00185CEF"/>
    <w:rsid w:val="00186631"/>
    <w:rsid w:val="0018703A"/>
    <w:rsid w:val="0019570F"/>
    <w:rsid w:val="00195A28"/>
    <w:rsid w:val="00195CAC"/>
    <w:rsid w:val="001A027D"/>
    <w:rsid w:val="001A3E89"/>
    <w:rsid w:val="001B06D3"/>
    <w:rsid w:val="001B244F"/>
    <w:rsid w:val="001B26D7"/>
    <w:rsid w:val="001B345C"/>
    <w:rsid w:val="001B41E9"/>
    <w:rsid w:val="001B7B1C"/>
    <w:rsid w:val="001C057C"/>
    <w:rsid w:val="001C196D"/>
    <w:rsid w:val="001C7689"/>
    <w:rsid w:val="001D0201"/>
    <w:rsid w:val="001D39DC"/>
    <w:rsid w:val="001D75F6"/>
    <w:rsid w:val="001E0282"/>
    <w:rsid w:val="001E0DBA"/>
    <w:rsid w:val="001E51FF"/>
    <w:rsid w:val="001F00EE"/>
    <w:rsid w:val="001F23C3"/>
    <w:rsid w:val="001F27AC"/>
    <w:rsid w:val="001F3010"/>
    <w:rsid w:val="001F5EF9"/>
    <w:rsid w:val="00202910"/>
    <w:rsid w:val="00203A5D"/>
    <w:rsid w:val="00204017"/>
    <w:rsid w:val="00204D9D"/>
    <w:rsid w:val="00210B84"/>
    <w:rsid w:val="00213850"/>
    <w:rsid w:val="00213B66"/>
    <w:rsid w:val="002148ED"/>
    <w:rsid w:val="002174DA"/>
    <w:rsid w:val="00221B38"/>
    <w:rsid w:val="00226A00"/>
    <w:rsid w:val="00226D65"/>
    <w:rsid w:val="0022768C"/>
    <w:rsid w:val="00236DE5"/>
    <w:rsid w:val="00243144"/>
    <w:rsid w:val="002464E2"/>
    <w:rsid w:val="0024795F"/>
    <w:rsid w:val="002512EB"/>
    <w:rsid w:val="002571FF"/>
    <w:rsid w:val="00262B19"/>
    <w:rsid w:val="0026526F"/>
    <w:rsid w:val="0026565D"/>
    <w:rsid w:val="002656BC"/>
    <w:rsid w:val="002770CC"/>
    <w:rsid w:val="002807B0"/>
    <w:rsid w:val="00287AC2"/>
    <w:rsid w:val="00287E52"/>
    <w:rsid w:val="00292039"/>
    <w:rsid w:val="002943B2"/>
    <w:rsid w:val="002943B5"/>
    <w:rsid w:val="0029690A"/>
    <w:rsid w:val="002A2708"/>
    <w:rsid w:val="002A6569"/>
    <w:rsid w:val="002A6FBD"/>
    <w:rsid w:val="002B03D4"/>
    <w:rsid w:val="002B1599"/>
    <w:rsid w:val="002B314F"/>
    <w:rsid w:val="002B3FEF"/>
    <w:rsid w:val="002B75E3"/>
    <w:rsid w:val="002C04F3"/>
    <w:rsid w:val="002C799A"/>
    <w:rsid w:val="002D14BE"/>
    <w:rsid w:val="002D369E"/>
    <w:rsid w:val="002D41AA"/>
    <w:rsid w:val="002D4D76"/>
    <w:rsid w:val="002D679E"/>
    <w:rsid w:val="002D79AC"/>
    <w:rsid w:val="002E5D4F"/>
    <w:rsid w:val="002F10FB"/>
    <w:rsid w:val="002F1854"/>
    <w:rsid w:val="002F185A"/>
    <w:rsid w:val="002F3E12"/>
    <w:rsid w:val="00300CD1"/>
    <w:rsid w:val="00311B2E"/>
    <w:rsid w:val="00312CB3"/>
    <w:rsid w:val="003142D0"/>
    <w:rsid w:val="00315C20"/>
    <w:rsid w:val="003213F3"/>
    <w:rsid w:val="0032309C"/>
    <w:rsid w:val="0032420D"/>
    <w:rsid w:val="003245DD"/>
    <w:rsid w:val="00324D11"/>
    <w:rsid w:val="003270FA"/>
    <w:rsid w:val="003303CD"/>
    <w:rsid w:val="00330C14"/>
    <w:rsid w:val="003329F5"/>
    <w:rsid w:val="00333BB6"/>
    <w:rsid w:val="00333FB0"/>
    <w:rsid w:val="00344F85"/>
    <w:rsid w:val="003526ED"/>
    <w:rsid w:val="00352ED4"/>
    <w:rsid w:val="00353032"/>
    <w:rsid w:val="0035384B"/>
    <w:rsid w:val="00354126"/>
    <w:rsid w:val="0035639C"/>
    <w:rsid w:val="003579E8"/>
    <w:rsid w:val="00357B15"/>
    <w:rsid w:val="003614D1"/>
    <w:rsid w:val="00363626"/>
    <w:rsid w:val="003647B3"/>
    <w:rsid w:val="0036672F"/>
    <w:rsid w:val="003676FB"/>
    <w:rsid w:val="003723DE"/>
    <w:rsid w:val="003731A0"/>
    <w:rsid w:val="003774BF"/>
    <w:rsid w:val="00380927"/>
    <w:rsid w:val="00380DFD"/>
    <w:rsid w:val="003856F8"/>
    <w:rsid w:val="0039185E"/>
    <w:rsid w:val="003934F4"/>
    <w:rsid w:val="003937F8"/>
    <w:rsid w:val="00395A45"/>
    <w:rsid w:val="003A117A"/>
    <w:rsid w:val="003A2C4A"/>
    <w:rsid w:val="003A302F"/>
    <w:rsid w:val="003A7956"/>
    <w:rsid w:val="003B0D22"/>
    <w:rsid w:val="003B1026"/>
    <w:rsid w:val="003C032E"/>
    <w:rsid w:val="003C1A12"/>
    <w:rsid w:val="003C300D"/>
    <w:rsid w:val="003C61B5"/>
    <w:rsid w:val="003C7509"/>
    <w:rsid w:val="003D239E"/>
    <w:rsid w:val="003D28DA"/>
    <w:rsid w:val="003D3120"/>
    <w:rsid w:val="003D4684"/>
    <w:rsid w:val="003D4FE1"/>
    <w:rsid w:val="003D782D"/>
    <w:rsid w:val="003E04F5"/>
    <w:rsid w:val="003E57AF"/>
    <w:rsid w:val="003E5B8C"/>
    <w:rsid w:val="003F0558"/>
    <w:rsid w:val="003F09EC"/>
    <w:rsid w:val="003F2426"/>
    <w:rsid w:val="003F2DCD"/>
    <w:rsid w:val="003F2E1C"/>
    <w:rsid w:val="004014A7"/>
    <w:rsid w:val="004028A5"/>
    <w:rsid w:val="00410498"/>
    <w:rsid w:val="00415254"/>
    <w:rsid w:val="004159F2"/>
    <w:rsid w:val="00417569"/>
    <w:rsid w:val="0042328F"/>
    <w:rsid w:val="00424B1F"/>
    <w:rsid w:val="00426308"/>
    <w:rsid w:val="00426B6A"/>
    <w:rsid w:val="0043163C"/>
    <w:rsid w:val="0043330B"/>
    <w:rsid w:val="00434448"/>
    <w:rsid w:val="00437179"/>
    <w:rsid w:val="0044035A"/>
    <w:rsid w:val="0044366A"/>
    <w:rsid w:val="00443DE7"/>
    <w:rsid w:val="00443FD4"/>
    <w:rsid w:val="00445466"/>
    <w:rsid w:val="0044635F"/>
    <w:rsid w:val="0044647B"/>
    <w:rsid w:val="00446A6C"/>
    <w:rsid w:val="00447FDB"/>
    <w:rsid w:val="004508C8"/>
    <w:rsid w:val="00452430"/>
    <w:rsid w:val="00455A41"/>
    <w:rsid w:val="00456928"/>
    <w:rsid w:val="00460BF9"/>
    <w:rsid w:val="0046627A"/>
    <w:rsid w:val="004663EF"/>
    <w:rsid w:val="00466723"/>
    <w:rsid w:val="004713A3"/>
    <w:rsid w:val="00471C02"/>
    <w:rsid w:val="00474C49"/>
    <w:rsid w:val="004751FE"/>
    <w:rsid w:val="00476801"/>
    <w:rsid w:val="00476D44"/>
    <w:rsid w:val="00477620"/>
    <w:rsid w:val="00477CF0"/>
    <w:rsid w:val="0048113B"/>
    <w:rsid w:val="00481658"/>
    <w:rsid w:val="004853CA"/>
    <w:rsid w:val="00486CB2"/>
    <w:rsid w:val="004876D0"/>
    <w:rsid w:val="00491385"/>
    <w:rsid w:val="004914D3"/>
    <w:rsid w:val="0049610A"/>
    <w:rsid w:val="004A1B6B"/>
    <w:rsid w:val="004A298C"/>
    <w:rsid w:val="004A3090"/>
    <w:rsid w:val="004A7CED"/>
    <w:rsid w:val="004B0535"/>
    <w:rsid w:val="004B19F9"/>
    <w:rsid w:val="004B2A7E"/>
    <w:rsid w:val="004B3CF2"/>
    <w:rsid w:val="004B4DC6"/>
    <w:rsid w:val="004B5943"/>
    <w:rsid w:val="004B5F03"/>
    <w:rsid w:val="004C0936"/>
    <w:rsid w:val="004C1F87"/>
    <w:rsid w:val="004C206F"/>
    <w:rsid w:val="004C67E4"/>
    <w:rsid w:val="004D5050"/>
    <w:rsid w:val="004D71F9"/>
    <w:rsid w:val="004D7B52"/>
    <w:rsid w:val="004E01F7"/>
    <w:rsid w:val="004E3F7A"/>
    <w:rsid w:val="004E4891"/>
    <w:rsid w:val="004E5C02"/>
    <w:rsid w:val="004E6DF4"/>
    <w:rsid w:val="004F00F6"/>
    <w:rsid w:val="004F1F06"/>
    <w:rsid w:val="004F34DF"/>
    <w:rsid w:val="004F46B6"/>
    <w:rsid w:val="004F5A64"/>
    <w:rsid w:val="004F5B0B"/>
    <w:rsid w:val="00500AB7"/>
    <w:rsid w:val="00500D0F"/>
    <w:rsid w:val="005049AB"/>
    <w:rsid w:val="00504B88"/>
    <w:rsid w:val="00505BDD"/>
    <w:rsid w:val="00510D24"/>
    <w:rsid w:val="00511969"/>
    <w:rsid w:val="005123BC"/>
    <w:rsid w:val="00515F5C"/>
    <w:rsid w:val="00517760"/>
    <w:rsid w:val="00520287"/>
    <w:rsid w:val="005218B6"/>
    <w:rsid w:val="0052337C"/>
    <w:rsid w:val="00524066"/>
    <w:rsid w:val="0052778B"/>
    <w:rsid w:val="00531852"/>
    <w:rsid w:val="00532382"/>
    <w:rsid w:val="00535CEB"/>
    <w:rsid w:val="005520B7"/>
    <w:rsid w:val="005527D1"/>
    <w:rsid w:val="0056703A"/>
    <w:rsid w:val="0057235A"/>
    <w:rsid w:val="00576F2E"/>
    <w:rsid w:val="00577DFE"/>
    <w:rsid w:val="005814AD"/>
    <w:rsid w:val="00582D77"/>
    <w:rsid w:val="00582F7C"/>
    <w:rsid w:val="00583EA8"/>
    <w:rsid w:val="0059329A"/>
    <w:rsid w:val="005938C2"/>
    <w:rsid w:val="00594AA1"/>
    <w:rsid w:val="00594AAC"/>
    <w:rsid w:val="005A2C98"/>
    <w:rsid w:val="005A4C94"/>
    <w:rsid w:val="005B0EB2"/>
    <w:rsid w:val="005B3CE1"/>
    <w:rsid w:val="005D1980"/>
    <w:rsid w:val="005D1F7F"/>
    <w:rsid w:val="005D503E"/>
    <w:rsid w:val="005D6725"/>
    <w:rsid w:val="005D68F9"/>
    <w:rsid w:val="005D7070"/>
    <w:rsid w:val="005D7AF9"/>
    <w:rsid w:val="005E0B2A"/>
    <w:rsid w:val="005E6B77"/>
    <w:rsid w:val="005F0E66"/>
    <w:rsid w:val="005F0EB3"/>
    <w:rsid w:val="005F52FE"/>
    <w:rsid w:val="005F5CFA"/>
    <w:rsid w:val="0060116E"/>
    <w:rsid w:val="0060237E"/>
    <w:rsid w:val="00604879"/>
    <w:rsid w:val="0061449C"/>
    <w:rsid w:val="00614625"/>
    <w:rsid w:val="0061595A"/>
    <w:rsid w:val="006173D9"/>
    <w:rsid w:val="00621624"/>
    <w:rsid w:val="00621692"/>
    <w:rsid w:val="0062295B"/>
    <w:rsid w:val="006300B6"/>
    <w:rsid w:val="00631487"/>
    <w:rsid w:val="006323E4"/>
    <w:rsid w:val="00635A8A"/>
    <w:rsid w:val="00637B57"/>
    <w:rsid w:val="00641133"/>
    <w:rsid w:val="00642037"/>
    <w:rsid w:val="00652328"/>
    <w:rsid w:val="006543E6"/>
    <w:rsid w:val="00656A05"/>
    <w:rsid w:val="00661230"/>
    <w:rsid w:val="006677B4"/>
    <w:rsid w:val="0067154A"/>
    <w:rsid w:val="0067646C"/>
    <w:rsid w:val="00677F34"/>
    <w:rsid w:val="0068008A"/>
    <w:rsid w:val="006825A7"/>
    <w:rsid w:val="00683318"/>
    <w:rsid w:val="0068457B"/>
    <w:rsid w:val="00684D1F"/>
    <w:rsid w:val="00685860"/>
    <w:rsid w:val="00686211"/>
    <w:rsid w:val="00695CD0"/>
    <w:rsid w:val="006960FD"/>
    <w:rsid w:val="00697B81"/>
    <w:rsid w:val="006A71A2"/>
    <w:rsid w:val="006A7DB1"/>
    <w:rsid w:val="006B11B7"/>
    <w:rsid w:val="006B6BB3"/>
    <w:rsid w:val="006B6CD5"/>
    <w:rsid w:val="006B7283"/>
    <w:rsid w:val="006B78AC"/>
    <w:rsid w:val="006C054C"/>
    <w:rsid w:val="006C0DF0"/>
    <w:rsid w:val="006C1B88"/>
    <w:rsid w:val="006C4FE9"/>
    <w:rsid w:val="006C6260"/>
    <w:rsid w:val="006C793F"/>
    <w:rsid w:val="006D025D"/>
    <w:rsid w:val="006D184F"/>
    <w:rsid w:val="006D35CA"/>
    <w:rsid w:val="006D36E0"/>
    <w:rsid w:val="006D3DD6"/>
    <w:rsid w:val="006D43BB"/>
    <w:rsid w:val="006D6B7D"/>
    <w:rsid w:val="006E4E1E"/>
    <w:rsid w:val="006E62D6"/>
    <w:rsid w:val="006E6B65"/>
    <w:rsid w:val="006F30D9"/>
    <w:rsid w:val="006F62E4"/>
    <w:rsid w:val="006F6DC9"/>
    <w:rsid w:val="006F7C55"/>
    <w:rsid w:val="00700876"/>
    <w:rsid w:val="00701C24"/>
    <w:rsid w:val="00703127"/>
    <w:rsid w:val="0070670A"/>
    <w:rsid w:val="0070720B"/>
    <w:rsid w:val="00710091"/>
    <w:rsid w:val="00710C83"/>
    <w:rsid w:val="0071371C"/>
    <w:rsid w:val="00714FD5"/>
    <w:rsid w:val="00715A42"/>
    <w:rsid w:val="00716DFB"/>
    <w:rsid w:val="0071797F"/>
    <w:rsid w:val="00717E26"/>
    <w:rsid w:val="00725190"/>
    <w:rsid w:val="00725AA2"/>
    <w:rsid w:val="00740EDD"/>
    <w:rsid w:val="007429DF"/>
    <w:rsid w:val="00745032"/>
    <w:rsid w:val="0074733B"/>
    <w:rsid w:val="00750FCA"/>
    <w:rsid w:val="007536C9"/>
    <w:rsid w:val="007541F6"/>
    <w:rsid w:val="00757B64"/>
    <w:rsid w:val="00761D51"/>
    <w:rsid w:val="00762174"/>
    <w:rsid w:val="00762502"/>
    <w:rsid w:val="00763141"/>
    <w:rsid w:val="007636D1"/>
    <w:rsid w:val="00764A1A"/>
    <w:rsid w:val="007663A0"/>
    <w:rsid w:val="00770646"/>
    <w:rsid w:val="00772124"/>
    <w:rsid w:val="00773558"/>
    <w:rsid w:val="007748DD"/>
    <w:rsid w:val="007757D9"/>
    <w:rsid w:val="00775C9A"/>
    <w:rsid w:val="0078014F"/>
    <w:rsid w:val="00780360"/>
    <w:rsid w:val="00781397"/>
    <w:rsid w:val="00782482"/>
    <w:rsid w:val="00783CFD"/>
    <w:rsid w:val="00784AA9"/>
    <w:rsid w:val="00785A28"/>
    <w:rsid w:val="00791F9C"/>
    <w:rsid w:val="007968FD"/>
    <w:rsid w:val="007A0CB3"/>
    <w:rsid w:val="007B0CE4"/>
    <w:rsid w:val="007B4C17"/>
    <w:rsid w:val="007B5C4C"/>
    <w:rsid w:val="007B5EB0"/>
    <w:rsid w:val="007C1B24"/>
    <w:rsid w:val="007C1E9F"/>
    <w:rsid w:val="007C59C6"/>
    <w:rsid w:val="007D0757"/>
    <w:rsid w:val="007D6C20"/>
    <w:rsid w:val="007E3F51"/>
    <w:rsid w:val="007E4DA6"/>
    <w:rsid w:val="007E51ED"/>
    <w:rsid w:val="007E595B"/>
    <w:rsid w:val="007E631D"/>
    <w:rsid w:val="007E67E3"/>
    <w:rsid w:val="007E6F5D"/>
    <w:rsid w:val="007F4C1B"/>
    <w:rsid w:val="007F597D"/>
    <w:rsid w:val="007F5EFD"/>
    <w:rsid w:val="007F6226"/>
    <w:rsid w:val="00800F9F"/>
    <w:rsid w:val="00802113"/>
    <w:rsid w:val="008059E2"/>
    <w:rsid w:val="0081252A"/>
    <w:rsid w:val="00812975"/>
    <w:rsid w:val="00812CD3"/>
    <w:rsid w:val="00813C31"/>
    <w:rsid w:val="00814D53"/>
    <w:rsid w:val="00820B4F"/>
    <w:rsid w:val="00821246"/>
    <w:rsid w:val="0083024A"/>
    <w:rsid w:val="00831528"/>
    <w:rsid w:val="00834557"/>
    <w:rsid w:val="0083703F"/>
    <w:rsid w:val="00842269"/>
    <w:rsid w:val="00845870"/>
    <w:rsid w:val="00845A13"/>
    <w:rsid w:val="00850EA3"/>
    <w:rsid w:val="00851955"/>
    <w:rsid w:val="0085206E"/>
    <w:rsid w:val="00853C78"/>
    <w:rsid w:val="00854EB1"/>
    <w:rsid w:val="008557B5"/>
    <w:rsid w:val="00860829"/>
    <w:rsid w:val="00860A2C"/>
    <w:rsid w:val="00860BE9"/>
    <w:rsid w:val="00860CDC"/>
    <w:rsid w:val="00861CA7"/>
    <w:rsid w:val="00862BD6"/>
    <w:rsid w:val="008643D3"/>
    <w:rsid w:val="008769EB"/>
    <w:rsid w:val="00881133"/>
    <w:rsid w:val="008829CB"/>
    <w:rsid w:val="00884EAC"/>
    <w:rsid w:val="00885046"/>
    <w:rsid w:val="0089120E"/>
    <w:rsid w:val="008912C3"/>
    <w:rsid w:val="008915D8"/>
    <w:rsid w:val="00892DE1"/>
    <w:rsid w:val="0089479F"/>
    <w:rsid w:val="008958F2"/>
    <w:rsid w:val="00896822"/>
    <w:rsid w:val="00897CC7"/>
    <w:rsid w:val="008A32C9"/>
    <w:rsid w:val="008A4F4A"/>
    <w:rsid w:val="008A554A"/>
    <w:rsid w:val="008A580F"/>
    <w:rsid w:val="008A68CD"/>
    <w:rsid w:val="008A766D"/>
    <w:rsid w:val="008A7AD8"/>
    <w:rsid w:val="008B4B50"/>
    <w:rsid w:val="008B7770"/>
    <w:rsid w:val="008B7BFD"/>
    <w:rsid w:val="008B7E1C"/>
    <w:rsid w:val="008C50E9"/>
    <w:rsid w:val="008D0AEF"/>
    <w:rsid w:val="008D14D3"/>
    <w:rsid w:val="008D151F"/>
    <w:rsid w:val="008D6BD1"/>
    <w:rsid w:val="008E03BC"/>
    <w:rsid w:val="008E0AEC"/>
    <w:rsid w:val="008E10BB"/>
    <w:rsid w:val="008E1609"/>
    <w:rsid w:val="008E269E"/>
    <w:rsid w:val="008F3FB5"/>
    <w:rsid w:val="00902528"/>
    <w:rsid w:val="009029C4"/>
    <w:rsid w:val="0090435F"/>
    <w:rsid w:val="00906ADC"/>
    <w:rsid w:val="009109B5"/>
    <w:rsid w:val="00920DF7"/>
    <w:rsid w:val="009212EF"/>
    <w:rsid w:val="00922903"/>
    <w:rsid w:val="00926242"/>
    <w:rsid w:val="00933FFC"/>
    <w:rsid w:val="00936560"/>
    <w:rsid w:val="009434B5"/>
    <w:rsid w:val="0094461F"/>
    <w:rsid w:val="00947479"/>
    <w:rsid w:val="00952BBE"/>
    <w:rsid w:val="00954A56"/>
    <w:rsid w:val="00960A18"/>
    <w:rsid w:val="009622AE"/>
    <w:rsid w:val="009640AA"/>
    <w:rsid w:val="009673AA"/>
    <w:rsid w:val="00972814"/>
    <w:rsid w:val="00973D70"/>
    <w:rsid w:val="00974DEF"/>
    <w:rsid w:val="00986F97"/>
    <w:rsid w:val="00990C9B"/>
    <w:rsid w:val="0099161C"/>
    <w:rsid w:val="009939BA"/>
    <w:rsid w:val="00996F85"/>
    <w:rsid w:val="0099773A"/>
    <w:rsid w:val="009A1178"/>
    <w:rsid w:val="009A3822"/>
    <w:rsid w:val="009A77D7"/>
    <w:rsid w:val="009A7A71"/>
    <w:rsid w:val="009B0FF8"/>
    <w:rsid w:val="009B33FE"/>
    <w:rsid w:val="009B5019"/>
    <w:rsid w:val="009B52A6"/>
    <w:rsid w:val="009C00E6"/>
    <w:rsid w:val="009C1FCA"/>
    <w:rsid w:val="009C375C"/>
    <w:rsid w:val="009C3ACC"/>
    <w:rsid w:val="009C3F20"/>
    <w:rsid w:val="009C4653"/>
    <w:rsid w:val="009C4C42"/>
    <w:rsid w:val="009D03F8"/>
    <w:rsid w:val="009D078F"/>
    <w:rsid w:val="009D0C51"/>
    <w:rsid w:val="009D17EA"/>
    <w:rsid w:val="009D701C"/>
    <w:rsid w:val="009E4A5E"/>
    <w:rsid w:val="009E6182"/>
    <w:rsid w:val="009E6811"/>
    <w:rsid w:val="009E7BA2"/>
    <w:rsid w:val="009E7E60"/>
    <w:rsid w:val="009F0F82"/>
    <w:rsid w:val="009F1A7A"/>
    <w:rsid w:val="009F4D13"/>
    <w:rsid w:val="009F6D18"/>
    <w:rsid w:val="00A02595"/>
    <w:rsid w:val="00A0348D"/>
    <w:rsid w:val="00A03ADF"/>
    <w:rsid w:val="00A03AFF"/>
    <w:rsid w:val="00A06753"/>
    <w:rsid w:val="00A06B01"/>
    <w:rsid w:val="00A07AF7"/>
    <w:rsid w:val="00A1266E"/>
    <w:rsid w:val="00A20286"/>
    <w:rsid w:val="00A25A97"/>
    <w:rsid w:val="00A3044B"/>
    <w:rsid w:val="00A311EE"/>
    <w:rsid w:val="00A34FA5"/>
    <w:rsid w:val="00A40FAE"/>
    <w:rsid w:val="00A41C43"/>
    <w:rsid w:val="00A4384B"/>
    <w:rsid w:val="00A4761F"/>
    <w:rsid w:val="00A51E81"/>
    <w:rsid w:val="00A51ED0"/>
    <w:rsid w:val="00A6530A"/>
    <w:rsid w:val="00A66685"/>
    <w:rsid w:val="00A734CF"/>
    <w:rsid w:val="00A75779"/>
    <w:rsid w:val="00A76454"/>
    <w:rsid w:val="00A778D3"/>
    <w:rsid w:val="00A805D2"/>
    <w:rsid w:val="00A90395"/>
    <w:rsid w:val="00A91024"/>
    <w:rsid w:val="00A929E8"/>
    <w:rsid w:val="00A940DD"/>
    <w:rsid w:val="00AA3AD2"/>
    <w:rsid w:val="00AA5683"/>
    <w:rsid w:val="00AA58C8"/>
    <w:rsid w:val="00AB31E6"/>
    <w:rsid w:val="00AB4349"/>
    <w:rsid w:val="00AD2796"/>
    <w:rsid w:val="00AD6D88"/>
    <w:rsid w:val="00AD77A1"/>
    <w:rsid w:val="00AE01DB"/>
    <w:rsid w:val="00AE0E1D"/>
    <w:rsid w:val="00AE31F2"/>
    <w:rsid w:val="00AE3461"/>
    <w:rsid w:val="00AE3DF2"/>
    <w:rsid w:val="00AE6198"/>
    <w:rsid w:val="00AE72D8"/>
    <w:rsid w:val="00AE7C3F"/>
    <w:rsid w:val="00AF75A3"/>
    <w:rsid w:val="00B02BE9"/>
    <w:rsid w:val="00B03A6C"/>
    <w:rsid w:val="00B04F92"/>
    <w:rsid w:val="00B129A1"/>
    <w:rsid w:val="00B22B0F"/>
    <w:rsid w:val="00B23EF8"/>
    <w:rsid w:val="00B24AB2"/>
    <w:rsid w:val="00B256BA"/>
    <w:rsid w:val="00B25A50"/>
    <w:rsid w:val="00B25B3F"/>
    <w:rsid w:val="00B30E38"/>
    <w:rsid w:val="00B33E49"/>
    <w:rsid w:val="00B34DE3"/>
    <w:rsid w:val="00B4057A"/>
    <w:rsid w:val="00B4063B"/>
    <w:rsid w:val="00B407D1"/>
    <w:rsid w:val="00B40F2F"/>
    <w:rsid w:val="00B45BF7"/>
    <w:rsid w:val="00B462B3"/>
    <w:rsid w:val="00B46C79"/>
    <w:rsid w:val="00B471EF"/>
    <w:rsid w:val="00B50FF3"/>
    <w:rsid w:val="00B51852"/>
    <w:rsid w:val="00B52FE5"/>
    <w:rsid w:val="00B53442"/>
    <w:rsid w:val="00B544DF"/>
    <w:rsid w:val="00B5454F"/>
    <w:rsid w:val="00B57060"/>
    <w:rsid w:val="00B62F11"/>
    <w:rsid w:val="00B671D0"/>
    <w:rsid w:val="00B72269"/>
    <w:rsid w:val="00B73694"/>
    <w:rsid w:val="00B83325"/>
    <w:rsid w:val="00B83ED8"/>
    <w:rsid w:val="00B8550A"/>
    <w:rsid w:val="00B9212A"/>
    <w:rsid w:val="00B9213C"/>
    <w:rsid w:val="00B92A41"/>
    <w:rsid w:val="00B95331"/>
    <w:rsid w:val="00B9610F"/>
    <w:rsid w:val="00B96480"/>
    <w:rsid w:val="00BA121D"/>
    <w:rsid w:val="00BA36E2"/>
    <w:rsid w:val="00BA6788"/>
    <w:rsid w:val="00BA6B19"/>
    <w:rsid w:val="00BB0781"/>
    <w:rsid w:val="00BB1E8C"/>
    <w:rsid w:val="00BB21DE"/>
    <w:rsid w:val="00BB23A9"/>
    <w:rsid w:val="00BB4A75"/>
    <w:rsid w:val="00BB58F5"/>
    <w:rsid w:val="00BC0759"/>
    <w:rsid w:val="00BC291C"/>
    <w:rsid w:val="00BC36DF"/>
    <w:rsid w:val="00BC5175"/>
    <w:rsid w:val="00BC6E32"/>
    <w:rsid w:val="00BD101F"/>
    <w:rsid w:val="00BD1927"/>
    <w:rsid w:val="00BD285F"/>
    <w:rsid w:val="00BD53F4"/>
    <w:rsid w:val="00BE1FE5"/>
    <w:rsid w:val="00BE3301"/>
    <w:rsid w:val="00BE6C73"/>
    <w:rsid w:val="00BF1499"/>
    <w:rsid w:val="00BF1913"/>
    <w:rsid w:val="00BF369B"/>
    <w:rsid w:val="00BF3A99"/>
    <w:rsid w:val="00BF665C"/>
    <w:rsid w:val="00BF7137"/>
    <w:rsid w:val="00BF7E3E"/>
    <w:rsid w:val="00C00372"/>
    <w:rsid w:val="00C008DC"/>
    <w:rsid w:val="00C12CD2"/>
    <w:rsid w:val="00C141A9"/>
    <w:rsid w:val="00C143CA"/>
    <w:rsid w:val="00C15E4D"/>
    <w:rsid w:val="00C214B7"/>
    <w:rsid w:val="00C215EE"/>
    <w:rsid w:val="00C227E5"/>
    <w:rsid w:val="00C2727C"/>
    <w:rsid w:val="00C3774E"/>
    <w:rsid w:val="00C43A26"/>
    <w:rsid w:val="00C50CDA"/>
    <w:rsid w:val="00C51243"/>
    <w:rsid w:val="00C51883"/>
    <w:rsid w:val="00C52200"/>
    <w:rsid w:val="00C57CAE"/>
    <w:rsid w:val="00C601D6"/>
    <w:rsid w:val="00C619CB"/>
    <w:rsid w:val="00C62360"/>
    <w:rsid w:val="00C6395C"/>
    <w:rsid w:val="00C63DEA"/>
    <w:rsid w:val="00C643BF"/>
    <w:rsid w:val="00C661E2"/>
    <w:rsid w:val="00C66A2E"/>
    <w:rsid w:val="00C71936"/>
    <w:rsid w:val="00C75E96"/>
    <w:rsid w:val="00C77047"/>
    <w:rsid w:val="00C81672"/>
    <w:rsid w:val="00C8278E"/>
    <w:rsid w:val="00C85DA5"/>
    <w:rsid w:val="00C87029"/>
    <w:rsid w:val="00C87EE8"/>
    <w:rsid w:val="00C94B43"/>
    <w:rsid w:val="00C96529"/>
    <w:rsid w:val="00C96632"/>
    <w:rsid w:val="00C96698"/>
    <w:rsid w:val="00CA0885"/>
    <w:rsid w:val="00CA45D4"/>
    <w:rsid w:val="00CA51BF"/>
    <w:rsid w:val="00CA55AE"/>
    <w:rsid w:val="00CB1493"/>
    <w:rsid w:val="00CC008B"/>
    <w:rsid w:val="00CC1918"/>
    <w:rsid w:val="00CC2608"/>
    <w:rsid w:val="00CC389A"/>
    <w:rsid w:val="00CC6254"/>
    <w:rsid w:val="00CC68E5"/>
    <w:rsid w:val="00CD2776"/>
    <w:rsid w:val="00CD4121"/>
    <w:rsid w:val="00CD60C5"/>
    <w:rsid w:val="00CD750A"/>
    <w:rsid w:val="00CE4C8E"/>
    <w:rsid w:val="00CE6BFD"/>
    <w:rsid w:val="00CE7A68"/>
    <w:rsid w:val="00D01B1B"/>
    <w:rsid w:val="00D10A5C"/>
    <w:rsid w:val="00D113C3"/>
    <w:rsid w:val="00D13E7A"/>
    <w:rsid w:val="00D1512C"/>
    <w:rsid w:val="00D15658"/>
    <w:rsid w:val="00D157BD"/>
    <w:rsid w:val="00D16093"/>
    <w:rsid w:val="00D16955"/>
    <w:rsid w:val="00D23B28"/>
    <w:rsid w:val="00D2645A"/>
    <w:rsid w:val="00D272E5"/>
    <w:rsid w:val="00D33D33"/>
    <w:rsid w:val="00D348F8"/>
    <w:rsid w:val="00D35619"/>
    <w:rsid w:val="00D45055"/>
    <w:rsid w:val="00D5713F"/>
    <w:rsid w:val="00D57755"/>
    <w:rsid w:val="00D66816"/>
    <w:rsid w:val="00D70942"/>
    <w:rsid w:val="00D7241E"/>
    <w:rsid w:val="00D72916"/>
    <w:rsid w:val="00D73D7B"/>
    <w:rsid w:val="00D75B45"/>
    <w:rsid w:val="00D83E66"/>
    <w:rsid w:val="00D87D71"/>
    <w:rsid w:val="00D91CF6"/>
    <w:rsid w:val="00D943F9"/>
    <w:rsid w:val="00D94F09"/>
    <w:rsid w:val="00D96CC2"/>
    <w:rsid w:val="00DA01CA"/>
    <w:rsid w:val="00DA3491"/>
    <w:rsid w:val="00DA47FB"/>
    <w:rsid w:val="00DB0517"/>
    <w:rsid w:val="00DB20A8"/>
    <w:rsid w:val="00DB5932"/>
    <w:rsid w:val="00DB68E9"/>
    <w:rsid w:val="00DB79A0"/>
    <w:rsid w:val="00DC0F0B"/>
    <w:rsid w:val="00DC26BC"/>
    <w:rsid w:val="00DC39A1"/>
    <w:rsid w:val="00DC44F6"/>
    <w:rsid w:val="00DC72ED"/>
    <w:rsid w:val="00DD3A2F"/>
    <w:rsid w:val="00DD4124"/>
    <w:rsid w:val="00DD5EB5"/>
    <w:rsid w:val="00DE4F0B"/>
    <w:rsid w:val="00DE6B77"/>
    <w:rsid w:val="00DE74F5"/>
    <w:rsid w:val="00DF12B7"/>
    <w:rsid w:val="00DF298D"/>
    <w:rsid w:val="00DF54A7"/>
    <w:rsid w:val="00DF5FAA"/>
    <w:rsid w:val="00DF69D1"/>
    <w:rsid w:val="00DF6C74"/>
    <w:rsid w:val="00E02395"/>
    <w:rsid w:val="00E0400D"/>
    <w:rsid w:val="00E04617"/>
    <w:rsid w:val="00E05459"/>
    <w:rsid w:val="00E05952"/>
    <w:rsid w:val="00E07D07"/>
    <w:rsid w:val="00E11CE6"/>
    <w:rsid w:val="00E1639B"/>
    <w:rsid w:val="00E209CD"/>
    <w:rsid w:val="00E20BD8"/>
    <w:rsid w:val="00E21BAD"/>
    <w:rsid w:val="00E22BC8"/>
    <w:rsid w:val="00E242A6"/>
    <w:rsid w:val="00E24FE1"/>
    <w:rsid w:val="00E2661B"/>
    <w:rsid w:val="00E31109"/>
    <w:rsid w:val="00E3177D"/>
    <w:rsid w:val="00E3311E"/>
    <w:rsid w:val="00E36D5D"/>
    <w:rsid w:val="00E4006C"/>
    <w:rsid w:val="00E42D12"/>
    <w:rsid w:val="00E43A9D"/>
    <w:rsid w:val="00E45ED2"/>
    <w:rsid w:val="00E47E57"/>
    <w:rsid w:val="00E54616"/>
    <w:rsid w:val="00E63BCC"/>
    <w:rsid w:val="00E642D0"/>
    <w:rsid w:val="00E65907"/>
    <w:rsid w:val="00E66143"/>
    <w:rsid w:val="00E719E1"/>
    <w:rsid w:val="00E74365"/>
    <w:rsid w:val="00E74B7A"/>
    <w:rsid w:val="00E75A89"/>
    <w:rsid w:val="00E8074A"/>
    <w:rsid w:val="00E81B89"/>
    <w:rsid w:val="00E83949"/>
    <w:rsid w:val="00E85437"/>
    <w:rsid w:val="00E86C1C"/>
    <w:rsid w:val="00E911BC"/>
    <w:rsid w:val="00E923D3"/>
    <w:rsid w:val="00E950B7"/>
    <w:rsid w:val="00EA47F7"/>
    <w:rsid w:val="00EB70DD"/>
    <w:rsid w:val="00EC0185"/>
    <w:rsid w:val="00EC06F9"/>
    <w:rsid w:val="00EC46E7"/>
    <w:rsid w:val="00EC5257"/>
    <w:rsid w:val="00ED1917"/>
    <w:rsid w:val="00ED285B"/>
    <w:rsid w:val="00ED4D06"/>
    <w:rsid w:val="00ED61DF"/>
    <w:rsid w:val="00ED7817"/>
    <w:rsid w:val="00ED7E67"/>
    <w:rsid w:val="00EE1BAE"/>
    <w:rsid w:val="00EE434B"/>
    <w:rsid w:val="00EE5059"/>
    <w:rsid w:val="00EE5B6B"/>
    <w:rsid w:val="00EF15BD"/>
    <w:rsid w:val="00EF243D"/>
    <w:rsid w:val="00EF2F88"/>
    <w:rsid w:val="00F002E7"/>
    <w:rsid w:val="00F00A82"/>
    <w:rsid w:val="00F119D4"/>
    <w:rsid w:val="00F132DF"/>
    <w:rsid w:val="00F15268"/>
    <w:rsid w:val="00F156B0"/>
    <w:rsid w:val="00F15732"/>
    <w:rsid w:val="00F16C41"/>
    <w:rsid w:val="00F17BC4"/>
    <w:rsid w:val="00F23C70"/>
    <w:rsid w:val="00F2577F"/>
    <w:rsid w:val="00F27526"/>
    <w:rsid w:val="00F275FB"/>
    <w:rsid w:val="00F31767"/>
    <w:rsid w:val="00F32F07"/>
    <w:rsid w:val="00F330B9"/>
    <w:rsid w:val="00F351EF"/>
    <w:rsid w:val="00F361F5"/>
    <w:rsid w:val="00F419DF"/>
    <w:rsid w:val="00F41A9C"/>
    <w:rsid w:val="00F43799"/>
    <w:rsid w:val="00F44A9D"/>
    <w:rsid w:val="00F4663F"/>
    <w:rsid w:val="00F472AF"/>
    <w:rsid w:val="00F55E6D"/>
    <w:rsid w:val="00F607EC"/>
    <w:rsid w:val="00F6478F"/>
    <w:rsid w:val="00F70252"/>
    <w:rsid w:val="00F70E80"/>
    <w:rsid w:val="00F730A4"/>
    <w:rsid w:val="00F732EA"/>
    <w:rsid w:val="00F756B5"/>
    <w:rsid w:val="00F80FF8"/>
    <w:rsid w:val="00F82755"/>
    <w:rsid w:val="00F84916"/>
    <w:rsid w:val="00F9069D"/>
    <w:rsid w:val="00F923DF"/>
    <w:rsid w:val="00F92B1A"/>
    <w:rsid w:val="00F93C28"/>
    <w:rsid w:val="00FA0668"/>
    <w:rsid w:val="00FA3407"/>
    <w:rsid w:val="00FA536A"/>
    <w:rsid w:val="00FB0178"/>
    <w:rsid w:val="00FB1478"/>
    <w:rsid w:val="00FB42FB"/>
    <w:rsid w:val="00FB6015"/>
    <w:rsid w:val="00FC262E"/>
    <w:rsid w:val="00FD251B"/>
    <w:rsid w:val="00FD284B"/>
    <w:rsid w:val="00FD34A4"/>
    <w:rsid w:val="00FE1B59"/>
    <w:rsid w:val="00FE472E"/>
    <w:rsid w:val="00FE5817"/>
    <w:rsid w:val="00FE7AA8"/>
    <w:rsid w:val="00FF00BC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5E53"/>
  <w14:defaultImageDpi w14:val="32767"/>
  <w15:chartTrackingRefBased/>
  <w15:docId w15:val="{BABAA5A6-4893-E848-9971-4CFCC92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APA"/>
    <w:qFormat/>
    <w:rsid w:val="00B95331"/>
    <w:pPr>
      <w:spacing w:line="480" w:lineRule="auto"/>
    </w:pPr>
    <w:rPr>
      <w:rFonts w:ascii="Times New Roman" w:hAnsi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C87029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  <w:lang w:val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D60C5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1396"/>
    <w:pPr>
      <w:numPr>
        <w:ilvl w:val="2"/>
        <w:numId w:val="21"/>
      </w:numPr>
      <w:outlineLvl w:val="2"/>
    </w:pPr>
    <w:rPr>
      <w:b/>
      <w:noProof/>
      <w:lang w:val="en-US" w:eastAsia="nl-NL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rsid w:val="00171396"/>
    <w:pPr>
      <w:keepNext/>
      <w:keepLines/>
      <w:numPr>
        <w:ilvl w:val="3"/>
        <w:numId w:val="21"/>
      </w:numPr>
      <w:outlineLvl w:val="3"/>
    </w:pPr>
    <w:rPr>
      <w:rFonts w:eastAsiaTheme="majorEastAsia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1396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1396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1396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1396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13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anne">
    <w:name w:val="Lianne"/>
    <w:autoRedefine/>
    <w:rsid w:val="006D025D"/>
    <w:pPr>
      <w:spacing w:line="276" w:lineRule="auto"/>
    </w:pPr>
    <w:rPr>
      <w:rFonts w:ascii="Times New Roman" w:hAnsi="Times New Roman"/>
      <w:lang w:val="en-US"/>
    </w:rPr>
  </w:style>
  <w:style w:type="paragraph" w:customStyle="1" w:styleId="Normaal">
    <w:name w:val="Normaal"/>
    <w:basedOn w:val="Standaard"/>
    <w:autoRedefine/>
    <w:qFormat/>
    <w:rsid w:val="00171396"/>
    <w:pPr>
      <w:spacing w:line="276" w:lineRule="auto"/>
    </w:pPr>
    <w:rPr>
      <w:noProof/>
    </w:rPr>
  </w:style>
  <w:style w:type="paragraph" w:styleId="Geenafstand">
    <w:name w:val="No Spacing"/>
    <w:uiPriority w:val="1"/>
    <w:qFormat/>
    <w:rsid w:val="00171396"/>
    <w:rPr>
      <w:rFonts w:ascii="Times New Roman" w:hAnsi="Times New Roman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C87029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60C5"/>
    <w:rPr>
      <w:rFonts w:ascii="Times New Roman" w:eastAsiaTheme="majorEastAsia" w:hAnsi="Times New Roman" w:cstheme="majorBidi"/>
      <w:b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171396"/>
    <w:rPr>
      <w:rFonts w:ascii="Times New Roman" w:hAnsi="Times New Roman"/>
      <w:b/>
      <w:noProof/>
      <w:lang w:val="en-US" w:eastAsia="nl-NL"/>
    </w:rPr>
  </w:style>
  <w:style w:type="paragraph" w:styleId="Lijstalinea">
    <w:name w:val="List Paragraph"/>
    <w:basedOn w:val="Standaard"/>
    <w:uiPriority w:val="34"/>
    <w:qFormat/>
    <w:rsid w:val="00171396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ED61DF"/>
  </w:style>
  <w:style w:type="paragraph" w:styleId="Titel">
    <w:name w:val="Title"/>
    <w:basedOn w:val="Standaard"/>
    <w:next w:val="Standaard"/>
    <w:link w:val="TitelChar"/>
    <w:uiPriority w:val="10"/>
    <w:qFormat/>
    <w:rsid w:val="00171396"/>
    <w:pPr>
      <w:spacing w:line="240" w:lineRule="auto"/>
      <w:contextualSpacing/>
    </w:pPr>
    <w:rPr>
      <w:rFonts w:eastAsiaTheme="majorEastAsia" w:cs="Times New Roman (Koppen CS)"/>
      <w:b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1396"/>
    <w:rPr>
      <w:rFonts w:ascii="Times New Roman" w:eastAsiaTheme="majorEastAsia" w:hAnsi="Times New Roman" w:cs="Times New Roman (Koppen CS)"/>
      <w:b/>
      <w:kern w:val="28"/>
      <w:sz w:val="28"/>
      <w:szCs w:val="56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71396"/>
    <w:rPr>
      <w:rFonts w:ascii="Times New Roman" w:eastAsiaTheme="majorEastAsia" w:hAnsi="Times New Roman" w:cstheme="majorBidi"/>
      <w:i/>
      <w:iCs/>
      <w:color w:val="000000" w:themeColor="text1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1396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1396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71396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13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13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Nadruk">
    <w:name w:val="Emphasis"/>
    <w:uiPriority w:val="20"/>
    <w:qFormat/>
    <w:rsid w:val="00FD34A4"/>
    <w:rPr>
      <w:rFonts w:ascii="Bookman Old Style" w:hAnsi="Bookman Old Style" w:cs="Arial"/>
      <w:i/>
      <w:sz w:val="20"/>
      <w:szCs w:val="20"/>
      <w:shd w:val="clear" w:color="auto" w:fill="D9D9D9" w:themeFill="background1" w:themeFillShade="D9"/>
    </w:rPr>
  </w:style>
  <w:style w:type="character" w:styleId="Hyperlink">
    <w:name w:val="Hyperlink"/>
    <w:basedOn w:val="Standaardalinea-lettertype"/>
    <w:uiPriority w:val="99"/>
    <w:unhideWhenUsed/>
    <w:rsid w:val="00D151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1512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512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4A7"/>
    <w:pPr>
      <w:spacing w:line="240" w:lineRule="auto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4A7"/>
    <w:rPr>
      <w:rFonts w:ascii="Times New Roman" w:hAnsi="Times New Roman" w:cs="Times New Roman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008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876"/>
    <w:rPr>
      <w:rFonts w:ascii="Times New Roman" w:hAnsi="Times New Roman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hAnsi="Times New Roman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4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43D"/>
    <w:rPr>
      <w:rFonts w:ascii="Times New Roman" w:hAnsi="Times New Roman"/>
      <w:b/>
      <w:bCs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331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11E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289B2-9E43-324D-A6D6-1CC59285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19</Pages>
  <Words>4022</Words>
  <Characters>22127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Bakkum</dc:creator>
  <cp:keywords/>
  <dc:description/>
  <cp:lastModifiedBy>Lianne Bakkum</cp:lastModifiedBy>
  <cp:revision>849</cp:revision>
  <dcterms:created xsi:type="dcterms:W3CDTF">2019-03-14T10:24:00Z</dcterms:created>
  <dcterms:modified xsi:type="dcterms:W3CDTF">2019-08-28T11:24:00Z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