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F9" w:rsidRDefault="00A61873">
      <w:bookmarkStart w:id="0" w:name="_GoBack"/>
      <w:r>
        <w:rPr>
          <w:noProof/>
        </w:rPr>
        <w:drawing>
          <wp:inline distT="0" distB="0" distL="0" distR="0" wp14:anchorId="4CE82736" wp14:editId="7159E9D7">
            <wp:extent cx="6000750" cy="3752850"/>
            <wp:effectExtent l="0" t="0" r="0" b="0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54A86050-56B4-4119-84C1-CCE02F53E2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F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4"/>
    <w:rsid w:val="00471294"/>
    <w:rsid w:val="004A7D6E"/>
    <w:rsid w:val="007F57F9"/>
    <w:rsid w:val="00A61873"/>
    <w:rsid w:val="00D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6E5D-4E91-4C08-9B65-A55BA83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sja\Dropbox\Werkmap\Papers\AWDNK%20-%20Multiproblem%20profiles\Manuscript\Submission%201%20Development%20and%20Psychopathology\revision%201\Geupdatet%20data\Gemiddelden%20figuur%20imp%20en%20ruw%20+%20figuur+zonder%20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Indicators per cluster (N=573)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Sheet1!$I$10</c:f>
              <c:strCache>
                <c:ptCount val="1"/>
                <c:pt idx="0">
                  <c:v>1. Severe with alcohol and cannabis problems (N = 28)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Sheet1!$H$11:$H$16</c:f>
              <c:strCache>
                <c:ptCount val="6"/>
                <c:pt idx="0">
                  <c:v>Internalizing</c:v>
                </c:pt>
                <c:pt idx="1">
                  <c:v>Externalizing</c:v>
                </c:pt>
                <c:pt idx="2">
                  <c:v>Delinquency</c:v>
                </c:pt>
                <c:pt idx="3">
                  <c:v>Friends' delinquency</c:v>
                </c:pt>
                <c:pt idx="4">
                  <c:v>Alcohol</c:v>
                </c:pt>
                <c:pt idx="5">
                  <c:v>Cannabis</c:v>
                </c:pt>
              </c:strCache>
            </c:strRef>
          </c:cat>
          <c:val>
            <c:numRef>
              <c:f>Sheet1!$I$11:$I$16</c:f>
              <c:numCache>
                <c:formatCode>General</c:formatCode>
                <c:ptCount val="6"/>
                <c:pt idx="0">
                  <c:v>0.4265476368784899</c:v>
                </c:pt>
                <c:pt idx="1">
                  <c:v>0.75966471769533717</c:v>
                </c:pt>
                <c:pt idx="2">
                  <c:v>0.50224158195341984</c:v>
                </c:pt>
                <c:pt idx="3">
                  <c:v>0.62811490165505124</c:v>
                </c:pt>
                <c:pt idx="4">
                  <c:v>3.4855695794028767</c:v>
                </c:pt>
                <c:pt idx="5">
                  <c:v>0.95562210516672863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20-4458-A620-E091B04704A2}"/>
            </c:ext>
          </c:extLst>
        </c:ser>
        <c:ser>
          <c:idx val="1"/>
          <c:order val="1"/>
          <c:tx>
            <c:strRef>
              <c:f>Sheet1!$J$10</c:f>
              <c:strCache>
                <c:ptCount val="1"/>
                <c:pt idx="0">
                  <c:v>2. Severe with cannabis problems (N = 144)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Sheet1!$H$11:$H$16</c:f>
              <c:strCache>
                <c:ptCount val="6"/>
                <c:pt idx="0">
                  <c:v>Internalizing</c:v>
                </c:pt>
                <c:pt idx="1">
                  <c:v>Externalizing</c:v>
                </c:pt>
                <c:pt idx="2">
                  <c:v>Delinquency</c:v>
                </c:pt>
                <c:pt idx="3">
                  <c:v>Friends' delinquency</c:v>
                </c:pt>
                <c:pt idx="4">
                  <c:v>Alcohol</c:v>
                </c:pt>
                <c:pt idx="5">
                  <c:v>Cannabis</c:v>
                </c:pt>
              </c:strCache>
            </c:strRef>
          </c:cat>
          <c:val>
            <c:numRef>
              <c:f>Sheet1!$J$11:$J$16</c:f>
              <c:numCache>
                <c:formatCode>General</c:formatCode>
                <c:ptCount val="6"/>
                <c:pt idx="0">
                  <c:v>0.1649497581284548</c:v>
                </c:pt>
                <c:pt idx="1">
                  <c:v>0.41696776412749764</c:v>
                </c:pt>
                <c:pt idx="2">
                  <c:v>0.44388914877900881</c:v>
                </c:pt>
                <c:pt idx="3">
                  <c:v>0.19970473853347981</c:v>
                </c:pt>
                <c:pt idx="4">
                  <c:v>3.9965179334293111E-2</c:v>
                </c:pt>
                <c:pt idx="5">
                  <c:v>1.4671491078893086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20-4458-A620-E091B04704A2}"/>
            </c:ext>
          </c:extLst>
        </c:ser>
        <c:ser>
          <c:idx val="2"/>
          <c:order val="2"/>
          <c:tx>
            <c:strRef>
              <c:f>Sheet1!$K$10</c:f>
              <c:strCache>
                <c:ptCount val="1"/>
                <c:pt idx="0">
                  <c:v>3. Severe without alcohol or drug problems (N = 173)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Sheet1!$H$11:$H$16</c:f>
              <c:strCache>
                <c:ptCount val="6"/>
                <c:pt idx="0">
                  <c:v>Internalizing</c:v>
                </c:pt>
                <c:pt idx="1">
                  <c:v>Externalizing</c:v>
                </c:pt>
                <c:pt idx="2">
                  <c:v>Delinquency</c:v>
                </c:pt>
                <c:pt idx="3">
                  <c:v>Friends' delinquency</c:v>
                </c:pt>
                <c:pt idx="4">
                  <c:v>Alcohol</c:v>
                </c:pt>
                <c:pt idx="5">
                  <c:v>Cannabis</c:v>
                </c:pt>
              </c:strCache>
            </c:strRef>
          </c:cat>
          <c:val>
            <c:numRef>
              <c:f>Sheet1!$K$11:$K$16</c:f>
              <c:numCache>
                <c:formatCode>General</c:formatCode>
                <c:ptCount val="6"/>
                <c:pt idx="0">
                  <c:v>0.10256858301649535</c:v>
                </c:pt>
                <c:pt idx="1">
                  <c:v>0.29377722389795152</c:v>
                </c:pt>
                <c:pt idx="2">
                  <c:v>0.3595459572458235</c:v>
                </c:pt>
                <c:pt idx="3">
                  <c:v>0.42045437914476147</c:v>
                </c:pt>
                <c:pt idx="4">
                  <c:v>-3.360060330940999E-2</c:v>
                </c:pt>
                <c:pt idx="5">
                  <c:v>-0.37963784116157528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20-4458-A620-E091B04704A2}"/>
            </c:ext>
          </c:extLst>
        </c:ser>
        <c:ser>
          <c:idx val="3"/>
          <c:order val="3"/>
          <c:tx>
            <c:strRef>
              <c:f>Sheet1!$L$10</c:f>
              <c:strCache>
                <c:ptCount val="1"/>
                <c:pt idx="0">
                  <c:v>4. Moderate with mental health problems (N = 135)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Sheet1!$H$11:$H$16</c:f>
              <c:strCache>
                <c:ptCount val="6"/>
                <c:pt idx="0">
                  <c:v>Internalizing</c:v>
                </c:pt>
                <c:pt idx="1">
                  <c:v>Externalizing</c:v>
                </c:pt>
                <c:pt idx="2">
                  <c:v>Delinquency</c:v>
                </c:pt>
                <c:pt idx="3">
                  <c:v>Friends' delinquency</c:v>
                </c:pt>
                <c:pt idx="4">
                  <c:v>Alcohol</c:v>
                </c:pt>
                <c:pt idx="5">
                  <c:v>Cannabis</c:v>
                </c:pt>
              </c:strCache>
            </c:strRef>
          </c:cat>
          <c:val>
            <c:numRef>
              <c:f>Sheet1!$L$11:$L$16</c:f>
              <c:numCache>
                <c:formatCode>General</c:formatCode>
                <c:ptCount val="6"/>
                <c:pt idx="0">
                  <c:v>0.51084735974312834</c:v>
                </c:pt>
                <c:pt idx="1">
                  <c:v>-1.2927537818706507E-3</c:v>
                </c:pt>
                <c:pt idx="2">
                  <c:v>-0.57578675717532313</c:v>
                </c:pt>
                <c:pt idx="3">
                  <c:v>-0.48463007108765654</c:v>
                </c:pt>
                <c:pt idx="4">
                  <c:v>-0.40419837120149193</c:v>
                </c:pt>
                <c:pt idx="5">
                  <c:v>-0.75523142646874408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20-4458-A620-E091B04704A2}"/>
            </c:ext>
          </c:extLst>
        </c:ser>
        <c:ser>
          <c:idx val="4"/>
          <c:order val="4"/>
          <c:tx>
            <c:strRef>
              <c:f>Sheet1!$M$10</c:f>
              <c:strCache>
                <c:ptCount val="1"/>
                <c:pt idx="0">
                  <c:v>5. Moderate without mental health problems (N = 93)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Sheet1!$H$11:$H$16</c:f>
              <c:strCache>
                <c:ptCount val="6"/>
                <c:pt idx="0">
                  <c:v>Internalizing</c:v>
                </c:pt>
                <c:pt idx="1">
                  <c:v>Externalizing</c:v>
                </c:pt>
                <c:pt idx="2">
                  <c:v>Delinquency</c:v>
                </c:pt>
                <c:pt idx="3">
                  <c:v>Friends' delinquency</c:v>
                </c:pt>
                <c:pt idx="4">
                  <c:v>Alcohol</c:v>
                </c:pt>
                <c:pt idx="5">
                  <c:v>Cannabis</c:v>
                </c:pt>
              </c:strCache>
            </c:strRef>
          </c:cat>
          <c:val>
            <c:numRef>
              <c:f>Sheet1!$M$11:$M$16</c:f>
              <c:numCache>
                <c:formatCode>General</c:formatCode>
                <c:ptCount val="6"/>
                <c:pt idx="0">
                  <c:v>-1.320246966979614</c:v>
                </c:pt>
                <c:pt idx="1">
                  <c:v>-1.431479950477657</c:v>
                </c:pt>
                <c:pt idx="2">
                  <c:v>-0.68571953909857464</c:v>
                </c:pt>
                <c:pt idx="3">
                  <c:v>-0.5883457865594246</c:v>
                </c:pt>
                <c:pt idx="4">
                  <c:v>-0.47450341701584092</c:v>
                </c:pt>
                <c:pt idx="5">
                  <c:v>-0.77964259218037768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20-4458-A620-E091B0470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844512"/>
        <c:axId val="671853696"/>
      </c:lineChart>
      <c:catAx>
        <c:axId val="671844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Indicator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71853696"/>
        <c:crosses val="autoZero"/>
        <c:auto val="1"/>
        <c:lblAlgn val="ctr"/>
        <c:lblOffset val="100"/>
        <c:noMultiLvlLbl val="0"/>
      </c:catAx>
      <c:valAx>
        <c:axId val="67185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standard deviation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718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Josjan Zijlmans</dc:creator>
  <cp:keywords/>
  <dc:description/>
  <cp:lastModifiedBy>Josjan Zijlmans</cp:lastModifiedBy>
  <cp:revision>2</cp:revision>
  <dcterms:created xsi:type="dcterms:W3CDTF">2019-06-20T17:34:00Z</dcterms:created>
  <dcterms:modified xsi:type="dcterms:W3CDTF">2019-06-20T22:26:00Z</dcterms:modified>
</cp:coreProperties>
</file>