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7B996D" w14:textId="3015DDF2" w:rsidR="008706E2" w:rsidRPr="008706E2" w:rsidRDefault="008706E2" w:rsidP="008706E2">
      <w:pPr>
        <w:spacing w:line="480" w:lineRule="auto"/>
        <w:jc w:val="center"/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  <w:r w:rsidRPr="008706E2">
        <w:rPr>
          <w:rFonts w:ascii="Times New Roman" w:hAnsi="Times New Roman" w:cs="Times New Roman"/>
          <w:sz w:val="22"/>
          <w:szCs w:val="22"/>
        </w:rPr>
        <w:t>Supplemental Material for</w:t>
      </w:r>
    </w:p>
    <w:p w14:paraId="4CB12065" w14:textId="77777777" w:rsidR="008706E2" w:rsidRPr="008706E2" w:rsidRDefault="008706E2" w:rsidP="008706E2">
      <w:pPr>
        <w:spacing w:line="480" w:lineRule="auto"/>
        <w:jc w:val="center"/>
        <w:rPr>
          <w:rFonts w:ascii="Times New Roman" w:hAnsi="Times New Roman" w:cs="Times New Roman"/>
          <w:sz w:val="22"/>
          <w:szCs w:val="22"/>
        </w:rPr>
      </w:pPr>
    </w:p>
    <w:p w14:paraId="6DDAD460" w14:textId="43B9DF1C" w:rsidR="008706E2" w:rsidRPr="008706E2" w:rsidRDefault="008706E2" w:rsidP="008706E2">
      <w:pPr>
        <w:spacing w:line="48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8706E2">
        <w:rPr>
          <w:rFonts w:ascii="Times New Roman" w:hAnsi="Times New Roman" w:cs="Times New Roman"/>
          <w:sz w:val="22"/>
          <w:szCs w:val="22"/>
        </w:rPr>
        <w:t>Episodic basin-scale soil moisture anomalies associated with high relative humidity events in the McMurdo Dry Valleys, Antarctica</w:t>
      </w:r>
    </w:p>
    <w:p w14:paraId="7F126760" w14:textId="77777777" w:rsidR="008706E2" w:rsidRPr="008706E2" w:rsidRDefault="008706E2" w:rsidP="008706E2">
      <w:pPr>
        <w:spacing w:line="480" w:lineRule="auto"/>
        <w:jc w:val="center"/>
        <w:rPr>
          <w:rFonts w:ascii="Times New Roman" w:hAnsi="Times New Roman" w:cs="Times New Roman"/>
          <w:sz w:val="22"/>
          <w:szCs w:val="22"/>
        </w:rPr>
      </w:pPr>
    </w:p>
    <w:p w14:paraId="0014BB80" w14:textId="77777777" w:rsidR="008706E2" w:rsidRPr="008706E2" w:rsidRDefault="008706E2" w:rsidP="008706E2">
      <w:pPr>
        <w:spacing w:line="48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8706E2">
        <w:rPr>
          <w:rFonts w:ascii="Times New Roman" w:hAnsi="Times New Roman" w:cs="Times New Roman"/>
          <w:sz w:val="22"/>
          <w:szCs w:val="22"/>
        </w:rPr>
        <w:t>Joseph Levy</w:t>
      </w:r>
      <w:r w:rsidRPr="008706E2">
        <w:rPr>
          <w:rFonts w:ascii="Times New Roman" w:hAnsi="Times New Roman" w:cs="Times New Roman"/>
          <w:sz w:val="22"/>
          <w:szCs w:val="22"/>
          <w:vertAlign w:val="superscript"/>
        </w:rPr>
        <w:t>1*</w:t>
      </w:r>
    </w:p>
    <w:p w14:paraId="3669C716" w14:textId="77777777" w:rsidR="008706E2" w:rsidRPr="008706E2" w:rsidRDefault="008706E2" w:rsidP="008706E2">
      <w:pPr>
        <w:spacing w:line="480" w:lineRule="auto"/>
        <w:jc w:val="center"/>
        <w:rPr>
          <w:rFonts w:ascii="Times New Roman" w:hAnsi="Times New Roman" w:cs="Times New Roman"/>
          <w:sz w:val="22"/>
          <w:szCs w:val="22"/>
        </w:rPr>
      </w:pPr>
    </w:p>
    <w:p w14:paraId="13076991" w14:textId="77777777" w:rsidR="008706E2" w:rsidRPr="008706E2" w:rsidRDefault="008706E2" w:rsidP="008706E2">
      <w:pPr>
        <w:spacing w:line="48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8706E2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Pr="008706E2">
        <w:rPr>
          <w:rFonts w:ascii="Times New Roman" w:hAnsi="Times New Roman" w:cs="Times New Roman"/>
          <w:sz w:val="22"/>
          <w:szCs w:val="22"/>
        </w:rPr>
        <w:t>Colgate University Department of Geology, Hamilton, NY, 13346, USA. jlevy@colgate.edu</w:t>
      </w:r>
    </w:p>
    <w:p w14:paraId="1E69A73C" w14:textId="77777777" w:rsidR="008706E2" w:rsidRPr="008706E2" w:rsidRDefault="008706E2" w:rsidP="008706E2">
      <w:pPr>
        <w:spacing w:line="48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8706E2">
        <w:rPr>
          <w:rFonts w:ascii="Times New Roman" w:hAnsi="Times New Roman" w:cs="Times New Roman"/>
          <w:sz w:val="22"/>
          <w:szCs w:val="22"/>
        </w:rPr>
        <w:t>ORCID ID: 0000-0002-6222-139X</w:t>
      </w:r>
    </w:p>
    <w:p w14:paraId="56416E2E" w14:textId="77777777" w:rsidR="008706E2" w:rsidRPr="008706E2" w:rsidRDefault="008706E2" w:rsidP="008706E2">
      <w:pPr>
        <w:spacing w:line="480" w:lineRule="auto"/>
        <w:jc w:val="center"/>
        <w:rPr>
          <w:rFonts w:ascii="Times New Roman" w:hAnsi="Times New Roman" w:cs="Times New Roman"/>
          <w:sz w:val="22"/>
          <w:szCs w:val="22"/>
        </w:rPr>
      </w:pPr>
    </w:p>
    <w:p w14:paraId="272CBC32" w14:textId="77777777" w:rsidR="008706E2" w:rsidRPr="008706E2" w:rsidRDefault="008706E2" w:rsidP="008706E2">
      <w:pPr>
        <w:spacing w:line="48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8706E2">
        <w:rPr>
          <w:rFonts w:ascii="Times New Roman" w:hAnsi="Times New Roman" w:cs="Times New Roman"/>
          <w:sz w:val="22"/>
          <w:szCs w:val="22"/>
        </w:rPr>
        <w:t>*Corresponding Author</w:t>
      </w:r>
    </w:p>
    <w:p w14:paraId="4DDCBED5" w14:textId="51F066AD" w:rsidR="000269CC" w:rsidRPr="008706E2" w:rsidRDefault="00EA0F7E">
      <w:pPr>
        <w:rPr>
          <w:rFonts w:ascii="Times New Roman" w:hAnsi="Times New Roman" w:cs="Times New Roman"/>
          <w:sz w:val="22"/>
          <w:szCs w:val="22"/>
        </w:rPr>
      </w:pPr>
    </w:p>
    <w:p w14:paraId="0E9FEBEB" w14:textId="282A4D85" w:rsidR="008706E2" w:rsidRP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79ECB52A" w14:textId="08EF01E6" w:rsidR="008706E2" w:rsidRP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54288EEC" w14:textId="32FFE0AE" w:rsidR="008706E2" w:rsidRP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1D5B5119" w14:textId="5342F669" w:rsidR="008706E2" w:rsidRP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4AF3FB2D" w14:textId="0CF7CFCF" w:rsidR="008706E2" w:rsidRP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19EBDF3D" w14:textId="08DFF2FE" w:rsidR="008706E2" w:rsidRP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1279A6DC" w14:textId="6002FC51" w:rsidR="008706E2" w:rsidRP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602BF1C9" w14:textId="37A26CA9" w:rsidR="008706E2" w:rsidRDefault="008706E2">
      <w:pPr>
        <w:rPr>
          <w:rFonts w:ascii="Times New Roman" w:hAnsi="Times New Roman" w:cs="Times New Roman"/>
          <w:sz w:val="22"/>
          <w:szCs w:val="22"/>
        </w:rPr>
      </w:pPr>
      <w:r w:rsidRPr="008706E2">
        <w:rPr>
          <w:rFonts w:ascii="Times New Roman" w:hAnsi="Times New Roman" w:cs="Times New Roman"/>
          <w:sz w:val="22"/>
          <w:szCs w:val="22"/>
        </w:rPr>
        <w:t xml:space="preserve">This </w:t>
      </w:r>
      <w:r>
        <w:rPr>
          <w:rFonts w:ascii="Times New Roman" w:hAnsi="Times New Roman" w:cs="Times New Roman"/>
          <w:sz w:val="22"/>
          <w:szCs w:val="22"/>
        </w:rPr>
        <w:t xml:space="preserve">supplement contains soil reflectivity versus soil relative humidity plots, </w:t>
      </w:r>
      <w:proofErr w:type="spellStart"/>
      <w:r>
        <w:rPr>
          <w:rFonts w:ascii="Times New Roman" w:hAnsi="Times New Roman" w:cs="Times New Roman"/>
          <w:sz w:val="22"/>
          <w:szCs w:val="22"/>
        </w:rPr>
        <w:t>colo</w:t>
      </w:r>
      <w:r w:rsidR="006C6B93">
        <w:rPr>
          <w:rFonts w:ascii="Times New Roman" w:hAnsi="Times New Roman" w:cs="Times New Roman"/>
          <w:sz w:val="22"/>
          <w:szCs w:val="22"/>
        </w:rPr>
        <w:t>u</w:t>
      </w:r>
      <w:r>
        <w:rPr>
          <w:rFonts w:ascii="Times New Roman" w:hAnsi="Times New Roman" w:cs="Times New Roman"/>
          <w:sz w:val="22"/>
          <w:szCs w:val="22"/>
        </w:rPr>
        <w:t>r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-coded by day of month (blue = earliest day of record, red = last day of record), for all </w:t>
      </w:r>
      <w:r w:rsidR="006C6B93">
        <w:rPr>
          <w:rFonts w:ascii="Times New Roman" w:hAnsi="Times New Roman" w:cs="Times New Roman"/>
          <w:sz w:val="22"/>
          <w:szCs w:val="22"/>
        </w:rPr>
        <w:t>publicly</w:t>
      </w:r>
      <w:r>
        <w:rPr>
          <w:rFonts w:ascii="Times New Roman" w:hAnsi="Times New Roman" w:cs="Times New Roman"/>
          <w:sz w:val="22"/>
          <w:szCs w:val="22"/>
        </w:rPr>
        <w:t xml:space="preserve">-released 15-minute meteorological data for Lake Bonney. Raw data can be downloaded from </w:t>
      </w:r>
      <w:hyperlink r:id="rId4" w:history="1">
        <w:r w:rsidRPr="007971E4">
          <w:rPr>
            <w:rStyle w:val="Hyperlink"/>
            <w:rFonts w:ascii="Times New Roman" w:hAnsi="Times New Roman" w:cs="Times New Roman"/>
            <w:sz w:val="22"/>
            <w:szCs w:val="22"/>
          </w:rPr>
          <w:t>www.mcmlter.org</w:t>
        </w:r>
      </w:hyperlink>
      <w:r>
        <w:rPr>
          <w:rFonts w:ascii="Times New Roman" w:hAnsi="Times New Roman" w:cs="Times New Roman"/>
          <w:sz w:val="22"/>
          <w:szCs w:val="22"/>
        </w:rPr>
        <w:t xml:space="preserve">. Data can be processed using R programming language scripts found at </w:t>
      </w:r>
      <w:hyperlink r:id="rId5" w:history="1">
        <w:r w:rsidRPr="007971E4">
          <w:rPr>
            <w:rStyle w:val="Hyperlink"/>
            <w:rFonts w:ascii="Times New Roman" w:hAnsi="Times New Roman" w:cs="Times New Roman"/>
            <w:sz w:val="22"/>
            <w:szCs w:val="22"/>
          </w:rPr>
          <w:t>https://github.com/jslevy/mdv_albedo</w:t>
        </w:r>
      </w:hyperlink>
    </w:p>
    <w:p w14:paraId="6E27A9D8" w14:textId="400FE597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3CE7B7AF" w14:textId="207E88A5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314CF424" w14:textId="703EC684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3352B40F" w14:textId="06D271E7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52686536" w14:textId="09FFAE99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30D9DF3A" w14:textId="31557E07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37D090BC" w14:textId="574D4CFE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4B8F9E2A" w14:textId="5FB38EB1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0676098D" w14:textId="79591340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694484D2" w14:textId="04A84ED3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47E4A2A8" w14:textId="2940F51A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3C07B9C4" w14:textId="0F6E6D72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1A696EB5" w14:textId="59C8C362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05FC7832" w14:textId="419BD7BA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12AFD1F1" w14:textId="7E15B615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21F731ED" w14:textId="234312F6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755F5321" w14:textId="65050868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0D205B85" w14:textId="3C0AFAED" w:rsidR="008706E2" w:rsidRDefault="008706E2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anchor distT="0" distB="0" distL="114300" distR="114300" simplePos="0" relativeHeight="251658239" behindDoc="1" locked="0" layoutInCell="1" allowOverlap="1" wp14:anchorId="667D6E56" wp14:editId="5EF1A8F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5943600"/>
            <wp:effectExtent l="0" t="0" r="0" b="0"/>
            <wp:wrapTight wrapText="bothSides">
              <wp:wrapPolygon edited="0">
                <wp:start x="2400" y="2400"/>
                <wp:lineTo x="1385" y="2769"/>
                <wp:lineTo x="1292" y="2862"/>
                <wp:lineTo x="1338" y="3415"/>
                <wp:lineTo x="2123" y="3969"/>
                <wp:lineTo x="2400" y="3969"/>
                <wp:lineTo x="2400" y="6185"/>
                <wp:lineTo x="1477" y="6415"/>
                <wp:lineTo x="1292" y="6554"/>
                <wp:lineTo x="1338" y="7108"/>
                <wp:lineTo x="2123" y="7662"/>
                <wp:lineTo x="2400" y="7662"/>
                <wp:lineTo x="2400" y="9138"/>
                <wp:lineTo x="231" y="9185"/>
                <wp:lineTo x="92" y="9785"/>
                <wp:lineTo x="138" y="11723"/>
                <wp:lineTo x="1292" y="12092"/>
                <wp:lineTo x="2400" y="12092"/>
                <wp:lineTo x="2400" y="13569"/>
                <wp:lineTo x="1385" y="13846"/>
                <wp:lineTo x="1292" y="13938"/>
                <wp:lineTo x="1338" y="14446"/>
                <wp:lineTo x="2215" y="15046"/>
                <wp:lineTo x="2400" y="15046"/>
                <wp:lineTo x="2400" y="17262"/>
                <wp:lineTo x="1477" y="17446"/>
                <wp:lineTo x="1292" y="17585"/>
                <wp:lineTo x="1292" y="18138"/>
                <wp:lineTo x="2769" y="18738"/>
                <wp:lineTo x="3046" y="18738"/>
                <wp:lineTo x="2954" y="19569"/>
                <wp:lineTo x="10062" y="20215"/>
                <wp:lineTo x="7523" y="20308"/>
                <wp:lineTo x="7523" y="20815"/>
                <wp:lineTo x="13938" y="20954"/>
                <wp:lineTo x="15231" y="20954"/>
                <wp:lineTo x="15415" y="20354"/>
                <wp:lineTo x="14862" y="20308"/>
                <wp:lineTo x="11723" y="20215"/>
                <wp:lineTo x="20077" y="19569"/>
                <wp:lineTo x="20077" y="19246"/>
                <wp:lineTo x="19754" y="18738"/>
                <wp:lineTo x="20077" y="18738"/>
                <wp:lineTo x="20446" y="18323"/>
                <wp:lineTo x="20400" y="2400"/>
                <wp:lineTo x="2400" y="240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ilRH_refl_daycolor_bon_2018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7BD0D" w14:textId="77777777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1F9DC098" w14:textId="77777777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463DFF44" w14:textId="77777777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09D2E2D9" w14:textId="77777777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37DE7FE1" w14:textId="77777777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44E63C02" w14:textId="77777777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3BE8DBF7" w14:textId="77777777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3BFE29CC" w14:textId="77777777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41225228" w14:textId="77777777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66549E9D" w14:textId="77777777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10F4CE77" w14:textId="77777777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3ACF6208" w14:textId="77777777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6A0ECC82" w14:textId="77777777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2992203F" w14:textId="77777777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21E16990" w14:textId="77777777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69448C12" w14:textId="77777777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75CB167E" w14:textId="77777777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0502210A" w14:textId="77777777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2AD753B7" w14:textId="77777777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7AC65C59" w14:textId="77777777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557D51D5" w14:textId="77777777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341E70A0" w14:textId="77777777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64A83ED2" w14:textId="77777777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1249ACB8" w14:textId="77777777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06E9F5DA" w14:textId="3AFAB79D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2AF12698" w14:textId="5E09495E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5AC44A33" w14:textId="6E1467F0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613773BF" w14:textId="726AF3D5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3746EC4C" w14:textId="168B5D2D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6189B219" w14:textId="189094F3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723A0A4F" w14:textId="6B7C99D7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207198BD" w14:textId="1689010F" w:rsidR="008706E2" w:rsidRDefault="00121F2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Fig. S1. 2018 soil relative humidity (soil RH) versus reflectivity. Blue = earliest day of record, red = last day of record.</w:t>
      </w:r>
    </w:p>
    <w:p w14:paraId="50481F3D" w14:textId="77777777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1CDFDE95" w14:textId="77777777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3FBDD788" w14:textId="0316E83A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00A54CB8" w14:textId="77777777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3281AFC6" w14:textId="5F4633D4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69DA8197" w14:textId="49143C27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28547E29" w14:textId="0A83AB12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78469AAA" w14:textId="47A876C0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24E07B7E" w14:textId="52EE5F26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1DC50E7F" w14:textId="2BC9E1E0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7AEB09A4" w14:textId="25DDCC6B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48F7F7D1" w14:textId="6BEAE9AF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2E13D9D5" w14:textId="0B79C351" w:rsidR="008706E2" w:rsidRDefault="008706E2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6BE0EEC7" wp14:editId="3D4E9A14">
            <wp:extent cx="59436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oilRH_refl_daycolor_bon_201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96777" w14:textId="2A4568B4" w:rsidR="00121F2B" w:rsidRDefault="00121F2B" w:rsidP="00121F2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Fig. S2. 2017 soil relative humidity (soil RH) versus reflectivity. Blue = earliest day of record, red = last day of record.</w:t>
      </w:r>
    </w:p>
    <w:p w14:paraId="5946A9EE" w14:textId="6C13A2BB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4856BDD2" w14:textId="75C4BEA6" w:rsidR="008706E2" w:rsidRDefault="008706E2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64AACD4D" wp14:editId="3DE0D7D4">
            <wp:extent cx="59436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oilRH_refl_daycolor_bon_201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E8640" w14:textId="2AE1D0D3" w:rsidR="00121F2B" w:rsidRDefault="00121F2B" w:rsidP="00121F2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Fig. S3. 2016 soil relative humidity (soil RH) versus reflectivity. Blue = earliest day of record, red = last day of record.</w:t>
      </w:r>
    </w:p>
    <w:p w14:paraId="17D2CFF5" w14:textId="6AFC332B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6843D741" w14:textId="0DA5C257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2B1D4266" w14:textId="1C88FEC6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4EA2C2DA" w14:textId="551A05A1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6256C28F" w14:textId="3572D652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1194D09F" w14:textId="15142C85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41FCAC1B" w14:textId="78215778" w:rsidR="008706E2" w:rsidRDefault="008706E2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47610911" wp14:editId="30EFBC8E">
            <wp:extent cx="59436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oilRH_refl_daycolor_bon_201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4F5C3" w14:textId="16D8031F" w:rsidR="00121F2B" w:rsidRDefault="00121F2B" w:rsidP="00121F2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Fig. S4. 2015 soil relative humidity (soil RH) versus reflectivity. Blue = earliest day of record, red = last day of record.</w:t>
      </w:r>
    </w:p>
    <w:p w14:paraId="3225862A" w14:textId="54020B88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6D813200" w14:textId="106822CA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060B4B5F" w14:textId="7A572086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7B87AA8A" w14:textId="1EA665B3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7098375A" w14:textId="1A9061CC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30048A61" w14:textId="393D78B7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064CD748" w14:textId="4CEB8D9E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03A4C38A" w14:textId="7D7B66BF" w:rsidR="008706E2" w:rsidRDefault="008706E2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5218396F" wp14:editId="2653F219">
            <wp:extent cx="5943600" cy="594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oilRH_refl_daycolor_bon_201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C75CE" w14:textId="2F3BAE9A" w:rsidR="00121F2B" w:rsidRDefault="00121F2B" w:rsidP="00121F2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Fig. S5. 2014 soil relative humidity (soil RH) versus reflectivity. Blue = earliest day of record, red = last day of record.</w:t>
      </w:r>
    </w:p>
    <w:p w14:paraId="02219A09" w14:textId="591A4D5E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61170263" w14:textId="4AC377BD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47D57D74" w14:textId="643AA547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38E38257" w14:textId="0B0C0C84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6848CD50" w14:textId="4BF95A17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38021101" w14:textId="122C9E6C" w:rsidR="008706E2" w:rsidRDefault="008706E2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22209AD0" wp14:editId="263D2120">
            <wp:extent cx="5943600" cy="5943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oilRH_refl_daycolor_bon_201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62596" w14:textId="51A6F7EA" w:rsidR="00121F2B" w:rsidRDefault="00121F2B" w:rsidP="00121F2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Fig. S6. 2013 soil relative humidity (soil RH) versus reflectivity. Blue = earliest day of record, red = last day of record.</w:t>
      </w:r>
    </w:p>
    <w:p w14:paraId="54C647E3" w14:textId="564DA439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7BA20D86" w14:textId="12EDC053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45F7E055" w14:textId="5165EEDA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4E88F018" w14:textId="766FACD2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3545E7E8" w14:textId="55DE6D3F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5111EC0B" w14:textId="379939E3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0C4E95C8" w14:textId="3DD4C4BE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268C7183" w14:textId="74EB62D0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053AB68F" w14:textId="285E20DF" w:rsidR="008706E2" w:rsidRDefault="008706E2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2421ED74" wp14:editId="7A584BBA">
            <wp:extent cx="5943600" cy="5943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ilRH_refl_daycolor_bon_201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1BA75" w14:textId="2C85BA2C" w:rsidR="00121F2B" w:rsidRDefault="00121F2B" w:rsidP="00121F2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Fig. S7. 2012 soil relative humidity (soil RH) versus reflectivity. Blue = earliest day of record, red = last day of record.</w:t>
      </w:r>
    </w:p>
    <w:p w14:paraId="3E1FE00E" w14:textId="7D7C030E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198E30E4" w14:textId="7EF65797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4B8B47F9" w14:textId="3954E8B5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09704C03" w14:textId="3420C3EA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6808C405" w14:textId="3354CFC1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57B2F415" w14:textId="66FFD8EA" w:rsidR="008706E2" w:rsidRDefault="008706E2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44C0A1FA" wp14:editId="00E4DD06">
            <wp:extent cx="5943600" cy="5943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oilRH_refl_daycolor_bon_201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3F4FD" w14:textId="4974B3DE" w:rsidR="00121F2B" w:rsidRDefault="00121F2B" w:rsidP="00121F2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Fig. S8. 2011 soil relative humidity (soil RH) versus reflectivity. Blue = earliest day of record, red = last day of record.</w:t>
      </w:r>
    </w:p>
    <w:p w14:paraId="00316985" w14:textId="0FB993E1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5D6ADF8D" w14:textId="680F02A1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22E4D599" w14:textId="3FE312C4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0553CE49" w14:textId="7B1D7B44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350EDB1C" w14:textId="15F8A14F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7E5108E5" w14:textId="381070E0" w:rsidR="008706E2" w:rsidRDefault="008706E2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21B6F8CB" wp14:editId="5D6CF56E">
            <wp:extent cx="5943600" cy="5943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oilRH_refl_daycolor_bon_201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71B23" w14:textId="3B93D03B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1D253945" w14:textId="01B27508" w:rsidR="00121F2B" w:rsidRDefault="00121F2B" w:rsidP="00121F2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Fig. S9. 2010 soil relative humidity (soil RH) versus reflectivity. Blue = earliest day of record, red = last day of record.</w:t>
      </w:r>
    </w:p>
    <w:p w14:paraId="30A8482B" w14:textId="42E56034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74A888C6" w14:textId="009404A0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498228CB" w14:textId="2163D635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0E1D61C2" w14:textId="183C134A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53BCC01E" w14:textId="0B232E9F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5FC03691" w14:textId="08B3A00F" w:rsidR="008706E2" w:rsidRDefault="008706E2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20390FAD" wp14:editId="1526B327">
            <wp:extent cx="5943600" cy="5943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oilRH_refl_daycolor_bon_200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06A3B" w14:textId="5C121829" w:rsidR="00121F2B" w:rsidRDefault="00121F2B" w:rsidP="00121F2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Fig. S10. 2009 soil relative humidity (soil RH) versus reflectivity. Blue = earliest day of record, red = last day of record.</w:t>
      </w:r>
    </w:p>
    <w:p w14:paraId="6E101E76" w14:textId="7BF58BE1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16042FE6" w14:textId="39AE5974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70AA9B3E" w14:textId="5C128D23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4EBD5C0B" w14:textId="5180F427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5B23540F" w14:textId="755C9FC2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7D69CD49" w14:textId="688A352A" w:rsidR="008706E2" w:rsidRDefault="008706E2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78B67123" wp14:editId="14A06688">
            <wp:extent cx="5943600" cy="5943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oilRH_refl_daycolor_bon_200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5BF6D" w14:textId="0C15B8FD" w:rsidR="00121F2B" w:rsidRDefault="00121F2B" w:rsidP="00121F2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Fig. S11. 2008 soil relative humidity (soil RH) versus reflectivity. Blue = earliest day of record, red = last day of record.</w:t>
      </w:r>
    </w:p>
    <w:p w14:paraId="19266A38" w14:textId="2FEFFD67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24D93601" w14:textId="3BF9992F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71766B39" w14:textId="66FC7107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7D88F52D" w14:textId="0A32C52C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58C2EC58" w14:textId="01C15F16" w:rsidR="008706E2" w:rsidRDefault="008706E2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668C1E69" wp14:editId="468F47C6">
            <wp:extent cx="5943600" cy="5943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oilRH_refl_daycolor_bon_2007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68233" w14:textId="7884D5B1" w:rsidR="00121F2B" w:rsidRDefault="00121F2B" w:rsidP="00121F2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Fig. S12. 2007 soil relative humidity (soil RH) versus reflectivity. Blue = earliest day of record, red = last day of record.</w:t>
      </w:r>
    </w:p>
    <w:p w14:paraId="72696E89" w14:textId="108DB8D7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27F8D770" w14:textId="106DBA88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5C99BAE3" w14:textId="10A37B3F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6ABBDF20" w14:textId="67456AA1" w:rsidR="008706E2" w:rsidRDefault="008706E2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4966D649" wp14:editId="3E6FEF8B">
            <wp:extent cx="5943600" cy="5943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oilRH_refl_daycolor_bon_2006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6E688" w14:textId="712FA65D" w:rsidR="00121F2B" w:rsidRDefault="00121F2B" w:rsidP="00121F2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Fig. S13. 2006 soil relative humidity (soil RH) versus reflectivity. Blue = earliest day of record, red = last day of record.</w:t>
      </w:r>
    </w:p>
    <w:p w14:paraId="6D189919" w14:textId="6DA77CC0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4D69BB53" w14:textId="6C443671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0FE97E58" w14:textId="0BA0C206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314021AB" w14:textId="676CC4B3" w:rsidR="008706E2" w:rsidRDefault="008706E2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6B00670A" wp14:editId="5F7A0709">
            <wp:extent cx="5943600" cy="5943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oilRH_refl_daycolor_bon_2005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33098" w14:textId="61E4A1EC" w:rsidR="00121F2B" w:rsidRDefault="00121F2B" w:rsidP="00121F2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Fig. S14. 2005 soil relative humidity (soil RH) versus reflectivity. Blue = earliest day of record, red = last day of record.</w:t>
      </w:r>
    </w:p>
    <w:p w14:paraId="52C2FE76" w14:textId="2ED384C5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03994672" w14:textId="2A3044D4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18CD4273" w14:textId="157AE98E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275EB3C5" w14:textId="5D928F59" w:rsidR="008706E2" w:rsidRDefault="008706E2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1E2DB8EA" wp14:editId="37E4BF7A">
            <wp:extent cx="5943600" cy="5943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oilRH_refl_daycolor_bon_200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4D1CC" w14:textId="4ADDD97D" w:rsidR="00121F2B" w:rsidRDefault="00121F2B" w:rsidP="00121F2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Fig. S15. 2004 soil relative humidity (soil RH) versus reflectivity. Blue = earliest day of record, red = last day of record.</w:t>
      </w:r>
    </w:p>
    <w:p w14:paraId="5A9235FA" w14:textId="78FCE33C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18A66E42" w14:textId="43E09E63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1B290F96" w14:textId="1147BC3F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080D6CB2" w14:textId="060F97CC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1F3F2A41" w14:textId="3A01371E" w:rsidR="008706E2" w:rsidRDefault="008706E2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5E36FECD" wp14:editId="1D329EC2">
            <wp:extent cx="5943600" cy="5943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oilRH_refl_daycolor_bon_200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C4E0B" w14:textId="6418A6E6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3BED6C7F" w14:textId="41C10A05" w:rsidR="00121F2B" w:rsidRDefault="00121F2B" w:rsidP="00121F2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Fig. S16. 2003 soil relative humidity (soil RH) versus reflectivity. Blue = earliest day of record, red = last day of record.</w:t>
      </w:r>
    </w:p>
    <w:p w14:paraId="20C7B3DA" w14:textId="284B740F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71B03053" w14:textId="0F3AC7EE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5D14BEF7" w14:textId="7557C5BB" w:rsidR="008706E2" w:rsidRDefault="008706E2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0C63DB94" wp14:editId="7519AEE7">
            <wp:extent cx="5943600" cy="5943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oilRH_refl_daycolor_bon_200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993D7" w14:textId="48C4D30E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25AA2986" w14:textId="2344038F" w:rsidR="00121F2B" w:rsidRDefault="00121F2B" w:rsidP="00121F2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Fig. S17. 2001 soil relative humidity (soil RH) versus reflectivity. Blue = earliest day of record, red = last day of record.</w:t>
      </w:r>
    </w:p>
    <w:p w14:paraId="41E19F8B" w14:textId="07B28113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660E66C1" w14:textId="5188E470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0BB06CDD" w14:textId="0A4D1B67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4B20EBF9" w14:textId="299A2FCF" w:rsidR="008706E2" w:rsidRDefault="008706E2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53976C66" wp14:editId="48CE337D">
            <wp:extent cx="5943600" cy="5943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oilRH_refl_daycolor_bon_2000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95042" w14:textId="002D3A54" w:rsidR="00121F2B" w:rsidRDefault="00121F2B" w:rsidP="00121F2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Fig. S18. 2000 soil relative humidity (soil RH) versus reflectivity. Blue = earliest day of record, red = last day of record.</w:t>
      </w:r>
    </w:p>
    <w:p w14:paraId="1B28D32C" w14:textId="518952D6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1C3BB2D0" w14:textId="3947A297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0C354A35" w14:textId="736C9470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27878DF1" w14:textId="165D16C4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0C3F2A3C" w14:textId="6E43E8C8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3E462835" w14:textId="2481544B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108B8F53" w14:textId="0903B7C8" w:rsidR="008706E2" w:rsidRDefault="008706E2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4CBBA80F" wp14:editId="445EEF00">
            <wp:extent cx="5943600" cy="5943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oilRH_refl_daycolor_bon_1999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E32E5" w14:textId="326B6E48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62235698" w14:textId="1F887F02" w:rsidR="00121F2B" w:rsidRDefault="00121F2B" w:rsidP="00121F2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Fig. S19. 1999 soil relative humidity (soil RH) versus reflectivity. Blue = earliest day of record, red = last day of record.</w:t>
      </w:r>
    </w:p>
    <w:p w14:paraId="5E728012" w14:textId="69A80A0E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6E969AEB" w14:textId="22C20F6D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09D68B5D" w14:textId="06AD1C32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3A1F607D" w14:textId="46BA8790" w:rsidR="008706E2" w:rsidRDefault="008706E2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3DD00447" wp14:editId="7A952507">
            <wp:extent cx="5943600" cy="5943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oilRH_refl_daycolor_bon_1998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D38F8" w14:textId="2C18D092" w:rsidR="00121F2B" w:rsidRDefault="00121F2B" w:rsidP="00121F2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Fig. S20. 1998 soil relative humidity (soil RH) versus reflectivity. Blue = earliest day of record, red = last day of record.</w:t>
      </w:r>
    </w:p>
    <w:p w14:paraId="7CEF6943" w14:textId="394F6218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3572FA5A" w14:textId="16FB1B0D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3A4978B8" w14:textId="2FA9111F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0402A9C8" w14:textId="1AC86AD1" w:rsidR="008706E2" w:rsidRDefault="008706E2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360F1AC2" wp14:editId="4D85A2EE">
            <wp:extent cx="5943600" cy="5943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oilRH_refl_daycolor_bon_199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630F4" w14:textId="1BD4E1B8" w:rsidR="00121F2B" w:rsidRDefault="00121F2B" w:rsidP="00121F2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Fig. S21. 1997 soil relative humidity (soil RH) versus reflectivity. Blue = earliest day of record, red = last day of record.</w:t>
      </w:r>
    </w:p>
    <w:p w14:paraId="15B68C0D" w14:textId="2E2773AB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3A8D278F" w14:textId="54337AE1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55FDF316" w14:textId="0A637BAC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258C1F72" w14:textId="6994A136" w:rsidR="008706E2" w:rsidRDefault="008706E2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70AE377F" wp14:editId="45D3CE0D">
            <wp:extent cx="5943600" cy="5943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oilRH_refl_daycolor_bon_1996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415AD" w14:textId="107D4800" w:rsidR="00121F2B" w:rsidRDefault="00121F2B" w:rsidP="00121F2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Fig. S22. 1996 soil relative humidity (soil RH) versus reflectivity. Blue = earliest day of record, red = last day of record.</w:t>
      </w:r>
    </w:p>
    <w:p w14:paraId="05F98251" w14:textId="3A078000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4CC66587" w14:textId="7231CA9A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7B36589F" w14:textId="6EF2D481" w:rsidR="008706E2" w:rsidRDefault="008706E2">
      <w:pPr>
        <w:rPr>
          <w:rFonts w:ascii="Times New Roman" w:hAnsi="Times New Roman" w:cs="Times New Roman"/>
          <w:sz w:val="22"/>
          <w:szCs w:val="22"/>
        </w:rPr>
      </w:pPr>
    </w:p>
    <w:p w14:paraId="74CF45BB" w14:textId="708B8977" w:rsidR="008706E2" w:rsidRDefault="008706E2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34259F87" wp14:editId="0798AF73">
            <wp:extent cx="5943600" cy="5943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oilRH_refl_daycolor_bon_1995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B564B" w14:textId="00C78639" w:rsidR="00121F2B" w:rsidRDefault="00121F2B" w:rsidP="00121F2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Fig. S23. 1995 soil relative humidity (soil RH) versus reflectivity. Blue = earliest day of record, red = last day of record.</w:t>
      </w:r>
    </w:p>
    <w:p w14:paraId="313FE119" w14:textId="77777777" w:rsidR="00121F2B" w:rsidRPr="008706E2" w:rsidRDefault="00121F2B">
      <w:pPr>
        <w:rPr>
          <w:rFonts w:ascii="Times New Roman" w:hAnsi="Times New Roman" w:cs="Times New Roman"/>
          <w:sz w:val="22"/>
          <w:szCs w:val="22"/>
        </w:rPr>
      </w:pPr>
    </w:p>
    <w:sectPr w:rsidR="00121F2B" w:rsidRPr="008706E2" w:rsidSect="00026F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3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6E2"/>
    <w:rsid w:val="00026F80"/>
    <w:rsid w:val="000D0ED3"/>
    <w:rsid w:val="001074F2"/>
    <w:rsid w:val="00121F2B"/>
    <w:rsid w:val="001C1579"/>
    <w:rsid w:val="002211B3"/>
    <w:rsid w:val="00250430"/>
    <w:rsid w:val="00271774"/>
    <w:rsid w:val="00274B68"/>
    <w:rsid w:val="003365F2"/>
    <w:rsid w:val="003A0672"/>
    <w:rsid w:val="00534C86"/>
    <w:rsid w:val="005B4ED4"/>
    <w:rsid w:val="006C6B93"/>
    <w:rsid w:val="008706E2"/>
    <w:rsid w:val="008A7EBF"/>
    <w:rsid w:val="00BE70B6"/>
    <w:rsid w:val="00C27FEE"/>
    <w:rsid w:val="00EA0F7E"/>
    <w:rsid w:val="00EC5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F16C38"/>
  <w15:chartTrackingRefBased/>
  <w15:docId w15:val="{1955D1EA-6714-3945-9D5C-777C99203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06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706E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06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s://github.com/jslevy/mdv_albedo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hyperlink" Target="http://www.mcmlter.org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581</Words>
  <Characters>3314</Characters>
  <Application>Microsoft Office Word</Application>
  <DocSecurity>0</DocSecurity>
  <Lines>27</Lines>
  <Paragraphs>7</Paragraphs>
  <ScaleCrop>false</ScaleCrop>
  <Company/>
  <LinksUpToDate>false</LinksUpToDate>
  <CharactersWithSpaces>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Levy</dc:creator>
  <cp:keywords/>
  <dc:description/>
  <cp:lastModifiedBy>Joseph Levy</cp:lastModifiedBy>
  <cp:revision>2</cp:revision>
  <dcterms:created xsi:type="dcterms:W3CDTF">2021-07-11T19:48:00Z</dcterms:created>
  <dcterms:modified xsi:type="dcterms:W3CDTF">2021-07-11T19:48:00Z</dcterms:modified>
</cp:coreProperties>
</file>