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0D71" w14:textId="77777777" w:rsidR="0060457F" w:rsidRPr="003A31F4" w:rsidRDefault="0060457F" w:rsidP="0060457F">
      <w:pPr>
        <w:widowControl/>
        <w:rPr>
          <w:rFonts w:ascii="Times New Roman" w:hAnsi="Times New Roman"/>
          <w:szCs w:val="24"/>
        </w:rPr>
      </w:pPr>
      <w:bookmarkStart w:id="0" w:name="_GoBack"/>
      <w:bookmarkEnd w:id="0"/>
      <w:r w:rsidRPr="003A31F4">
        <w:rPr>
          <w:rFonts w:ascii="Times New Roman" w:hAnsi="Times New Roman"/>
          <w:szCs w:val="24"/>
        </w:rPr>
        <w:t xml:space="preserve">Table </w:t>
      </w:r>
      <w:r>
        <w:rPr>
          <w:rFonts w:ascii="Times New Roman" w:hAnsi="Times New Roman"/>
          <w:szCs w:val="24"/>
        </w:rPr>
        <w:t>S</w:t>
      </w:r>
      <w:r w:rsidRPr="003A31F4">
        <w:rPr>
          <w:rFonts w:ascii="Times New Roman" w:hAnsi="Times New Roman"/>
          <w:szCs w:val="24"/>
        </w:rPr>
        <w:t>1. Hypsometric data for small and large Glacial Lake Washburn.</w:t>
      </w:r>
    </w:p>
    <w:p w14:paraId="4A8DE4B8" w14:textId="77777777" w:rsidR="00EB2763" w:rsidRPr="003A31F4" w:rsidRDefault="00EB2763" w:rsidP="00EB2763">
      <w:pPr>
        <w:widowControl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002"/>
        <w:gridCol w:w="2961"/>
      </w:tblGrid>
      <w:tr w:rsidR="00EB2763" w:rsidRPr="003A31F4" w14:paraId="7C907945" w14:textId="77777777" w:rsidTr="004767EE"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8C38E4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 xml:space="preserve">Elevation </w:t>
            </w:r>
          </w:p>
          <w:p w14:paraId="5E6F58B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 xml:space="preserve">(m </w:t>
            </w:r>
            <w:proofErr w:type="spellStart"/>
            <w:r w:rsidRPr="003A31F4">
              <w:rPr>
                <w:rFonts w:ascii="Times New Roman" w:hAnsi="Times New Roman"/>
                <w:szCs w:val="24"/>
              </w:rPr>
              <w:t>asl</w:t>
            </w:r>
            <w:proofErr w:type="spellEnd"/>
            <w:r w:rsidRPr="003A31F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0AA84A5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Surface area of small Glacial</w:t>
            </w:r>
          </w:p>
          <w:p w14:paraId="58AFA1EE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Lake Washburn (m</w:t>
            </w:r>
            <w:r w:rsidRPr="003A31F4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 xml:space="preserve"> ×10</w:t>
            </w:r>
            <w:r>
              <w:rPr>
                <w:rFonts w:ascii="Times New Roman" w:hAnsi="Times New Roman"/>
                <w:szCs w:val="24"/>
                <w:vertAlign w:val="superscript"/>
              </w:rPr>
              <w:t>6</w:t>
            </w:r>
            <w:r w:rsidRPr="003A31F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4E40831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Surface area of large Glacial</w:t>
            </w:r>
          </w:p>
          <w:p w14:paraId="1B1B2CC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Lake Washburn (m</w:t>
            </w:r>
            <w:r w:rsidRPr="003A31F4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 xml:space="preserve"> ×10</w:t>
            </w:r>
            <w:r>
              <w:rPr>
                <w:rFonts w:ascii="Times New Roman" w:hAnsi="Times New Roman"/>
                <w:szCs w:val="24"/>
                <w:vertAlign w:val="superscript"/>
              </w:rPr>
              <w:t>6</w:t>
            </w:r>
            <w:r w:rsidRPr="003A31F4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EB2763" w:rsidRPr="003A31F4" w14:paraId="0B9BC6FB" w14:textId="77777777" w:rsidTr="004767EE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D893CC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4ECBF83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7BC0AF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B2763" w:rsidRPr="003A31F4" w14:paraId="1292C6DB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722D30A5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B0234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2452B16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B2763" w:rsidRPr="003A31F4" w14:paraId="076F6AA2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23E38D9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BA8428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6D6CF13C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EB2763" w:rsidRPr="003A31F4" w14:paraId="4732AA7F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585A889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37DEFB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0E7204E6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EB2763" w:rsidRPr="003A31F4" w14:paraId="39CAD36D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7DC393CA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099B6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329C85EE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3A31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EB2763" w:rsidRPr="003A31F4" w14:paraId="4D296556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351DDFE1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22881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05CAB90A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B2763" w:rsidRPr="003A31F4" w14:paraId="044670E9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482170A1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EAA8E7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565E8CA5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B2763" w:rsidRPr="003A31F4" w14:paraId="753BA796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1D663B64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012D43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6325D8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EB2763" w:rsidRPr="003A31F4" w14:paraId="71CEF352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0C991CA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EC1F2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4573429A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B2763" w:rsidRPr="003A31F4" w14:paraId="7BE2F79E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2B5987C7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BAA1DB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0" w:type="auto"/>
          </w:tcPr>
          <w:p w14:paraId="26E009C1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EB2763" w:rsidRPr="003A31F4" w14:paraId="287F5EB4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4D4265AE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74392AA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465E3E0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3A31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B2763" w:rsidRPr="003A31F4" w14:paraId="3646F00A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3960DB09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3BFB239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7C25194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B2763" w:rsidRPr="003A31F4" w14:paraId="65ECEC70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5A737B3C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4B9134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3D0E3AA7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101.7</w:t>
            </w:r>
          </w:p>
        </w:tc>
      </w:tr>
      <w:tr w:rsidR="00EB2763" w:rsidRPr="003A31F4" w14:paraId="54B473F1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4D37616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9F6DCC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5F4427B7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.5</w:t>
            </w:r>
          </w:p>
        </w:tc>
      </w:tr>
      <w:tr w:rsidR="00EB2763" w:rsidRPr="003A31F4" w14:paraId="4C7A428F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29D0C3F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F98A6E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A31F4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</w:tcPr>
          <w:p w14:paraId="2840794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EB2763" w:rsidRPr="003A31F4" w14:paraId="1B58A3EC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09583BA6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F4FEA9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0" w:type="auto"/>
          </w:tcPr>
          <w:p w14:paraId="09DA6B7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117.6</w:t>
            </w:r>
          </w:p>
        </w:tc>
      </w:tr>
      <w:tr w:rsidR="00EB2763" w:rsidRPr="003A31F4" w14:paraId="0E758549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32954E5B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EBC6B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0432085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121.8</w:t>
            </w:r>
          </w:p>
        </w:tc>
      </w:tr>
      <w:tr w:rsidR="00EB2763" w:rsidRPr="003A31F4" w14:paraId="5D7D2787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4D86F90A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0CE553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5FC6822F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3A31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EB2763" w:rsidRPr="003A31F4" w14:paraId="076B712D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256259CF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91C2607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57EBAD7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.0</w:t>
            </w:r>
          </w:p>
        </w:tc>
      </w:tr>
      <w:tr w:rsidR="00EB2763" w:rsidRPr="003A31F4" w14:paraId="52E5E056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3FE179E1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0D7EDC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48C89AC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3A31F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EB2763" w:rsidRPr="003A31F4" w14:paraId="08081CCB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57DC379B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4E1285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6C2950A8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EB2763" w:rsidRPr="003A31F4" w14:paraId="35BDCA50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3A45509E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32921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A31F4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0" w:type="auto"/>
          </w:tcPr>
          <w:p w14:paraId="7F1A79C1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EB2763" w:rsidRPr="003A31F4" w14:paraId="5DBE928B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4D0739C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41460A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4828BBEF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3A31F4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.0</w:t>
            </w:r>
          </w:p>
        </w:tc>
      </w:tr>
      <w:tr w:rsidR="00EB2763" w:rsidRPr="003A31F4" w14:paraId="5D58FC2C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7308CCB6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290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3A269BD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78BF48CE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EB2763" w:rsidRPr="003A31F4" w14:paraId="4396B7C3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39CF0F35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873B5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79FB952C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3A31F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</w:t>
            </w:r>
          </w:p>
        </w:tc>
      </w:tr>
      <w:tr w:rsidR="00EB2763" w:rsidRPr="003A31F4" w14:paraId="32F3D2E0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08149A9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7A87A4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0CB265B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EB2763" w:rsidRPr="003A31F4" w14:paraId="7EE0AD73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4EEDAF38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67DB00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1E4958CF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3A31F4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.0</w:t>
            </w:r>
          </w:p>
        </w:tc>
      </w:tr>
      <w:tr w:rsidR="00EB2763" w:rsidRPr="003A31F4" w14:paraId="123C63F7" w14:textId="77777777" w:rsidTr="004767EE">
        <w:tc>
          <w:tcPr>
            <w:tcW w:w="0" w:type="auto"/>
            <w:tcBorders>
              <w:right w:val="single" w:sz="4" w:space="0" w:color="auto"/>
            </w:tcBorders>
          </w:tcPr>
          <w:p w14:paraId="0C6B1416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3A31F4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EE347C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A31F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A31F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0" w:type="auto"/>
          </w:tcPr>
          <w:p w14:paraId="07603E22" w14:textId="77777777" w:rsidR="00EB2763" w:rsidRPr="003A31F4" w:rsidRDefault="00EB2763" w:rsidP="004767EE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Pr="003A31F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.2</w:t>
            </w:r>
          </w:p>
        </w:tc>
      </w:tr>
    </w:tbl>
    <w:p w14:paraId="31D3BB63" w14:textId="77777777" w:rsidR="00350DC2" w:rsidRDefault="00350DC2"/>
    <w:sectPr w:rsidR="00350DC2" w:rsidSect="00EB27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3"/>
    <w:rsid w:val="00126428"/>
    <w:rsid w:val="00350DC2"/>
    <w:rsid w:val="0060457F"/>
    <w:rsid w:val="00EB2763"/>
    <w:rsid w:val="00F42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0D0FF"/>
  <w15:docId w15:val="{51B86116-16CB-4CA9-AFE0-A0CAF847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2763"/>
    <w:pPr>
      <w:widowControl w:val="0"/>
    </w:pPr>
    <w:rPr>
      <w:rFonts w:ascii="Univers" w:eastAsia="Times New Roman" w:hAnsi="Univers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Obryk</dc:creator>
  <cp:keywords/>
  <dc:description/>
  <cp:lastModifiedBy>Sharon</cp:lastModifiedBy>
  <cp:revision>2</cp:revision>
  <dcterms:created xsi:type="dcterms:W3CDTF">2017-02-06T09:52:00Z</dcterms:created>
  <dcterms:modified xsi:type="dcterms:W3CDTF">2017-02-06T09:52:00Z</dcterms:modified>
</cp:coreProperties>
</file>