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F006" w14:textId="77777777" w:rsidR="00E82607" w:rsidRPr="00286F48" w:rsidRDefault="00E82607" w:rsidP="00E82607">
      <w:pPr>
        <w:jc w:val="center"/>
        <w:rPr>
          <w:rFonts w:ascii="Arial" w:hAnsi="Arial" w:cs="Arial"/>
          <w:b/>
          <w:bCs/>
        </w:rPr>
      </w:pPr>
      <w:r w:rsidRPr="00286F48">
        <w:rPr>
          <w:rFonts w:ascii="Arial" w:hAnsi="Arial" w:cs="Arial"/>
          <w:b/>
          <w:bCs/>
        </w:rPr>
        <w:t>Epidemiology and Infection</w:t>
      </w:r>
    </w:p>
    <w:p w14:paraId="60E401C6" w14:textId="77777777" w:rsidR="00E82607" w:rsidRDefault="00E82607" w:rsidP="00E82607">
      <w:pPr>
        <w:jc w:val="center"/>
        <w:rPr>
          <w:rFonts w:ascii="Arial" w:hAnsi="Arial" w:cs="Arial"/>
          <w:b/>
          <w:bCs/>
          <w:sz w:val="20"/>
          <w:szCs w:val="21"/>
        </w:rPr>
      </w:pPr>
    </w:p>
    <w:p w14:paraId="262502D7" w14:textId="77777777" w:rsidR="00E82607" w:rsidRDefault="00E82607" w:rsidP="00E82607">
      <w:pPr>
        <w:jc w:val="center"/>
        <w:rPr>
          <w:rFonts w:ascii="Arial" w:hAnsi="Arial" w:cs="Arial"/>
          <w:b/>
          <w:bCs/>
        </w:rPr>
      </w:pPr>
      <w:bookmarkStart w:id="0" w:name="_Hlk74826972"/>
      <w:r w:rsidRPr="00081997">
        <w:rPr>
          <w:rFonts w:ascii="Arial" w:hAnsi="Arial" w:cs="Arial"/>
          <w:b/>
          <w:bCs/>
        </w:rPr>
        <w:t xml:space="preserve">A ten-year assessment of the epidemiological features and fatal risk factors of hospitalized severe fever with thrombocytopenia syndrome in </w:t>
      </w:r>
      <w:r>
        <w:rPr>
          <w:rFonts w:ascii="Arial" w:hAnsi="Arial" w:cs="Arial"/>
          <w:b/>
          <w:bCs/>
        </w:rPr>
        <w:t>E</w:t>
      </w:r>
      <w:r w:rsidRPr="00081997">
        <w:rPr>
          <w:rFonts w:ascii="Arial" w:hAnsi="Arial" w:cs="Arial"/>
          <w:b/>
          <w:bCs/>
        </w:rPr>
        <w:t>astern China</w:t>
      </w:r>
    </w:p>
    <w:bookmarkEnd w:id="0"/>
    <w:p w14:paraId="74EAB9E2" w14:textId="77777777" w:rsidR="00E82607" w:rsidRDefault="00E82607" w:rsidP="00E82607">
      <w:pPr>
        <w:jc w:val="center"/>
        <w:rPr>
          <w:rFonts w:ascii="Arial" w:hAnsi="Arial" w:cs="Arial"/>
          <w:b/>
          <w:bCs/>
        </w:rPr>
      </w:pPr>
    </w:p>
    <w:p w14:paraId="6BEA13C0" w14:textId="77777777" w:rsidR="00E82607" w:rsidRDefault="00E82607" w:rsidP="00E82607">
      <w:pPr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>Zhipeng Zu</w:t>
      </w:r>
      <w:r>
        <w:rPr>
          <w:rFonts w:ascii="Arial" w:hAnsi="Arial" w:cs="Arial"/>
          <w:bCs/>
          <w:vertAlign w:val="superscript"/>
        </w:rPr>
        <w:t>§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Y</w:t>
      </w:r>
      <w:r>
        <w:rPr>
          <w:rFonts w:ascii="Arial" w:hAnsi="Arial" w:cs="Arial" w:hint="eastAsia"/>
          <w:bCs/>
        </w:rPr>
        <w:t>afei</w:t>
      </w:r>
      <w:proofErr w:type="spellEnd"/>
      <w:r>
        <w:rPr>
          <w:rFonts w:ascii="Arial" w:hAnsi="Arial" w:cs="Arial"/>
          <w:bCs/>
        </w:rPr>
        <w:t xml:space="preserve"> Hu</w:t>
      </w:r>
      <w:r>
        <w:rPr>
          <w:rFonts w:ascii="Arial" w:hAnsi="Arial" w:cs="Arial"/>
          <w:bCs/>
          <w:vertAlign w:val="superscript"/>
        </w:rPr>
        <w:t>§</w:t>
      </w:r>
      <w:r>
        <w:rPr>
          <w:rFonts w:ascii="Arial" w:hAnsi="Arial" w:cs="Arial"/>
          <w:bCs/>
        </w:rPr>
        <w:t xml:space="preserve">, Xiang Zheng, </w:t>
      </w:r>
      <w:proofErr w:type="spellStart"/>
      <w:r>
        <w:rPr>
          <w:rFonts w:ascii="Arial" w:hAnsi="Arial" w:cs="Arial"/>
          <w:bCs/>
        </w:rPr>
        <w:t>Cairong</w:t>
      </w:r>
      <w:proofErr w:type="spellEnd"/>
      <w:r>
        <w:rPr>
          <w:rFonts w:ascii="Arial" w:hAnsi="Arial" w:cs="Arial"/>
          <w:bCs/>
        </w:rPr>
        <w:t xml:space="preserve"> Chen, </w:t>
      </w:r>
      <w:proofErr w:type="spellStart"/>
      <w:r>
        <w:rPr>
          <w:rFonts w:ascii="Arial" w:hAnsi="Arial" w:cs="Arial"/>
          <w:bCs/>
        </w:rPr>
        <w:t>Yishuang</w:t>
      </w:r>
      <w:proofErr w:type="spellEnd"/>
      <w:r>
        <w:rPr>
          <w:rFonts w:ascii="Arial" w:hAnsi="Arial" w:cs="Arial"/>
          <w:bCs/>
        </w:rPr>
        <w:t xml:space="preserve"> Zhao, Y</w:t>
      </w:r>
      <w:r>
        <w:rPr>
          <w:rFonts w:ascii="Arial" w:hAnsi="Arial" w:cs="Arial" w:hint="eastAsia"/>
          <w:bCs/>
        </w:rPr>
        <w:t>an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Jin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Haijiang</w:t>
      </w:r>
      <w:proofErr w:type="spellEnd"/>
      <w:r>
        <w:rPr>
          <w:rFonts w:ascii="Arial" w:hAnsi="Arial" w:cs="Arial"/>
          <w:bCs/>
        </w:rPr>
        <w:t xml:space="preserve"> Lin</w:t>
      </w:r>
      <w:r>
        <w:rPr>
          <w:rFonts w:ascii="Arial" w:hAnsi="Arial" w:cs="Arial"/>
          <w:bCs/>
          <w:vertAlign w:val="superscript"/>
        </w:rPr>
        <w:t>*</w:t>
      </w:r>
      <w:r>
        <w:rPr>
          <w:rFonts w:ascii="Arial" w:hAnsi="Arial" w:cs="Arial"/>
          <w:bCs/>
        </w:rPr>
        <w:t>, Na He</w:t>
      </w:r>
      <w:r>
        <w:rPr>
          <w:rFonts w:ascii="Arial" w:hAnsi="Arial" w:cs="Arial"/>
          <w:bCs/>
          <w:vertAlign w:val="superscript"/>
        </w:rPr>
        <w:t>*</w:t>
      </w:r>
    </w:p>
    <w:p w14:paraId="0E04A84F" w14:textId="77777777" w:rsidR="00E82607" w:rsidRDefault="00E82607" w:rsidP="00E82607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§</w:t>
      </w:r>
      <w:r>
        <w:rPr>
          <w:rFonts w:ascii="Arial" w:hAnsi="Arial" w:cs="Arial"/>
          <w:bCs/>
        </w:rPr>
        <w:t xml:space="preserve"> These authors contributed equally to the work.</w:t>
      </w:r>
    </w:p>
    <w:p w14:paraId="63B9A667" w14:textId="77777777" w:rsidR="00E82607" w:rsidRDefault="00E82607" w:rsidP="00E826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Corresponding authors</w:t>
      </w:r>
    </w:p>
    <w:p w14:paraId="6431B71A" w14:textId="77777777" w:rsidR="00E82607" w:rsidRDefault="00E82607" w:rsidP="00E82607">
      <w:pPr>
        <w:rPr>
          <w:rFonts w:ascii="Arial" w:hAnsi="Arial" w:cs="Arial"/>
          <w:bCs/>
        </w:rPr>
      </w:pPr>
    </w:p>
    <w:p w14:paraId="624A39AF" w14:textId="77777777" w:rsidR="00E82607" w:rsidRDefault="00E82607" w:rsidP="00E82607">
      <w:pPr>
        <w:jc w:val="center"/>
        <w:rPr>
          <w:rFonts w:ascii="Arial" w:hAnsi="Arial" w:cs="Arial"/>
          <w:b/>
        </w:rPr>
      </w:pPr>
      <w:r w:rsidRPr="00286F48">
        <w:rPr>
          <w:rFonts w:ascii="Arial" w:hAnsi="Arial" w:cs="Arial"/>
          <w:b/>
        </w:rPr>
        <w:t>Supplementary Material</w:t>
      </w:r>
      <w:r>
        <w:rPr>
          <w:rFonts w:ascii="Arial" w:hAnsi="Arial" w:cs="Arial"/>
          <w:b/>
        </w:rPr>
        <w:t>s</w:t>
      </w:r>
    </w:p>
    <w:p w14:paraId="2E2570FA" w14:textId="1AF1E568" w:rsidR="00E82607" w:rsidRDefault="00E82607" w:rsidP="002D5C5E">
      <w:pPr>
        <w:rPr>
          <w:rFonts w:ascii="Arial" w:hAnsi="Arial" w:cs="Arial"/>
          <w:b/>
          <w:bCs/>
          <w:sz w:val="20"/>
          <w:szCs w:val="21"/>
        </w:rPr>
      </w:pPr>
    </w:p>
    <w:p w14:paraId="4CFA8858" w14:textId="424D6F56" w:rsidR="00E82607" w:rsidRDefault="00E82607" w:rsidP="002D5C5E">
      <w:pPr>
        <w:rPr>
          <w:rFonts w:ascii="Arial" w:hAnsi="Arial" w:cs="Arial"/>
          <w:b/>
          <w:bCs/>
          <w:sz w:val="20"/>
          <w:szCs w:val="21"/>
        </w:rPr>
      </w:pPr>
    </w:p>
    <w:p w14:paraId="2FB50824" w14:textId="4F061502" w:rsidR="00E82607" w:rsidRDefault="00E82607" w:rsidP="002D5C5E">
      <w:pPr>
        <w:rPr>
          <w:rFonts w:ascii="Arial" w:hAnsi="Arial" w:cs="Arial"/>
          <w:b/>
          <w:bCs/>
          <w:sz w:val="20"/>
          <w:szCs w:val="21"/>
        </w:rPr>
      </w:pPr>
    </w:p>
    <w:p w14:paraId="2062D7AC" w14:textId="77777777" w:rsidR="00E82607" w:rsidRDefault="00E82607" w:rsidP="002D5C5E">
      <w:pPr>
        <w:rPr>
          <w:rFonts w:ascii="Arial" w:hAnsi="Arial" w:cs="Arial"/>
          <w:b/>
          <w:bCs/>
          <w:sz w:val="20"/>
          <w:szCs w:val="21"/>
        </w:rPr>
      </w:pPr>
    </w:p>
    <w:p w14:paraId="2D6D7688" w14:textId="0A0DB5E4" w:rsidR="002D5C5E" w:rsidRPr="004B4C99" w:rsidRDefault="002D5C5E" w:rsidP="002D5C5E">
      <w:pPr>
        <w:rPr>
          <w:rFonts w:ascii="Arial" w:hAnsi="Arial" w:cs="Arial"/>
          <w:sz w:val="20"/>
          <w:szCs w:val="21"/>
        </w:rPr>
      </w:pPr>
      <w:r w:rsidRPr="00BD1EBB">
        <w:rPr>
          <w:rFonts w:ascii="Arial" w:hAnsi="Arial" w:cs="Arial"/>
          <w:b/>
          <w:bCs/>
          <w:sz w:val="20"/>
          <w:szCs w:val="21"/>
        </w:rPr>
        <w:t>Supplementary</w:t>
      </w:r>
      <w:r>
        <w:rPr>
          <w:rFonts w:ascii="Arial" w:hAnsi="Arial" w:cs="Arial"/>
          <w:b/>
          <w:bCs/>
          <w:sz w:val="20"/>
          <w:szCs w:val="21"/>
        </w:rPr>
        <w:t xml:space="preserve"> Fig.</w:t>
      </w:r>
      <w:r w:rsidR="00635334">
        <w:rPr>
          <w:rFonts w:ascii="Arial" w:hAnsi="Arial" w:cs="Arial"/>
          <w:b/>
          <w:bCs/>
          <w:sz w:val="20"/>
          <w:szCs w:val="21"/>
        </w:rPr>
        <w:t xml:space="preserve"> S</w:t>
      </w:r>
      <w:r>
        <w:rPr>
          <w:rFonts w:ascii="Arial" w:hAnsi="Arial" w:cs="Arial"/>
          <w:b/>
          <w:bCs/>
          <w:sz w:val="20"/>
          <w:szCs w:val="21"/>
        </w:rPr>
        <w:t xml:space="preserve">1. The geographical location of Taizhou in </w:t>
      </w:r>
      <w:r w:rsidR="000C534D">
        <w:rPr>
          <w:rFonts w:ascii="Arial" w:hAnsi="Arial" w:cs="Arial"/>
          <w:b/>
          <w:bCs/>
          <w:sz w:val="20"/>
          <w:szCs w:val="21"/>
        </w:rPr>
        <w:t>Z</w:t>
      </w:r>
      <w:r w:rsidR="000C534D">
        <w:rPr>
          <w:rFonts w:ascii="Arial" w:hAnsi="Arial" w:cs="Arial" w:hint="eastAsia"/>
          <w:b/>
          <w:bCs/>
          <w:sz w:val="20"/>
          <w:szCs w:val="21"/>
        </w:rPr>
        <w:t>hejiang</w:t>
      </w:r>
      <w:r w:rsidR="000C534D">
        <w:rPr>
          <w:rFonts w:ascii="Arial" w:hAnsi="Arial" w:cs="Arial"/>
          <w:b/>
          <w:bCs/>
          <w:sz w:val="20"/>
          <w:szCs w:val="21"/>
        </w:rPr>
        <w:t xml:space="preserve"> Province</w:t>
      </w:r>
      <w:r>
        <w:rPr>
          <w:rFonts w:ascii="Arial" w:hAnsi="Arial" w:cs="Arial"/>
          <w:b/>
          <w:bCs/>
          <w:sz w:val="20"/>
          <w:szCs w:val="21"/>
        </w:rPr>
        <w:t xml:space="preserve"> and distribution of SFTS at the county </w:t>
      </w:r>
      <w:r>
        <w:rPr>
          <w:rFonts w:ascii="Arial" w:hAnsi="Arial" w:cs="Arial" w:hint="eastAsia"/>
          <w:b/>
          <w:bCs/>
          <w:sz w:val="20"/>
          <w:szCs w:val="21"/>
        </w:rPr>
        <w:t>level</w:t>
      </w:r>
      <w:r>
        <w:rPr>
          <w:rFonts w:ascii="Arial" w:hAnsi="Arial" w:cs="Arial"/>
          <w:b/>
          <w:bCs/>
          <w:sz w:val="20"/>
          <w:szCs w:val="21"/>
        </w:rPr>
        <w:t>, 2011–2020.</w:t>
      </w:r>
      <w:r w:rsidRPr="004B4C99">
        <w:rPr>
          <w:rFonts w:ascii="Arial" w:hAnsi="Arial" w:cs="Arial"/>
          <w:sz w:val="20"/>
          <w:szCs w:val="21"/>
        </w:rPr>
        <w:t xml:space="preserve"> The map was created in ArcGIS 10.2 software (ESRI Inc.,</w:t>
      </w:r>
      <w:r w:rsidRPr="004B4C99">
        <w:rPr>
          <w:rFonts w:ascii="Arial" w:hAnsi="Arial" w:cs="Arial" w:hint="eastAsia"/>
          <w:sz w:val="20"/>
          <w:szCs w:val="21"/>
        </w:rPr>
        <w:t xml:space="preserve"> </w:t>
      </w:r>
      <w:r w:rsidRPr="004B4C99">
        <w:rPr>
          <w:rFonts w:ascii="Arial" w:hAnsi="Arial" w:cs="Arial"/>
          <w:sz w:val="20"/>
          <w:szCs w:val="21"/>
        </w:rPr>
        <w:t>Redlands, CA, USA).</w:t>
      </w:r>
    </w:p>
    <w:p w14:paraId="5B68FFEB" w14:textId="77777777" w:rsidR="002D5C5E" w:rsidRDefault="002D5C5E" w:rsidP="002D5C5E">
      <w:pPr>
        <w:rPr>
          <w:b/>
          <w:bCs/>
        </w:rPr>
      </w:pPr>
    </w:p>
    <w:p w14:paraId="662EC345" w14:textId="7C7D5BC4" w:rsidR="002D5C5E" w:rsidRPr="007879E0" w:rsidRDefault="002D5C5E" w:rsidP="002D5C5E">
      <w:bookmarkStart w:id="1" w:name="OLE_LINK1"/>
      <w:r w:rsidRPr="00BD1EBB">
        <w:rPr>
          <w:rFonts w:ascii="Arial" w:hAnsi="Arial" w:cs="Arial"/>
          <w:b/>
          <w:bCs/>
          <w:sz w:val="20"/>
          <w:szCs w:val="21"/>
        </w:rPr>
        <w:t>Supplementary</w:t>
      </w:r>
      <w:r>
        <w:rPr>
          <w:rFonts w:ascii="Arial" w:hAnsi="Arial" w:cs="Arial"/>
          <w:b/>
          <w:bCs/>
          <w:sz w:val="20"/>
          <w:szCs w:val="21"/>
        </w:rPr>
        <w:t xml:space="preserve"> Fig.</w:t>
      </w:r>
      <w:r w:rsidR="00635334">
        <w:rPr>
          <w:rFonts w:ascii="Arial" w:hAnsi="Arial" w:cs="Arial"/>
          <w:b/>
          <w:bCs/>
          <w:sz w:val="20"/>
          <w:szCs w:val="21"/>
        </w:rPr>
        <w:t xml:space="preserve"> S</w:t>
      </w:r>
      <w:r>
        <w:rPr>
          <w:rFonts w:ascii="Arial" w:hAnsi="Arial" w:cs="Arial"/>
          <w:b/>
          <w:bCs/>
          <w:sz w:val="20"/>
          <w:szCs w:val="21"/>
        </w:rPr>
        <w:t>2. Geographic distribution of SFTS cases in Taizhou (ann</w:t>
      </w:r>
      <w:r w:rsidR="002A3897">
        <w:rPr>
          <w:rFonts w:ascii="Arial" w:hAnsi="Arial" w:cs="Arial" w:hint="eastAsia"/>
          <w:b/>
          <w:bCs/>
          <w:sz w:val="20"/>
          <w:szCs w:val="21"/>
        </w:rPr>
        <w:t>u</w:t>
      </w:r>
      <w:r>
        <w:rPr>
          <w:rFonts w:ascii="Arial" w:hAnsi="Arial" w:cs="Arial"/>
          <w:b/>
          <w:bCs/>
          <w:sz w:val="20"/>
          <w:szCs w:val="21"/>
        </w:rPr>
        <w:t xml:space="preserve">al cumulative numbers) from 2011 to 2020. </w:t>
      </w:r>
      <w:r>
        <w:rPr>
          <w:rFonts w:ascii="Arial" w:hAnsi="Arial" w:cs="Arial"/>
          <w:sz w:val="20"/>
          <w:szCs w:val="21"/>
        </w:rPr>
        <w:t>The map was created in ArcGIS 10.2 software (ESRI Inc., Redlands, CA, USA).</w:t>
      </w:r>
      <w:bookmarkEnd w:id="1"/>
    </w:p>
    <w:p w14:paraId="23C73C9F" w14:textId="77777777" w:rsidR="002D5C5E" w:rsidRPr="00635334" w:rsidRDefault="002D5C5E"/>
    <w:sectPr w:rsidR="002D5C5E" w:rsidRPr="0063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718C" w14:textId="77777777" w:rsidR="004940CE" w:rsidRDefault="004940CE" w:rsidP="002D5C5E">
      <w:r>
        <w:separator/>
      </w:r>
    </w:p>
  </w:endnote>
  <w:endnote w:type="continuationSeparator" w:id="0">
    <w:p w14:paraId="488D758B" w14:textId="77777777" w:rsidR="004940CE" w:rsidRDefault="004940CE" w:rsidP="002D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3E9B" w14:textId="77777777" w:rsidR="004940CE" w:rsidRDefault="004940CE" w:rsidP="002D5C5E">
      <w:r>
        <w:separator/>
      </w:r>
    </w:p>
  </w:footnote>
  <w:footnote w:type="continuationSeparator" w:id="0">
    <w:p w14:paraId="2AA247D8" w14:textId="77777777" w:rsidR="004940CE" w:rsidRDefault="004940CE" w:rsidP="002D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3A"/>
    <w:rsid w:val="000C534D"/>
    <w:rsid w:val="0013311A"/>
    <w:rsid w:val="001B24A7"/>
    <w:rsid w:val="002A3897"/>
    <w:rsid w:val="002D5C5E"/>
    <w:rsid w:val="004940CE"/>
    <w:rsid w:val="00635334"/>
    <w:rsid w:val="006419DB"/>
    <w:rsid w:val="00692B4F"/>
    <w:rsid w:val="00A6103A"/>
    <w:rsid w:val="00AE7011"/>
    <w:rsid w:val="00B95FE2"/>
    <w:rsid w:val="00DF60CF"/>
    <w:rsid w:val="00E82607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A560"/>
  <w15:chartTrackingRefBased/>
  <w15:docId w15:val="{15C2578A-69B0-4D40-88DB-1973CA1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zu</dc:creator>
  <cp:keywords/>
  <dc:description/>
  <cp:lastModifiedBy>zhipeng zu</cp:lastModifiedBy>
  <cp:revision>9</cp:revision>
  <dcterms:created xsi:type="dcterms:W3CDTF">2021-08-14T08:14:00Z</dcterms:created>
  <dcterms:modified xsi:type="dcterms:W3CDTF">2022-03-30T07:04:00Z</dcterms:modified>
</cp:coreProperties>
</file>