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43F6E" w14:textId="730CA49B" w:rsidR="00D3300D" w:rsidRPr="00B86C37" w:rsidRDefault="00D3300D" w:rsidP="00D3300D">
      <w:pPr>
        <w:pStyle w:val="Overskrift2"/>
        <w:rPr>
          <w:rFonts w:asciiTheme="minorHAnsi" w:eastAsiaTheme="minorHAnsi" w:hAnsiTheme="minorHAnsi" w:cstheme="minorHAnsi"/>
          <w:b w:val="0"/>
          <w:iCs/>
          <w:color w:val="auto"/>
          <w:sz w:val="24"/>
          <w:szCs w:val="24"/>
          <w:lang w:val="en-GB"/>
        </w:rPr>
      </w:pPr>
      <w:r w:rsidRPr="00B86C37">
        <w:rPr>
          <w:rFonts w:asciiTheme="minorHAnsi" w:eastAsiaTheme="minorHAnsi" w:hAnsiTheme="minorHAnsi" w:cstheme="minorHAnsi"/>
          <w:b w:val="0"/>
          <w:iCs/>
          <w:color w:val="auto"/>
          <w:sz w:val="24"/>
          <w:szCs w:val="24"/>
          <w:lang w:val="en-GB"/>
        </w:rPr>
        <w:t>Epidemiology and Infection</w:t>
      </w:r>
    </w:p>
    <w:p w14:paraId="5ADB3F54" w14:textId="77777777" w:rsidR="00D3300D" w:rsidRPr="00B86C37" w:rsidRDefault="00D3300D" w:rsidP="00D3300D">
      <w:pPr>
        <w:spacing w:after="0" w:line="240" w:lineRule="auto"/>
        <w:rPr>
          <w:rFonts w:cstheme="minorHAnsi"/>
          <w:szCs w:val="24"/>
          <w:lang w:val="en-GB"/>
        </w:rPr>
      </w:pPr>
    </w:p>
    <w:p w14:paraId="336BB4F9" w14:textId="2621B904" w:rsidR="00CA6E22" w:rsidRDefault="00131BDA" w:rsidP="00937FE4">
      <w:pPr>
        <w:spacing w:after="0" w:line="240" w:lineRule="auto"/>
        <w:rPr>
          <w:rFonts w:cstheme="minorHAnsi"/>
          <w:szCs w:val="24"/>
          <w:lang w:val="en-GB"/>
        </w:rPr>
      </w:pPr>
      <w:r w:rsidRPr="00131BDA">
        <w:rPr>
          <w:rFonts w:cstheme="minorHAnsi"/>
          <w:szCs w:val="24"/>
          <w:lang w:val="en-GB"/>
        </w:rPr>
        <w:t xml:space="preserve">Estimation of the </w:t>
      </w:r>
      <w:r w:rsidR="00A376F3" w:rsidRPr="00266836">
        <w:rPr>
          <w:rFonts w:cstheme="minorHAnsi"/>
          <w:szCs w:val="24"/>
          <w:lang w:val="en-GB"/>
        </w:rPr>
        <w:t>incidence of hospitalization for</w:t>
      </w:r>
      <w:r w:rsidR="00A376F3" w:rsidRPr="000D0380">
        <w:rPr>
          <w:rFonts w:cstheme="minorHAnsi"/>
          <w:b/>
          <w:sz w:val="28"/>
          <w:szCs w:val="28"/>
          <w:lang w:val="en-GB"/>
        </w:rPr>
        <w:t xml:space="preserve"> </w:t>
      </w:r>
      <w:r w:rsidRPr="00131BDA">
        <w:rPr>
          <w:rFonts w:cstheme="minorHAnsi"/>
          <w:szCs w:val="24"/>
          <w:lang w:val="en-GB"/>
        </w:rPr>
        <w:t>non-invasive pneumococcal pneumonia in the Norwegian population aged 50 years and older</w:t>
      </w:r>
    </w:p>
    <w:p w14:paraId="32AF6CB7" w14:textId="77777777" w:rsidR="00131BDA" w:rsidRPr="00B86C37" w:rsidRDefault="00131BDA" w:rsidP="00937FE4">
      <w:pPr>
        <w:spacing w:after="0" w:line="240" w:lineRule="auto"/>
        <w:rPr>
          <w:rFonts w:cstheme="minorHAnsi"/>
          <w:szCs w:val="24"/>
          <w:lang w:val="en-GB"/>
        </w:rPr>
      </w:pPr>
    </w:p>
    <w:p w14:paraId="5DA77DAE" w14:textId="77777777" w:rsidR="00937FE4" w:rsidRPr="00937FE4" w:rsidRDefault="00937FE4" w:rsidP="00937FE4">
      <w:pPr>
        <w:spacing w:after="0" w:line="240" w:lineRule="auto"/>
        <w:rPr>
          <w:rFonts w:cstheme="minorHAnsi"/>
          <w:sz w:val="20"/>
          <w:szCs w:val="20"/>
        </w:rPr>
      </w:pPr>
      <w:r w:rsidRPr="00937FE4">
        <w:rPr>
          <w:rFonts w:cstheme="minorHAnsi"/>
          <w:sz w:val="20"/>
          <w:szCs w:val="20"/>
        </w:rPr>
        <w:t>Trude Marie Lyngstad*</w:t>
      </w:r>
      <w:r w:rsidRPr="00937FE4">
        <w:rPr>
          <w:rFonts w:cstheme="minorHAnsi"/>
          <w:sz w:val="20"/>
          <w:szCs w:val="20"/>
          <w:vertAlign w:val="superscript"/>
        </w:rPr>
        <w:t>1,2</w:t>
      </w:r>
      <w:r w:rsidRPr="00937FE4">
        <w:rPr>
          <w:rFonts w:cstheme="minorHAnsi"/>
          <w:sz w:val="20"/>
          <w:szCs w:val="20"/>
        </w:rPr>
        <w:t>, Anja Bråthen Kristoffersen</w:t>
      </w:r>
      <w:r w:rsidRPr="00937FE4">
        <w:rPr>
          <w:rFonts w:cstheme="minorHAnsi"/>
          <w:sz w:val="20"/>
          <w:szCs w:val="20"/>
          <w:vertAlign w:val="superscript"/>
        </w:rPr>
        <w:t>1</w:t>
      </w:r>
      <w:r w:rsidRPr="00937FE4">
        <w:rPr>
          <w:rFonts w:cstheme="minorHAnsi"/>
          <w:sz w:val="20"/>
          <w:szCs w:val="20"/>
        </w:rPr>
        <w:t>, Brita Askeland Winje</w:t>
      </w:r>
      <w:r w:rsidRPr="00937FE4">
        <w:rPr>
          <w:rFonts w:cstheme="minorHAnsi"/>
          <w:sz w:val="20"/>
          <w:szCs w:val="20"/>
          <w:vertAlign w:val="superscript"/>
        </w:rPr>
        <w:t>1</w:t>
      </w:r>
      <w:r w:rsidRPr="00937FE4">
        <w:rPr>
          <w:rFonts w:cstheme="minorHAnsi"/>
          <w:sz w:val="20"/>
          <w:szCs w:val="20"/>
        </w:rPr>
        <w:t xml:space="preserve"> and Anneke Steens</w:t>
      </w:r>
      <w:r w:rsidRPr="00937FE4">
        <w:rPr>
          <w:rFonts w:cstheme="minorHAnsi"/>
          <w:sz w:val="20"/>
          <w:szCs w:val="20"/>
          <w:vertAlign w:val="superscript"/>
        </w:rPr>
        <w:t>1</w:t>
      </w:r>
    </w:p>
    <w:p w14:paraId="7D8D55BF" w14:textId="77777777" w:rsidR="00937FE4" w:rsidRPr="00937FE4" w:rsidRDefault="00937FE4" w:rsidP="00937FE4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937FE4">
        <w:rPr>
          <w:rFonts w:cstheme="minorHAnsi"/>
          <w:sz w:val="20"/>
          <w:szCs w:val="20"/>
          <w:vertAlign w:val="superscript"/>
          <w:lang w:val="en-GB"/>
        </w:rPr>
        <w:t>1</w:t>
      </w:r>
      <w:r w:rsidRPr="00937FE4">
        <w:rPr>
          <w:rFonts w:cstheme="minorHAnsi"/>
          <w:sz w:val="20"/>
          <w:szCs w:val="20"/>
          <w:lang w:val="en-GB"/>
        </w:rPr>
        <w:t xml:space="preserve">Norwegian Institute of Public Health, Oslo, Norway </w:t>
      </w:r>
    </w:p>
    <w:p w14:paraId="321F82EA" w14:textId="77777777" w:rsidR="00937FE4" w:rsidRPr="00937FE4" w:rsidRDefault="00937FE4" w:rsidP="00937FE4">
      <w:pPr>
        <w:spacing w:after="0" w:line="240" w:lineRule="auto"/>
        <w:rPr>
          <w:rFonts w:cstheme="minorHAnsi"/>
          <w:sz w:val="20"/>
          <w:szCs w:val="20"/>
          <w:vertAlign w:val="superscript"/>
          <w:lang w:val="en-GB"/>
        </w:rPr>
      </w:pPr>
      <w:r w:rsidRPr="00937FE4">
        <w:rPr>
          <w:rFonts w:cstheme="minorHAnsi"/>
          <w:sz w:val="20"/>
          <w:szCs w:val="20"/>
          <w:vertAlign w:val="superscript"/>
          <w:lang w:val="en-GB"/>
        </w:rPr>
        <w:t xml:space="preserve">2 </w:t>
      </w:r>
      <w:r w:rsidRPr="00937FE4">
        <w:rPr>
          <w:rFonts w:cstheme="minorHAnsi"/>
          <w:sz w:val="20"/>
          <w:szCs w:val="20"/>
          <w:lang w:val="en-GB"/>
        </w:rPr>
        <w:t>European Programme for Intervention Epidemiology Training (EPIET), European Centre for Disease Prevention and Control (ECDC), Stockholm, Sweden</w:t>
      </w:r>
    </w:p>
    <w:p w14:paraId="1CB17A6A" w14:textId="77777777" w:rsidR="00CA6E22" w:rsidRPr="00937FE4" w:rsidRDefault="00CA6E22" w:rsidP="00D3300D">
      <w:pPr>
        <w:pStyle w:val="Overskrift2"/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</w:p>
    <w:p w14:paraId="3DCDAB5A" w14:textId="460A8588" w:rsidR="00956524" w:rsidRPr="00B86C37" w:rsidRDefault="00D3300D" w:rsidP="00D3300D">
      <w:pPr>
        <w:pStyle w:val="Overskrift2"/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  <w:r w:rsidRPr="00B86C3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Supplementary Material</w:t>
      </w:r>
    </w:p>
    <w:p w14:paraId="7BE98E7E" w14:textId="77777777" w:rsidR="00657580" w:rsidRDefault="00657580" w:rsidP="00696413">
      <w:pPr>
        <w:pStyle w:val="Brdtekst"/>
        <w:rPr>
          <w:rFonts w:cstheme="minorHAnsi"/>
          <w:b/>
          <w:sz w:val="22"/>
          <w:lang w:val="en-GB"/>
        </w:rPr>
      </w:pPr>
    </w:p>
    <w:p w14:paraId="11FC0747" w14:textId="4B32EE37" w:rsidR="00015CDE" w:rsidRPr="00B86C37" w:rsidRDefault="00516712" w:rsidP="00696413">
      <w:pPr>
        <w:pStyle w:val="Brdtekst"/>
        <w:rPr>
          <w:rFonts w:cstheme="minorHAnsi"/>
          <w:b/>
          <w:sz w:val="22"/>
          <w:lang w:val="en-GB"/>
        </w:rPr>
      </w:pPr>
      <w:bookmarkStart w:id="0" w:name="_GoBack"/>
      <w:bookmarkEnd w:id="0"/>
      <w:r w:rsidRPr="00B86C37">
        <w:rPr>
          <w:rFonts w:cstheme="minorHAnsi"/>
          <w:b/>
          <w:sz w:val="22"/>
          <w:lang w:val="en-GB"/>
        </w:rPr>
        <w:t xml:space="preserve">Table </w:t>
      </w:r>
      <w:r w:rsidR="00D3300D" w:rsidRPr="00B86C37">
        <w:rPr>
          <w:rFonts w:cstheme="minorHAnsi"/>
          <w:b/>
          <w:sz w:val="22"/>
          <w:lang w:val="en-GB"/>
        </w:rPr>
        <w:t>S</w:t>
      </w:r>
      <w:r w:rsidR="001C5A31">
        <w:rPr>
          <w:rFonts w:cstheme="minorHAnsi"/>
          <w:b/>
          <w:sz w:val="22"/>
          <w:lang w:val="en-GB"/>
        </w:rPr>
        <w:t>1</w:t>
      </w:r>
      <w:r w:rsidR="00A860AB" w:rsidRPr="00B86C37">
        <w:rPr>
          <w:rFonts w:cstheme="minorHAnsi"/>
          <w:b/>
          <w:sz w:val="22"/>
          <w:lang w:val="en-GB"/>
        </w:rPr>
        <w:t>.</w:t>
      </w:r>
      <w:r w:rsidRPr="00B86C37">
        <w:rPr>
          <w:rFonts w:cstheme="minorHAnsi"/>
          <w:b/>
          <w:sz w:val="22"/>
          <w:lang w:val="en-GB"/>
        </w:rPr>
        <w:t xml:space="preserve"> </w:t>
      </w:r>
      <w:r w:rsidR="000A55B8" w:rsidRPr="00B86C37">
        <w:rPr>
          <w:rFonts w:cstheme="minorHAnsi"/>
          <w:sz w:val="22"/>
          <w:lang w:val="en-GB"/>
        </w:rPr>
        <w:t>Number of invasive pneumococcal disease cases by age group</w:t>
      </w:r>
      <w:r w:rsidR="00FC1886" w:rsidRPr="00B86C37">
        <w:rPr>
          <w:rFonts w:cstheme="minorHAnsi"/>
          <w:sz w:val="22"/>
          <w:lang w:val="en-GB"/>
        </w:rPr>
        <w:t xml:space="preserve"> (aged 50 years and older)</w:t>
      </w:r>
      <w:r w:rsidR="000A55B8" w:rsidRPr="00B86C37">
        <w:rPr>
          <w:rFonts w:cstheme="minorHAnsi"/>
          <w:sz w:val="22"/>
          <w:lang w:val="en-GB"/>
        </w:rPr>
        <w:t>, notified to the Surveillance System for Communicable Diseases (MSIS), 2015-2019</w:t>
      </w:r>
      <w:r w:rsidR="008C6834">
        <w:rPr>
          <w:rFonts w:cstheme="minorHAnsi"/>
          <w:sz w:val="22"/>
          <w:lang w:val="en-GB"/>
        </w:rPr>
        <w:t>.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127"/>
        <w:gridCol w:w="1275"/>
        <w:gridCol w:w="1134"/>
        <w:gridCol w:w="1701"/>
        <w:gridCol w:w="1128"/>
        <w:gridCol w:w="1417"/>
      </w:tblGrid>
      <w:tr w:rsidR="00AB7F14" w:rsidRPr="001C5A31" w14:paraId="1FA2959A" w14:textId="77777777" w:rsidTr="008551FC">
        <w:trPr>
          <w:cantSplit/>
          <w:tblHeader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FC1EA" w14:textId="15D0D86A" w:rsidR="00AB7F14" w:rsidRPr="00B86C37" w:rsidRDefault="00AB7F14" w:rsidP="00A655C5">
            <w:pPr>
              <w:spacing w:before="60" w:after="60" w:line="240" w:lineRule="auto"/>
              <w:ind w:left="62" w:right="62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FA07" w14:textId="295541FF" w:rsidR="00AB7F14" w:rsidRPr="00B86C37" w:rsidRDefault="00AB7F14" w:rsidP="00A655C5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cstheme="minorHAnsi"/>
                <w:b/>
                <w:sz w:val="20"/>
                <w:szCs w:val="20"/>
                <w:lang w:val="en-GB"/>
              </w:rPr>
              <w:t xml:space="preserve">Invasive pneumococcal disease </w:t>
            </w:r>
          </w:p>
          <w:p w14:paraId="2553EC72" w14:textId="14DA8B3A" w:rsidR="00A325E0" w:rsidRPr="00B86C37" w:rsidRDefault="00A325E0" w:rsidP="00A655C5">
            <w:pPr>
              <w:spacing w:before="60" w:after="60" w:line="240" w:lineRule="auto"/>
              <w:ind w:left="62" w:right="62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7F14" w:rsidRPr="001C5A31" w14:paraId="01043993" w14:textId="488AA065" w:rsidTr="008551FC">
        <w:trPr>
          <w:cantSplit/>
          <w:tblHeader/>
          <w:jc w:val="center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B065" w14:textId="4B6FA9C5" w:rsidR="00AB7F14" w:rsidRPr="00B86C37" w:rsidRDefault="00AB7F14" w:rsidP="00A655C5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FBAA" w14:textId="0F539CBD" w:rsidR="00AB7F14" w:rsidRPr="00B86C37" w:rsidRDefault="00AB7F14" w:rsidP="00A655C5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94F5" w14:textId="15B0A8FF" w:rsidR="00AB7F14" w:rsidRPr="00B86C37" w:rsidRDefault="00AB7F14" w:rsidP="00A655C5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6B924" w14:textId="594D6B88" w:rsidR="00AB7F14" w:rsidRPr="00B86C37" w:rsidRDefault="00AB7F14" w:rsidP="00A655C5">
            <w:pPr>
              <w:spacing w:before="60" w:after="60" w:line="240" w:lineRule="auto"/>
              <w:ind w:left="62" w:right="62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29E0E" w14:textId="25570721" w:rsidR="00AB7F14" w:rsidRPr="00B86C37" w:rsidRDefault="00AB7F14" w:rsidP="00A655C5">
            <w:pPr>
              <w:spacing w:before="60" w:after="60" w:line="240" w:lineRule="auto"/>
              <w:ind w:left="62" w:right="62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80D79" w14:textId="56AA431F" w:rsidR="00AB7F14" w:rsidRPr="00B86C37" w:rsidRDefault="00AB7F14" w:rsidP="00A655C5">
            <w:pPr>
              <w:spacing w:before="60" w:after="60" w:line="240" w:lineRule="auto"/>
              <w:ind w:left="62" w:right="62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  <w:lang w:val="en-GB"/>
              </w:rPr>
              <w:t>2019</w:t>
            </w:r>
          </w:p>
        </w:tc>
      </w:tr>
      <w:tr w:rsidR="00A655C5" w:rsidRPr="001C5A31" w14:paraId="2AD8B486" w14:textId="1985723D" w:rsidTr="008551FC">
        <w:trPr>
          <w:cantSplit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DC50F" w14:textId="16D37895" w:rsidR="00A655C5" w:rsidRPr="00B86C37" w:rsidRDefault="00A655C5" w:rsidP="00A655C5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50-59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D8DD1" w14:textId="3E6904E5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5BB4" w14:textId="7DBBE171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5D8" w14:textId="3008EE48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60C5" w14:textId="50F43403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7C5172" w14:textId="10E36FD0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68</w:t>
            </w:r>
          </w:p>
        </w:tc>
      </w:tr>
      <w:tr w:rsidR="00A655C5" w:rsidRPr="001C5A31" w14:paraId="00098EC8" w14:textId="4F4D6099" w:rsidTr="008551FC">
        <w:trPr>
          <w:cantSplit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51FE" w14:textId="7C46BCA7" w:rsidR="00A655C5" w:rsidRPr="00B86C37" w:rsidRDefault="00A655C5" w:rsidP="00A655C5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60-69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6AE5" w14:textId="2A83543D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A310" w14:textId="3671FC19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AD2C" w14:textId="4F32FBD9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130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2AEFC" w14:textId="4F981DE3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FB3C8" w14:textId="5ED3EE0A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132</w:t>
            </w:r>
          </w:p>
        </w:tc>
      </w:tr>
      <w:tr w:rsidR="00A655C5" w:rsidRPr="00B86C37" w14:paraId="22D27379" w14:textId="4C20F691" w:rsidTr="008551FC">
        <w:trPr>
          <w:cantSplit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4CC7" w14:textId="1286AE81" w:rsidR="00A655C5" w:rsidRPr="00B86C37" w:rsidRDefault="00A655C5" w:rsidP="00A655C5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70-79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11A9" w14:textId="053DC8F8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5DB2" w14:textId="5407516B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66836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0481" w14:textId="0FE5B1F6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C189" w14:textId="77AA2115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9FFCA2" w14:textId="0384969D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153</w:t>
            </w:r>
          </w:p>
        </w:tc>
      </w:tr>
      <w:tr w:rsidR="00A655C5" w:rsidRPr="00B86C37" w14:paraId="6589FF13" w14:textId="3FAB922B" w:rsidTr="008551FC">
        <w:trPr>
          <w:cantSplit/>
          <w:jc w:val="center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9B88" w14:textId="663EFC76" w:rsidR="00A655C5" w:rsidRPr="00B86C37" w:rsidRDefault="00A655C5" w:rsidP="00A655C5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80+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A18D" w14:textId="4A848331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5C7E" w14:textId="039A37BB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4FB0B" w14:textId="3A44E661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5E28F" w14:textId="3CFFF969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1341C1" w14:textId="5AD29679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124</w:t>
            </w:r>
          </w:p>
        </w:tc>
      </w:tr>
      <w:tr w:rsidR="00A655C5" w:rsidRPr="00B86C37" w14:paraId="52BB8A8D" w14:textId="61CE638D" w:rsidTr="008551FC">
        <w:trPr>
          <w:cantSplit/>
          <w:jc w:val="center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69AC" w14:textId="66CC0AC9" w:rsidR="00A655C5" w:rsidRPr="00B86C37" w:rsidRDefault="00397224" w:rsidP="00397224">
            <w:pPr>
              <w:spacing w:before="60" w:after="60" w:line="240" w:lineRule="auto"/>
              <w:ind w:left="62" w:right="62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 xml:space="preserve">Total for the  </w:t>
            </w:r>
            <w:r w:rsidR="008551FC"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 xml:space="preserve">entire </w:t>
            </w: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E04D" w14:textId="3DED4B34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A457" w14:textId="455EFDBD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C6B8" w14:textId="6E6E1E87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D4C7" w14:textId="43EB8939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DFB47" w14:textId="0CDE5C87" w:rsidR="00A655C5" w:rsidRPr="00B86C37" w:rsidRDefault="00A655C5" w:rsidP="00A655C5">
            <w:pPr>
              <w:spacing w:before="60" w:after="60" w:line="240" w:lineRule="auto"/>
              <w:ind w:left="62" w:right="62"/>
              <w:jc w:val="right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</w:rPr>
              <w:t>599</w:t>
            </w:r>
          </w:p>
        </w:tc>
      </w:tr>
    </w:tbl>
    <w:p w14:paraId="7FBF211B" w14:textId="13286523" w:rsidR="00696413" w:rsidRPr="00B86C37" w:rsidRDefault="00AB7F14" w:rsidP="00696413">
      <w:pPr>
        <w:pStyle w:val="Brdtekst"/>
        <w:rPr>
          <w:rFonts w:cstheme="minorHAnsi"/>
          <w:sz w:val="18"/>
          <w:szCs w:val="18"/>
          <w:lang w:val="en-GB"/>
        </w:rPr>
      </w:pPr>
      <w:r w:rsidRPr="00B86C37">
        <w:rPr>
          <w:rFonts w:cstheme="minorHAnsi"/>
          <w:sz w:val="18"/>
          <w:szCs w:val="18"/>
          <w:lang w:val="en-GB"/>
        </w:rPr>
        <w:t xml:space="preserve">  </w:t>
      </w:r>
      <w:r w:rsidR="00F21E4A" w:rsidRPr="00B86C37">
        <w:rPr>
          <w:rFonts w:cstheme="minorHAnsi"/>
          <w:sz w:val="18"/>
          <w:szCs w:val="18"/>
          <w:lang w:val="en-GB"/>
        </w:rPr>
        <w:t>*</w:t>
      </w:r>
      <w:r w:rsidR="00F61A5F" w:rsidRPr="00B86C37">
        <w:rPr>
          <w:rFonts w:cstheme="minorHAnsi"/>
          <w:sz w:val="18"/>
          <w:szCs w:val="18"/>
          <w:lang w:val="en-GB"/>
        </w:rPr>
        <w:t>Data s</w:t>
      </w:r>
      <w:r w:rsidR="00922146" w:rsidRPr="00B86C37">
        <w:rPr>
          <w:rFonts w:cstheme="minorHAnsi"/>
          <w:sz w:val="18"/>
          <w:szCs w:val="18"/>
          <w:lang w:val="en-GB"/>
        </w:rPr>
        <w:t>ource:</w:t>
      </w:r>
      <w:r w:rsidR="00643375" w:rsidRPr="00B86C37">
        <w:rPr>
          <w:rFonts w:cstheme="minorHAnsi"/>
          <w:sz w:val="18"/>
          <w:szCs w:val="18"/>
          <w:lang w:val="en-GB"/>
        </w:rPr>
        <w:t xml:space="preserve"> Surveillance System f</w:t>
      </w:r>
      <w:r w:rsidR="00AD1B33" w:rsidRPr="00B86C37">
        <w:rPr>
          <w:rFonts w:cstheme="minorHAnsi"/>
          <w:sz w:val="18"/>
          <w:szCs w:val="18"/>
          <w:lang w:val="en-GB"/>
        </w:rPr>
        <w:t>or Communicable Diseases (MSIS)</w:t>
      </w:r>
    </w:p>
    <w:p w14:paraId="358F1CC0" w14:textId="77777777" w:rsidR="00E870F7" w:rsidRPr="00B86C37" w:rsidRDefault="00E870F7" w:rsidP="00E870F7">
      <w:pPr>
        <w:pStyle w:val="Brdtekst"/>
        <w:rPr>
          <w:rFonts w:cstheme="minorHAnsi"/>
          <w:b/>
          <w:sz w:val="22"/>
          <w:lang w:val="en-GB"/>
        </w:rPr>
      </w:pPr>
    </w:p>
    <w:p w14:paraId="4E4EBDF4" w14:textId="27548A86" w:rsidR="00E870F7" w:rsidRPr="00B86C37" w:rsidRDefault="00E870F7" w:rsidP="00E870F7">
      <w:pPr>
        <w:pStyle w:val="Brdtekst"/>
        <w:rPr>
          <w:rFonts w:cstheme="minorHAnsi"/>
          <w:b/>
          <w:sz w:val="22"/>
          <w:lang w:val="en-GB"/>
        </w:rPr>
      </w:pPr>
      <w:r w:rsidRPr="00B86C37">
        <w:rPr>
          <w:rFonts w:cstheme="minorHAnsi"/>
          <w:b/>
          <w:sz w:val="22"/>
          <w:lang w:val="en-GB"/>
        </w:rPr>
        <w:t xml:space="preserve">Table </w:t>
      </w:r>
      <w:r w:rsidR="001C5A31" w:rsidRPr="00B86C37">
        <w:rPr>
          <w:rFonts w:cstheme="minorHAnsi"/>
          <w:b/>
          <w:sz w:val="22"/>
          <w:lang w:val="en-GB"/>
        </w:rPr>
        <w:t>S</w:t>
      </w:r>
      <w:r w:rsidR="001C5A31">
        <w:rPr>
          <w:rFonts w:cstheme="minorHAnsi"/>
          <w:b/>
          <w:sz w:val="22"/>
          <w:lang w:val="en-GB"/>
        </w:rPr>
        <w:t>2</w:t>
      </w:r>
      <w:r w:rsidR="00CF1C0A" w:rsidRPr="00B86C37">
        <w:rPr>
          <w:rFonts w:cstheme="minorHAnsi"/>
          <w:b/>
          <w:sz w:val="22"/>
          <w:lang w:val="en-GB"/>
        </w:rPr>
        <w:t>.</w:t>
      </w:r>
      <w:r w:rsidRPr="00B86C37">
        <w:rPr>
          <w:rFonts w:cstheme="minorHAnsi"/>
          <w:b/>
          <w:sz w:val="22"/>
          <w:lang w:val="en-GB"/>
        </w:rPr>
        <w:t xml:space="preserve"> </w:t>
      </w:r>
      <w:r w:rsidR="000A55B8" w:rsidRPr="00B86C37">
        <w:rPr>
          <w:rFonts w:cstheme="minorHAnsi"/>
          <w:sz w:val="22"/>
          <w:lang w:val="en-GB"/>
        </w:rPr>
        <w:t>Overview of the variables, odds ratio (OR) with the 95% confidence interval (CI) and p-value obtained in the quasi-Poisson regression model for invasive pneumococcal disease (2015-2019).</w:t>
      </w:r>
    </w:p>
    <w:tbl>
      <w:tblPr>
        <w:tblStyle w:val="Tabellrutenett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1478"/>
        <w:gridCol w:w="1609"/>
        <w:gridCol w:w="1584"/>
        <w:gridCol w:w="1584"/>
      </w:tblGrid>
      <w:tr w:rsidR="00E870F7" w:rsidRPr="00B86C37" w14:paraId="4C31B19B" w14:textId="77777777" w:rsidTr="00657580"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A0911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9954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28A5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</w:rPr>
              <w:t>low95CI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928F7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</w:rPr>
              <w:t>high95CI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582A3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E870F7" w:rsidRPr="00B86C37" w14:paraId="5EB6A99C" w14:textId="77777777" w:rsidTr="00657580">
        <w:tc>
          <w:tcPr>
            <w:tcW w:w="2807" w:type="dxa"/>
            <w:tcBorders>
              <w:top w:val="single" w:sz="4" w:space="0" w:color="auto"/>
            </w:tcBorders>
            <w:vAlign w:val="center"/>
          </w:tcPr>
          <w:p w14:paraId="29777408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February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66AB1FE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0.83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4DF31E28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02D8C47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1.03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14:paraId="50F4E9B5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0.102</w:t>
            </w:r>
          </w:p>
        </w:tc>
      </w:tr>
      <w:tr w:rsidR="00E870F7" w:rsidRPr="00B86C37" w14:paraId="51089812" w14:textId="77777777" w:rsidTr="00657580">
        <w:tc>
          <w:tcPr>
            <w:tcW w:w="2807" w:type="dxa"/>
            <w:vAlign w:val="center"/>
          </w:tcPr>
          <w:p w14:paraId="2095A2E3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1478" w:type="dxa"/>
            <w:vAlign w:val="center"/>
          </w:tcPr>
          <w:p w14:paraId="2796907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0.72</w:t>
            </w:r>
          </w:p>
        </w:tc>
        <w:tc>
          <w:tcPr>
            <w:tcW w:w="1609" w:type="dxa"/>
            <w:vAlign w:val="center"/>
          </w:tcPr>
          <w:p w14:paraId="56301ECF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0.57</w:t>
            </w:r>
          </w:p>
        </w:tc>
        <w:tc>
          <w:tcPr>
            <w:tcW w:w="1584" w:type="dxa"/>
            <w:vAlign w:val="center"/>
          </w:tcPr>
          <w:p w14:paraId="0F1ACA49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0.90</w:t>
            </w:r>
          </w:p>
        </w:tc>
        <w:tc>
          <w:tcPr>
            <w:tcW w:w="1584" w:type="dxa"/>
            <w:vAlign w:val="center"/>
          </w:tcPr>
          <w:p w14:paraId="11CF1941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0.007</w:t>
            </w:r>
          </w:p>
        </w:tc>
      </w:tr>
      <w:tr w:rsidR="00E870F7" w:rsidRPr="00B86C37" w14:paraId="6401F58F" w14:textId="77777777" w:rsidTr="00657580">
        <w:tc>
          <w:tcPr>
            <w:tcW w:w="2807" w:type="dxa"/>
            <w:vAlign w:val="center"/>
          </w:tcPr>
          <w:p w14:paraId="51BED2FD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1478" w:type="dxa"/>
            <w:vAlign w:val="center"/>
          </w:tcPr>
          <w:p w14:paraId="20B115B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609" w:type="dxa"/>
            <w:vAlign w:val="center"/>
          </w:tcPr>
          <w:p w14:paraId="449A02B7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584" w:type="dxa"/>
            <w:vAlign w:val="center"/>
          </w:tcPr>
          <w:p w14:paraId="6366F108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584" w:type="dxa"/>
            <w:vAlign w:val="center"/>
          </w:tcPr>
          <w:p w14:paraId="7F39B5D7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0.130</w:t>
            </w:r>
          </w:p>
        </w:tc>
      </w:tr>
      <w:tr w:rsidR="00E870F7" w:rsidRPr="00B86C37" w14:paraId="42F84C25" w14:textId="77777777" w:rsidTr="00657580">
        <w:tc>
          <w:tcPr>
            <w:tcW w:w="2807" w:type="dxa"/>
            <w:vAlign w:val="center"/>
          </w:tcPr>
          <w:p w14:paraId="3A3663EA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May</w:t>
            </w:r>
          </w:p>
        </w:tc>
        <w:tc>
          <w:tcPr>
            <w:tcW w:w="1478" w:type="dxa"/>
            <w:vAlign w:val="center"/>
          </w:tcPr>
          <w:p w14:paraId="53A3D03D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609" w:type="dxa"/>
            <w:vAlign w:val="center"/>
          </w:tcPr>
          <w:p w14:paraId="4E7891E5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0.67</w:t>
            </w:r>
          </w:p>
        </w:tc>
        <w:tc>
          <w:tcPr>
            <w:tcW w:w="1584" w:type="dxa"/>
            <w:vAlign w:val="center"/>
          </w:tcPr>
          <w:p w14:paraId="0281E0F3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1.05</w:t>
            </w:r>
          </w:p>
        </w:tc>
        <w:tc>
          <w:tcPr>
            <w:tcW w:w="1584" w:type="dxa"/>
            <w:vAlign w:val="center"/>
          </w:tcPr>
          <w:p w14:paraId="4B9F8D30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0.127</w:t>
            </w:r>
          </w:p>
        </w:tc>
      </w:tr>
      <w:tr w:rsidR="00E870F7" w:rsidRPr="00B86C37" w14:paraId="48936FAD" w14:textId="77777777" w:rsidTr="00657580">
        <w:tc>
          <w:tcPr>
            <w:tcW w:w="2807" w:type="dxa"/>
            <w:vAlign w:val="center"/>
          </w:tcPr>
          <w:p w14:paraId="4A8E12E3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June</w:t>
            </w:r>
          </w:p>
        </w:tc>
        <w:tc>
          <w:tcPr>
            <w:tcW w:w="1478" w:type="dxa"/>
            <w:vAlign w:val="center"/>
          </w:tcPr>
          <w:p w14:paraId="47777A70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0.57</w:t>
            </w:r>
          </w:p>
        </w:tc>
        <w:tc>
          <w:tcPr>
            <w:tcW w:w="1609" w:type="dxa"/>
            <w:vAlign w:val="center"/>
          </w:tcPr>
          <w:p w14:paraId="4DA0EAB6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584" w:type="dxa"/>
            <w:vAlign w:val="center"/>
          </w:tcPr>
          <w:p w14:paraId="315921A8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0.73</w:t>
            </w:r>
          </w:p>
        </w:tc>
        <w:tc>
          <w:tcPr>
            <w:tcW w:w="1584" w:type="dxa"/>
            <w:vAlign w:val="center"/>
          </w:tcPr>
          <w:p w14:paraId="436D0631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0.000</w:t>
            </w:r>
          </w:p>
        </w:tc>
      </w:tr>
      <w:tr w:rsidR="00E870F7" w:rsidRPr="00B86C37" w14:paraId="43794051" w14:textId="77777777" w:rsidTr="00657580">
        <w:tc>
          <w:tcPr>
            <w:tcW w:w="2807" w:type="dxa"/>
            <w:vAlign w:val="center"/>
          </w:tcPr>
          <w:p w14:paraId="5B300C93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July</w:t>
            </w:r>
          </w:p>
        </w:tc>
        <w:tc>
          <w:tcPr>
            <w:tcW w:w="1478" w:type="dxa"/>
            <w:vAlign w:val="center"/>
          </w:tcPr>
          <w:p w14:paraId="5D5F3D3D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1609" w:type="dxa"/>
            <w:vAlign w:val="center"/>
          </w:tcPr>
          <w:p w14:paraId="29BD453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0.34</w:t>
            </w:r>
          </w:p>
        </w:tc>
        <w:tc>
          <w:tcPr>
            <w:tcW w:w="1584" w:type="dxa"/>
            <w:vAlign w:val="center"/>
          </w:tcPr>
          <w:p w14:paraId="5D14688D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0.58</w:t>
            </w:r>
          </w:p>
        </w:tc>
        <w:tc>
          <w:tcPr>
            <w:tcW w:w="1584" w:type="dxa"/>
            <w:vAlign w:val="center"/>
          </w:tcPr>
          <w:p w14:paraId="72FBDDCF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0.000</w:t>
            </w:r>
          </w:p>
        </w:tc>
      </w:tr>
      <w:tr w:rsidR="00E870F7" w:rsidRPr="00B86C37" w14:paraId="070B862D" w14:textId="77777777" w:rsidTr="00657580">
        <w:tc>
          <w:tcPr>
            <w:tcW w:w="2807" w:type="dxa"/>
            <w:vAlign w:val="center"/>
          </w:tcPr>
          <w:p w14:paraId="1DA52F7B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1478" w:type="dxa"/>
            <w:vAlign w:val="center"/>
          </w:tcPr>
          <w:p w14:paraId="651B432B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0.33</w:t>
            </w:r>
          </w:p>
        </w:tc>
        <w:tc>
          <w:tcPr>
            <w:tcW w:w="1609" w:type="dxa"/>
            <w:vAlign w:val="center"/>
          </w:tcPr>
          <w:p w14:paraId="61ECBF61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584" w:type="dxa"/>
            <w:vAlign w:val="center"/>
          </w:tcPr>
          <w:p w14:paraId="5276E89E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1584" w:type="dxa"/>
            <w:vAlign w:val="center"/>
          </w:tcPr>
          <w:p w14:paraId="36C6E35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0.000</w:t>
            </w:r>
          </w:p>
        </w:tc>
      </w:tr>
      <w:tr w:rsidR="00E870F7" w:rsidRPr="00B86C37" w14:paraId="2A1C07CE" w14:textId="77777777" w:rsidTr="00657580">
        <w:tc>
          <w:tcPr>
            <w:tcW w:w="2807" w:type="dxa"/>
            <w:vAlign w:val="center"/>
          </w:tcPr>
          <w:p w14:paraId="60272777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1478" w:type="dxa"/>
            <w:vAlign w:val="center"/>
          </w:tcPr>
          <w:p w14:paraId="5921E62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0.66</w:t>
            </w:r>
          </w:p>
        </w:tc>
        <w:tc>
          <w:tcPr>
            <w:tcW w:w="1609" w:type="dxa"/>
            <w:vAlign w:val="center"/>
          </w:tcPr>
          <w:p w14:paraId="04868165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0.52</w:t>
            </w:r>
          </w:p>
        </w:tc>
        <w:tc>
          <w:tcPr>
            <w:tcW w:w="1584" w:type="dxa"/>
            <w:vAlign w:val="center"/>
          </w:tcPr>
          <w:p w14:paraId="371EA767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0.84</w:t>
            </w:r>
          </w:p>
        </w:tc>
        <w:tc>
          <w:tcPr>
            <w:tcW w:w="1584" w:type="dxa"/>
            <w:vAlign w:val="center"/>
          </w:tcPr>
          <w:p w14:paraId="2E08FE99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E870F7" w:rsidRPr="00B86C37" w14:paraId="7BC63618" w14:textId="77777777" w:rsidTr="00657580">
        <w:tc>
          <w:tcPr>
            <w:tcW w:w="2807" w:type="dxa"/>
            <w:vAlign w:val="center"/>
          </w:tcPr>
          <w:p w14:paraId="1064239C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1478" w:type="dxa"/>
            <w:vAlign w:val="center"/>
          </w:tcPr>
          <w:p w14:paraId="6CB6CCDE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609" w:type="dxa"/>
            <w:vAlign w:val="center"/>
          </w:tcPr>
          <w:p w14:paraId="3BDE5F81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0.55</w:t>
            </w:r>
          </w:p>
        </w:tc>
        <w:tc>
          <w:tcPr>
            <w:tcW w:w="1584" w:type="dxa"/>
            <w:vAlign w:val="center"/>
          </w:tcPr>
          <w:p w14:paraId="5D029F45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0.88</w:t>
            </w:r>
          </w:p>
        </w:tc>
        <w:tc>
          <w:tcPr>
            <w:tcW w:w="1584" w:type="dxa"/>
            <w:vAlign w:val="center"/>
          </w:tcPr>
          <w:p w14:paraId="48A4F7E0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  <w:tr w:rsidR="00E870F7" w:rsidRPr="00B86C37" w14:paraId="6D89934D" w14:textId="77777777" w:rsidTr="00657580">
        <w:tc>
          <w:tcPr>
            <w:tcW w:w="2807" w:type="dxa"/>
            <w:vAlign w:val="center"/>
          </w:tcPr>
          <w:p w14:paraId="7E16423B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November</w:t>
            </w:r>
          </w:p>
        </w:tc>
        <w:tc>
          <w:tcPr>
            <w:tcW w:w="1478" w:type="dxa"/>
            <w:vAlign w:val="center"/>
          </w:tcPr>
          <w:p w14:paraId="36F7DA07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0.80</w:t>
            </w:r>
          </w:p>
        </w:tc>
        <w:tc>
          <w:tcPr>
            <w:tcW w:w="1609" w:type="dxa"/>
            <w:vAlign w:val="center"/>
          </w:tcPr>
          <w:p w14:paraId="5D741D7A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0.64</w:t>
            </w:r>
          </w:p>
        </w:tc>
        <w:tc>
          <w:tcPr>
            <w:tcW w:w="1584" w:type="dxa"/>
            <w:vAlign w:val="center"/>
          </w:tcPr>
          <w:p w14:paraId="4A9BB07B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1584" w:type="dxa"/>
            <w:vAlign w:val="center"/>
          </w:tcPr>
          <w:p w14:paraId="51CE2C6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0.053</w:t>
            </w:r>
          </w:p>
        </w:tc>
      </w:tr>
      <w:tr w:rsidR="00E870F7" w:rsidRPr="00B86C37" w14:paraId="73019439" w14:textId="77777777" w:rsidTr="00657580"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14:paraId="51E4D9CC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December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53844571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1468F431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0.96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96CC41C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1.44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7CAC2482" w14:textId="77777777" w:rsidR="00E870F7" w:rsidRPr="00B86C37" w:rsidRDefault="00E870F7" w:rsidP="003C72CE">
            <w:pPr>
              <w:pStyle w:val="Brdtekst"/>
              <w:spacing w:before="60" w:after="60" w:line="240" w:lineRule="auto"/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</w:pPr>
            <w:r w:rsidRPr="00B86C37">
              <w:rPr>
                <w:rFonts w:eastAsia="Calibri" w:cstheme="minorHAnsi"/>
                <w:color w:val="000000"/>
                <w:sz w:val="20"/>
                <w:szCs w:val="20"/>
                <w:lang w:val="en-GB"/>
              </w:rPr>
              <w:t>0.121</w:t>
            </w:r>
          </w:p>
        </w:tc>
      </w:tr>
    </w:tbl>
    <w:p w14:paraId="43C82ACE" w14:textId="26738A6F" w:rsidR="00CF1C0A" w:rsidRDefault="00E870F7" w:rsidP="000D1308">
      <w:pPr>
        <w:pStyle w:val="Brdtekst"/>
        <w:rPr>
          <w:rFonts w:cstheme="minorHAnsi"/>
          <w:sz w:val="18"/>
          <w:szCs w:val="18"/>
          <w:lang w:val="en-GB"/>
        </w:rPr>
      </w:pPr>
      <w:r w:rsidRPr="00B86C37">
        <w:rPr>
          <w:rFonts w:cstheme="minorHAnsi"/>
          <w:sz w:val="18"/>
          <w:szCs w:val="18"/>
          <w:lang w:val="en-GB"/>
        </w:rPr>
        <w:t>*January is the reference months with OR = 1</w:t>
      </w:r>
    </w:p>
    <w:p w14:paraId="66D067CA" w14:textId="398F5D21" w:rsidR="003A5D00" w:rsidRDefault="00C76976" w:rsidP="00405CB2">
      <w:pPr>
        <w:pStyle w:val="Brdtekst"/>
        <w:spacing w:after="0" w:line="480" w:lineRule="auto"/>
        <w:rPr>
          <w:rFonts w:cstheme="minorHAnsi"/>
          <w:sz w:val="22"/>
          <w:lang w:val="en-GB"/>
        </w:rPr>
      </w:pPr>
      <w:r>
        <w:rPr>
          <w:rFonts w:cstheme="minorHAnsi"/>
          <w:noProof/>
          <w:sz w:val="22"/>
          <w:lang w:val="en-GB" w:eastAsia="en-GB"/>
        </w:rPr>
        <w:drawing>
          <wp:inline distT="0" distB="0" distL="0" distR="0" wp14:anchorId="4BF49C8B" wp14:editId="1A19D9CA">
            <wp:extent cx="5759450" cy="446786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F5A4" w14:textId="77777777" w:rsidR="003A5D00" w:rsidRDefault="003A5D00" w:rsidP="00405CB2">
      <w:pPr>
        <w:pStyle w:val="Brdtekst"/>
        <w:spacing w:after="0" w:line="480" w:lineRule="auto"/>
        <w:rPr>
          <w:rFonts w:cstheme="minorHAnsi"/>
          <w:sz w:val="22"/>
          <w:lang w:val="en-GB"/>
        </w:rPr>
      </w:pPr>
    </w:p>
    <w:p w14:paraId="3B8CDA38" w14:textId="556F4F8D" w:rsidR="00405CB2" w:rsidRPr="001E000B" w:rsidRDefault="00405CB2" w:rsidP="00405CB2">
      <w:pPr>
        <w:pStyle w:val="Brdtekst"/>
        <w:spacing w:after="0" w:line="480" w:lineRule="auto"/>
        <w:rPr>
          <w:rFonts w:cstheme="minorHAnsi"/>
          <w:sz w:val="22"/>
          <w:lang w:val="en-GB"/>
        </w:rPr>
      </w:pPr>
      <w:r w:rsidRPr="00C76976">
        <w:rPr>
          <w:rFonts w:cstheme="minorHAnsi"/>
          <w:b/>
          <w:sz w:val="22"/>
          <w:lang w:val="en-GB"/>
        </w:rPr>
        <w:t>Figure S1.</w:t>
      </w:r>
      <w:r w:rsidRPr="001E000B">
        <w:rPr>
          <w:rFonts w:cstheme="minorHAnsi"/>
          <w:sz w:val="22"/>
          <w:lang w:val="en-GB"/>
        </w:rPr>
        <w:t xml:space="preserve"> Plot of the monthly</w:t>
      </w:r>
      <w:r w:rsidR="00074298">
        <w:rPr>
          <w:rFonts w:cstheme="minorHAnsi"/>
          <w:sz w:val="22"/>
          <w:lang w:val="en-GB"/>
        </w:rPr>
        <w:t xml:space="preserve"> number </w:t>
      </w:r>
      <w:r w:rsidRPr="001E000B">
        <w:rPr>
          <w:rFonts w:cstheme="minorHAnsi"/>
          <w:sz w:val="22"/>
          <w:lang w:val="en-GB"/>
        </w:rPr>
        <w:t xml:space="preserve">of invasive pneumococcal disease </w:t>
      </w:r>
      <w:r w:rsidR="00074298">
        <w:rPr>
          <w:rFonts w:cstheme="minorHAnsi"/>
          <w:sz w:val="22"/>
          <w:lang w:val="en-GB"/>
        </w:rPr>
        <w:t>episodes</w:t>
      </w:r>
      <w:r w:rsidR="003D16DA">
        <w:rPr>
          <w:rFonts w:cstheme="minorHAnsi"/>
          <w:sz w:val="22"/>
          <w:lang w:val="en-GB"/>
        </w:rPr>
        <w:t xml:space="preserve"> (IPD)</w:t>
      </w:r>
      <w:r w:rsidRPr="001E000B">
        <w:rPr>
          <w:rFonts w:cstheme="minorHAnsi"/>
          <w:sz w:val="22"/>
          <w:lang w:val="en-GB"/>
        </w:rPr>
        <w:t xml:space="preserve"> </w:t>
      </w:r>
      <w:r w:rsidR="00074298" w:rsidRPr="001E000B">
        <w:rPr>
          <w:sz w:val="22"/>
          <w:lang w:val="en-GB"/>
        </w:rPr>
        <w:t xml:space="preserve">in the population aged 50 years </w:t>
      </w:r>
      <w:r w:rsidRPr="001E000B">
        <w:rPr>
          <w:rFonts w:cstheme="minorHAnsi"/>
          <w:sz w:val="22"/>
          <w:lang w:val="en-GB"/>
        </w:rPr>
        <w:t>(50+) on the x-axis and no</w:t>
      </w:r>
      <w:r w:rsidR="00C76976">
        <w:rPr>
          <w:rFonts w:cstheme="minorHAnsi"/>
          <w:sz w:val="22"/>
          <w:lang w:val="en-GB"/>
        </w:rPr>
        <w:t xml:space="preserve">n-invasive pneumococcal disease (PnPn) </w:t>
      </w:r>
      <w:r w:rsidR="00074298">
        <w:rPr>
          <w:rFonts w:cstheme="minorHAnsi"/>
          <w:sz w:val="22"/>
          <w:lang w:val="en-GB"/>
        </w:rPr>
        <w:t>episodes</w:t>
      </w:r>
      <w:r w:rsidRPr="001E000B">
        <w:rPr>
          <w:rFonts w:cstheme="minorHAnsi"/>
          <w:sz w:val="22"/>
          <w:lang w:val="en-GB"/>
        </w:rPr>
        <w:t xml:space="preserve"> </w:t>
      </w:r>
      <w:r w:rsidR="0003639D" w:rsidRPr="001E000B">
        <w:rPr>
          <w:sz w:val="22"/>
          <w:lang w:val="en-GB"/>
        </w:rPr>
        <w:t>in the population</w:t>
      </w:r>
      <w:r w:rsidR="0003639D" w:rsidRPr="001E000B">
        <w:rPr>
          <w:rFonts w:cstheme="minorHAnsi"/>
          <w:sz w:val="22"/>
          <w:lang w:val="en-GB"/>
        </w:rPr>
        <w:t xml:space="preserve"> </w:t>
      </w:r>
      <w:r w:rsidRPr="001E000B">
        <w:rPr>
          <w:rFonts w:cstheme="minorHAnsi"/>
          <w:sz w:val="22"/>
          <w:lang w:val="en-GB"/>
        </w:rPr>
        <w:t>aged 50+ years on the y-axis</w:t>
      </w:r>
      <w:r w:rsidR="00824D06">
        <w:rPr>
          <w:rFonts w:cstheme="minorHAnsi"/>
          <w:sz w:val="22"/>
          <w:lang w:val="en-GB"/>
        </w:rPr>
        <w:t xml:space="preserve"> (black dots)</w:t>
      </w:r>
      <w:r w:rsidRPr="001E000B">
        <w:rPr>
          <w:rFonts w:cstheme="minorHAnsi"/>
          <w:sz w:val="22"/>
          <w:lang w:val="en-GB"/>
        </w:rPr>
        <w:t xml:space="preserve"> with the model predictions (in red)</w:t>
      </w:r>
      <w:r w:rsidR="0003639D">
        <w:rPr>
          <w:rFonts w:cstheme="minorHAnsi"/>
          <w:sz w:val="22"/>
          <w:lang w:val="en-GB"/>
        </w:rPr>
        <w:t xml:space="preserve">, </w:t>
      </w:r>
      <w:r w:rsidRPr="001E000B">
        <w:rPr>
          <w:rFonts w:cstheme="minorHAnsi"/>
          <w:sz w:val="22"/>
          <w:lang w:val="en-GB"/>
        </w:rPr>
        <w:t xml:space="preserve">95% </w:t>
      </w:r>
      <w:r w:rsidRPr="001E000B">
        <w:rPr>
          <w:sz w:val="22"/>
          <w:lang w:val="en-GB"/>
        </w:rPr>
        <w:t>confidence</w:t>
      </w:r>
      <w:r w:rsidRPr="001E000B">
        <w:rPr>
          <w:rFonts w:cstheme="minorHAnsi"/>
          <w:sz w:val="22"/>
          <w:lang w:val="en-GB"/>
        </w:rPr>
        <w:t xml:space="preserve"> intervals (in orange) with sensitivity analysis (model run without month with maximum IPD episodes, dashed lines)</w:t>
      </w:r>
      <w:r>
        <w:rPr>
          <w:rFonts w:cstheme="minorHAnsi"/>
          <w:sz w:val="22"/>
          <w:lang w:val="en-GB"/>
        </w:rPr>
        <w:t>, in Norway</w:t>
      </w:r>
      <w:r w:rsidRPr="001E000B">
        <w:rPr>
          <w:rFonts w:cstheme="minorHAnsi"/>
          <w:sz w:val="22"/>
          <w:lang w:val="en-GB"/>
        </w:rPr>
        <w:t>. Data source: Norwegian Patient Register (NPR) and Surveillance System for Communicable Diseases (MSIS).</w:t>
      </w:r>
    </w:p>
    <w:p w14:paraId="259C5F7A" w14:textId="45696DC3" w:rsidR="00405CB2" w:rsidRPr="001E000B" w:rsidRDefault="00C76976" w:rsidP="00405CB2">
      <w:pPr>
        <w:pStyle w:val="Brdtekst"/>
        <w:spacing w:after="0" w:line="480" w:lineRule="auto"/>
        <w:rPr>
          <w:rFonts w:cstheme="minorHAnsi"/>
          <w:sz w:val="22"/>
          <w:lang w:val="en-GB"/>
        </w:rPr>
      </w:pPr>
      <w:r>
        <w:rPr>
          <w:rFonts w:cstheme="minorHAnsi"/>
          <w:noProof/>
          <w:sz w:val="22"/>
          <w:lang w:val="en-GB" w:eastAsia="en-GB"/>
        </w:rPr>
        <w:drawing>
          <wp:inline distT="0" distB="0" distL="0" distR="0" wp14:anchorId="78A4A05D" wp14:editId="01FEDAEE">
            <wp:extent cx="5759450" cy="4072890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9F6BD" w14:textId="77777777" w:rsidR="003A5D00" w:rsidRDefault="003A5D00" w:rsidP="00405CB2">
      <w:pPr>
        <w:pStyle w:val="Brdtekst"/>
        <w:spacing w:after="0" w:line="480" w:lineRule="auto"/>
        <w:rPr>
          <w:rFonts w:cstheme="minorHAnsi"/>
          <w:sz w:val="22"/>
          <w:lang w:val="en-GB"/>
        </w:rPr>
      </w:pPr>
    </w:p>
    <w:p w14:paraId="7B078995" w14:textId="798F8FC5" w:rsidR="00405CB2" w:rsidRPr="001E000B" w:rsidRDefault="00405CB2" w:rsidP="00405CB2">
      <w:pPr>
        <w:pStyle w:val="Brdtekst"/>
        <w:spacing w:after="0" w:line="480" w:lineRule="auto"/>
        <w:rPr>
          <w:rFonts w:cstheme="minorHAnsi"/>
          <w:sz w:val="22"/>
          <w:lang w:val="en-GB"/>
        </w:rPr>
      </w:pPr>
      <w:r w:rsidRPr="00C76976">
        <w:rPr>
          <w:rFonts w:cstheme="minorHAnsi"/>
          <w:b/>
          <w:sz w:val="22"/>
          <w:lang w:val="en-GB"/>
        </w:rPr>
        <w:t>Figure S2.</w:t>
      </w:r>
      <w:r w:rsidRPr="001E000B">
        <w:rPr>
          <w:rFonts w:cstheme="minorHAnsi"/>
          <w:sz w:val="22"/>
          <w:lang w:val="en-GB"/>
        </w:rPr>
        <w:t xml:space="preserve"> </w:t>
      </w:r>
      <w:r w:rsidRPr="001E000B">
        <w:rPr>
          <w:sz w:val="22"/>
          <w:lang w:val="en-GB"/>
        </w:rPr>
        <w:t>Observed (in black) and predicted (in red) monthly number of non-invasive pneumococcal pneumonia</w:t>
      </w:r>
      <w:r w:rsidR="00C76976">
        <w:rPr>
          <w:sz w:val="22"/>
          <w:lang w:val="en-GB"/>
        </w:rPr>
        <w:t xml:space="preserve"> (PnPn)</w:t>
      </w:r>
      <w:r w:rsidRPr="001E000B">
        <w:rPr>
          <w:sz w:val="22"/>
          <w:lang w:val="en-GB"/>
        </w:rPr>
        <w:t xml:space="preserve"> </w:t>
      </w:r>
      <w:r w:rsidR="00074298">
        <w:rPr>
          <w:sz w:val="22"/>
          <w:lang w:val="en-GB"/>
        </w:rPr>
        <w:t xml:space="preserve">episodes </w:t>
      </w:r>
      <w:r w:rsidRPr="001E000B">
        <w:rPr>
          <w:sz w:val="22"/>
          <w:lang w:val="en-GB"/>
        </w:rPr>
        <w:t xml:space="preserve">in the population aged 50 years and older in Norway (2015 to 2019) with 95% confidence intervals (in orange) </w:t>
      </w:r>
      <w:r w:rsidRPr="001E000B">
        <w:rPr>
          <w:rFonts w:cstheme="minorHAnsi"/>
          <w:sz w:val="22"/>
          <w:lang w:val="en-GB"/>
        </w:rPr>
        <w:t xml:space="preserve">with sensitivity analysis (model run without  month with maximum </w:t>
      </w:r>
      <w:r w:rsidR="00C76976">
        <w:rPr>
          <w:rFonts w:cstheme="minorHAnsi"/>
          <w:sz w:val="22"/>
          <w:lang w:val="en-GB"/>
        </w:rPr>
        <w:t>IPD</w:t>
      </w:r>
      <w:r w:rsidRPr="001E000B">
        <w:rPr>
          <w:rFonts w:cstheme="minorHAnsi"/>
          <w:sz w:val="22"/>
          <w:lang w:val="en-GB"/>
        </w:rPr>
        <w:t xml:space="preserve"> episode, dashed lines). </w:t>
      </w:r>
      <w:r w:rsidRPr="001E000B">
        <w:rPr>
          <w:sz w:val="22"/>
          <w:lang w:val="en-GB"/>
        </w:rPr>
        <w:t>Data source: Norwegian Patient Register and Surveillance System for Communicable Diseases.</w:t>
      </w:r>
    </w:p>
    <w:p w14:paraId="3A67CF6A" w14:textId="77777777" w:rsidR="00405CB2" w:rsidRPr="00D3300D" w:rsidRDefault="00405CB2" w:rsidP="000D1308">
      <w:pPr>
        <w:pStyle w:val="Brdtekst"/>
        <w:rPr>
          <w:rFonts w:cstheme="minorHAnsi"/>
          <w:sz w:val="22"/>
          <w:lang w:val="en-GB"/>
        </w:rPr>
      </w:pPr>
    </w:p>
    <w:sectPr w:rsidR="00405CB2" w:rsidRPr="00D3300D" w:rsidSect="004418BD">
      <w:headerReference w:type="default" r:id="rId9"/>
      <w:pgSz w:w="11906" w:h="16838"/>
      <w:pgMar w:top="1487" w:right="1418" w:bottom="1418" w:left="1418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6B3A1" w14:textId="77777777" w:rsidR="008B3807" w:rsidRDefault="008B3807">
      <w:pPr>
        <w:spacing w:after="0" w:line="240" w:lineRule="auto"/>
      </w:pPr>
      <w:r>
        <w:separator/>
      </w:r>
    </w:p>
  </w:endnote>
  <w:endnote w:type="continuationSeparator" w:id="0">
    <w:p w14:paraId="75ADFD00" w14:textId="77777777" w:rsidR="008B3807" w:rsidRDefault="008B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46C38" w14:textId="77777777" w:rsidR="008B3807" w:rsidRDefault="008B3807">
      <w:pPr>
        <w:spacing w:after="0" w:line="240" w:lineRule="auto"/>
      </w:pPr>
      <w:r>
        <w:separator/>
      </w:r>
    </w:p>
  </w:footnote>
  <w:footnote w:type="continuationSeparator" w:id="0">
    <w:p w14:paraId="4882AF35" w14:textId="77777777" w:rsidR="008B3807" w:rsidRDefault="008B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A0EE" w14:textId="77777777" w:rsidR="008B3807" w:rsidRDefault="008B3807">
    <w:pPr>
      <w:spacing w:before="40" w:after="40" w:line="240" w:lineRule="auto"/>
      <w:rPr>
        <w:rFonts w:eastAsiaTheme="majorEastAsia" w:cs="Calibri"/>
        <w:b/>
        <w:color w:val="345A8A"/>
        <w:kern w:val="2"/>
        <w:sz w:val="44"/>
        <w:szCs w:val="44"/>
        <w:lang w:eastAsia="nb-NO"/>
        <w14:textOutline w14:w="9525" w14:cap="rnd" w14:cmpd="sng" w14:algn="ctr">
          <w14:noFill/>
          <w14:prstDash w14:val="solid"/>
          <w14:bevel/>
        </w14:textOutline>
      </w:rPr>
    </w:pPr>
  </w:p>
  <w:p w14:paraId="597CD108" w14:textId="77777777" w:rsidR="008B3807" w:rsidRDefault="008B3807">
    <w:pPr>
      <w:spacing w:before="40" w:after="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73F3"/>
    <w:multiLevelType w:val="hybridMultilevel"/>
    <w:tmpl w:val="5FD26C74"/>
    <w:lvl w:ilvl="0" w:tplc="76A03F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F4EE2"/>
    <w:multiLevelType w:val="hybridMultilevel"/>
    <w:tmpl w:val="A7749E9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2C"/>
    <w:rsid w:val="00000A82"/>
    <w:rsid w:val="00015CDE"/>
    <w:rsid w:val="0003639D"/>
    <w:rsid w:val="00074298"/>
    <w:rsid w:val="000779D5"/>
    <w:rsid w:val="000A55B8"/>
    <w:rsid w:val="000B6EAF"/>
    <w:rsid w:val="000C00CA"/>
    <w:rsid w:val="000D1308"/>
    <w:rsid w:val="000D45F6"/>
    <w:rsid w:val="00131BDA"/>
    <w:rsid w:val="001329B6"/>
    <w:rsid w:val="001A16E4"/>
    <w:rsid w:val="001A31B3"/>
    <w:rsid w:val="001B736B"/>
    <w:rsid w:val="001C0265"/>
    <w:rsid w:val="001C5A31"/>
    <w:rsid w:val="001E7150"/>
    <w:rsid w:val="001F2E67"/>
    <w:rsid w:val="00244215"/>
    <w:rsid w:val="00260903"/>
    <w:rsid w:val="00266836"/>
    <w:rsid w:val="00310797"/>
    <w:rsid w:val="0033408F"/>
    <w:rsid w:val="003423C6"/>
    <w:rsid w:val="00372476"/>
    <w:rsid w:val="00391457"/>
    <w:rsid w:val="00397224"/>
    <w:rsid w:val="003A5D00"/>
    <w:rsid w:val="003C41AF"/>
    <w:rsid w:val="003C72CE"/>
    <w:rsid w:val="003D16DA"/>
    <w:rsid w:val="003F7D9F"/>
    <w:rsid w:val="00405CB2"/>
    <w:rsid w:val="00407181"/>
    <w:rsid w:val="00413EA1"/>
    <w:rsid w:val="004345E6"/>
    <w:rsid w:val="004418BD"/>
    <w:rsid w:val="00460279"/>
    <w:rsid w:val="004677FD"/>
    <w:rsid w:val="004935D9"/>
    <w:rsid w:val="004A6D29"/>
    <w:rsid w:val="004C3C24"/>
    <w:rsid w:val="005005A1"/>
    <w:rsid w:val="00504991"/>
    <w:rsid w:val="00516712"/>
    <w:rsid w:val="00590530"/>
    <w:rsid w:val="005E6C9E"/>
    <w:rsid w:val="005F1E9A"/>
    <w:rsid w:val="00643375"/>
    <w:rsid w:val="00650ADD"/>
    <w:rsid w:val="00657580"/>
    <w:rsid w:val="00665AC5"/>
    <w:rsid w:val="00692EA1"/>
    <w:rsid w:val="00696413"/>
    <w:rsid w:val="00703F8B"/>
    <w:rsid w:val="00714646"/>
    <w:rsid w:val="00723A1A"/>
    <w:rsid w:val="0073207E"/>
    <w:rsid w:val="00755959"/>
    <w:rsid w:val="00755F85"/>
    <w:rsid w:val="0079416A"/>
    <w:rsid w:val="007A17FA"/>
    <w:rsid w:val="007B09AC"/>
    <w:rsid w:val="007B342C"/>
    <w:rsid w:val="007C785B"/>
    <w:rsid w:val="00801CC6"/>
    <w:rsid w:val="00824D06"/>
    <w:rsid w:val="00837808"/>
    <w:rsid w:val="008551FC"/>
    <w:rsid w:val="0087206B"/>
    <w:rsid w:val="00882554"/>
    <w:rsid w:val="008B3807"/>
    <w:rsid w:val="008C6834"/>
    <w:rsid w:val="008D2860"/>
    <w:rsid w:val="008D4021"/>
    <w:rsid w:val="008D58C9"/>
    <w:rsid w:val="008F2CA9"/>
    <w:rsid w:val="00906A18"/>
    <w:rsid w:val="00922146"/>
    <w:rsid w:val="009231BE"/>
    <w:rsid w:val="0092371B"/>
    <w:rsid w:val="00927C0B"/>
    <w:rsid w:val="00937FE4"/>
    <w:rsid w:val="00956524"/>
    <w:rsid w:val="00960152"/>
    <w:rsid w:val="009B64D4"/>
    <w:rsid w:val="00A11DA6"/>
    <w:rsid w:val="00A325E0"/>
    <w:rsid w:val="00A376F3"/>
    <w:rsid w:val="00A655C5"/>
    <w:rsid w:val="00A860AB"/>
    <w:rsid w:val="00A9249B"/>
    <w:rsid w:val="00AB7F14"/>
    <w:rsid w:val="00AD1B33"/>
    <w:rsid w:val="00AD3C03"/>
    <w:rsid w:val="00AD4AE6"/>
    <w:rsid w:val="00B26A84"/>
    <w:rsid w:val="00B56DAF"/>
    <w:rsid w:val="00B62E2C"/>
    <w:rsid w:val="00B80195"/>
    <w:rsid w:val="00B86C37"/>
    <w:rsid w:val="00BF6CB5"/>
    <w:rsid w:val="00C24E51"/>
    <w:rsid w:val="00C37B5A"/>
    <w:rsid w:val="00C750EF"/>
    <w:rsid w:val="00C76976"/>
    <w:rsid w:val="00CA6E22"/>
    <w:rsid w:val="00CC749F"/>
    <w:rsid w:val="00CD45AA"/>
    <w:rsid w:val="00CD77E7"/>
    <w:rsid w:val="00CF1C0A"/>
    <w:rsid w:val="00D3300D"/>
    <w:rsid w:val="00D56FDA"/>
    <w:rsid w:val="00D949D7"/>
    <w:rsid w:val="00DF4787"/>
    <w:rsid w:val="00E05915"/>
    <w:rsid w:val="00E33402"/>
    <w:rsid w:val="00E7644B"/>
    <w:rsid w:val="00E81B71"/>
    <w:rsid w:val="00E870F7"/>
    <w:rsid w:val="00EA6F3F"/>
    <w:rsid w:val="00EB0EFC"/>
    <w:rsid w:val="00EE24EC"/>
    <w:rsid w:val="00F21E4A"/>
    <w:rsid w:val="00F40954"/>
    <w:rsid w:val="00F61A5F"/>
    <w:rsid w:val="00F74738"/>
    <w:rsid w:val="00FA3151"/>
    <w:rsid w:val="00FB30EE"/>
    <w:rsid w:val="00FC1886"/>
    <w:rsid w:val="00FE3B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ABDA"/>
  <w15:chartTrackingRefBased/>
  <w15:docId w15:val="{FB579F85-3C7F-4493-A2FC-D0351D4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13"/>
    <w:pPr>
      <w:spacing w:after="240" w:line="240" w:lineRule="atLeast"/>
    </w:pPr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96413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373F66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qFormat/>
    <w:rsid w:val="00696413"/>
    <w:rPr>
      <w:rFonts w:asciiTheme="majorHAnsi" w:eastAsiaTheme="majorEastAsia" w:hAnsiTheme="majorHAnsi" w:cstheme="majorBidi"/>
      <w:b/>
      <w:color w:val="373F66"/>
      <w:sz w:val="32"/>
      <w:szCs w:val="26"/>
    </w:rPr>
  </w:style>
  <w:style w:type="paragraph" w:styleId="Brdtekst">
    <w:name w:val="Body Text"/>
    <w:basedOn w:val="Normal"/>
    <w:link w:val="BrdtekstTegn"/>
    <w:rsid w:val="00696413"/>
    <w:pPr>
      <w:spacing w:after="140" w:line="276" w:lineRule="auto"/>
    </w:pPr>
  </w:style>
  <w:style w:type="character" w:customStyle="1" w:styleId="BrdtekstTegn">
    <w:name w:val="Brødtekst Tegn"/>
    <w:basedOn w:val="Standardskriftforavsnitt"/>
    <w:link w:val="Brdtekst"/>
    <w:rsid w:val="00696413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516712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24E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24E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24E5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E5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E5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4E51"/>
    <w:rPr>
      <w:rFonts w:ascii="Segoe UI" w:hAnsi="Segoe UI" w:cs="Segoe UI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7A17FA"/>
    <w:pPr>
      <w:spacing w:after="100" w:line="276" w:lineRule="auto"/>
    </w:pPr>
    <w:rPr>
      <w:rFonts w:ascii="Calibri" w:eastAsia="Calibri" w:hAnsi="Calibri" w:cs="Calibri"/>
      <w:color w:val="000000"/>
      <w:sz w:val="22"/>
      <w:lang w:val="en-GB" w:eastAsia="en-GB"/>
    </w:rPr>
  </w:style>
  <w:style w:type="paragraph" w:styleId="Listeavsnitt">
    <w:name w:val="List Paragraph"/>
    <w:basedOn w:val="Normal"/>
    <w:uiPriority w:val="34"/>
    <w:qFormat/>
    <w:rsid w:val="001329B6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E33402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E8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D330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Lyngstad, Trude Marie</dc:creator>
  <cp:keywords/>
  <dc:description/>
  <cp:lastModifiedBy>Lyngstad, Trude Marie</cp:lastModifiedBy>
  <cp:revision>4</cp:revision>
  <dcterms:created xsi:type="dcterms:W3CDTF">2022-02-10T13:57:00Z</dcterms:created>
  <dcterms:modified xsi:type="dcterms:W3CDTF">2022-02-10T14:00:00Z</dcterms:modified>
</cp:coreProperties>
</file>