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BE" w:rsidRPr="00E14C61" w:rsidRDefault="005624BE" w:rsidP="005624BE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E14C61">
        <w:rPr>
          <w:rFonts w:ascii="Times New Roman" w:hAnsi="Times New Roman" w:cs="Times New Roman"/>
          <w:b/>
          <w:sz w:val="20"/>
          <w:szCs w:val="20"/>
        </w:rPr>
        <w:t>Supplemental Table 1. Anti-hypertensive Therapeutics Received by 81 COVID-19 Patients with Hypertension</w:t>
      </w: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4125"/>
        <w:gridCol w:w="2765"/>
      </w:tblGrid>
      <w:tr w:rsidR="005624BE" w:rsidRPr="00E14C61" w:rsidTr="00225132">
        <w:tc>
          <w:tcPr>
            <w:tcW w:w="5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24BE" w:rsidRPr="00E14C61" w:rsidRDefault="00225132" w:rsidP="00B42D1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b/>
                <w:sz w:val="20"/>
                <w:szCs w:val="20"/>
              </w:rPr>
              <w:t>Anti-hypertensive T</w:t>
            </w:r>
            <w:r w:rsidR="005624BE" w:rsidRPr="00E14C61">
              <w:rPr>
                <w:rFonts w:ascii="Times New Roman" w:hAnsi="Times New Roman" w:cs="Times New Roman"/>
                <w:b/>
                <w:sz w:val="20"/>
                <w:szCs w:val="20"/>
              </w:rPr>
              <w:t>herapeutics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:rsidR="005624BE" w:rsidRPr="00E14C61" w:rsidRDefault="005624BE" w:rsidP="00B42D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b/>
                <w:sz w:val="20"/>
                <w:szCs w:val="20"/>
              </w:rPr>
              <w:t>No (%)</w:t>
            </w:r>
          </w:p>
        </w:tc>
      </w:tr>
      <w:tr w:rsidR="005624BE" w:rsidRPr="00E14C61" w:rsidTr="00225132">
        <w:tc>
          <w:tcPr>
            <w:tcW w:w="5541" w:type="dxa"/>
            <w:gridSpan w:val="2"/>
            <w:tcBorders>
              <w:top w:val="single" w:sz="4" w:space="0" w:color="auto"/>
            </w:tcBorders>
          </w:tcPr>
          <w:p w:rsidR="005624BE" w:rsidRPr="00E14C61" w:rsidRDefault="005624BE" w:rsidP="00B42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 blockers</w:t>
            </w:r>
            <w:r w:rsidRPr="00E14C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*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5624BE" w:rsidRPr="00E14C61" w:rsidRDefault="005624BE" w:rsidP="00B42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20 (24.7%)</w:t>
            </w:r>
          </w:p>
        </w:tc>
      </w:tr>
      <w:tr w:rsidR="005624BE" w:rsidRPr="00E14C61" w:rsidTr="00225132">
        <w:tc>
          <w:tcPr>
            <w:tcW w:w="1416" w:type="dxa"/>
            <w:vMerge w:val="restart"/>
          </w:tcPr>
          <w:p w:rsidR="005624BE" w:rsidRPr="00E14C61" w:rsidRDefault="005624BE" w:rsidP="00B42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</w:tcPr>
          <w:p w:rsidR="005624BE" w:rsidRPr="00E14C61" w:rsidRDefault="005624BE" w:rsidP="00B42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Valsartan</w:t>
            </w:r>
          </w:p>
        </w:tc>
        <w:tc>
          <w:tcPr>
            <w:tcW w:w="2765" w:type="dxa"/>
          </w:tcPr>
          <w:p w:rsidR="005624BE" w:rsidRPr="00E14C61" w:rsidRDefault="005624BE" w:rsidP="00B42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624BE" w:rsidRPr="00E14C61" w:rsidTr="00225132">
        <w:tc>
          <w:tcPr>
            <w:tcW w:w="1416" w:type="dxa"/>
            <w:vMerge/>
          </w:tcPr>
          <w:p w:rsidR="005624BE" w:rsidRPr="00E14C61" w:rsidRDefault="005624BE" w:rsidP="00B42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</w:tcPr>
          <w:p w:rsidR="005624BE" w:rsidRPr="00E14C61" w:rsidRDefault="005624BE" w:rsidP="00B42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Irbesartan</w:t>
            </w:r>
          </w:p>
        </w:tc>
        <w:tc>
          <w:tcPr>
            <w:tcW w:w="2765" w:type="dxa"/>
          </w:tcPr>
          <w:p w:rsidR="005624BE" w:rsidRPr="00E14C61" w:rsidRDefault="005624BE" w:rsidP="00B42D12">
            <w:pPr>
              <w:tabs>
                <w:tab w:val="left" w:pos="676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624BE" w:rsidRPr="00E14C61" w:rsidTr="00225132">
        <w:tc>
          <w:tcPr>
            <w:tcW w:w="1416" w:type="dxa"/>
            <w:vMerge/>
          </w:tcPr>
          <w:p w:rsidR="005624BE" w:rsidRPr="00E14C61" w:rsidRDefault="005624BE" w:rsidP="00B42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</w:tcPr>
          <w:p w:rsidR="005624BE" w:rsidRPr="00E14C61" w:rsidRDefault="005624BE" w:rsidP="00B42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Telmisartan</w:t>
            </w:r>
          </w:p>
        </w:tc>
        <w:tc>
          <w:tcPr>
            <w:tcW w:w="2765" w:type="dxa"/>
          </w:tcPr>
          <w:p w:rsidR="005624BE" w:rsidRPr="00E14C61" w:rsidRDefault="005624BE" w:rsidP="00B42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624BE" w:rsidRPr="00E14C61" w:rsidTr="00225132">
        <w:tc>
          <w:tcPr>
            <w:tcW w:w="1416" w:type="dxa"/>
            <w:vMerge/>
          </w:tcPr>
          <w:p w:rsidR="005624BE" w:rsidRPr="00E14C61" w:rsidRDefault="005624BE" w:rsidP="00B42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</w:tcPr>
          <w:p w:rsidR="005624BE" w:rsidRPr="00E14C61" w:rsidRDefault="005624BE" w:rsidP="00B42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Perindopril</w:t>
            </w:r>
          </w:p>
        </w:tc>
        <w:tc>
          <w:tcPr>
            <w:tcW w:w="2765" w:type="dxa"/>
          </w:tcPr>
          <w:p w:rsidR="005624BE" w:rsidRPr="00E14C61" w:rsidRDefault="005624BE" w:rsidP="00B42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24BE" w:rsidRPr="00E14C61" w:rsidTr="00225132">
        <w:tc>
          <w:tcPr>
            <w:tcW w:w="1416" w:type="dxa"/>
            <w:vMerge/>
          </w:tcPr>
          <w:p w:rsidR="005624BE" w:rsidRPr="00E14C61" w:rsidRDefault="005624BE" w:rsidP="00B42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</w:tcPr>
          <w:p w:rsidR="005624BE" w:rsidRPr="00E14C61" w:rsidRDefault="005624BE" w:rsidP="00B42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Olmesartan</w:t>
            </w:r>
          </w:p>
        </w:tc>
        <w:tc>
          <w:tcPr>
            <w:tcW w:w="2765" w:type="dxa"/>
          </w:tcPr>
          <w:p w:rsidR="005624BE" w:rsidRPr="00E14C61" w:rsidRDefault="005624BE" w:rsidP="00B42D12">
            <w:pPr>
              <w:tabs>
                <w:tab w:val="left" w:pos="7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4BE" w:rsidRPr="00E14C61" w:rsidTr="00225132">
        <w:tc>
          <w:tcPr>
            <w:tcW w:w="1416" w:type="dxa"/>
            <w:vMerge/>
          </w:tcPr>
          <w:p w:rsidR="005624BE" w:rsidRPr="00E14C61" w:rsidRDefault="005624BE" w:rsidP="00B42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</w:tcPr>
          <w:p w:rsidR="005624BE" w:rsidRPr="00E14C61" w:rsidRDefault="005624BE" w:rsidP="00B42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losartan</w:t>
            </w:r>
          </w:p>
        </w:tc>
        <w:tc>
          <w:tcPr>
            <w:tcW w:w="2765" w:type="dxa"/>
          </w:tcPr>
          <w:p w:rsidR="005624BE" w:rsidRPr="00E14C61" w:rsidRDefault="005624BE" w:rsidP="00B42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4BE" w:rsidRPr="00E14C61" w:rsidTr="00225132">
        <w:tc>
          <w:tcPr>
            <w:tcW w:w="5541" w:type="dxa"/>
            <w:gridSpan w:val="2"/>
          </w:tcPr>
          <w:p w:rsidR="005624BE" w:rsidRPr="00E14C61" w:rsidRDefault="005624BE" w:rsidP="00B42D12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β-blockers</w:t>
            </w:r>
          </w:p>
        </w:tc>
        <w:tc>
          <w:tcPr>
            <w:tcW w:w="2765" w:type="dxa"/>
          </w:tcPr>
          <w:p w:rsidR="005624BE" w:rsidRPr="00E14C61" w:rsidRDefault="005624BE" w:rsidP="00B42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14 (17.3%)</w:t>
            </w:r>
          </w:p>
        </w:tc>
      </w:tr>
      <w:tr w:rsidR="005624BE" w:rsidRPr="00E14C61" w:rsidTr="00225132">
        <w:tc>
          <w:tcPr>
            <w:tcW w:w="1416" w:type="dxa"/>
            <w:vMerge w:val="restart"/>
          </w:tcPr>
          <w:p w:rsidR="005624BE" w:rsidRPr="00E14C61" w:rsidRDefault="005624BE" w:rsidP="00B42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</w:tcPr>
          <w:p w:rsidR="005624BE" w:rsidRPr="00E14C61" w:rsidRDefault="005624BE" w:rsidP="00B42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Metoprolol</w:t>
            </w:r>
          </w:p>
        </w:tc>
        <w:tc>
          <w:tcPr>
            <w:tcW w:w="2765" w:type="dxa"/>
          </w:tcPr>
          <w:p w:rsidR="005624BE" w:rsidRPr="00E14C61" w:rsidRDefault="005624BE" w:rsidP="00B42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624BE" w:rsidRPr="00E14C61" w:rsidTr="00225132">
        <w:tc>
          <w:tcPr>
            <w:tcW w:w="1416" w:type="dxa"/>
            <w:vMerge/>
          </w:tcPr>
          <w:p w:rsidR="005624BE" w:rsidRPr="00E14C61" w:rsidRDefault="005624BE" w:rsidP="00B42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</w:tcPr>
          <w:p w:rsidR="005624BE" w:rsidRPr="00E14C61" w:rsidRDefault="005624BE" w:rsidP="00B42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Bisoprolol</w:t>
            </w:r>
          </w:p>
        </w:tc>
        <w:tc>
          <w:tcPr>
            <w:tcW w:w="2765" w:type="dxa"/>
          </w:tcPr>
          <w:p w:rsidR="005624BE" w:rsidRPr="00E14C61" w:rsidRDefault="005624BE" w:rsidP="00B42D12">
            <w:pPr>
              <w:spacing w:line="360" w:lineRule="auto"/>
              <w:ind w:firstLineChars="600" w:firstLine="120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624BE" w:rsidRPr="00E14C61" w:rsidTr="00225132">
        <w:tc>
          <w:tcPr>
            <w:tcW w:w="5541" w:type="dxa"/>
            <w:gridSpan w:val="2"/>
          </w:tcPr>
          <w:p w:rsidR="005624BE" w:rsidRPr="00E14C61" w:rsidRDefault="005624BE" w:rsidP="00B42D12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Calcium channel blockers</w:t>
            </w:r>
          </w:p>
        </w:tc>
        <w:tc>
          <w:tcPr>
            <w:tcW w:w="2765" w:type="dxa"/>
          </w:tcPr>
          <w:p w:rsidR="005624BE" w:rsidRPr="00E14C61" w:rsidRDefault="005624BE" w:rsidP="00B42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41 (50.6%)</w:t>
            </w:r>
          </w:p>
        </w:tc>
      </w:tr>
      <w:tr w:rsidR="005624BE" w:rsidRPr="00E14C61" w:rsidTr="00225132">
        <w:tc>
          <w:tcPr>
            <w:tcW w:w="1416" w:type="dxa"/>
            <w:vMerge w:val="restart"/>
          </w:tcPr>
          <w:p w:rsidR="005624BE" w:rsidRPr="00E14C61" w:rsidRDefault="005624BE" w:rsidP="00B42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</w:tcPr>
          <w:p w:rsidR="005624BE" w:rsidRPr="00E14C61" w:rsidRDefault="005624BE" w:rsidP="00B42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Amlodipine</w:t>
            </w:r>
          </w:p>
        </w:tc>
        <w:tc>
          <w:tcPr>
            <w:tcW w:w="2765" w:type="dxa"/>
          </w:tcPr>
          <w:p w:rsidR="005624BE" w:rsidRPr="00E14C61" w:rsidRDefault="005624BE" w:rsidP="00B42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624BE" w:rsidRPr="00E14C61" w:rsidTr="00225132">
        <w:tc>
          <w:tcPr>
            <w:tcW w:w="1416" w:type="dxa"/>
            <w:vMerge/>
          </w:tcPr>
          <w:p w:rsidR="005624BE" w:rsidRPr="00E14C61" w:rsidRDefault="005624BE" w:rsidP="00B42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</w:tcPr>
          <w:p w:rsidR="005624BE" w:rsidRPr="00E14C61" w:rsidRDefault="005624BE" w:rsidP="00B42D1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Nifedipine</w:t>
            </w:r>
          </w:p>
        </w:tc>
        <w:tc>
          <w:tcPr>
            <w:tcW w:w="2765" w:type="dxa"/>
          </w:tcPr>
          <w:p w:rsidR="005624BE" w:rsidRPr="00E14C61" w:rsidRDefault="005624BE" w:rsidP="00B42D12">
            <w:pPr>
              <w:spacing w:line="360" w:lineRule="auto"/>
              <w:ind w:firstLineChars="600" w:firstLine="120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624BE" w:rsidRPr="00E14C61" w:rsidTr="00225132">
        <w:tc>
          <w:tcPr>
            <w:tcW w:w="1416" w:type="dxa"/>
            <w:vMerge/>
          </w:tcPr>
          <w:p w:rsidR="005624BE" w:rsidRPr="00E14C61" w:rsidRDefault="005624BE" w:rsidP="00B42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</w:tcPr>
          <w:p w:rsidR="005624BE" w:rsidRPr="00E14C61" w:rsidRDefault="005624BE" w:rsidP="00B42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Felodipine</w:t>
            </w:r>
          </w:p>
        </w:tc>
        <w:tc>
          <w:tcPr>
            <w:tcW w:w="2765" w:type="dxa"/>
          </w:tcPr>
          <w:p w:rsidR="005624BE" w:rsidRPr="00E14C61" w:rsidRDefault="005624BE" w:rsidP="00B42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624BE" w:rsidRPr="00E14C61" w:rsidTr="00225132">
        <w:tc>
          <w:tcPr>
            <w:tcW w:w="5541" w:type="dxa"/>
            <w:gridSpan w:val="2"/>
          </w:tcPr>
          <w:p w:rsidR="005624BE" w:rsidRPr="00E14C61" w:rsidRDefault="005624BE" w:rsidP="00B42D12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Diuretics</w:t>
            </w:r>
          </w:p>
        </w:tc>
        <w:tc>
          <w:tcPr>
            <w:tcW w:w="2765" w:type="dxa"/>
          </w:tcPr>
          <w:p w:rsidR="005624BE" w:rsidRPr="00E14C61" w:rsidRDefault="005624BE" w:rsidP="00B42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8 (9.9%)</w:t>
            </w:r>
          </w:p>
        </w:tc>
      </w:tr>
      <w:tr w:rsidR="005624BE" w:rsidRPr="00E14C61" w:rsidTr="00225132">
        <w:tc>
          <w:tcPr>
            <w:tcW w:w="1416" w:type="dxa"/>
            <w:vMerge w:val="restart"/>
          </w:tcPr>
          <w:p w:rsidR="005624BE" w:rsidRPr="00E14C61" w:rsidRDefault="005624BE" w:rsidP="00B42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</w:tcPr>
          <w:p w:rsidR="005624BE" w:rsidRPr="00E14C61" w:rsidRDefault="005624BE" w:rsidP="00B42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Furosemide</w:t>
            </w:r>
          </w:p>
        </w:tc>
        <w:tc>
          <w:tcPr>
            <w:tcW w:w="2765" w:type="dxa"/>
          </w:tcPr>
          <w:p w:rsidR="005624BE" w:rsidRPr="00E14C61" w:rsidRDefault="005624BE" w:rsidP="00B42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624BE" w:rsidRPr="00E14C61" w:rsidTr="00225132">
        <w:tc>
          <w:tcPr>
            <w:tcW w:w="1416" w:type="dxa"/>
            <w:vMerge/>
          </w:tcPr>
          <w:p w:rsidR="005624BE" w:rsidRPr="00E14C61" w:rsidRDefault="005624BE" w:rsidP="00B42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</w:tcPr>
          <w:p w:rsidR="005624BE" w:rsidRPr="00E14C61" w:rsidRDefault="005624BE" w:rsidP="00B42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Hydrochlorothiazide</w:t>
            </w:r>
          </w:p>
        </w:tc>
        <w:tc>
          <w:tcPr>
            <w:tcW w:w="2765" w:type="dxa"/>
          </w:tcPr>
          <w:p w:rsidR="005624BE" w:rsidRPr="00E14C61" w:rsidRDefault="005624BE" w:rsidP="00B42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24BE" w:rsidRPr="00E14C61" w:rsidTr="00225132">
        <w:tc>
          <w:tcPr>
            <w:tcW w:w="5541" w:type="dxa"/>
            <w:gridSpan w:val="2"/>
            <w:shd w:val="clear" w:color="auto" w:fill="auto"/>
          </w:tcPr>
          <w:p w:rsidR="005624BE" w:rsidRPr="00E14C61" w:rsidRDefault="005624BE" w:rsidP="00B42D12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 blockers</w:t>
            </w: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 xml:space="preserve"> &amp;</w:t>
            </w:r>
            <w:r w:rsidRPr="00E14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Diuretics</w:t>
            </w:r>
          </w:p>
        </w:tc>
        <w:tc>
          <w:tcPr>
            <w:tcW w:w="2765" w:type="dxa"/>
            <w:shd w:val="clear" w:color="auto" w:fill="auto"/>
          </w:tcPr>
          <w:p w:rsidR="005624BE" w:rsidRPr="00E14C61" w:rsidRDefault="005624BE" w:rsidP="00B42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3 (3.7%)</w:t>
            </w:r>
          </w:p>
        </w:tc>
      </w:tr>
      <w:tr w:rsidR="005624BE" w:rsidRPr="00E14C61" w:rsidTr="00225132">
        <w:tc>
          <w:tcPr>
            <w:tcW w:w="1416" w:type="dxa"/>
          </w:tcPr>
          <w:p w:rsidR="005624BE" w:rsidRPr="00E14C61" w:rsidRDefault="005624BE" w:rsidP="00B42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</w:tcPr>
          <w:p w:rsidR="005624BE" w:rsidRPr="00E14C61" w:rsidRDefault="005624BE" w:rsidP="00B42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Irbesartan &amp; Hydrochlorothiazide</w:t>
            </w:r>
          </w:p>
        </w:tc>
        <w:tc>
          <w:tcPr>
            <w:tcW w:w="2765" w:type="dxa"/>
          </w:tcPr>
          <w:p w:rsidR="005624BE" w:rsidRPr="00E14C61" w:rsidRDefault="005624BE" w:rsidP="00B42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624BE" w:rsidRPr="00E14C61" w:rsidTr="00225132">
        <w:tc>
          <w:tcPr>
            <w:tcW w:w="5541" w:type="dxa"/>
            <w:gridSpan w:val="2"/>
          </w:tcPr>
          <w:p w:rsidR="005624BE" w:rsidRPr="00E14C61" w:rsidRDefault="005624BE" w:rsidP="00B42D12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 blockers</w:t>
            </w: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 xml:space="preserve"> &amp;</w:t>
            </w:r>
            <w:r w:rsidRPr="00E14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Calcium channel blockers</w:t>
            </w:r>
          </w:p>
        </w:tc>
        <w:tc>
          <w:tcPr>
            <w:tcW w:w="2765" w:type="dxa"/>
          </w:tcPr>
          <w:p w:rsidR="005624BE" w:rsidRPr="00E14C61" w:rsidRDefault="005624BE" w:rsidP="00B42D12">
            <w:pPr>
              <w:spacing w:line="360" w:lineRule="auto"/>
              <w:ind w:firstLineChars="450" w:firstLine="90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2 (2.5%)</w:t>
            </w:r>
          </w:p>
        </w:tc>
      </w:tr>
      <w:tr w:rsidR="005624BE" w:rsidRPr="00E14C61" w:rsidTr="00225132">
        <w:tc>
          <w:tcPr>
            <w:tcW w:w="1416" w:type="dxa"/>
          </w:tcPr>
          <w:p w:rsidR="005624BE" w:rsidRPr="00E14C61" w:rsidRDefault="005624BE" w:rsidP="00B42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</w:tcPr>
          <w:p w:rsidR="005624BE" w:rsidRPr="00E14C61" w:rsidRDefault="005624BE" w:rsidP="00B42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Valsartan &amp; Amlodipine</w:t>
            </w:r>
          </w:p>
        </w:tc>
        <w:tc>
          <w:tcPr>
            <w:tcW w:w="2765" w:type="dxa"/>
          </w:tcPr>
          <w:p w:rsidR="005624BE" w:rsidRPr="00E14C61" w:rsidRDefault="005624BE" w:rsidP="00B42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24BE" w:rsidRPr="00E14C61" w:rsidTr="00225132">
        <w:tc>
          <w:tcPr>
            <w:tcW w:w="5541" w:type="dxa"/>
            <w:gridSpan w:val="2"/>
          </w:tcPr>
          <w:p w:rsidR="005624BE" w:rsidRPr="00E14C61" w:rsidRDefault="005624BE" w:rsidP="00B42D12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None anti-hypertensive therapeutics</w:t>
            </w:r>
          </w:p>
        </w:tc>
        <w:tc>
          <w:tcPr>
            <w:tcW w:w="2765" w:type="dxa"/>
          </w:tcPr>
          <w:p w:rsidR="005624BE" w:rsidRPr="00E14C61" w:rsidRDefault="005624BE" w:rsidP="00B42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23 (28.4%)</w:t>
            </w:r>
          </w:p>
        </w:tc>
      </w:tr>
    </w:tbl>
    <w:p w:rsidR="00225132" w:rsidRPr="00E14C61" w:rsidRDefault="00225132" w:rsidP="005624BE">
      <w:pPr>
        <w:spacing w:line="360" w:lineRule="auto"/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</w:pPr>
      <w:r w:rsidRPr="00E14C6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Abbreviation: </w:t>
      </w:r>
      <w:r w:rsidRPr="00E14C61">
        <w:rPr>
          <w:rFonts w:ascii="Times New Roman" w:hAnsi="Times New Roman" w:cs="Times New Roman"/>
          <w:color w:val="000000"/>
          <w:sz w:val="20"/>
          <w:szCs w:val="20"/>
        </w:rPr>
        <w:t>RAS</w:t>
      </w:r>
      <w:r w:rsidRPr="00E14C61">
        <w:rPr>
          <w:rFonts w:ascii="Times New Roman" w:hAnsi="Times New Roman" w:cs="Times New Roman"/>
          <w:sz w:val="20"/>
          <w:szCs w:val="20"/>
        </w:rPr>
        <w:t>,</w:t>
      </w:r>
      <w:r w:rsidRPr="00E14C61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E14C61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renin-angiotensin system.</w:t>
      </w:r>
    </w:p>
    <w:p w:rsidR="005624BE" w:rsidRPr="00E14C61" w:rsidRDefault="005624BE" w:rsidP="005624B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4C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*One patient received both </w:t>
      </w:r>
      <w:r w:rsidRPr="00E14C61">
        <w:rPr>
          <w:rFonts w:ascii="Times New Roman" w:hAnsi="Times New Roman" w:cs="Times New Roman"/>
          <w:sz w:val="20"/>
          <w:szCs w:val="20"/>
        </w:rPr>
        <w:t>Valsartan and Telmisartan.</w:t>
      </w:r>
    </w:p>
    <w:p w:rsidR="005F051B" w:rsidRPr="00E14C61" w:rsidRDefault="005F051B" w:rsidP="005624B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6015E" w:rsidRPr="00E14C61" w:rsidRDefault="00E221DD" w:rsidP="000E22CB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14C61">
        <w:rPr>
          <w:rStyle w:val="fontstyle01"/>
          <w:rFonts w:ascii="Times New Roman" w:hAnsi="Times New Roman" w:cs="Times New Roman"/>
          <w:b/>
          <w:sz w:val="20"/>
          <w:szCs w:val="20"/>
        </w:rPr>
        <w:t xml:space="preserve">Supplementary Table 2. </w:t>
      </w:r>
      <w:r w:rsidRPr="00E14C61">
        <w:rPr>
          <w:rFonts w:ascii="Times New Roman" w:eastAsia="宋体" w:hAnsi="Times New Roman" w:cs="Times New Roman"/>
          <w:b/>
          <w:bCs/>
          <w:color w:val="231F20"/>
          <w:kern w:val="0"/>
          <w:sz w:val="20"/>
          <w:szCs w:val="20"/>
        </w:rPr>
        <w:t>Risk of Severe Condition Associated with Hypertension in COVID-19 Patients</w:t>
      </w:r>
    </w:p>
    <w:tbl>
      <w:tblPr>
        <w:tblStyle w:val="ab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1"/>
        <w:gridCol w:w="1558"/>
        <w:gridCol w:w="1861"/>
        <w:gridCol w:w="2205"/>
        <w:gridCol w:w="941"/>
      </w:tblGrid>
      <w:tr w:rsidR="00843C53" w:rsidRPr="0024730A" w:rsidTr="00DB775A"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843C53" w:rsidRPr="0024730A" w:rsidRDefault="00843C53" w:rsidP="00DB77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3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Outcome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843C53" w:rsidRPr="0024730A" w:rsidRDefault="00843C53" w:rsidP="00DB77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30A">
              <w:rPr>
                <w:rFonts w:ascii="Times New Roman" w:hAnsi="Times New Roman" w:cs="Times New Roman"/>
                <w:b/>
                <w:sz w:val="20"/>
                <w:szCs w:val="20"/>
              </w:rPr>
              <w:t>No (%)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843C53" w:rsidRPr="0024730A" w:rsidRDefault="00843C53" w:rsidP="00DB775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2473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2473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value</w:t>
            </w:r>
            <w:r w:rsidRPr="002473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843C53" w:rsidRPr="0024730A" w:rsidRDefault="00843C53" w:rsidP="00DB77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30A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OR (95% CI)</w:t>
            </w:r>
            <w:r w:rsidRPr="0024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473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b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843C53" w:rsidRPr="0024730A" w:rsidRDefault="00843C53" w:rsidP="00DB77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3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2473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value</w:t>
            </w:r>
            <w:r w:rsidRPr="002473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c</w:t>
            </w:r>
          </w:p>
        </w:tc>
      </w:tr>
      <w:tr w:rsidR="00843C53" w:rsidRPr="0024730A" w:rsidTr="00DB775A">
        <w:tc>
          <w:tcPr>
            <w:tcW w:w="1741" w:type="dxa"/>
          </w:tcPr>
          <w:p w:rsidR="00843C53" w:rsidRPr="0024730A" w:rsidRDefault="00843C53" w:rsidP="00DB77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30A">
              <w:rPr>
                <w:rFonts w:ascii="Times New Roman" w:hAnsi="Times New Roman" w:cs="Times New Roman"/>
                <w:sz w:val="20"/>
                <w:szCs w:val="20"/>
              </w:rPr>
              <w:t>Hypertension</w:t>
            </w:r>
            <w:r w:rsidRPr="002473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558" w:type="dxa"/>
          </w:tcPr>
          <w:p w:rsidR="00843C53" w:rsidRPr="0024730A" w:rsidRDefault="00843C53" w:rsidP="00DB77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30A">
              <w:rPr>
                <w:rFonts w:ascii="Times New Roman" w:hAnsi="Times New Roman" w:cs="Times New Roman"/>
                <w:sz w:val="20"/>
                <w:szCs w:val="20"/>
              </w:rPr>
              <w:t>29/148 (19.6%)</w:t>
            </w:r>
          </w:p>
        </w:tc>
        <w:tc>
          <w:tcPr>
            <w:tcW w:w="1861" w:type="dxa"/>
            <w:vMerge w:val="restart"/>
          </w:tcPr>
          <w:p w:rsidR="00843C53" w:rsidRPr="0024730A" w:rsidRDefault="00843C53" w:rsidP="00DB77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30A">
              <w:rPr>
                <w:rFonts w:ascii="Times New Roman" w:hAnsi="Times New Roman" w:cs="Times New Roman"/>
                <w:sz w:val="20"/>
                <w:szCs w:val="20"/>
              </w:rPr>
              <w:t>0.330</w:t>
            </w:r>
          </w:p>
        </w:tc>
        <w:tc>
          <w:tcPr>
            <w:tcW w:w="2205" w:type="dxa"/>
          </w:tcPr>
          <w:p w:rsidR="00843C53" w:rsidRPr="0024730A" w:rsidRDefault="00843C53" w:rsidP="00DB77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30A">
              <w:rPr>
                <w:rFonts w:ascii="Times New Roman" w:hAnsi="Times New Roman" w:cs="Times New Roman"/>
                <w:sz w:val="20"/>
                <w:szCs w:val="20"/>
              </w:rPr>
              <w:t>0.950 (0.556-1.621)</w:t>
            </w:r>
          </w:p>
        </w:tc>
        <w:tc>
          <w:tcPr>
            <w:tcW w:w="941" w:type="dxa"/>
            <w:vMerge w:val="restart"/>
          </w:tcPr>
          <w:p w:rsidR="00843C53" w:rsidRPr="0024730A" w:rsidRDefault="00843C53" w:rsidP="00DB77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30A">
              <w:rPr>
                <w:rFonts w:ascii="Times New Roman" w:hAnsi="Times New Roman" w:cs="Times New Roman"/>
                <w:sz w:val="20"/>
                <w:szCs w:val="20"/>
              </w:rPr>
              <w:t>0.850</w:t>
            </w:r>
          </w:p>
        </w:tc>
      </w:tr>
      <w:tr w:rsidR="00843C53" w:rsidRPr="0024730A" w:rsidTr="00DB775A">
        <w:tc>
          <w:tcPr>
            <w:tcW w:w="1741" w:type="dxa"/>
            <w:tcBorders>
              <w:bottom w:val="single" w:sz="4" w:space="0" w:color="auto"/>
            </w:tcBorders>
          </w:tcPr>
          <w:p w:rsidR="00843C53" w:rsidRPr="0024730A" w:rsidRDefault="00843C53" w:rsidP="00DB77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30A">
              <w:rPr>
                <w:rFonts w:ascii="Times New Roman" w:hAnsi="Times New Roman" w:cs="Times New Roman"/>
                <w:sz w:val="20"/>
                <w:szCs w:val="20"/>
              </w:rPr>
              <w:t>Non-hypertension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43C53" w:rsidRPr="0024730A" w:rsidRDefault="00843C53" w:rsidP="00DB77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30A">
              <w:rPr>
                <w:rFonts w:ascii="Times New Roman" w:hAnsi="Times New Roman" w:cs="Times New Roman"/>
                <w:sz w:val="20"/>
                <w:szCs w:val="20"/>
              </w:rPr>
              <w:t>56/350 (16.0%)</w:t>
            </w:r>
          </w:p>
        </w:tc>
        <w:tc>
          <w:tcPr>
            <w:tcW w:w="1861" w:type="dxa"/>
            <w:vMerge/>
            <w:tcBorders>
              <w:bottom w:val="single" w:sz="4" w:space="0" w:color="auto"/>
            </w:tcBorders>
          </w:tcPr>
          <w:p w:rsidR="00843C53" w:rsidRPr="0024730A" w:rsidRDefault="00843C53" w:rsidP="00DB77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843C53" w:rsidRPr="0024730A" w:rsidRDefault="00843C53" w:rsidP="00DB77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30A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941" w:type="dxa"/>
            <w:vMerge/>
            <w:tcBorders>
              <w:bottom w:val="single" w:sz="4" w:space="0" w:color="auto"/>
            </w:tcBorders>
          </w:tcPr>
          <w:p w:rsidR="00843C53" w:rsidRPr="0024730A" w:rsidRDefault="00843C53" w:rsidP="00DB77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3C53" w:rsidRPr="0024730A" w:rsidRDefault="00843C53" w:rsidP="00843C53">
      <w:pPr>
        <w:spacing w:line="36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2473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 xml:space="preserve">a </w:t>
      </w:r>
      <w:r w:rsidRPr="002473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 value</w:t>
      </w:r>
      <w:r w:rsidRPr="0024730A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was determined by </w:t>
      </w:r>
      <w:r w:rsidRPr="0024730A">
        <w:rPr>
          <w:rStyle w:val="fontstyle01"/>
          <w:rFonts w:ascii="Times New Roman" w:hAnsi="Times New Roman" w:cs="Times New Roman"/>
          <w:sz w:val="20"/>
          <w:szCs w:val="20"/>
        </w:rPr>
        <w:t>Chi-square or Fisher’s</w:t>
      </w:r>
      <w:r w:rsidRPr="0024730A">
        <w:rPr>
          <w:rFonts w:ascii="Times New Roman" w:hAnsi="Times New Roman" w:cs="Times New Roman"/>
          <w:sz w:val="20"/>
          <w:szCs w:val="20"/>
        </w:rPr>
        <w:t xml:space="preserve"> </w:t>
      </w:r>
      <w:r w:rsidRPr="0024730A">
        <w:rPr>
          <w:rStyle w:val="fontstyle01"/>
          <w:rFonts w:ascii="Times New Roman" w:hAnsi="Times New Roman" w:cs="Times New Roman"/>
          <w:sz w:val="20"/>
          <w:szCs w:val="20"/>
        </w:rPr>
        <w:t>exact test;</w:t>
      </w:r>
      <w:r w:rsidRPr="002473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 xml:space="preserve"> b</w:t>
      </w:r>
      <w:r w:rsidRPr="0024730A">
        <w:rPr>
          <w:rStyle w:val="fontstyle01"/>
          <w:rFonts w:ascii="Times New Roman" w:hAnsi="Times New Roman" w:cs="Times New Roman"/>
          <w:sz w:val="20"/>
          <w:szCs w:val="20"/>
        </w:rPr>
        <w:t xml:space="preserve"> Adjusted for age, sex, diabetes, coronary heart disease and kidney disease; </w:t>
      </w:r>
      <w:r w:rsidRPr="002473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c</w:t>
      </w:r>
      <w:r w:rsidRPr="002473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 value</w:t>
      </w:r>
      <w:r w:rsidRPr="0024730A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was determined by multivariable logistic regression model; </w:t>
      </w:r>
      <w:r w:rsidRPr="002473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d</w:t>
      </w:r>
      <w:r w:rsidRPr="002473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4730A">
        <w:rPr>
          <w:rFonts w:ascii="Times New Roman" w:hAnsi="Times New Roman" w:cs="Times New Roman"/>
          <w:bCs/>
          <w:color w:val="0E101A"/>
          <w:sz w:val="20"/>
          <w:szCs w:val="20"/>
        </w:rPr>
        <w:t>Hypertension was diagnosed through a loose criterion: Patients with a clear record of preexisting hypertension or showed a blood pressure over 140/90 mmHg on admission were diagnosed as hypertension.</w:t>
      </w:r>
    </w:p>
    <w:p w:rsidR="00081F49" w:rsidRPr="00E14C61" w:rsidRDefault="00081F49" w:rsidP="000E22CB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96015E" w:rsidRPr="00E14C61" w:rsidRDefault="0096015E" w:rsidP="000E22CB">
      <w:pPr>
        <w:spacing w:line="360" w:lineRule="auto"/>
        <w:rPr>
          <w:rStyle w:val="fontstyle01"/>
          <w:rFonts w:ascii="Times New Roman" w:hAnsi="Times New Roman" w:cs="Times New Roman"/>
          <w:b/>
          <w:sz w:val="20"/>
          <w:szCs w:val="20"/>
        </w:rPr>
      </w:pPr>
      <w:r w:rsidRPr="00E14C61">
        <w:rPr>
          <w:rStyle w:val="fontstyle01"/>
          <w:rFonts w:ascii="Times New Roman" w:hAnsi="Times New Roman" w:cs="Times New Roman"/>
          <w:b/>
          <w:sz w:val="20"/>
          <w:szCs w:val="20"/>
        </w:rPr>
        <w:t xml:space="preserve">Supplementary </w:t>
      </w:r>
      <w:r w:rsidR="004057A0" w:rsidRPr="00E14C61">
        <w:rPr>
          <w:rStyle w:val="fontstyle01"/>
          <w:rFonts w:ascii="Times New Roman" w:hAnsi="Times New Roman" w:cs="Times New Roman"/>
          <w:b/>
          <w:sz w:val="20"/>
          <w:szCs w:val="20"/>
        </w:rPr>
        <w:t>T</w:t>
      </w:r>
      <w:r w:rsidR="005624BE" w:rsidRPr="00E14C61">
        <w:rPr>
          <w:rStyle w:val="fontstyle01"/>
          <w:rFonts w:ascii="Times New Roman" w:hAnsi="Times New Roman" w:cs="Times New Roman"/>
          <w:b/>
          <w:sz w:val="20"/>
          <w:szCs w:val="20"/>
        </w:rPr>
        <w:t xml:space="preserve">able </w:t>
      </w:r>
      <w:r w:rsidR="00E221DD" w:rsidRPr="00E14C61">
        <w:rPr>
          <w:rStyle w:val="fontstyle01"/>
          <w:rFonts w:ascii="Times New Roman" w:hAnsi="Times New Roman" w:cs="Times New Roman"/>
          <w:b/>
          <w:sz w:val="20"/>
          <w:szCs w:val="20"/>
        </w:rPr>
        <w:t>3</w:t>
      </w:r>
      <w:r w:rsidRPr="00E14C61">
        <w:rPr>
          <w:rStyle w:val="fontstyle01"/>
          <w:rFonts w:ascii="Times New Roman" w:hAnsi="Times New Roman" w:cs="Times New Roman"/>
          <w:b/>
          <w:sz w:val="20"/>
          <w:szCs w:val="20"/>
        </w:rPr>
        <w:t xml:space="preserve">. </w:t>
      </w:r>
      <w:r w:rsidR="004057A0" w:rsidRPr="00E14C61">
        <w:rPr>
          <w:rStyle w:val="fontstyle01"/>
          <w:rFonts w:ascii="Times New Roman" w:hAnsi="Times New Roman" w:cs="Times New Roman"/>
          <w:b/>
          <w:sz w:val="20"/>
          <w:szCs w:val="20"/>
        </w:rPr>
        <w:t>Baseline Characteristics of P</w:t>
      </w:r>
      <w:r w:rsidRPr="00E14C61">
        <w:rPr>
          <w:rStyle w:val="fontstyle01"/>
          <w:rFonts w:ascii="Times New Roman" w:hAnsi="Times New Roman" w:cs="Times New Roman"/>
          <w:b/>
          <w:sz w:val="20"/>
          <w:szCs w:val="20"/>
        </w:rPr>
        <w:t xml:space="preserve">atients with and without </w:t>
      </w:r>
      <w:r w:rsidR="004057A0" w:rsidRPr="00E14C61">
        <w:rPr>
          <w:rStyle w:val="fontstyle01"/>
          <w:rFonts w:ascii="Times New Roman" w:hAnsi="Times New Roman" w:cs="Times New Roman"/>
          <w:b/>
          <w:sz w:val="20"/>
          <w:szCs w:val="20"/>
        </w:rPr>
        <w:t>H</w:t>
      </w:r>
      <w:r w:rsidRPr="00E14C61">
        <w:rPr>
          <w:rStyle w:val="fontstyle01"/>
          <w:rFonts w:ascii="Times New Roman" w:hAnsi="Times New Roman" w:cs="Times New Roman"/>
          <w:b/>
          <w:sz w:val="20"/>
          <w:szCs w:val="20"/>
        </w:rPr>
        <w:t xml:space="preserve">ypertension before and </w:t>
      </w:r>
      <w:r w:rsidR="004057A0" w:rsidRPr="00E14C61">
        <w:rPr>
          <w:rStyle w:val="fontstyle01"/>
          <w:rFonts w:ascii="Times New Roman" w:hAnsi="Times New Roman" w:cs="Times New Roman"/>
          <w:b/>
          <w:sz w:val="20"/>
          <w:szCs w:val="20"/>
        </w:rPr>
        <w:t>after M</w:t>
      </w:r>
      <w:r w:rsidRPr="00E14C61">
        <w:rPr>
          <w:rStyle w:val="fontstyle01"/>
          <w:rFonts w:ascii="Times New Roman" w:hAnsi="Times New Roman" w:cs="Times New Roman"/>
          <w:b/>
          <w:sz w:val="20"/>
          <w:szCs w:val="20"/>
        </w:rPr>
        <w:t>atching</w:t>
      </w:r>
    </w:p>
    <w:tbl>
      <w:tblPr>
        <w:tblStyle w:val="ab"/>
        <w:tblW w:w="9372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1276"/>
        <w:gridCol w:w="1276"/>
        <w:gridCol w:w="850"/>
        <w:gridCol w:w="1134"/>
        <w:gridCol w:w="1276"/>
        <w:gridCol w:w="850"/>
        <w:gridCol w:w="862"/>
      </w:tblGrid>
      <w:tr w:rsidR="004057A0" w:rsidRPr="00E14C61" w:rsidTr="00225132"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b/>
                <w:sz w:val="20"/>
                <w:szCs w:val="20"/>
              </w:rPr>
              <w:t>Un-matched patients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b/>
                <w:sz w:val="20"/>
                <w:szCs w:val="20"/>
              </w:rPr>
              <w:t>Matched patients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15E" w:rsidRPr="00E14C61" w:rsidTr="00225132"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b/>
                <w:sz w:val="20"/>
                <w:szCs w:val="20"/>
              </w:rPr>
              <w:t>Hypertension (n=81)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b/>
                <w:sz w:val="20"/>
                <w:szCs w:val="20"/>
              </w:rPr>
              <w:t>Non-hypertension (n=417)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E14C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value</w:t>
            </w:r>
            <w:r w:rsidR="0024730A" w:rsidRPr="00E14C6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b/>
                <w:sz w:val="20"/>
                <w:szCs w:val="20"/>
              </w:rPr>
              <w:t>Hypertension (n=68)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b/>
                <w:sz w:val="20"/>
                <w:szCs w:val="20"/>
              </w:rPr>
              <w:t>Non-hypertension (n=68)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E14C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value</w:t>
            </w:r>
            <w:r w:rsidR="0024730A" w:rsidRPr="00E14C6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b/>
                <w:sz w:val="20"/>
                <w:szCs w:val="20"/>
              </w:rPr>
              <w:t>SMD (%)</w:t>
            </w:r>
          </w:p>
        </w:tc>
      </w:tr>
      <w:tr w:rsidR="0096015E" w:rsidRPr="00E14C61" w:rsidTr="00225132">
        <w:tc>
          <w:tcPr>
            <w:tcW w:w="1848" w:type="dxa"/>
            <w:tcBorders>
              <w:top w:val="single" w:sz="4" w:space="0" w:color="auto"/>
            </w:tcBorders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Age (</w:t>
            </w:r>
            <w:r w:rsidR="005852E2" w:rsidRPr="00E14C61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), years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59.1 (56.2-62.0)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015E" w:rsidRPr="00E14C61" w:rsidRDefault="00225132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 xml:space="preserve">46.9 </w:t>
            </w:r>
            <w:r w:rsidR="0096015E" w:rsidRPr="00E14C61">
              <w:rPr>
                <w:rFonts w:ascii="Times New Roman" w:hAnsi="Times New Roman" w:cs="Times New Roman"/>
                <w:sz w:val="20"/>
                <w:szCs w:val="20"/>
              </w:rPr>
              <w:t>(45.5-48.3)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56.6 (53.8-59.5)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56.4 (53.3-59.4)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0.888</w:t>
            </w:r>
          </w:p>
        </w:tc>
        <w:tc>
          <w:tcPr>
            <w:tcW w:w="862" w:type="dxa"/>
            <w:tcBorders>
              <w:top w:val="single" w:sz="4" w:space="0" w:color="auto"/>
            </w:tcBorders>
          </w:tcPr>
          <w:p w:rsidR="0096015E" w:rsidRPr="00E14C61" w:rsidRDefault="0096015E" w:rsidP="000E22CB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61">
              <w:rPr>
                <w:rStyle w:val="gd15mcfceu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2.260</w:t>
            </w:r>
          </w:p>
        </w:tc>
      </w:tr>
      <w:tr w:rsidR="0096015E" w:rsidRPr="00E14C61" w:rsidTr="00225132">
        <w:tc>
          <w:tcPr>
            <w:tcW w:w="1848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 xml:space="preserve">Female sex </w:t>
            </w:r>
          </w:p>
        </w:tc>
        <w:tc>
          <w:tcPr>
            <w:tcW w:w="1276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37 (45.7%)</w:t>
            </w:r>
          </w:p>
        </w:tc>
        <w:tc>
          <w:tcPr>
            <w:tcW w:w="1276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202 (48.2%)</w:t>
            </w:r>
          </w:p>
        </w:tc>
        <w:tc>
          <w:tcPr>
            <w:tcW w:w="850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0.716</w:t>
            </w:r>
          </w:p>
        </w:tc>
        <w:tc>
          <w:tcPr>
            <w:tcW w:w="1134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30 (44.1%)</w:t>
            </w:r>
          </w:p>
        </w:tc>
        <w:tc>
          <w:tcPr>
            <w:tcW w:w="1276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31 (45.6%)</w:t>
            </w:r>
          </w:p>
        </w:tc>
        <w:tc>
          <w:tcPr>
            <w:tcW w:w="850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0.863</w:t>
            </w:r>
          </w:p>
        </w:tc>
        <w:tc>
          <w:tcPr>
            <w:tcW w:w="862" w:type="dxa"/>
          </w:tcPr>
          <w:p w:rsidR="0096015E" w:rsidRPr="00E14C61" w:rsidRDefault="0096015E" w:rsidP="000E22CB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61">
              <w:rPr>
                <w:rStyle w:val="gd15mcfceu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2.934</w:t>
            </w:r>
          </w:p>
        </w:tc>
      </w:tr>
      <w:tr w:rsidR="0096015E" w:rsidRPr="00E14C61" w:rsidTr="0096015E">
        <w:tc>
          <w:tcPr>
            <w:tcW w:w="9372" w:type="dxa"/>
            <w:gridSpan w:val="8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Hospital level</w:t>
            </w:r>
          </w:p>
        </w:tc>
      </w:tr>
      <w:tr w:rsidR="004057A0" w:rsidRPr="00E14C61" w:rsidTr="00225132">
        <w:tc>
          <w:tcPr>
            <w:tcW w:w="1848" w:type="dxa"/>
          </w:tcPr>
          <w:p w:rsidR="0096015E" w:rsidRPr="00E14C61" w:rsidRDefault="00225132" w:rsidP="000E22CB">
            <w:pPr>
              <w:spacing w:line="360" w:lineRule="auto"/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Teaching</w:t>
            </w:r>
            <w:r w:rsidR="0096015E" w:rsidRPr="00E14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32 (39.5%)</w:t>
            </w:r>
          </w:p>
        </w:tc>
        <w:tc>
          <w:tcPr>
            <w:tcW w:w="1276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140 (33.6%)</w:t>
            </w:r>
          </w:p>
        </w:tc>
        <w:tc>
          <w:tcPr>
            <w:tcW w:w="850" w:type="dxa"/>
            <w:vMerge w:val="restart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0.304</w:t>
            </w:r>
          </w:p>
        </w:tc>
        <w:tc>
          <w:tcPr>
            <w:tcW w:w="1134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24 (35.3%)</w:t>
            </w:r>
          </w:p>
        </w:tc>
        <w:tc>
          <w:tcPr>
            <w:tcW w:w="1276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25 (36.8%)</w:t>
            </w:r>
          </w:p>
        </w:tc>
        <w:tc>
          <w:tcPr>
            <w:tcW w:w="850" w:type="dxa"/>
            <w:vMerge w:val="restart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0.858</w:t>
            </w:r>
          </w:p>
        </w:tc>
        <w:tc>
          <w:tcPr>
            <w:tcW w:w="862" w:type="dxa"/>
            <w:vMerge w:val="restart"/>
          </w:tcPr>
          <w:p w:rsidR="0096015E" w:rsidRPr="00E14C61" w:rsidRDefault="0096015E" w:rsidP="000E22CB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61">
              <w:rPr>
                <w:rStyle w:val="gd15mcfceu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-2.990</w:t>
            </w:r>
          </w:p>
        </w:tc>
      </w:tr>
      <w:tr w:rsidR="004057A0" w:rsidRPr="00E14C61" w:rsidTr="00225132">
        <w:tc>
          <w:tcPr>
            <w:tcW w:w="1848" w:type="dxa"/>
          </w:tcPr>
          <w:p w:rsidR="0096015E" w:rsidRPr="00E14C61" w:rsidRDefault="00225132" w:rsidP="000E22CB">
            <w:pPr>
              <w:spacing w:line="360" w:lineRule="auto"/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Non-teaching</w:t>
            </w:r>
            <w:r w:rsidR="0096015E" w:rsidRPr="00E14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49 (60.5%)</w:t>
            </w:r>
          </w:p>
        </w:tc>
        <w:tc>
          <w:tcPr>
            <w:tcW w:w="1276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277 (66.4%)</w:t>
            </w:r>
          </w:p>
        </w:tc>
        <w:tc>
          <w:tcPr>
            <w:tcW w:w="850" w:type="dxa"/>
            <w:vMerge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44 (64.7%)</w:t>
            </w:r>
          </w:p>
        </w:tc>
        <w:tc>
          <w:tcPr>
            <w:tcW w:w="1276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43 (63.2%)</w:t>
            </w:r>
          </w:p>
        </w:tc>
        <w:tc>
          <w:tcPr>
            <w:tcW w:w="850" w:type="dxa"/>
            <w:vMerge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15E" w:rsidRPr="00E14C61" w:rsidTr="00225132">
        <w:tc>
          <w:tcPr>
            <w:tcW w:w="1848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</w:p>
        </w:tc>
        <w:tc>
          <w:tcPr>
            <w:tcW w:w="1276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19 (23.5%)</w:t>
            </w:r>
          </w:p>
        </w:tc>
        <w:tc>
          <w:tcPr>
            <w:tcW w:w="1276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24 (5.8%)</w:t>
            </w:r>
          </w:p>
        </w:tc>
        <w:tc>
          <w:tcPr>
            <w:tcW w:w="850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134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13 (19.1%)</w:t>
            </w:r>
          </w:p>
        </w:tc>
        <w:tc>
          <w:tcPr>
            <w:tcW w:w="1276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13 (19.1%)</w:t>
            </w:r>
          </w:p>
        </w:tc>
        <w:tc>
          <w:tcPr>
            <w:tcW w:w="850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&gt;0.999</w:t>
            </w:r>
          </w:p>
        </w:tc>
        <w:tc>
          <w:tcPr>
            <w:tcW w:w="862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96015E" w:rsidRPr="00E14C61" w:rsidTr="00225132">
        <w:tc>
          <w:tcPr>
            <w:tcW w:w="1848" w:type="dxa"/>
          </w:tcPr>
          <w:p w:rsidR="0096015E" w:rsidRPr="00E14C61" w:rsidRDefault="0096015E" w:rsidP="000E22C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4C6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Hyperlipidemia</w:t>
            </w:r>
          </w:p>
        </w:tc>
        <w:tc>
          <w:tcPr>
            <w:tcW w:w="1276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8 (9.9%)</w:t>
            </w:r>
          </w:p>
        </w:tc>
        <w:tc>
          <w:tcPr>
            <w:tcW w:w="1276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6 (1.4%)</w:t>
            </w:r>
          </w:p>
        </w:tc>
        <w:tc>
          <w:tcPr>
            <w:tcW w:w="850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134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4 (5.9%)</w:t>
            </w:r>
          </w:p>
        </w:tc>
        <w:tc>
          <w:tcPr>
            <w:tcW w:w="1276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2 (2.9%)</w:t>
            </w:r>
          </w:p>
        </w:tc>
        <w:tc>
          <w:tcPr>
            <w:tcW w:w="850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0.680</w:t>
            </w:r>
          </w:p>
        </w:tc>
        <w:tc>
          <w:tcPr>
            <w:tcW w:w="862" w:type="dxa"/>
          </w:tcPr>
          <w:p w:rsidR="0096015E" w:rsidRPr="00E14C61" w:rsidRDefault="0096015E" w:rsidP="000E22CB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61">
              <w:rPr>
                <w:rStyle w:val="gd15mcfceu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9.797</w:t>
            </w:r>
          </w:p>
        </w:tc>
      </w:tr>
      <w:tr w:rsidR="0096015E" w:rsidRPr="00E14C61" w:rsidTr="00225132">
        <w:tc>
          <w:tcPr>
            <w:tcW w:w="1848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Chronic obstructive pulmonary disease</w:t>
            </w:r>
          </w:p>
        </w:tc>
        <w:tc>
          <w:tcPr>
            <w:tcW w:w="1276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3 (3.7%)</w:t>
            </w:r>
          </w:p>
        </w:tc>
        <w:tc>
          <w:tcPr>
            <w:tcW w:w="1276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2 (0.5%)</w:t>
            </w:r>
          </w:p>
        </w:tc>
        <w:tc>
          <w:tcPr>
            <w:tcW w:w="850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1134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1 (1.5%)</w:t>
            </w:r>
          </w:p>
        </w:tc>
        <w:tc>
          <w:tcPr>
            <w:tcW w:w="1276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2 (2.9%)</w:t>
            </w:r>
          </w:p>
        </w:tc>
        <w:tc>
          <w:tcPr>
            <w:tcW w:w="850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&gt;0.999</w:t>
            </w:r>
          </w:p>
        </w:tc>
        <w:tc>
          <w:tcPr>
            <w:tcW w:w="862" w:type="dxa"/>
          </w:tcPr>
          <w:p w:rsidR="0096015E" w:rsidRPr="00E14C61" w:rsidRDefault="0096015E" w:rsidP="000E22CB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61">
              <w:rPr>
                <w:rStyle w:val="gd15mcfceu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7.739</w:t>
            </w:r>
          </w:p>
        </w:tc>
      </w:tr>
      <w:tr w:rsidR="0096015E" w:rsidRPr="00E14C61" w:rsidTr="00225132">
        <w:tc>
          <w:tcPr>
            <w:tcW w:w="1848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Chronic kidney disease</w:t>
            </w:r>
          </w:p>
        </w:tc>
        <w:tc>
          <w:tcPr>
            <w:tcW w:w="1276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4 (4.9%)</w:t>
            </w:r>
          </w:p>
        </w:tc>
        <w:tc>
          <w:tcPr>
            <w:tcW w:w="1276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2 (0.5%)</w:t>
            </w:r>
          </w:p>
        </w:tc>
        <w:tc>
          <w:tcPr>
            <w:tcW w:w="850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1134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0 (0.0%)</w:t>
            </w:r>
          </w:p>
        </w:tc>
        <w:tc>
          <w:tcPr>
            <w:tcW w:w="1276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1 (1.5%)</w:t>
            </w:r>
          </w:p>
        </w:tc>
        <w:tc>
          <w:tcPr>
            <w:tcW w:w="850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&gt;0.999</w:t>
            </w:r>
          </w:p>
        </w:tc>
        <w:tc>
          <w:tcPr>
            <w:tcW w:w="862" w:type="dxa"/>
          </w:tcPr>
          <w:p w:rsidR="0096015E" w:rsidRPr="00E14C61" w:rsidRDefault="0096015E" w:rsidP="000E22CB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61">
              <w:rPr>
                <w:rStyle w:val="gd15mcfceu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6.745</w:t>
            </w:r>
          </w:p>
        </w:tc>
      </w:tr>
      <w:tr w:rsidR="0096015E" w:rsidRPr="00E14C61" w:rsidTr="00225132">
        <w:tc>
          <w:tcPr>
            <w:tcW w:w="1848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Coronary heart disease</w:t>
            </w:r>
          </w:p>
        </w:tc>
        <w:tc>
          <w:tcPr>
            <w:tcW w:w="1276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4 (4.9%)</w:t>
            </w:r>
          </w:p>
        </w:tc>
        <w:tc>
          <w:tcPr>
            <w:tcW w:w="1276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6 (1.4%)</w:t>
            </w:r>
          </w:p>
        </w:tc>
        <w:tc>
          <w:tcPr>
            <w:tcW w:w="850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0.063</w:t>
            </w:r>
          </w:p>
        </w:tc>
        <w:tc>
          <w:tcPr>
            <w:tcW w:w="1134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2 (2.9%)</w:t>
            </w:r>
          </w:p>
        </w:tc>
        <w:tc>
          <w:tcPr>
            <w:tcW w:w="1276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4 (5.9%)</w:t>
            </w:r>
          </w:p>
        </w:tc>
        <w:tc>
          <w:tcPr>
            <w:tcW w:w="850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0.680</w:t>
            </w:r>
          </w:p>
        </w:tc>
        <w:tc>
          <w:tcPr>
            <w:tcW w:w="862" w:type="dxa"/>
          </w:tcPr>
          <w:p w:rsidR="0096015E" w:rsidRPr="00E14C61" w:rsidRDefault="0096015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7.350</w:t>
            </w:r>
          </w:p>
        </w:tc>
      </w:tr>
      <w:tr w:rsidR="00225132" w:rsidRPr="00E14C61" w:rsidTr="005522E6">
        <w:trPr>
          <w:trHeight w:val="659"/>
        </w:trPr>
        <w:tc>
          <w:tcPr>
            <w:tcW w:w="1848" w:type="dxa"/>
          </w:tcPr>
          <w:p w:rsidR="00225132" w:rsidRPr="00E14C61" w:rsidRDefault="00225132" w:rsidP="000E22CB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61">
              <w:rPr>
                <w:rStyle w:val="gd15mcfceu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Distance </w:t>
            </w:r>
          </w:p>
        </w:tc>
        <w:tc>
          <w:tcPr>
            <w:tcW w:w="3402" w:type="dxa"/>
            <w:gridSpan w:val="3"/>
          </w:tcPr>
          <w:p w:rsidR="00225132" w:rsidRPr="00E14C61" w:rsidRDefault="00225132" w:rsidP="000E22CB">
            <w:pPr>
              <w:spacing w:beforeLines="50" w:before="156" w:afterLines="50" w:after="156" w:line="360" w:lineRule="auto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eastAsia="等线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5132" w:rsidRPr="00E14C61" w:rsidRDefault="00225132" w:rsidP="000E22CB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E14C61">
              <w:rPr>
                <w:rStyle w:val="gd15mcfceu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0.232 (0.197-0.266)</w:t>
            </w:r>
          </w:p>
        </w:tc>
        <w:tc>
          <w:tcPr>
            <w:tcW w:w="1276" w:type="dxa"/>
          </w:tcPr>
          <w:p w:rsidR="00225132" w:rsidRPr="00E14C61" w:rsidRDefault="00225132" w:rsidP="000E22CB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E14C61">
              <w:rPr>
                <w:rStyle w:val="gd15mcfceu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0.229 (0.195-0.263)</w:t>
            </w:r>
          </w:p>
        </w:tc>
        <w:tc>
          <w:tcPr>
            <w:tcW w:w="850" w:type="dxa"/>
          </w:tcPr>
          <w:p w:rsidR="00225132" w:rsidRPr="00E14C61" w:rsidRDefault="00225132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0.922</w:t>
            </w:r>
          </w:p>
        </w:tc>
        <w:tc>
          <w:tcPr>
            <w:tcW w:w="862" w:type="dxa"/>
          </w:tcPr>
          <w:p w:rsidR="00225132" w:rsidRPr="00E14C61" w:rsidRDefault="00225132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1.470</w:t>
            </w:r>
          </w:p>
        </w:tc>
      </w:tr>
    </w:tbl>
    <w:p w:rsidR="0096015E" w:rsidRPr="00E14C61" w:rsidRDefault="0096015E" w:rsidP="000E22C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4C61">
        <w:rPr>
          <w:rFonts w:ascii="Times New Roman" w:hAnsi="Times New Roman" w:cs="Times New Roman"/>
          <w:sz w:val="20"/>
          <w:szCs w:val="20"/>
        </w:rPr>
        <w:t xml:space="preserve">Abbreviation: </w:t>
      </w:r>
      <w:r w:rsidR="004057A0" w:rsidRPr="00E14C61">
        <w:rPr>
          <w:rFonts w:ascii="Times New Roman" w:hAnsi="Times New Roman" w:cs="Times New Roman"/>
          <w:sz w:val="20"/>
          <w:szCs w:val="20"/>
        </w:rPr>
        <w:t>SD, standard deviation</w:t>
      </w:r>
      <w:r w:rsidRPr="00E14C61">
        <w:rPr>
          <w:rFonts w:ascii="Times New Roman" w:hAnsi="Times New Roman" w:cs="Times New Roman"/>
          <w:sz w:val="20"/>
          <w:szCs w:val="20"/>
        </w:rPr>
        <w:t>; SMD, standardized mean difference;</w:t>
      </w:r>
    </w:p>
    <w:p w:rsidR="0096015E" w:rsidRPr="00E14C61" w:rsidRDefault="0024730A" w:rsidP="000E22CB">
      <w:pPr>
        <w:spacing w:line="360" w:lineRule="auto"/>
        <w:rPr>
          <w:rStyle w:val="fontstyle01"/>
          <w:rFonts w:ascii="Times New Roman" w:hAnsi="Times New Roman" w:cs="Times New Roman"/>
          <w:sz w:val="20"/>
          <w:szCs w:val="20"/>
        </w:rPr>
      </w:pPr>
      <w:r w:rsidRPr="00E14C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 xml:space="preserve">a </w:t>
      </w:r>
      <w:r w:rsidRPr="00E14C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 value</w:t>
      </w:r>
      <w:r w:rsidRPr="00E14C6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was determined by </w:t>
      </w:r>
      <w:r w:rsidRPr="00E14C61">
        <w:rPr>
          <w:rStyle w:val="fontstyle01"/>
          <w:rFonts w:ascii="Times New Roman" w:hAnsi="Times New Roman" w:cs="Times New Roman"/>
          <w:sz w:val="20"/>
          <w:szCs w:val="20"/>
        </w:rPr>
        <w:t>Chi-square or Fisher’s</w:t>
      </w:r>
      <w:r w:rsidRPr="00E14C61">
        <w:rPr>
          <w:rFonts w:ascii="Times New Roman" w:hAnsi="Times New Roman" w:cs="Times New Roman"/>
          <w:sz w:val="20"/>
          <w:szCs w:val="20"/>
        </w:rPr>
        <w:t xml:space="preserve"> </w:t>
      </w:r>
      <w:r w:rsidRPr="00E14C61">
        <w:rPr>
          <w:rStyle w:val="fontstyle01"/>
          <w:rFonts w:ascii="Times New Roman" w:hAnsi="Times New Roman" w:cs="Times New Roman"/>
          <w:sz w:val="20"/>
          <w:szCs w:val="20"/>
        </w:rPr>
        <w:t>exact test</w:t>
      </w:r>
    </w:p>
    <w:p w:rsidR="0024730A" w:rsidRPr="00E14C61" w:rsidRDefault="0024730A" w:rsidP="000E22C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6015E" w:rsidRPr="00E14C61" w:rsidRDefault="0096015E" w:rsidP="000E22CB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E14C61">
        <w:rPr>
          <w:rFonts w:ascii="Times New Roman" w:hAnsi="Times New Roman" w:cs="Times New Roman"/>
          <w:b/>
          <w:sz w:val="20"/>
          <w:szCs w:val="20"/>
        </w:rPr>
        <w:t xml:space="preserve">Supplementary </w:t>
      </w:r>
      <w:r w:rsidR="004057A0" w:rsidRPr="00E14C61">
        <w:rPr>
          <w:rFonts w:ascii="Times New Roman" w:hAnsi="Times New Roman" w:cs="Times New Roman"/>
          <w:b/>
          <w:sz w:val="20"/>
          <w:szCs w:val="20"/>
        </w:rPr>
        <w:t>T</w:t>
      </w:r>
      <w:r w:rsidR="005624BE" w:rsidRPr="00E14C61">
        <w:rPr>
          <w:rFonts w:ascii="Times New Roman" w:hAnsi="Times New Roman" w:cs="Times New Roman"/>
          <w:b/>
          <w:sz w:val="20"/>
          <w:szCs w:val="20"/>
        </w:rPr>
        <w:t xml:space="preserve">able </w:t>
      </w:r>
      <w:r w:rsidR="00225132" w:rsidRPr="00E14C61">
        <w:rPr>
          <w:rFonts w:ascii="Times New Roman" w:hAnsi="Times New Roman" w:cs="Times New Roman"/>
          <w:b/>
          <w:sz w:val="20"/>
          <w:szCs w:val="20"/>
        </w:rPr>
        <w:t>4</w:t>
      </w:r>
      <w:r w:rsidRPr="00E14C6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057A0" w:rsidRPr="00E14C61">
        <w:rPr>
          <w:rFonts w:ascii="Times New Roman" w:hAnsi="Times New Roman" w:cs="Times New Roman"/>
          <w:b/>
          <w:sz w:val="20"/>
          <w:szCs w:val="20"/>
        </w:rPr>
        <w:t>Outcomes in Un-matched and Matched P</w:t>
      </w:r>
      <w:r w:rsidRPr="00E14C61">
        <w:rPr>
          <w:rFonts w:ascii="Times New Roman" w:hAnsi="Times New Roman" w:cs="Times New Roman"/>
          <w:b/>
          <w:sz w:val="20"/>
          <w:szCs w:val="20"/>
        </w:rPr>
        <w:t>opulations</w:t>
      </w:r>
    </w:p>
    <w:tbl>
      <w:tblPr>
        <w:tblStyle w:val="ab"/>
        <w:tblW w:w="11057" w:type="dxa"/>
        <w:tblInd w:w="-17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418"/>
        <w:gridCol w:w="850"/>
        <w:gridCol w:w="1418"/>
        <w:gridCol w:w="1417"/>
        <w:gridCol w:w="851"/>
        <w:gridCol w:w="1417"/>
        <w:gridCol w:w="851"/>
      </w:tblGrid>
      <w:tr w:rsidR="0053564E" w:rsidRPr="00E14C61" w:rsidTr="0028192F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564E" w:rsidRPr="00E14C61" w:rsidRDefault="0053564E" w:rsidP="000E22C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564E" w:rsidRPr="00E14C61" w:rsidRDefault="0053564E" w:rsidP="000E22C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b/>
                <w:sz w:val="20"/>
                <w:szCs w:val="20"/>
              </w:rPr>
              <w:t>Unmatched patients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564E" w:rsidRPr="00E14C61" w:rsidRDefault="0053564E" w:rsidP="000E22C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b/>
                <w:sz w:val="20"/>
                <w:szCs w:val="20"/>
              </w:rPr>
              <w:t>Matched patients</w:t>
            </w:r>
          </w:p>
        </w:tc>
      </w:tr>
      <w:tr w:rsidR="0028192F" w:rsidRPr="00E14C61" w:rsidTr="0028192F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8192F" w:rsidRPr="00E14C61" w:rsidRDefault="0028192F" w:rsidP="0028192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8192F" w:rsidRPr="00E14C61" w:rsidRDefault="0028192F" w:rsidP="0028192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Hypertension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8192F" w:rsidRPr="00E14C61" w:rsidRDefault="0028192F" w:rsidP="0028192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Non-hypertension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192F" w:rsidRPr="00E14C61" w:rsidRDefault="0028192F" w:rsidP="0028192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E14C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value</w:t>
            </w:r>
            <w:r w:rsidRPr="00E14C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8192F" w:rsidRPr="00E14C61" w:rsidRDefault="0028192F" w:rsidP="0028192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Hypertension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8192F" w:rsidRPr="00E14C61" w:rsidRDefault="0028192F" w:rsidP="0028192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Non-hypertension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192F" w:rsidRPr="00E14C61" w:rsidRDefault="0028192F" w:rsidP="0028192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E14C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value</w:t>
            </w:r>
            <w:r w:rsidRPr="00E14C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8192F" w:rsidRPr="00E14C61" w:rsidRDefault="0028192F" w:rsidP="0028192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OR (95% CI)</w:t>
            </w:r>
            <w:r w:rsidR="004A7683" w:rsidRPr="00E14C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A7683" w:rsidRPr="00E14C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192F" w:rsidRPr="00E14C61" w:rsidRDefault="0028192F" w:rsidP="0028192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E14C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value</w:t>
            </w:r>
            <w:r w:rsidR="004A7683" w:rsidRPr="00E14C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c</w:t>
            </w:r>
          </w:p>
        </w:tc>
      </w:tr>
      <w:tr w:rsidR="0028192F" w:rsidRPr="00E14C61" w:rsidTr="0028192F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564E" w:rsidRPr="00E14C61" w:rsidRDefault="0053564E" w:rsidP="000E22C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564E" w:rsidRPr="00E14C61" w:rsidRDefault="0053564E" w:rsidP="000E22C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b/>
                <w:sz w:val="20"/>
                <w:szCs w:val="20"/>
              </w:rPr>
              <w:t>n=81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564E" w:rsidRPr="00E14C61" w:rsidRDefault="0053564E" w:rsidP="000E22C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b/>
                <w:sz w:val="20"/>
                <w:szCs w:val="20"/>
              </w:rPr>
              <w:t>n=417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564E" w:rsidRPr="00E14C61" w:rsidRDefault="0053564E" w:rsidP="000E22C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564E" w:rsidRPr="00E14C61" w:rsidRDefault="0053564E" w:rsidP="000E22C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b/>
                <w:sz w:val="20"/>
                <w:szCs w:val="20"/>
              </w:rPr>
              <w:t>n=68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564E" w:rsidRPr="00E14C61" w:rsidRDefault="0053564E" w:rsidP="000E22C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b/>
                <w:sz w:val="20"/>
                <w:szCs w:val="20"/>
              </w:rPr>
              <w:t>n=68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564E" w:rsidRPr="00E14C61" w:rsidRDefault="0053564E" w:rsidP="000E22C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564E" w:rsidRPr="00E14C61" w:rsidRDefault="0053564E" w:rsidP="000E22C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564E" w:rsidRPr="00E14C61" w:rsidRDefault="0053564E" w:rsidP="000E22C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F0898" w:rsidRPr="00E14C61" w:rsidTr="0028192F">
        <w:tc>
          <w:tcPr>
            <w:tcW w:w="1417" w:type="dxa"/>
            <w:tcBorders>
              <w:top w:val="single" w:sz="4" w:space="0" w:color="auto"/>
            </w:tcBorders>
          </w:tcPr>
          <w:p w:rsidR="0053564E" w:rsidRPr="00E14C61" w:rsidRDefault="0053564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Composite endpoint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3564E" w:rsidRPr="00E14C61" w:rsidRDefault="00384611" w:rsidP="003846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3564E" w:rsidRPr="00E14C6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25.9</w:t>
            </w:r>
            <w:r w:rsidR="0053564E" w:rsidRPr="00E14C61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3564E" w:rsidRPr="00E14C61" w:rsidRDefault="00384611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64 (15</w:t>
            </w:r>
            <w:r w:rsidR="0053564E" w:rsidRPr="00E14C61">
              <w:rPr>
                <w:rFonts w:ascii="Times New Roman" w:hAnsi="Times New Roman" w:cs="Times New Roman"/>
                <w:sz w:val="20"/>
                <w:szCs w:val="20"/>
              </w:rPr>
              <w:t>.3%)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564E" w:rsidRPr="00E14C61" w:rsidRDefault="0053564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4611" w:rsidRPr="00E14C61">
              <w:rPr>
                <w:rFonts w:ascii="Times New Roman" w:hAnsi="Times New Roman" w:cs="Times New Roman"/>
                <w:sz w:val="20"/>
                <w:szCs w:val="20"/>
              </w:rPr>
              <w:t>.021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3564E" w:rsidRPr="00E14C61" w:rsidRDefault="0053564E" w:rsidP="00F625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13 (19.1%)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564E" w:rsidRPr="00E14C61" w:rsidRDefault="0053564E" w:rsidP="00F625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18 (26.5%)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3564E" w:rsidRPr="00E14C61" w:rsidRDefault="0053564E" w:rsidP="00F625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0.307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564E" w:rsidRPr="00E14C61" w:rsidRDefault="0053564E" w:rsidP="00F625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 xml:space="preserve">1.600 </w:t>
            </w:r>
          </w:p>
          <w:p w:rsidR="0053564E" w:rsidRPr="00E14C61" w:rsidRDefault="0053564E" w:rsidP="00F625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(0.697-3.673)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3564E" w:rsidRPr="00E14C61" w:rsidRDefault="0053564E" w:rsidP="00F625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0.268</w:t>
            </w:r>
          </w:p>
        </w:tc>
      </w:tr>
      <w:tr w:rsidR="00FF0898" w:rsidRPr="00E14C61" w:rsidTr="0028192F">
        <w:tc>
          <w:tcPr>
            <w:tcW w:w="1417" w:type="dxa"/>
          </w:tcPr>
          <w:p w:rsidR="0053564E" w:rsidRPr="00E14C61" w:rsidRDefault="0053564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ICU admission</w:t>
            </w:r>
          </w:p>
        </w:tc>
        <w:tc>
          <w:tcPr>
            <w:tcW w:w="1418" w:type="dxa"/>
          </w:tcPr>
          <w:p w:rsidR="0053564E" w:rsidRPr="00E14C61" w:rsidRDefault="0053564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15 (18.5%)</w:t>
            </w:r>
          </w:p>
        </w:tc>
        <w:tc>
          <w:tcPr>
            <w:tcW w:w="1418" w:type="dxa"/>
          </w:tcPr>
          <w:p w:rsidR="0053564E" w:rsidRPr="00E14C61" w:rsidRDefault="0053564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41 (9.8%)</w:t>
            </w:r>
          </w:p>
        </w:tc>
        <w:tc>
          <w:tcPr>
            <w:tcW w:w="850" w:type="dxa"/>
          </w:tcPr>
          <w:p w:rsidR="0053564E" w:rsidRPr="00E14C61" w:rsidRDefault="0053564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  <w:tc>
          <w:tcPr>
            <w:tcW w:w="1418" w:type="dxa"/>
          </w:tcPr>
          <w:p w:rsidR="0053564E" w:rsidRPr="00E14C61" w:rsidRDefault="0053564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7 (10.3%)</w:t>
            </w:r>
          </w:p>
        </w:tc>
        <w:tc>
          <w:tcPr>
            <w:tcW w:w="1417" w:type="dxa"/>
          </w:tcPr>
          <w:p w:rsidR="0053564E" w:rsidRPr="00E14C61" w:rsidRDefault="0053564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14 (20.6%)</w:t>
            </w:r>
          </w:p>
        </w:tc>
        <w:tc>
          <w:tcPr>
            <w:tcW w:w="851" w:type="dxa"/>
          </w:tcPr>
          <w:p w:rsidR="0053564E" w:rsidRPr="00E14C61" w:rsidRDefault="0053564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0.097</w:t>
            </w:r>
          </w:p>
        </w:tc>
        <w:tc>
          <w:tcPr>
            <w:tcW w:w="1417" w:type="dxa"/>
          </w:tcPr>
          <w:p w:rsidR="0053564E" w:rsidRPr="00E14C61" w:rsidRDefault="0053564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64E" w:rsidRPr="00E14C61" w:rsidRDefault="0053564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898" w:rsidRPr="00E14C61" w:rsidTr="0028192F">
        <w:tc>
          <w:tcPr>
            <w:tcW w:w="1417" w:type="dxa"/>
          </w:tcPr>
          <w:p w:rsidR="0053564E" w:rsidRPr="00E14C61" w:rsidRDefault="0053564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 xml:space="preserve">Ventilation </w:t>
            </w:r>
          </w:p>
        </w:tc>
        <w:tc>
          <w:tcPr>
            <w:tcW w:w="1418" w:type="dxa"/>
          </w:tcPr>
          <w:p w:rsidR="0053564E" w:rsidRPr="00E14C61" w:rsidRDefault="00384611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4 (4.9</w:t>
            </w:r>
            <w:r w:rsidR="0053564E" w:rsidRPr="00E14C61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418" w:type="dxa"/>
          </w:tcPr>
          <w:p w:rsidR="0053564E" w:rsidRPr="00E14C61" w:rsidRDefault="00384611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24 (5.8</w:t>
            </w:r>
            <w:r w:rsidR="0053564E" w:rsidRPr="00E14C61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850" w:type="dxa"/>
          </w:tcPr>
          <w:p w:rsidR="0053564E" w:rsidRPr="00E14C61" w:rsidRDefault="00384611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&gt;0.999</w:t>
            </w:r>
          </w:p>
        </w:tc>
        <w:tc>
          <w:tcPr>
            <w:tcW w:w="1418" w:type="dxa"/>
          </w:tcPr>
          <w:p w:rsidR="0053564E" w:rsidRPr="00E14C61" w:rsidRDefault="0053564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4 (5.9%)</w:t>
            </w:r>
          </w:p>
        </w:tc>
        <w:tc>
          <w:tcPr>
            <w:tcW w:w="1417" w:type="dxa"/>
          </w:tcPr>
          <w:p w:rsidR="0053564E" w:rsidRPr="00E14C61" w:rsidRDefault="0053564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4 (5.9%)</w:t>
            </w:r>
          </w:p>
        </w:tc>
        <w:tc>
          <w:tcPr>
            <w:tcW w:w="851" w:type="dxa"/>
          </w:tcPr>
          <w:p w:rsidR="0053564E" w:rsidRPr="00E14C61" w:rsidRDefault="0053564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&gt;0.999</w:t>
            </w:r>
          </w:p>
        </w:tc>
        <w:tc>
          <w:tcPr>
            <w:tcW w:w="1417" w:type="dxa"/>
          </w:tcPr>
          <w:p w:rsidR="0053564E" w:rsidRPr="00E14C61" w:rsidRDefault="0053564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64E" w:rsidRPr="00E14C61" w:rsidRDefault="0053564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898" w:rsidRPr="00E14C61" w:rsidTr="0028192F">
        <w:tc>
          <w:tcPr>
            <w:tcW w:w="1417" w:type="dxa"/>
          </w:tcPr>
          <w:p w:rsidR="0053564E" w:rsidRPr="00E14C61" w:rsidRDefault="0053564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 xml:space="preserve">Death </w:t>
            </w:r>
          </w:p>
        </w:tc>
        <w:tc>
          <w:tcPr>
            <w:tcW w:w="1418" w:type="dxa"/>
          </w:tcPr>
          <w:p w:rsidR="0053564E" w:rsidRPr="00E14C61" w:rsidRDefault="0053564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4 (4.9%)</w:t>
            </w:r>
          </w:p>
        </w:tc>
        <w:tc>
          <w:tcPr>
            <w:tcW w:w="1418" w:type="dxa"/>
          </w:tcPr>
          <w:p w:rsidR="0053564E" w:rsidRPr="00E14C61" w:rsidRDefault="0053564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6 (1.4%)</w:t>
            </w:r>
          </w:p>
        </w:tc>
        <w:tc>
          <w:tcPr>
            <w:tcW w:w="850" w:type="dxa"/>
          </w:tcPr>
          <w:p w:rsidR="0053564E" w:rsidRPr="00E14C61" w:rsidRDefault="0053564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0.063</w:t>
            </w:r>
          </w:p>
        </w:tc>
        <w:tc>
          <w:tcPr>
            <w:tcW w:w="1418" w:type="dxa"/>
          </w:tcPr>
          <w:p w:rsidR="0053564E" w:rsidRPr="00E14C61" w:rsidRDefault="0053564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3 (4.4%)</w:t>
            </w:r>
          </w:p>
        </w:tc>
        <w:tc>
          <w:tcPr>
            <w:tcW w:w="1417" w:type="dxa"/>
          </w:tcPr>
          <w:p w:rsidR="0053564E" w:rsidRPr="00E14C61" w:rsidRDefault="0053564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3 (4.4%)</w:t>
            </w:r>
          </w:p>
        </w:tc>
        <w:tc>
          <w:tcPr>
            <w:tcW w:w="851" w:type="dxa"/>
          </w:tcPr>
          <w:p w:rsidR="0053564E" w:rsidRPr="00E14C61" w:rsidRDefault="0053564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1">
              <w:rPr>
                <w:rFonts w:ascii="Times New Roman" w:hAnsi="Times New Roman" w:cs="Times New Roman"/>
                <w:sz w:val="20"/>
                <w:szCs w:val="20"/>
              </w:rPr>
              <w:t>&gt;0.999</w:t>
            </w:r>
          </w:p>
        </w:tc>
        <w:tc>
          <w:tcPr>
            <w:tcW w:w="1417" w:type="dxa"/>
          </w:tcPr>
          <w:p w:rsidR="0053564E" w:rsidRPr="00E14C61" w:rsidRDefault="0053564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64E" w:rsidRPr="00E14C61" w:rsidRDefault="0053564E" w:rsidP="000E22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5132" w:rsidRPr="00E14C61" w:rsidRDefault="00225132" w:rsidP="0028192F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14C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Abbreviation: OR, odds radio; CI, confident intervals</w:t>
      </w:r>
    </w:p>
    <w:p w:rsidR="0028192F" w:rsidRPr="00E14C61" w:rsidRDefault="004A7683" w:rsidP="0028192F">
      <w:pPr>
        <w:spacing w:line="360" w:lineRule="auto"/>
        <w:rPr>
          <w:rStyle w:val="fontstyle01"/>
          <w:rFonts w:ascii="Times New Roman" w:hAnsi="Times New Roman" w:cs="Times New Roman"/>
          <w:color w:val="auto"/>
          <w:sz w:val="20"/>
          <w:szCs w:val="20"/>
        </w:rPr>
      </w:pPr>
      <w:r w:rsidRPr="00E14C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 xml:space="preserve">a </w:t>
      </w:r>
      <w:r w:rsidRPr="00E14C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 value</w:t>
      </w:r>
      <w:r w:rsidRPr="00E14C6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was determined by </w:t>
      </w:r>
      <w:r w:rsidRPr="00E14C61">
        <w:rPr>
          <w:rStyle w:val="fontstyle01"/>
          <w:rFonts w:ascii="Times New Roman" w:hAnsi="Times New Roman" w:cs="Times New Roman"/>
          <w:sz w:val="20"/>
          <w:szCs w:val="20"/>
        </w:rPr>
        <w:t>Chi-square or Fisher’s</w:t>
      </w:r>
      <w:r w:rsidRPr="00E14C61">
        <w:rPr>
          <w:rFonts w:ascii="Times New Roman" w:hAnsi="Times New Roman" w:cs="Times New Roman"/>
          <w:sz w:val="20"/>
          <w:szCs w:val="20"/>
        </w:rPr>
        <w:t xml:space="preserve"> </w:t>
      </w:r>
      <w:r w:rsidRPr="00E14C61">
        <w:rPr>
          <w:rStyle w:val="fontstyle01"/>
          <w:rFonts w:ascii="Times New Roman" w:hAnsi="Times New Roman" w:cs="Times New Roman"/>
          <w:sz w:val="20"/>
          <w:szCs w:val="20"/>
        </w:rPr>
        <w:t>exact test;</w:t>
      </w:r>
      <w:r w:rsidRPr="00E14C61">
        <w:rPr>
          <w:rStyle w:val="a8"/>
          <w:rFonts w:ascii="Times New Roman" w:hAnsi="Times New Roman" w:cs="Times New Roman" w:hint="eastAsia"/>
          <w:sz w:val="20"/>
          <w:szCs w:val="20"/>
        </w:rPr>
        <w:t xml:space="preserve"> </w:t>
      </w:r>
      <w:r w:rsidRPr="00E14C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b</w:t>
      </w:r>
      <w:r w:rsidR="0028192F" w:rsidRPr="00E14C61">
        <w:rPr>
          <w:rStyle w:val="fontstyle01"/>
          <w:rFonts w:ascii="Times New Roman" w:hAnsi="Times New Roman" w:cs="Times New Roman"/>
          <w:sz w:val="20"/>
          <w:szCs w:val="20"/>
        </w:rPr>
        <w:t xml:space="preserve"> Adjusted for age, sex, diabetes, coronary heart disease and kidney disease</w:t>
      </w:r>
      <w:r w:rsidRPr="00E14C61">
        <w:rPr>
          <w:rStyle w:val="fontstyle01"/>
          <w:rFonts w:ascii="Times New Roman" w:hAnsi="Times New Roman" w:cs="Times New Roman" w:hint="eastAsia"/>
          <w:color w:val="auto"/>
          <w:sz w:val="20"/>
          <w:szCs w:val="20"/>
        </w:rPr>
        <w:t>;</w:t>
      </w:r>
      <w:r w:rsidRPr="00E14C6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14C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c</w:t>
      </w:r>
      <w:r w:rsidR="0028192F" w:rsidRPr="00E14C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 value</w:t>
      </w:r>
      <w:r w:rsidR="0028192F" w:rsidRPr="00E14C61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was determined by multivariable logistic regression model</w:t>
      </w:r>
    </w:p>
    <w:p w:rsidR="00D672BF" w:rsidRPr="00E14C61" w:rsidRDefault="00D672BF" w:rsidP="000E22C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D672BF" w:rsidRPr="00E14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680" w:rsidRDefault="00D50680" w:rsidP="00B30A7A">
      <w:r>
        <w:separator/>
      </w:r>
    </w:p>
  </w:endnote>
  <w:endnote w:type="continuationSeparator" w:id="0">
    <w:p w:rsidR="00D50680" w:rsidRDefault="00D50680" w:rsidP="00B3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MinionPro-It">
    <w:altName w:val="Times New Roman"/>
    <w:panose1 w:val="00000000000000000000"/>
    <w:charset w:val="00"/>
    <w:family w:val="roman"/>
    <w:notTrueType/>
    <w:pitch w:val="default"/>
  </w:font>
  <w:font w:name="T8">
    <w:altName w:val="Times New Roman"/>
    <w:panose1 w:val="00000000000000000000"/>
    <w:charset w:val="00"/>
    <w:family w:val="roman"/>
    <w:notTrueType/>
    <w:pitch w:val="default"/>
  </w:font>
  <w:font w:name="AdvTT5235d5a9+22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haker 2 Lancet Regular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dvOT21bf1298.I">
    <w:altName w:val="Times New Roman"/>
    <w:panose1 w:val="00000000000000000000"/>
    <w:charset w:val="00"/>
    <w:family w:val="roman"/>
    <w:notTrueType/>
    <w:pitch w:val="default"/>
  </w:font>
  <w:font w:name="AdvP4C4E51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680" w:rsidRDefault="00D50680" w:rsidP="00B30A7A">
      <w:r>
        <w:separator/>
      </w:r>
    </w:p>
  </w:footnote>
  <w:footnote w:type="continuationSeparator" w:id="0">
    <w:p w:rsidR="00D50680" w:rsidRDefault="00D50680" w:rsidP="00B30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C15"/>
    <w:multiLevelType w:val="hybridMultilevel"/>
    <w:tmpl w:val="E4CE5526"/>
    <w:lvl w:ilvl="0" w:tplc="06CE859A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color w:val="000000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D368E"/>
    <w:multiLevelType w:val="hybridMultilevel"/>
    <w:tmpl w:val="AEE8AE9E"/>
    <w:lvl w:ilvl="0" w:tplc="E9C606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7C4C7E"/>
    <w:multiLevelType w:val="hybridMultilevel"/>
    <w:tmpl w:val="F4783356"/>
    <w:lvl w:ilvl="0" w:tplc="12AE0BF4">
      <w:start w:val="4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2C26BE"/>
    <w:multiLevelType w:val="hybridMultilevel"/>
    <w:tmpl w:val="F89ABD5A"/>
    <w:lvl w:ilvl="0" w:tplc="5CF48320">
      <w:start w:val="50"/>
      <w:numFmt w:val="bullet"/>
      <w:lvlText w:val=""/>
      <w:lvlJc w:val="left"/>
      <w:pPr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DF"/>
    <w:rsid w:val="0001709B"/>
    <w:rsid w:val="00034855"/>
    <w:rsid w:val="000506BD"/>
    <w:rsid w:val="00060E69"/>
    <w:rsid w:val="00081F49"/>
    <w:rsid w:val="000923A5"/>
    <w:rsid w:val="000B2472"/>
    <w:rsid w:val="000C7A73"/>
    <w:rsid w:val="000E22CB"/>
    <w:rsid w:val="000F7DFD"/>
    <w:rsid w:val="00122453"/>
    <w:rsid w:val="001344D6"/>
    <w:rsid w:val="001371AC"/>
    <w:rsid w:val="00173307"/>
    <w:rsid w:val="00175C1B"/>
    <w:rsid w:val="00184F4E"/>
    <w:rsid w:val="001A4E7B"/>
    <w:rsid w:val="001B6376"/>
    <w:rsid w:val="001D76AC"/>
    <w:rsid w:val="001E17A4"/>
    <w:rsid w:val="001F71E0"/>
    <w:rsid w:val="002003D0"/>
    <w:rsid w:val="00205A77"/>
    <w:rsid w:val="002107A8"/>
    <w:rsid w:val="00217773"/>
    <w:rsid w:val="00225132"/>
    <w:rsid w:val="002452BB"/>
    <w:rsid w:val="0024730A"/>
    <w:rsid w:val="00247532"/>
    <w:rsid w:val="0028192F"/>
    <w:rsid w:val="002A27DF"/>
    <w:rsid w:val="002B631F"/>
    <w:rsid w:val="002C60DC"/>
    <w:rsid w:val="00315A32"/>
    <w:rsid w:val="003642B0"/>
    <w:rsid w:val="00384611"/>
    <w:rsid w:val="003A5FCC"/>
    <w:rsid w:val="003B590C"/>
    <w:rsid w:val="003B676A"/>
    <w:rsid w:val="003C4E14"/>
    <w:rsid w:val="003E3724"/>
    <w:rsid w:val="003E423E"/>
    <w:rsid w:val="003F47FA"/>
    <w:rsid w:val="003F7B0E"/>
    <w:rsid w:val="004057A0"/>
    <w:rsid w:val="0041017D"/>
    <w:rsid w:val="004176E8"/>
    <w:rsid w:val="00434805"/>
    <w:rsid w:val="00472AA4"/>
    <w:rsid w:val="00481FA0"/>
    <w:rsid w:val="004A7683"/>
    <w:rsid w:val="004D0623"/>
    <w:rsid w:val="004F0D8E"/>
    <w:rsid w:val="0050563B"/>
    <w:rsid w:val="00507943"/>
    <w:rsid w:val="00512E6D"/>
    <w:rsid w:val="00522DBB"/>
    <w:rsid w:val="00527F1E"/>
    <w:rsid w:val="0053564E"/>
    <w:rsid w:val="005522E6"/>
    <w:rsid w:val="005624BE"/>
    <w:rsid w:val="00573429"/>
    <w:rsid w:val="00584A0D"/>
    <w:rsid w:val="005852E2"/>
    <w:rsid w:val="00595378"/>
    <w:rsid w:val="005B43A3"/>
    <w:rsid w:val="005E52AD"/>
    <w:rsid w:val="005F051B"/>
    <w:rsid w:val="0060375E"/>
    <w:rsid w:val="00623FD8"/>
    <w:rsid w:val="00633D19"/>
    <w:rsid w:val="006508AC"/>
    <w:rsid w:val="0066734E"/>
    <w:rsid w:val="00671BCC"/>
    <w:rsid w:val="00693466"/>
    <w:rsid w:val="006D05C7"/>
    <w:rsid w:val="006D3D9A"/>
    <w:rsid w:val="006D4461"/>
    <w:rsid w:val="006D5E96"/>
    <w:rsid w:val="006E2401"/>
    <w:rsid w:val="006E3C1E"/>
    <w:rsid w:val="007371FF"/>
    <w:rsid w:val="007466F0"/>
    <w:rsid w:val="0075559B"/>
    <w:rsid w:val="007763C0"/>
    <w:rsid w:val="00786787"/>
    <w:rsid w:val="00796D7F"/>
    <w:rsid w:val="007A5868"/>
    <w:rsid w:val="007B02E0"/>
    <w:rsid w:val="007D560A"/>
    <w:rsid w:val="007E7A14"/>
    <w:rsid w:val="007F2289"/>
    <w:rsid w:val="007F6F9D"/>
    <w:rsid w:val="00811E57"/>
    <w:rsid w:val="00843C53"/>
    <w:rsid w:val="008503E7"/>
    <w:rsid w:val="00850403"/>
    <w:rsid w:val="00855DCD"/>
    <w:rsid w:val="008A1588"/>
    <w:rsid w:val="008D6D35"/>
    <w:rsid w:val="008D7A98"/>
    <w:rsid w:val="008E3287"/>
    <w:rsid w:val="00913FD0"/>
    <w:rsid w:val="00923F17"/>
    <w:rsid w:val="0096015E"/>
    <w:rsid w:val="00973B80"/>
    <w:rsid w:val="00982F8F"/>
    <w:rsid w:val="00991DAB"/>
    <w:rsid w:val="009B2B91"/>
    <w:rsid w:val="009C2EDA"/>
    <w:rsid w:val="009D3F82"/>
    <w:rsid w:val="009D6295"/>
    <w:rsid w:val="009E1DFE"/>
    <w:rsid w:val="009F6D54"/>
    <w:rsid w:val="00A259BF"/>
    <w:rsid w:val="00A4151C"/>
    <w:rsid w:val="00A57659"/>
    <w:rsid w:val="00A63EF6"/>
    <w:rsid w:val="00A72432"/>
    <w:rsid w:val="00A84894"/>
    <w:rsid w:val="00AA468E"/>
    <w:rsid w:val="00AA4858"/>
    <w:rsid w:val="00AA6283"/>
    <w:rsid w:val="00AD255A"/>
    <w:rsid w:val="00AD3F08"/>
    <w:rsid w:val="00AE66E9"/>
    <w:rsid w:val="00AF4A63"/>
    <w:rsid w:val="00B20DCC"/>
    <w:rsid w:val="00B30A7A"/>
    <w:rsid w:val="00B42D12"/>
    <w:rsid w:val="00B5743E"/>
    <w:rsid w:val="00B65643"/>
    <w:rsid w:val="00B7219B"/>
    <w:rsid w:val="00BA71E1"/>
    <w:rsid w:val="00BC5CE5"/>
    <w:rsid w:val="00C11ACA"/>
    <w:rsid w:val="00C23D82"/>
    <w:rsid w:val="00C545CB"/>
    <w:rsid w:val="00C941E7"/>
    <w:rsid w:val="00CA7346"/>
    <w:rsid w:val="00CB1583"/>
    <w:rsid w:val="00CB5F38"/>
    <w:rsid w:val="00CC07D8"/>
    <w:rsid w:val="00CC5D93"/>
    <w:rsid w:val="00CE5FD1"/>
    <w:rsid w:val="00D04335"/>
    <w:rsid w:val="00D26E2B"/>
    <w:rsid w:val="00D44EFD"/>
    <w:rsid w:val="00D50680"/>
    <w:rsid w:val="00D5682E"/>
    <w:rsid w:val="00D672BF"/>
    <w:rsid w:val="00D73555"/>
    <w:rsid w:val="00DD17A7"/>
    <w:rsid w:val="00DD4E49"/>
    <w:rsid w:val="00DE56C7"/>
    <w:rsid w:val="00E1420C"/>
    <w:rsid w:val="00E14C61"/>
    <w:rsid w:val="00E221DD"/>
    <w:rsid w:val="00E24AE7"/>
    <w:rsid w:val="00E51EDE"/>
    <w:rsid w:val="00E6242D"/>
    <w:rsid w:val="00EB2E4B"/>
    <w:rsid w:val="00EF02B6"/>
    <w:rsid w:val="00EF49EA"/>
    <w:rsid w:val="00EF7C13"/>
    <w:rsid w:val="00F14EE8"/>
    <w:rsid w:val="00F40374"/>
    <w:rsid w:val="00F54E37"/>
    <w:rsid w:val="00F625F5"/>
    <w:rsid w:val="00F934B5"/>
    <w:rsid w:val="00F96303"/>
    <w:rsid w:val="00FC08F2"/>
    <w:rsid w:val="00FC5C2D"/>
    <w:rsid w:val="00FD1027"/>
    <w:rsid w:val="00FD4ACD"/>
    <w:rsid w:val="00FE6588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41F40"/>
  <w15:chartTrackingRefBased/>
  <w15:docId w15:val="{23446C2D-B58D-422E-8EF6-CDC19E75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A7A"/>
    <w:pPr>
      <w:widowControl w:val="0"/>
      <w:jc w:val="both"/>
    </w:p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30A7A"/>
    <w:pPr>
      <w:jc w:val="left"/>
      <w:outlineLvl w:val="1"/>
    </w:pPr>
    <w:rPr>
      <w:rFonts w:ascii="Times New Roman" w:hAnsi="Times New Roman"/>
      <w:b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30A7A"/>
    <w:pPr>
      <w:keepNext/>
      <w:keepLines/>
      <w:spacing w:line="416" w:lineRule="auto"/>
      <w:jc w:val="left"/>
      <w:outlineLvl w:val="2"/>
    </w:pPr>
    <w:rPr>
      <w:rFonts w:ascii="Times New Roman" w:eastAsia="楷体" w:hAnsi="Times New Roman" w:cs="Times New Roman"/>
      <w:b/>
      <w:bCs/>
      <w:szCs w:val="2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B30A7A"/>
    <w:pPr>
      <w:keepNext/>
      <w:keepLines/>
      <w:spacing w:line="376" w:lineRule="auto"/>
      <w:jc w:val="left"/>
      <w:outlineLvl w:val="3"/>
    </w:pPr>
    <w:rPr>
      <w:rFonts w:ascii="Times New Roman" w:eastAsia="Times New Roman" w:hAnsi="Times New Roman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0A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0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0A7A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B30A7A"/>
    <w:rPr>
      <w:rFonts w:ascii="Times New Roman" w:hAnsi="Times New Roman"/>
      <w:b/>
      <w:sz w:val="24"/>
    </w:rPr>
  </w:style>
  <w:style w:type="character" w:customStyle="1" w:styleId="30">
    <w:name w:val="标题 3 字符"/>
    <w:basedOn w:val="a0"/>
    <w:link w:val="3"/>
    <w:uiPriority w:val="9"/>
    <w:rsid w:val="00B30A7A"/>
    <w:rPr>
      <w:rFonts w:ascii="Times New Roman" w:eastAsia="楷体" w:hAnsi="Times New Roman" w:cs="Times New Roman"/>
      <w:b/>
      <w:bCs/>
      <w:szCs w:val="21"/>
    </w:rPr>
  </w:style>
  <w:style w:type="character" w:customStyle="1" w:styleId="40">
    <w:name w:val="标题 4 字符"/>
    <w:basedOn w:val="a0"/>
    <w:link w:val="4"/>
    <w:uiPriority w:val="9"/>
    <w:rsid w:val="00B30A7A"/>
    <w:rPr>
      <w:rFonts w:ascii="Times New Roman" w:eastAsia="Times New Roman" w:hAnsi="Times New Roman" w:cstheme="majorBidi"/>
      <w:b/>
      <w:bCs/>
      <w:szCs w:val="28"/>
    </w:rPr>
  </w:style>
  <w:style w:type="character" w:customStyle="1" w:styleId="fontstyle01">
    <w:name w:val="fontstyle01"/>
    <w:basedOn w:val="a0"/>
    <w:qFormat/>
    <w:rsid w:val="00B30A7A"/>
    <w:rPr>
      <w:rFonts w:ascii="MinionPro-Regular" w:hAnsi="MinionPro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B30A7A"/>
    <w:rPr>
      <w:rFonts w:ascii="MinionPro-It" w:hAnsi="MinionPro-It" w:hint="default"/>
      <w:b w:val="0"/>
      <w:bCs w:val="0"/>
      <w:i/>
      <w:iCs/>
      <w:color w:val="231F20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B30A7A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0"/>
    <w:link w:val="a7"/>
    <w:uiPriority w:val="99"/>
    <w:semiHidden/>
    <w:qFormat/>
    <w:rsid w:val="00B30A7A"/>
    <w:rPr>
      <w:sz w:val="18"/>
      <w:szCs w:val="18"/>
    </w:rPr>
  </w:style>
  <w:style w:type="character" w:styleId="a9">
    <w:name w:val="Emphasis"/>
    <w:basedOn w:val="a0"/>
    <w:uiPriority w:val="20"/>
    <w:qFormat/>
    <w:rsid w:val="00B30A7A"/>
    <w:rPr>
      <w:i/>
      <w:iCs/>
    </w:rPr>
  </w:style>
  <w:style w:type="paragraph" w:customStyle="1" w:styleId="EndNoteBibliographyTitle">
    <w:name w:val="EndNote Bibliography Title"/>
    <w:basedOn w:val="a"/>
    <w:link w:val="EndNoteBibliographyTitle0"/>
    <w:rsid w:val="00B30A7A"/>
    <w:pPr>
      <w:jc w:val="center"/>
    </w:pPr>
    <w:rPr>
      <w:rFonts w:ascii="MinionPro-Regular" w:hAnsi="MinionPro-Regular"/>
      <w:noProof/>
      <w:sz w:val="22"/>
    </w:rPr>
  </w:style>
  <w:style w:type="character" w:customStyle="1" w:styleId="EndNoteBibliographyTitle0">
    <w:name w:val="EndNote Bibliography Title 字符"/>
    <w:basedOn w:val="a0"/>
    <w:link w:val="EndNoteBibliographyTitle"/>
    <w:rsid w:val="00B30A7A"/>
    <w:rPr>
      <w:rFonts w:ascii="MinionPro-Regular" w:hAnsi="MinionPro-Regular"/>
      <w:noProof/>
      <w:sz w:val="22"/>
    </w:rPr>
  </w:style>
  <w:style w:type="paragraph" w:customStyle="1" w:styleId="EndNoteBibliography">
    <w:name w:val="EndNote Bibliography"/>
    <w:basedOn w:val="a"/>
    <w:link w:val="EndNoteBibliography0"/>
    <w:rsid w:val="00B30A7A"/>
    <w:rPr>
      <w:rFonts w:ascii="MinionPro-Regular" w:hAnsi="MinionPro-Regular"/>
      <w:noProof/>
      <w:sz w:val="22"/>
    </w:rPr>
  </w:style>
  <w:style w:type="character" w:customStyle="1" w:styleId="EndNoteBibliography0">
    <w:name w:val="EndNote Bibliography 字符"/>
    <w:basedOn w:val="a0"/>
    <w:link w:val="EndNoteBibliography"/>
    <w:rsid w:val="00B30A7A"/>
    <w:rPr>
      <w:rFonts w:ascii="MinionPro-Regular" w:hAnsi="MinionPro-Regular"/>
      <w:noProof/>
      <w:sz w:val="22"/>
    </w:rPr>
  </w:style>
  <w:style w:type="character" w:styleId="aa">
    <w:name w:val="Hyperlink"/>
    <w:basedOn w:val="a0"/>
    <w:uiPriority w:val="99"/>
    <w:unhideWhenUsed/>
    <w:rsid w:val="00B30A7A"/>
    <w:rPr>
      <w:color w:val="0563C1" w:themeColor="hyperlink"/>
      <w:u w:val="single"/>
    </w:rPr>
  </w:style>
  <w:style w:type="character" w:customStyle="1" w:styleId="fontstyle11">
    <w:name w:val="fontstyle11"/>
    <w:basedOn w:val="a0"/>
    <w:rsid w:val="00B30A7A"/>
    <w:rPr>
      <w:rFonts w:ascii="T8" w:hAnsi="T8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30A7A"/>
    <w:rPr>
      <w:rFonts w:ascii="AdvTT5235d5a9+22" w:hAnsi="AdvTT5235d5a9+22" w:hint="default"/>
      <w:b w:val="0"/>
      <w:bCs w:val="0"/>
      <w:i w:val="0"/>
      <w:iCs w:val="0"/>
      <w:color w:val="231F20"/>
      <w:sz w:val="14"/>
      <w:szCs w:val="14"/>
    </w:rPr>
  </w:style>
  <w:style w:type="table" w:styleId="ab">
    <w:name w:val="Table Grid"/>
    <w:basedOn w:val="a1"/>
    <w:uiPriority w:val="39"/>
    <w:rsid w:val="00B30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30A7A"/>
    <w:pPr>
      <w:ind w:firstLineChars="200" w:firstLine="420"/>
    </w:pPr>
  </w:style>
  <w:style w:type="paragraph" w:styleId="ad">
    <w:name w:val="caption"/>
    <w:basedOn w:val="a"/>
    <w:next w:val="a"/>
    <w:uiPriority w:val="35"/>
    <w:unhideWhenUsed/>
    <w:qFormat/>
    <w:rsid w:val="00B30A7A"/>
    <w:rPr>
      <w:rFonts w:asciiTheme="majorHAnsi" w:eastAsia="黑体" w:hAnsiTheme="majorHAnsi" w:cstheme="majorBidi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30A7A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30A7A"/>
    <w:rPr>
      <w:sz w:val="18"/>
      <w:szCs w:val="18"/>
    </w:rPr>
  </w:style>
  <w:style w:type="paragraph" w:customStyle="1" w:styleId="Pa19">
    <w:name w:val="Pa19"/>
    <w:basedOn w:val="a"/>
    <w:next w:val="a"/>
    <w:uiPriority w:val="99"/>
    <w:rsid w:val="00B30A7A"/>
    <w:pPr>
      <w:autoSpaceDE w:val="0"/>
      <w:autoSpaceDN w:val="0"/>
      <w:adjustRightInd w:val="0"/>
      <w:spacing w:line="140" w:lineRule="atLeast"/>
      <w:jc w:val="left"/>
    </w:pPr>
    <w:rPr>
      <w:rFonts w:ascii="Shaker 2 Lancet Regular" w:eastAsia="Shaker 2 Lancet Regular"/>
      <w:kern w:val="0"/>
      <w:sz w:val="24"/>
      <w:szCs w:val="24"/>
    </w:rPr>
  </w:style>
  <w:style w:type="paragraph" w:customStyle="1" w:styleId="Pa12">
    <w:name w:val="Pa12"/>
    <w:basedOn w:val="a"/>
    <w:next w:val="a"/>
    <w:uiPriority w:val="99"/>
    <w:rsid w:val="00B30A7A"/>
    <w:pPr>
      <w:autoSpaceDE w:val="0"/>
      <w:autoSpaceDN w:val="0"/>
      <w:adjustRightInd w:val="0"/>
      <w:spacing w:line="140" w:lineRule="atLeast"/>
      <w:jc w:val="left"/>
    </w:pPr>
    <w:rPr>
      <w:rFonts w:ascii="Shaker 2 Lancet Regular" w:eastAsia="Shaker 2 Lancet Regular"/>
      <w:kern w:val="0"/>
      <w:sz w:val="24"/>
      <w:szCs w:val="24"/>
    </w:rPr>
  </w:style>
  <w:style w:type="character" w:customStyle="1" w:styleId="fontstyle41">
    <w:name w:val="fontstyle41"/>
    <w:basedOn w:val="a0"/>
    <w:rsid w:val="00B30A7A"/>
    <w:rPr>
      <w:rFonts w:ascii="AdvOT21bf1298.I" w:hAnsi="AdvOT21bf1298.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a0"/>
    <w:rsid w:val="00B30A7A"/>
    <w:rPr>
      <w:rFonts w:ascii="AdvP4C4E51" w:hAnsi="AdvP4C4E51" w:hint="default"/>
      <w:b w:val="0"/>
      <w:bCs w:val="0"/>
      <w:i w:val="0"/>
      <w:iCs w:val="0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8D6D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8D6D35"/>
    <w:rPr>
      <w:rFonts w:ascii="宋体" w:eastAsia="宋体" w:hAnsi="宋体" w:cs="宋体"/>
      <w:kern w:val="0"/>
      <w:sz w:val="24"/>
      <w:szCs w:val="24"/>
    </w:rPr>
  </w:style>
  <w:style w:type="character" w:customStyle="1" w:styleId="gd15mcfceub">
    <w:name w:val="gd15mcfceub"/>
    <w:basedOn w:val="a0"/>
    <w:rsid w:val="008D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6516</TotalTime>
  <Pages>3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ZHIYAO</dc:creator>
  <cp:keywords/>
  <dc:description/>
  <cp:lastModifiedBy>WEI ZHIYAO</cp:lastModifiedBy>
  <cp:revision>10</cp:revision>
  <dcterms:created xsi:type="dcterms:W3CDTF">2020-04-17T12:21:00Z</dcterms:created>
  <dcterms:modified xsi:type="dcterms:W3CDTF">2020-11-22T02:20:00Z</dcterms:modified>
</cp:coreProperties>
</file>