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8B4" w:rsidRPr="00C36031" w:rsidRDefault="00A02D91" w:rsidP="00DE341F">
      <w:pPr>
        <w:spacing w:after="0" w:line="360" w:lineRule="auto"/>
        <w:jc w:val="center"/>
        <w:rPr>
          <w:rFonts w:ascii="Times New Roman" w:eastAsia="ＭＳ 明朝" w:hAnsi="Times New Roman" w:cs="Times New Roman"/>
          <w:b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 xml:space="preserve">Supplementary </w:t>
      </w:r>
      <w:r w:rsidR="00472427"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>D</w:t>
      </w:r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>ocument</w:t>
      </w:r>
      <w:r w:rsidR="00033B67"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 xml:space="preserve"> 1</w:t>
      </w:r>
    </w:p>
    <w:p w:rsidR="00DE341F" w:rsidRPr="00C36031" w:rsidRDefault="00033B67" w:rsidP="00033B6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GB" w:eastAsia="ja-JP"/>
        </w:rPr>
      </w:pPr>
      <w:r w:rsidRPr="00C36031">
        <w:rPr>
          <w:rFonts w:ascii="Times New Roman" w:eastAsia="ＭＳ 明朝" w:hAnsi="Times New Roman" w:cs="Times New Roman" w:hint="eastAsia"/>
          <w:bCs/>
          <w:sz w:val="24"/>
          <w:szCs w:val="24"/>
          <w:lang w:eastAsia="ja-JP"/>
        </w:rPr>
        <w:t xml:space="preserve">This is a supplementary document for the paper </w:t>
      </w:r>
      <w:r w:rsidRPr="00C36031">
        <w:rPr>
          <w:rFonts w:ascii="Times New Roman" w:eastAsia="ＭＳ 明朝" w:hAnsi="Times New Roman" w:cs="Times New Roman"/>
          <w:bCs/>
          <w:sz w:val="24"/>
          <w:szCs w:val="24"/>
          <w:lang w:eastAsia="ja-JP"/>
        </w:rPr>
        <w:t>titled</w:t>
      </w:r>
      <w:r w:rsidRPr="00C36031">
        <w:rPr>
          <w:rFonts w:ascii="Times New Roman" w:eastAsia="ＭＳ 明朝" w:hAnsi="Times New Roman" w:cs="Times New Roman" w:hint="eastAsia"/>
          <w:bCs/>
          <w:sz w:val="24"/>
          <w:szCs w:val="24"/>
          <w:lang w:eastAsia="ja-JP"/>
        </w:rPr>
        <w:t xml:space="preserve">: </w:t>
      </w:r>
      <w:r w:rsidRPr="00C36031">
        <w:rPr>
          <w:rFonts w:ascii="Times New Roman" w:hAnsi="Times New Roman" w:cs="Times New Roman"/>
          <w:bCs/>
          <w:sz w:val="24"/>
          <w:szCs w:val="24"/>
        </w:rPr>
        <w:t xml:space="preserve">A Systematic Review of Early Modeling Studies of </w:t>
      </w:r>
      <w:r w:rsidRPr="00C36031">
        <w:rPr>
          <w:rFonts w:ascii="Times New Roman" w:hAnsi="Times New Roman" w:cs="Times New Roman"/>
          <w:bCs/>
          <w:sz w:val="24"/>
          <w:szCs w:val="24"/>
          <w:lang w:val="en-ZA"/>
        </w:rPr>
        <w:t xml:space="preserve">Ebola Virus Disease </w:t>
      </w:r>
      <w:r w:rsidRPr="00C36031">
        <w:rPr>
          <w:rFonts w:ascii="Times New Roman" w:hAnsi="Times New Roman" w:cs="Times New Roman"/>
          <w:bCs/>
          <w:sz w:val="24"/>
          <w:szCs w:val="24"/>
        </w:rPr>
        <w:t>in West Africa</w:t>
      </w:r>
      <w:r w:rsidRPr="00C36031">
        <w:rPr>
          <w:rFonts w:ascii="Times New Roman" w:eastAsia="ＭＳ 明朝" w:hAnsi="Times New Roman" w:cs="Times New Roman" w:hint="eastAsia"/>
          <w:bCs/>
          <w:sz w:val="24"/>
          <w:szCs w:val="24"/>
          <w:lang w:eastAsia="ja-JP"/>
        </w:rPr>
        <w:t xml:space="preserve">.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This document provides further details of </w:t>
      </w:r>
      <w:r w:rsidR="00671E4A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(1) systematic review search syntax, and (2) supplementary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ynthesized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results on </w:t>
      </w:r>
      <w:r w:rsidR="00671E4A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case prediction, R</w:t>
      </w:r>
      <w:r w:rsidR="00DE341F" w:rsidRPr="00C36031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DE341F" w:rsidRPr="00C36031">
        <w:rPr>
          <w:rFonts w:ascii="Times New Roman" w:hAnsi="Times New Roman" w:cs="Times New Roman"/>
          <w:sz w:val="24"/>
          <w:szCs w:val="24"/>
        </w:rPr>
        <w:t xml:space="preserve">, serial interval,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latency</w:t>
      </w:r>
      <w:r w:rsidR="00DE341F" w:rsidRPr="00C36031">
        <w:rPr>
          <w:rFonts w:ascii="Times New Roman" w:hAnsi="Times New Roman" w:cs="Times New Roman"/>
          <w:sz w:val="24"/>
          <w:szCs w:val="24"/>
        </w:rPr>
        <w:t xml:space="preserve"> period, infectious period and case fatality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stratified by country, modelling types, approaches, mixing assumptions, and sensitivity </w:t>
      </w:r>
      <w:proofErr w:type="spellStart"/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analyse</w:t>
      </w:r>
      <w:proofErr w:type="spellEnd"/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. B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oxplots, scatterplots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,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non-parametric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significance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test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(including </w:t>
      </w:r>
      <w:r w:rsidR="00671E4A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Mood</w:t>
      </w:r>
      <w:r w:rsidR="00671E4A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’</w:t>
      </w:r>
      <w:r w:rsidR="00671E4A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 median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test, </w:t>
      </w:r>
      <w:proofErr w:type="spellStart"/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Kruskal</w:t>
      </w:r>
      <w:proofErr w:type="spellEnd"/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-Wallis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test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and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pearman test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)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were used, where appropriate.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>The</w:t>
      </w:r>
      <w:r w:rsidR="00DE341F" w:rsidRPr="00C36031">
        <w:rPr>
          <w:rFonts w:ascii="Times New Roman" w:hAnsi="Times New Roman" w:cs="Times New Roman"/>
          <w:sz w:val="24"/>
          <w:szCs w:val="24"/>
          <w:lang w:val="en-GB"/>
        </w:rPr>
        <w:t xml:space="preserve"> analysis was performed using an R version 3.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>3</w:t>
      </w:r>
      <w:r w:rsidR="00DE341F" w:rsidRPr="00C36031">
        <w:rPr>
          <w:rFonts w:ascii="Times New Roman" w:hAnsi="Times New Roman" w:cs="Times New Roman"/>
          <w:sz w:val="24"/>
          <w:szCs w:val="24"/>
          <w:lang w:val="en-GB"/>
        </w:rPr>
        <w:t>.</w:t>
      </w:r>
      <w:r w:rsidR="00671E4A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>1</w:t>
      </w:r>
      <w:r w:rsidR="00DE341F" w:rsidRPr="00C36031">
        <w:rPr>
          <w:rFonts w:ascii="Times New Roman" w:hAnsi="Times New Roman" w:cs="Times New Roman"/>
          <w:sz w:val="24"/>
          <w:szCs w:val="24"/>
          <w:lang w:val="en-GB"/>
        </w:rPr>
        <w:t xml:space="preserve"> 64 bit platform with the packages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val="en-GB" w:eastAsia="ja-JP"/>
        </w:rPr>
        <w:t>“</w:t>
      </w:r>
      <w:proofErr w:type="spellStart"/>
      <w:r w:rsidR="00DE341F" w:rsidRPr="00C36031">
        <w:rPr>
          <w:rFonts w:ascii="Times New Roman" w:hAnsi="Times New Roman" w:cs="Times New Roman"/>
          <w:sz w:val="24"/>
          <w:szCs w:val="24"/>
          <w:lang w:val="en-GB"/>
        </w:rPr>
        <w:t>plotrix</w:t>
      </w:r>
      <w:proofErr w:type="spellEnd"/>
      <w:r w:rsidR="00DE341F" w:rsidRPr="00C36031">
        <w:rPr>
          <w:rFonts w:ascii="Times New Roman" w:eastAsia="ＭＳ 明朝" w:hAnsi="Times New Roman" w:cs="Times New Roman"/>
          <w:sz w:val="24"/>
          <w:szCs w:val="24"/>
          <w:lang w:val="en-GB" w:eastAsia="ja-JP"/>
        </w:rPr>
        <w:t>”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 xml:space="preserve"> and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val="en-GB" w:eastAsia="ja-JP"/>
        </w:rPr>
        <w:t>“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>zoo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val="en-GB" w:eastAsia="ja-JP"/>
        </w:rPr>
        <w:t>”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>.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GB" w:eastAsia="ja-JP"/>
        </w:rPr>
        <w:t xml:space="preserve"> </w:t>
      </w:r>
    </w:p>
    <w:p w:rsidR="00DE341F" w:rsidRPr="00C36031" w:rsidRDefault="00DE341F">
      <w:pPr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br w:type="page"/>
      </w:r>
    </w:p>
    <w:p w:rsidR="00671E4A" w:rsidRPr="00C36031" w:rsidRDefault="00671E4A">
      <w:pPr>
        <w:rPr>
          <w:rFonts w:ascii="Times New Roman" w:eastAsia="ＭＳ 明朝" w:hAnsi="Times New Roman" w:cs="Times New Roman"/>
          <w:b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lastRenderedPageBreak/>
        <w:t>Search syntax</w:t>
      </w:r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/>
          <w:sz w:val="24"/>
          <w:szCs w:val="24"/>
        </w:rPr>
        <w:t xml:space="preserve">We listed out the detailed search query, associated syntax, field used and the date boundaries from each databases. We search these databases through UNSW library resources and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the final search was carried out on 18</w:t>
      </w:r>
      <w:r w:rsidRPr="00C36031">
        <w:rPr>
          <w:rFonts w:ascii="Times New Roman" w:eastAsia="ＭＳ 明朝" w:hAnsi="Times New Roman" w:cs="Times New Roman"/>
          <w:sz w:val="24"/>
          <w:szCs w:val="24"/>
          <w:vertAlign w:val="superscript"/>
        </w:rPr>
        <w:t>th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 Nov 2016.</w:t>
      </w:r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C36031">
        <w:rPr>
          <w:rFonts w:ascii="Times New Roman" w:hAnsi="Times New Roman" w:cs="Times New Roman"/>
          <w:sz w:val="24"/>
          <w:szCs w:val="24"/>
          <w:u w:val="single"/>
        </w:rPr>
        <w:t>Pubmed</w:t>
      </w:r>
      <w:proofErr w:type="spellEnd"/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 xml:space="preserve">We specified the following syntax at the </w:t>
      </w:r>
      <w:r w:rsidRPr="00C36031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Pr="00C36031">
        <w:rPr>
          <w:rFonts w:ascii="Times New Roman" w:hAnsi="Times New Roman" w:cs="Times New Roman"/>
          <w:sz w:val="24"/>
          <w:szCs w:val="24"/>
        </w:rPr>
        <w:t>Pubmed</w:t>
      </w:r>
      <w:proofErr w:type="spellEnd"/>
      <w:r w:rsidRPr="00C36031">
        <w:rPr>
          <w:rFonts w:ascii="Times New Roman" w:hAnsi="Times New Roman" w:cs="Times New Roman"/>
          <w:sz w:val="24"/>
          <w:szCs w:val="24"/>
        </w:rPr>
        <w:t xml:space="preserve"> advanced search builder”</w:t>
      </w:r>
      <w:r w:rsidRPr="00C36031">
        <w:rPr>
          <w:rFonts w:ascii="Times New Roman" w:hAnsi="Times New Roman" w:cs="Times New Roman" w:hint="eastAsia"/>
          <w:sz w:val="24"/>
          <w:szCs w:val="24"/>
        </w:rPr>
        <w:t xml:space="preserve"> page</w:t>
      </w:r>
      <w:r w:rsidRPr="00C36031">
        <w:rPr>
          <w:rFonts w:ascii="Times New Roman" w:hAnsi="Times New Roman" w:cs="Times New Roman"/>
          <w:sz w:val="24"/>
          <w:szCs w:val="24"/>
        </w:rPr>
        <w:t>: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((((</w:t>
      </w:r>
      <w:proofErr w:type="spellStart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ebola</w:t>
      </w:r>
      <w:proofErr w:type="spellEnd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) AND model*) AND ("2014/01/01"[Date - Publication] : "2015/12/31"[Date - Publication])) AND "</w:t>
      </w:r>
      <w:proofErr w:type="spellStart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english</w:t>
      </w:r>
      <w:proofErr w:type="spellEnd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"[Language])</w:t>
      </w:r>
    </w:p>
    <w:p w:rsidR="00671E4A" w:rsidRPr="00C36031" w:rsidRDefault="00671E4A" w:rsidP="00671E4A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proofErr w:type="gramStart"/>
      <w:r w:rsidRPr="00C36031">
        <w:rPr>
          <w:rFonts w:ascii="Times New Roman" w:hAnsi="Times New Roman" w:cs="Times New Roman" w:hint="eastAsia"/>
          <w:bCs/>
          <w:color w:val="000000"/>
          <w:sz w:val="24"/>
          <w:szCs w:val="24"/>
        </w:rPr>
        <w:t>w</w:t>
      </w:r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here</w:t>
      </w:r>
      <w:proofErr w:type="gramEnd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“</w:t>
      </w:r>
      <w:proofErr w:type="spellStart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ebola</w:t>
      </w:r>
      <w:proofErr w:type="spellEnd"/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AND model*” were searched through “all fields”</w:t>
      </w:r>
      <w:r w:rsidRPr="00C36031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</w:t>
      </w:r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>search</w:t>
      </w:r>
      <w:r w:rsidRPr="00C36031">
        <w:rPr>
          <w:rFonts w:ascii="Times New Roman" w:hAnsi="Times New Roman" w:cs="Times New Roman" w:hint="eastAsia"/>
          <w:bCs/>
          <w:color w:val="000000"/>
          <w:sz w:val="24"/>
          <w:szCs w:val="24"/>
        </w:rPr>
        <w:t xml:space="preserve"> field</w:t>
      </w:r>
      <w:r w:rsidRPr="00C3603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that well covered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article title, abstract and keywords.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W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e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found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233 items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using this query as of 18</w:t>
      </w:r>
      <w:r w:rsidRPr="00C36031">
        <w:rPr>
          <w:rFonts w:ascii="Times New Roman" w:eastAsia="ＭＳ 明朝" w:hAnsi="Times New Roman" w:cs="Times New Roman"/>
          <w:sz w:val="24"/>
          <w:szCs w:val="24"/>
          <w:vertAlign w:val="superscript"/>
        </w:rPr>
        <w:t>th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 Nov 2016.</w:t>
      </w:r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  <w:u w:val="single"/>
        </w:rPr>
      </w:pPr>
      <w:r w:rsidRPr="00C36031">
        <w:rPr>
          <w:rFonts w:ascii="Times New Roman" w:hAnsi="Times New Roman" w:cs="Times New Roman"/>
          <w:sz w:val="24"/>
          <w:szCs w:val="24"/>
          <w:u w:val="single"/>
        </w:rPr>
        <w:t>Scopus</w:t>
      </w:r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 xml:space="preserve">We specified the following syntax at the </w:t>
      </w:r>
      <w:r w:rsidRPr="00C36031">
        <w:rPr>
          <w:rFonts w:ascii="Times New Roman" w:hAnsi="Times New Roman" w:cs="Times New Roman"/>
          <w:sz w:val="24"/>
          <w:szCs w:val="24"/>
        </w:rPr>
        <w:t>“</w:t>
      </w:r>
      <w:r w:rsidRPr="00C36031">
        <w:rPr>
          <w:rFonts w:ascii="Times New Roman" w:hAnsi="Times New Roman" w:cs="Times New Roman" w:hint="eastAsia"/>
          <w:sz w:val="24"/>
          <w:szCs w:val="24"/>
        </w:rPr>
        <w:t>Document search</w:t>
      </w:r>
      <w:r w:rsidRPr="00C36031">
        <w:rPr>
          <w:rFonts w:ascii="Times New Roman" w:hAnsi="Times New Roman" w:cs="Times New Roman"/>
          <w:sz w:val="24"/>
          <w:szCs w:val="24"/>
        </w:rPr>
        <w:t>”</w:t>
      </w:r>
      <w:r w:rsidRPr="00C36031">
        <w:rPr>
          <w:rFonts w:ascii="Times New Roman" w:hAnsi="Times New Roman" w:cs="Times New Roman" w:hint="eastAsia"/>
          <w:sz w:val="24"/>
          <w:szCs w:val="24"/>
        </w:rPr>
        <w:t xml:space="preserve"> page</w:t>
      </w:r>
      <w:r w:rsidRPr="00C36031">
        <w:rPr>
          <w:rFonts w:ascii="Times New Roman" w:hAnsi="Times New Roman" w:cs="Times New Roman"/>
          <w:sz w:val="24"/>
          <w:szCs w:val="24"/>
        </w:rPr>
        <w:t>: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/>
          <w:sz w:val="24"/>
          <w:szCs w:val="24"/>
        </w:rPr>
        <w:t>E</w:t>
      </w:r>
      <w:r w:rsidRPr="00C36031">
        <w:rPr>
          <w:rFonts w:ascii="Times New Roman" w:hAnsi="Times New Roman" w:cs="Times New Roman" w:hint="eastAsia"/>
          <w:sz w:val="24"/>
          <w:szCs w:val="24"/>
        </w:rPr>
        <w:t>bola [Search field: Article title, Abstract, Keywords] AND model* [Search field: Article title, Abstract, Keywords]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 xml:space="preserve">Date range (inclusive): </w:t>
      </w:r>
      <w:r w:rsidRPr="00C36031">
        <w:rPr>
          <w:rFonts w:ascii="Times New Roman" w:hAnsi="Times New Roman" w:cs="Times New Roman"/>
          <w:sz w:val="24"/>
          <w:szCs w:val="24"/>
        </w:rPr>
        <w:t>published</w:t>
      </w:r>
      <w:r w:rsidRPr="00C36031">
        <w:rPr>
          <w:rFonts w:ascii="Times New Roman" w:hAnsi="Times New Roman" w:cs="Times New Roman" w:hint="eastAsia"/>
          <w:sz w:val="24"/>
          <w:szCs w:val="24"/>
        </w:rPr>
        <w:t xml:space="preserve"> 2014 to 2015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>Subject areas included: life sciences, physical sciences, health sciences, and social sciences &amp; humanities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>Document type: article or review</w:t>
      </w:r>
    </w:p>
    <w:p w:rsidR="00671E4A" w:rsidRPr="00C36031" w:rsidRDefault="00671E4A" w:rsidP="00671E4A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C36031">
        <w:rPr>
          <w:rFonts w:ascii="Times New Roman" w:eastAsia="ＭＳ 明朝" w:hAnsi="Times New Roman" w:cs="Times New Roman"/>
          <w:sz w:val="24"/>
          <w:szCs w:val="24"/>
        </w:rPr>
        <w:t>W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e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found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311 items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using this query as of 18</w:t>
      </w:r>
      <w:r w:rsidRPr="00C36031">
        <w:rPr>
          <w:rFonts w:ascii="Times New Roman" w:eastAsia="ＭＳ 明朝" w:hAnsi="Times New Roman" w:cs="Times New Roman"/>
          <w:sz w:val="24"/>
          <w:szCs w:val="24"/>
          <w:vertAlign w:val="superscript"/>
        </w:rPr>
        <w:t>th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 Nov 2016.</w:t>
      </w:r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C36031">
        <w:rPr>
          <w:rFonts w:ascii="Times New Roman" w:hAnsi="Times New Roman" w:cs="Times New Roman"/>
          <w:sz w:val="24"/>
          <w:szCs w:val="24"/>
          <w:u w:val="single"/>
        </w:rPr>
        <w:t>Embase</w:t>
      </w:r>
      <w:proofErr w:type="spellEnd"/>
    </w:p>
    <w:p w:rsidR="00671E4A" w:rsidRPr="00C36031" w:rsidRDefault="00671E4A" w:rsidP="00671E4A">
      <w:p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 xml:space="preserve">We specified the following syntax at the </w:t>
      </w:r>
      <w:r w:rsidRPr="00C36031">
        <w:rPr>
          <w:rFonts w:ascii="Times New Roman" w:hAnsi="Times New Roman" w:cs="Times New Roman"/>
          <w:sz w:val="24"/>
          <w:szCs w:val="24"/>
        </w:rPr>
        <w:t>“</w:t>
      </w:r>
      <w:r w:rsidRPr="00C36031">
        <w:rPr>
          <w:rFonts w:ascii="Times New Roman" w:hAnsi="Times New Roman" w:cs="Times New Roman" w:hint="eastAsia"/>
          <w:sz w:val="24"/>
          <w:szCs w:val="24"/>
        </w:rPr>
        <w:t>Multi-field search</w:t>
      </w:r>
      <w:r w:rsidRPr="00C36031">
        <w:rPr>
          <w:rFonts w:ascii="Times New Roman" w:hAnsi="Times New Roman" w:cs="Times New Roman"/>
          <w:sz w:val="24"/>
          <w:szCs w:val="24"/>
        </w:rPr>
        <w:t>”</w:t>
      </w:r>
      <w:r w:rsidRPr="00C36031">
        <w:rPr>
          <w:rFonts w:ascii="Times New Roman" w:hAnsi="Times New Roman" w:cs="Times New Roman" w:hint="eastAsia"/>
          <w:sz w:val="24"/>
          <w:szCs w:val="24"/>
        </w:rPr>
        <w:t xml:space="preserve"> page</w:t>
      </w:r>
      <w:r w:rsidRPr="00C36031">
        <w:rPr>
          <w:rFonts w:ascii="Times New Roman" w:hAnsi="Times New Roman" w:cs="Times New Roman"/>
          <w:sz w:val="24"/>
          <w:szCs w:val="24"/>
        </w:rPr>
        <w:t>: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/>
          <w:sz w:val="24"/>
          <w:szCs w:val="24"/>
        </w:rPr>
        <w:t>E</w:t>
      </w:r>
      <w:r w:rsidRPr="00C36031">
        <w:rPr>
          <w:rFonts w:ascii="Times New Roman" w:hAnsi="Times New Roman" w:cs="Times New Roman" w:hint="eastAsia"/>
          <w:sz w:val="24"/>
          <w:szCs w:val="24"/>
        </w:rPr>
        <w:t>bola [Search field: All fields] AND model* [Search field: All fields]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>Year of Publication: 2014 AND 2015</w:t>
      </w:r>
    </w:p>
    <w:p w:rsidR="00671E4A" w:rsidRPr="00C36031" w:rsidRDefault="00671E4A" w:rsidP="00671E4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C36031">
        <w:rPr>
          <w:rFonts w:ascii="Times New Roman" w:hAnsi="Times New Roman" w:cs="Times New Roman" w:hint="eastAsia"/>
          <w:sz w:val="24"/>
          <w:szCs w:val="24"/>
        </w:rPr>
        <w:t xml:space="preserve">Document type: article </w:t>
      </w:r>
    </w:p>
    <w:p w:rsidR="00671E4A" w:rsidRPr="00C36031" w:rsidRDefault="00671E4A" w:rsidP="00671E4A">
      <w:pPr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sz w:val="24"/>
          <w:szCs w:val="24"/>
        </w:rPr>
        <w:t>W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e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found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</w:rPr>
        <w:t xml:space="preserve">330 items 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>using this query as of 18</w:t>
      </w:r>
      <w:r w:rsidRPr="00C36031">
        <w:rPr>
          <w:rFonts w:ascii="Times New Roman" w:eastAsia="ＭＳ 明朝" w:hAnsi="Times New Roman" w:cs="Times New Roman"/>
          <w:sz w:val="24"/>
          <w:szCs w:val="24"/>
          <w:vertAlign w:val="superscript"/>
        </w:rPr>
        <w:t>th</w:t>
      </w:r>
      <w:r w:rsidRPr="00C36031">
        <w:rPr>
          <w:rFonts w:ascii="Times New Roman" w:eastAsia="ＭＳ 明朝" w:hAnsi="Times New Roman" w:cs="Times New Roman"/>
          <w:sz w:val="24"/>
          <w:szCs w:val="24"/>
        </w:rPr>
        <w:t xml:space="preserve"> Nov 2016.</w:t>
      </w:r>
    </w:p>
    <w:p w:rsidR="00671E4A" w:rsidRPr="00C36031" w:rsidRDefault="00671E4A" w:rsidP="00671E4A">
      <w:pPr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671E4A" w:rsidRPr="00C36031" w:rsidRDefault="00671E4A" w:rsidP="00671E4A">
      <w:pPr>
        <w:rPr>
          <w:rFonts w:ascii="Times New Roman" w:hAnsi="Times New Roman" w:cs="Times New Roman"/>
          <w:bCs/>
          <w:color w:val="000000"/>
          <w:sz w:val="24"/>
          <w:szCs w:val="24"/>
          <w:lang w:eastAsia="ja-JP"/>
        </w:rPr>
      </w:pPr>
    </w:p>
    <w:p w:rsidR="00671E4A" w:rsidRPr="00C36031" w:rsidRDefault="00671E4A">
      <w:pPr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DE341F" w:rsidRPr="00C36031" w:rsidRDefault="00DE341F" w:rsidP="00DE341F">
      <w:pPr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671E4A" w:rsidRPr="00C36031" w:rsidRDefault="00671E4A" w:rsidP="00460971">
      <w:pPr>
        <w:snapToGrid w:val="0"/>
        <w:spacing w:after="0" w:line="360" w:lineRule="auto"/>
        <w:rPr>
          <w:rFonts w:ascii="Times New Roman" w:eastAsia="ＭＳ 明朝" w:hAnsi="Times New Roman" w:cs="Times New Roman"/>
          <w:b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lastRenderedPageBreak/>
        <w:t xml:space="preserve">Supplementary </w:t>
      </w:r>
      <w:proofErr w:type="spellStart"/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>s</w:t>
      </w:r>
      <w:r w:rsidRPr="00C36031">
        <w:rPr>
          <w:rFonts w:ascii="Times New Roman" w:eastAsia="ＭＳ 明朝" w:hAnsi="Times New Roman" w:cs="Times New Roman"/>
          <w:b/>
          <w:sz w:val="24"/>
          <w:szCs w:val="24"/>
          <w:lang w:eastAsia="ja-JP"/>
        </w:rPr>
        <w:t>ynthesi</w:t>
      </w:r>
      <w:r w:rsidR="0046097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>s</w:t>
      </w:r>
      <w:r w:rsidRPr="00C36031">
        <w:rPr>
          <w:rFonts w:ascii="Times New Roman" w:eastAsia="ＭＳ 明朝" w:hAnsi="Times New Roman" w:cs="Times New Roman"/>
          <w:b/>
          <w:sz w:val="24"/>
          <w:szCs w:val="24"/>
          <w:lang w:eastAsia="ja-JP"/>
        </w:rPr>
        <w:t>ed</w:t>
      </w:r>
      <w:proofErr w:type="spellEnd"/>
      <w:r w:rsidRPr="00C36031">
        <w:rPr>
          <w:rFonts w:ascii="Times New Roman" w:eastAsia="ＭＳ 明朝" w:hAnsi="Times New Roman" w:cs="Times New Roman" w:hint="eastAsia"/>
          <w:b/>
          <w:sz w:val="24"/>
          <w:szCs w:val="24"/>
          <w:lang w:eastAsia="ja-JP"/>
        </w:rPr>
        <w:t xml:space="preserve"> results</w:t>
      </w:r>
    </w:p>
    <w:p w:rsidR="004B78B4" w:rsidRPr="00C36031" w:rsidRDefault="001F78E6" w:rsidP="004B78B4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AU"/>
        </w:rPr>
      </w:pPr>
      <w:r w:rsidRPr="00C36031">
        <w:rPr>
          <w:rFonts w:ascii="Times New Roman" w:hAnsi="Times New Roman" w:cs="Times New Roman"/>
          <w:noProof/>
          <w:sz w:val="24"/>
          <w:szCs w:val="24"/>
          <w:lang w:val="en-ZA"/>
        </w:rPr>
        <w:drawing>
          <wp:inline distT="0" distB="0" distL="0" distR="0" wp14:anchorId="1F13E557" wp14:editId="5951EBFB">
            <wp:extent cx="59436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_scatter_allcountry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8B4" w:rsidRPr="00C36031" w:rsidRDefault="00A02D91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>Figure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S1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: Scatterplot of synthesised epidemic parameters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.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Yearmon</w:t>
      </w:r>
      <w:proofErr w:type="spellEnd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: month of the year; country: Guinea-</w:t>
      </w:r>
      <w:r w:rsidR="00DE341F" w:rsidRPr="00C36031">
        <w:rPr>
          <w:rFonts w:ascii="Times New Roman" w:hAnsi="Times New Roman" w:cs="Times New Roman"/>
          <w:sz w:val="24"/>
          <w:szCs w:val="24"/>
          <w:lang w:val="en-AU"/>
        </w:rPr>
        <w:t>Liberia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-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Nigeria-Overall-Sierra Leone; compartment: funeral-hospitalisation-both hospitalisation and funeral-not considered; underreport: Yes-No; r</w:t>
      </w:r>
      <w:r w:rsidR="004B78B4"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mean: means of R</w:t>
      </w:r>
      <w:r w:rsidR="004B78B4"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provided; </w:t>
      </w:r>
      <w:proofErr w:type="spellStart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sermean</w:t>
      </w:r>
      <w:proofErr w:type="spellEnd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means of serial interval provided; </w:t>
      </w:r>
      <w:proofErr w:type="spellStart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incmean</w:t>
      </w:r>
      <w:proofErr w:type="spellEnd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means of 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latency</w:t>
      </w:r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period provided; </w:t>
      </w:r>
      <w:proofErr w:type="spellStart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infmean</w:t>
      </w:r>
      <w:proofErr w:type="spellEnd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 of infectious period provided; </w:t>
      </w:r>
      <w:proofErr w:type="spellStart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recmean</w:t>
      </w:r>
      <w:proofErr w:type="spellEnd"/>
      <w:r w:rsidR="004B78B4" w:rsidRPr="00C36031">
        <w:rPr>
          <w:rFonts w:ascii="Times New Roman" w:hAnsi="Times New Roman" w:cs="Times New Roman"/>
          <w:sz w:val="24"/>
          <w:szCs w:val="24"/>
          <w:lang w:val="en-AU"/>
        </w:rPr>
        <w:t>: means of recovery rate provided.)</w:t>
      </w:r>
    </w:p>
    <w:p w:rsidR="00DE341F" w:rsidRPr="00C36031" w:rsidRDefault="00DE341F">
      <w:pPr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br w:type="page"/>
      </w:r>
    </w:p>
    <w:p w:rsidR="00DE341F" w:rsidRPr="00C36031" w:rsidRDefault="00D33B22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36D6F0EC" wp14:editId="6EE5676C">
            <wp:extent cx="5943600" cy="5943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_scatter_excNigeria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41F" w:rsidRPr="00C36031" w:rsidRDefault="00DE341F" w:rsidP="00DE341F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>Figure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S2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: Scatterplot of synthesised epidemic parameters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(without Nigeria)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Yearmon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: month of the year; country: Guinea-Liberia -Overall-Sierra Leone; compartment: funeral-hospitalisation-both hospitalisation and funeral-not considered; underreport: Yes-No; r</w:t>
      </w:r>
      <w:r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mean: means of R</w:t>
      </w:r>
      <w:r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sermean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means of serial interval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incmean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means of 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latency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period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infmean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 of infectious period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recmean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: means of recovery rate provided.)</w:t>
      </w:r>
    </w:p>
    <w:p w:rsidR="00E7055A" w:rsidRPr="00C36031" w:rsidRDefault="00E7055A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E7055A" w:rsidRPr="00C36031" w:rsidRDefault="007F4991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71BD8455" wp14:editId="0E8A9284">
            <wp:extent cx="59436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3_R0_excNigeria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706" w:rsidRPr="00C36031" w:rsidRDefault="00E7055A" w:rsidP="005771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color w:val="0000FF"/>
          <w:sz w:val="24"/>
          <w:szCs w:val="24"/>
          <w:lang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3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: Summary of estimated basic reproduction numbers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(without Nigeria).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>) by West African countries (G-Guinea; L-Liberia; O-Overall; and SL-Sierra Leone),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) by account for underreporting,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) consideration of compartment (F-Funeral; H-Hospitalisation; H+F-Both hospitalisation and funeral; N- Not considered),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last updated data used</w:t>
      </w:r>
      <w:r w:rsidR="0046097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="00460971" w:rsidRPr="001C4DBD">
        <w:rPr>
          <w:rFonts w:ascii="Times New Roman" w:eastAsia="ＭＳ 明朝" w:hAnsi="Times New Roman" w:cs="Times New Roman"/>
          <w:sz w:val="24"/>
          <w:szCs w:val="24"/>
          <w:lang w:eastAsia="ja-JP"/>
        </w:rPr>
        <w:t>(with trend line of R</w:t>
      </w:r>
      <w:r w:rsidR="00460971" w:rsidRPr="008E0D5A">
        <w:rPr>
          <w:rFonts w:ascii="Times New Roman" w:eastAsia="ＭＳ 明朝" w:hAnsi="Times New Roman" w:cs="Times New Roman"/>
          <w:sz w:val="24"/>
          <w:szCs w:val="24"/>
          <w:vertAlign w:val="subscript"/>
          <w:lang w:eastAsia="ja-JP"/>
        </w:rPr>
        <w:t>0</w:t>
      </w:r>
      <w:r w:rsidR="00460971" w:rsidRPr="001C4DBD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estimation)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  <w:proofErr w:type="spellStart"/>
      <w:r w:rsidR="00DE341F" w:rsidRPr="00C36031">
        <w:rPr>
          <w:rFonts w:ascii="Times New Roman" w:hAnsi="Times New Roman" w:cs="Times New Roman"/>
          <w:sz w:val="24"/>
          <w:szCs w:val="24"/>
        </w:rPr>
        <w:t>Kruskal</w:t>
      </w:r>
      <w:proofErr w:type="spellEnd"/>
      <w:r w:rsidR="00DE341F" w:rsidRPr="00C36031">
        <w:rPr>
          <w:rStyle w:val="cmsy-10"/>
          <w:rFonts w:ascii="Times New Roman" w:hAnsi="Times New Roman" w:cs="Times New Roman"/>
          <w:sz w:val="24"/>
          <w:szCs w:val="24"/>
        </w:rPr>
        <w:t>-</w:t>
      </w:r>
      <w:r w:rsidR="00DE341F" w:rsidRPr="00C36031">
        <w:rPr>
          <w:rFonts w:ascii="Times New Roman" w:hAnsi="Times New Roman" w:cs="Times New Roman"/>
          <w:sz w:val="24"/>
          <w:szCs w:val="24"/>
        </w:rPr>
        <w:t>Wallis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non-parametric test result showed that the mean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values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of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estimated R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vertAlign w:val="subscript"/>
          <w:lang w:eastAsia="ja-JP"/>
        </w:rPr>
        <w:t>0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</w:t>
      </w:r>
      <w:r w:rsidR="00137706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have</w:t>
      </w:r>
      <w:r w:rsidR="00137706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identical data distribution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upon the included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countries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(without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Nigeria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) (p-value 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= 0.08</w:t>
      </w:r>
      <w:r w:rsidR="00137706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&gt; 0.05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). 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This result is generally confirmed with subsequent two-sample median tests. W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e cannot reject the null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hypotheses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="000E3264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of the pairs of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lastRenderedPageBreak/>
        <w:t xml:space="preserve">accounting for underreporting and </w:t>
      </w:r>
      <w:r w:rsidR="00DE341F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different</w:t>
      </w:r>
      <w:r w:rsidR="00DE341F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compartments used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(without </w:t>
      </w:r>
      <w:r w:rsidR="0086504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Nigeria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) (by both </w:t>
      </w:r>
      <w:proofErr w:type="spellStart"/>
      <w:r w:rsidR="00865042" w:rsidRPr="00C36031">
        <w:rPr>
          <w:rFonts w:ascii="Times New Roman" w:hAnsi="Times New Roman" w:cs="Times New Roman"/>
          <w:sz w:val="24"/>
          <w:szCs w:val="24"/>
        </w:rPr>
        <w:t>Kruskal</w:t>
      </w:r>
      <w:proofErr w:type="spellEnd"/>
      <w:r w:rsidR="00865042" w:rsidRPr="00C36031">
        <w:rPr>
          <w:rStyle w:val="cmsy-10"/>
          <w:rFonts w:ascii="Times New Roman" w:hAnsi="Times New Roman" w:cs="Times New Roman"/>
          <w:sz w:val="24"/>
          <w:szCs w:val="24"/>
        </w:rPr>
        <w:t>-</w:t>
      </w:r>
      <w:r w:rsidR="00865042" w:rsidRPr="00C36031">
        <w:rPr>
          <w:rFonts w:ascii="Times New Roman" w:hAnsi="Times New Roman" w:cs="Times New Roman"/>
          <w:sz w:val="24"/>
          <w:szCs w:val="24"/>
        </w:rPr>
        <w:t>Wallis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and Mood</w:t>
      </w:r>
      <w:r w:rsidR="0086504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’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 tests)</w:t>
      </w:r>
      <w:r w:rsidR="0086504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.</w:t>
      </w:r>
      <w:r w:rsidR="005771C5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In additional to </w:t>
      </w:r>
      <w:proofErr w:type="spellStart"/>
      <w:r w:rsidR="00137706" w:rsidRPr="00C36031">
        <w:rPr>
          <w:rFonts w:ascii="Times New Roman" w:hAnsi="Times New Roman" w:cs="Times New Roman"/>
          <w:sz w:val="24"/>
          <w:szCs w:val="24"/>
        </w:rPr>
        <w:t>Kruskal</w:t>
      </w:r>
      <w:proofErr w:type="spellEnd"/>
      <w:r w:rsidR="00137706" w:rsidRPr="00C36031">
        <w:rPr>
          <w:rFonts w:ascii="Times New Roman" w:hAnsi="Times New Roman" w:cs="Times New Roman"/>
          <w:sz w:val="24"/>
          <w:szCs w:val="24"/>
        </w:rPr>
        <w:t>-Wallis non-parametric test</w:t>
      </w:r>
      <w:r w:rsidR="00137706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(with and without Nigeria)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, we performed 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Mood</w:t>
      </w:r>
      <w:r w:rsidR="0086504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’</w:t>
      </w:r>
      <w:r w:rsidR="00865042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 Median test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 between each pair of </w:t>
      </w:r>
      <w:r w:rsidR="00137706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the remaining 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countries. </w:t>
      </w:r>
      <w:r w:rsidR="000E3264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The </w:t>
      </w:r>
      <w:r w:rsidR="000E3264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M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ood’s two sample median test from the pair between Guinea and Liberia show that the median values of estimated R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vertAlign w:val="subscript"/>
          <w:lang w:eastAsia="ja-JP"/>
        </w:rPr>
        <w:t>0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</w:t>
      </w:r>
      <w:r w:rsidR="007F499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are significantly different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(p-value ≤ 0.05). </w:t>
      </w:r>
      <w:r w:rsidR="004A2173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Apart from th</w:t>
      </w:r>
      <w:r w:rsidR="004A2173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is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pair, Mood’s two sample median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 non-parameter tests indicate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d</w:t>
      </w:r>
      <w:r w:rsidR="00137706" w:rsidRPr="00C36031">
        <w:rPr>
          <w:rFonts w:ascii="Times New Roman" w:hAnsi="Times New Roman" w:cs="Times New Roman"/>
          <w:sz w:val="24"/>
          <w:szCs w:val="24"/>
        </w:rPr>
        <w:t xml:space="preserve"> that</w:t>
      </w:r>
      <w:r w:rsidR="004A2173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we cannot reject </w:t>
      </w:r>
      <w:r w:rsidR="004A2173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all other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null hypotheses </w:t>
      </w:r>
      <w:r w:rsidR="004A2173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- 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that imply the median values of estimated R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vertAlign w:val="subscript"/>
          <w:lang w:eastAsia="ja-JP"/>
        </w:rPr>
        <w:t>0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are </w:t>
      </w:r>
      <w:r w:rsidR="0046097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not significantly different</w:t>
      </w:r>
      <w:r w:rsidR="00EA6A62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. </w:t>
      </w:r>
    </w:p>
    <w:p w:rsidR="00137706" w:rsidRPr="00C36031" w:rsidRDefault="00137706" w:rsidP="005771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DD0663" w:rsidRPr="00C36031" w:rsidRDefault="00DD0663" w:rsidP="00DE341F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A02D91" w:rsidRPr="00C36031" w:rsidRDefault="007B6120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75237923" wp14:editId="6CEB33D7">
            <wp:extent cx="59436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4_R0_parameters_excNigeria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D91" w:rsidRPr="00C36031" w:rsidRDefault="00A02D91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A02D91" w:rsidRPr="00C36031" w:rsidRDefault="00A02D91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</w:t>
      </w:r>
      <w:r w:rsidR="0024626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4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:</w:t>
      </w:r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Relationship between estimated R</w:t>
      </w:r>
      <w:r w:rsidR="001F78E6"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and (</w:t>
      </w:r>
      <w:proofErr w:type="spellStart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) serial interval, (</w:t>
      </w:r>
      <w:proofErr w:type="spellStart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) incubation period, (</w:t>
      </w:r>
      <w:proofErr w:type="spellStart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) infectious period, (</w:t>
      </w:r>
      <w:proofErr w:type="spellStart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) fatality rate.</w:t>
      </w:r>
      <w:r w:rsidR="001F78E6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Country: </w:t>
      </w:r>
      <w:r w:rsidR="001F78E6" w:rsidRPr="00C36031">
        <w:rPr>
          <w:rFonts w:ascii="Times New Roman" w:hAnsi="Times New Roman" w:cs="Times New Roman"/>
          <w:sz w:val="24"/>
          <w:szCs w:val="24"/>
          <w:lang w:val="en-AU"/>
        </w:rPr>
        <w:t>G-Guinea; L-Liberia; O-Overall; and SL-Sierra Leone</w:t>
      </w:r>
      <w:r w:rsidR="001F78E6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(without Nigeria). Spearman tests among these pairs (for pairwise complete observations) are all insignificant</w:t>
      </w:r>
      <w:r w:rsidR="00EA7531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(on overall and</w:t>
      </w:r>
      <w:r w:rsidR="00EA7531" w:rsidRPr="00C36031">
        <w:rPr>
          <w:rFonts w:ascii="Times New Roman" w:hAnsi="Times New Roman" w:cs="Times New Roman"/>
          <w:bCs/>
          <w:sz w:val="24"/>
          <w:szCs w:val="24"/>
        </w:rPr>
        <w:t xml:space="preserve"> per-country basis</w:t>
      </w:r>
      <w:r w:rsidR="00EA7531" w:rsidRPr="00C36031">
        <w:rPr>
          <w:rFonts w:ascii="Times New Roman" w:eastAsia="ＭＳ 明朝" w:hAnsi="Times New Roman" w:cs="Times New Roman" w:hint="eastAsia"/>
          <w:bCs/>
          <w:sz w:val="24"/>
          <w:szCs w:val="24"/>
          <w:lang w:eastAsia="ja-JP"/>
        </w:rPr>
        <w:t>)</w:t>
      </w:r>
      <w:r w:rsidR="00537551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.</w:t>
      </w:r>
    </w:p>
    <w:p w:rsidR="00246267" w:rsidRPr="00C36031" w:rsidRDefault="00246267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246267" w:rsidRPr="00C36031" w:rsidRDefault="00246267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246267" w:rsidRPr="00C36031" w:rsidRDefault="00246267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246267" w:rsidRPr="00C36031" w:rsidRDefault="001F78E6" w:rsidP="00A02D91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1630B02D" wp14:editId="64E36591">
            <wp:extent cx="59436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5_scatter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267" w:rsidRPr="00C36031" w:rsidRDefault="00246267" w:rsidP="0024626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>Figure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S5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: Scatterplot of synthesised epidemic parameters (</w:t>
      </w:r>
      <w:proofErr w:type="spellStart"/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sa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sensitivity analysis (Yes/No); fitting: model fitting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and calibration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(Yes/No); approach: Modelling Approach 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(Agent-based model (ABM); Mixed method(MM); </w:t>
      </w:r>
      <w:r w:rsidR="009E5EC5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Ordinary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Differential </w:t>
      </w:r>
      <w:r w:rsidR="009E5EC5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Equations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(ODE); </w:t>
      </w:r>
      <w:r w:rsidR="009E5EC5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Ordinary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Differential </w:t>
      </w:r>
      <w:r w:rsidR="009E5EC5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Equations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and Stochastic model (ODE+SM); Stochastic model (SM))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; homo: 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Homogenous mixing assumption (Homogenous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(O)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/</w:t>
      </w:r>
      <w:r w:rsidR="003C63C7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Heterogeneous</w:t>
      </w:r>
      <w:r w:rsidR="009E5EC5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(E)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); method: modelling method (</w:t>
      </w:r>
      <w:r w:rsidR="003C63C7" w:rsidRPr="00C36031">
        <w:rPr>
          <w:rFonts w:ascii="Times New Roman" w:hAnsi="Times New Roman" w:cs="Times New Roman"/>
          <w:sz w:val="24"/>
          <w:szCs w:val="24"/>
        </w:rPr>
        <w:t>Phenomenological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(P) /</w:t>
      </w:r>
      <w:r w:rsidR="003C63C7" w:rsidRPr="00C36031">
        <w:rPr>
          <w:rFonts w:ascii="Times New Roman" w:hAnsi="Times New Roman" w:cs="Times New Roman"/>
          <w:sz w:val="24"/>
          <w:szCs w:val="24"/>
        </w:rPr>
        <w:t>mechanistic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(M)/</w:t>
      </w:r>
      <w:r w:rsidR="003C63C7" w:rsidRPr="00C36031">
        <w:rPr>
          <w:rFonts w:ascii="Times New Roman" w:hAnsi="Times New Roman" w:cs="Times New Roman"/>
          <w:sz w:val="24"/>
          <w:szCs w:val="24"/>
        </w:rPr>
        <w:t xml:space="preserve"> Phenomenological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and </w:t>
      </w:r>
      <w:r w:rsidR="003C63C7" w:rsidRPr="00C36031">
        <w:rPr>
          <w:rFonts w:ascii="Times New Roman" w:hAnsi="Times New Roman" w:cs="Times New Roman"/>
          <w:sz w:val="24"/>
          <w:szCs w:val="24"/>
        </w:rPr>
        <w:t>mechanistic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(PM))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; r</w:t>
      </w:r>
      <w:r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mean: means of R</w:t>
      </w:r>
      <w:r w:rsidRPr="00C36031">
        <w:rPr>
          <w:rFonts w:ascii="Times New Roman" w:hAnsi="Times New Roman" w:cs="Times New Roman"/>
          <w:sz w:val="24"/>
          <w:szCs w:val="24"/>
          <w:vertAlign w:val="subscript"/>
          <w:lang w:val="en-AU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sermean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: means of serial interva</w:t>
      </w:r>
      <w:r w:rsidR="003C63C7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l </w:t>
      </w:r>
      <w:r w:rsidR="003C63C7" w:rsidRPr="00C36031">
        <w:rPr>
          <w:rFonts w:ascii="Times New Roman" w:hAnsi="Times New Roman" w:cs="Times New Roman"/>
          <w:sz w:val="24"/>
          <w:szCs w:val="24"/>
          <w:lang w:val="en-AU"/>
        </w:rPr>
        <w:lastRenderedPageBreak/>
        <w:t xml:space="preserve">provided; </w:t>
      </w:r>
      <w:proofErr w:type="spellStart"/>
      <w:r w:rsidR="003C63C7" w:rsidRPr="00C36031">
        <w:rPr>
          <w:rFonts w:ascii="Times New Roman" w:hAnsi="Times New Roman" w:cs="Times New Roman"/>
          <w:sz w:val="24"/>
          <w:szCs w:val="24"/>
          <w:lang w:val="en-AU"/>
        </w:rPr>
        <w:t>incmean</w:t>
      </w:r>
      <w:proofErr w:type="spellEnd"/>
      <w:r w:rsidR="003C63C7"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means of </w:t>
      </w:r>
      <w:r w:rsidR="003C63C7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latency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period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infmean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mean of infectious period provided; 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recmean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: means of recovery rate provided.)</w:t>
      </w:r>
    </w:p>
    <w:p w:rsidR="00A02D91" w:rsidRPr="00C36031" w:rsidRDefault="00A02D91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</w:p>
    <w:p w:rsidR="003C63C7" w:rsidRPr="00C36031" w:rsidRDefault="00C37BEE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drawing>
          <wp:inline distT="0" distB="0" distL="0" distR="0" wp14:anchorId="02BC66DD" wp14:editId="10C2D114">
            <wp:extent cx="594360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_method_all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3C7" w:rsidRPr="00C36031" w:rsidRDefault="003C63C7" w:rsidP="003C63C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S6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estimated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epidemiological parameters by modelling method (</w:t>
      </w:r>
      <w:r w:rsidRPr="00C36031">
        <w:rPr>
          <w:rFonts w:ascii="Times New Roman" w:hAnsi="Times New Roman" w:cs="Times New Roman"/>
          <w:sz w:val="24"/>
          <w:szCs w:val="24"/>
        </w:rPr>
        <w:t>Phenomenological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(P) /</w:t>
      </w:r>
      <w:r w:rsidRPr="00C36031">
        <w:rPr>
          <w:rFonts w:ascii="Times New Roman" w:hAnsi="Times New Roman" w:cs="Times New Roman"/>
          <w:sz w:val="24"/>
          <w:szCs w:val="24"/>
        </w:rPr>
        <w:t>mechanistic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(M)/</w:t>
      </w:r>
      <w:r w:rsidRPr="00C36031">
        <w:rPr>
          <w:rFonts w:ascii="Times New Roman" w:hAnsi="Times New Roman" w:cs="Times New Roman"/>
          <w:sz w:val="24"/>
          <w:szCs w:val="24"/>
        </w:rPr>
        <w:t xml:space="preserve"> Phenomenological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and </w:t>
      </w:r>
      <w:r w:rsidRPr="00C36031">
        <w:rPr>
          <w:rFonts w:ascii="Times New Roman" w:hAnsi="Times New Roman" w:cs="Times New Roman"/>
          <w:sz w:val="24"/>
          <w:szCs w:val="24"/>
        </w:rPr>
        <w:t>mechanistic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model (PM))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R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vertAlign w:val="subscript"/>
          <w:lang w:val="en-AU" w:eastAsia="ja-JP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serial interval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latency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infectious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</w:p>
    <w:p w:rsidR="009E5EC5" w:rsidRPr="00C36031" w:rsidRDefault="009E5EC5" w:rsidP="003C63C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9E5EC5" w:rsidRPr="00C36031" w:rsidRDefault="009E5EC5" w:rsidP="003C63C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9E5EC5" w:rsidRPr="00C36031" w:rsidRDefault="00C37BEE" w:rsidP="003C63C7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drawing>
          <wp:inline distT="0" distB="0" distL="0" distR="0" wp14:anchorId="1CDBA6DD" wp14:editId="319D386A">
            <wp:extent cx="594360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7_homo_all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D91" w:rsidRPr="00C36031" w:rsidRDefault="00A02D91" w:rsidP="004B78B4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</w:p>
    <w:p w:rsidR="009E5EC5" w:rsidRPr="00C36031" w:rsidRDefault="009E5EC5" w:rsidP="009E5E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S7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estimated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epidemiological parameters by homogenous mixing assumption (Homogenous (O)/</w:t>
      </w: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Heterogeneous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(E)).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R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vertAlign w:val="subscript"/>
          <w:lang w:val="en-AU" w:eastAsia="ja-JP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serial interval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latency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infectious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</w:p>
    <w:p w:rsidR="009E5EC5" w:rsidRPr="00C36031" w:rsidRDefault="009E5EC5">
      <w:pPr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br w:type="page"/>
      </w:r>
    </w:p>
    <w:p w:rsidR="004B78B4" w:rsidRPr="00C36031" w:rsidRDefault="00C37BEE" w:rsidP="004B78B4">
      <w:pPr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778A02F6" wp14:editId="04A08A03">
            <wp:extent cx="59436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8_method_all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EC5" w:rsidRPr="00C36031" w:rsidRDefault="009E5EC5" w:rsidP="009E5E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S8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estimated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epidemiological parameters by modelling approach (Agent-based model (ABM); Mixed </w:t>
      </w:r>
      <w:proofErr w:type="gramStart"/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method(</w:t>
      </w:r>
      <w:proofErr w:type="gramEnd"/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MM); </w:t>
      </w: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Ordinary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Differential </w:t>
      </w: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Equations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(ODE); </w:t>
      </w: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Ordinary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Differential </w:t>
      </w:r>
      <w:r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Equations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and Stochastic model (ODE+SM); Stochastic model (SM)).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R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vertAlign w:val="subscript"/>
          <w:lang w:val="en-AU" w:eastAsia="ja-JP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serial interval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latency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infectious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</w:p>
    <w:p w:rsidR="009E5EC5" w:rsidRPr="00C36031" w:rsidRDefault="001F4E02" w:rsidP="009E5E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eastAsia="ja-JP"/>
        </w:rPr>
      </w:pPr>
      <w:r w:rsidRPr="00C36031">
        <w:rPr>
          <w:rFonts w:ascii="Times New Roman" w:eastAsia="ＭＳ 明朝" w:hAnsi="Times New Roman" w:cs="Times New Roman"/>
          <w:noProof/>
          <w:sz w:val="24"/>
          <w:szCs w:val="24"/>
          <w:lang w:val="en-ZA"/>
        </w:rPr>
        <w:lastRenderedPageBreak/>
        <w:drawing>
          <wp:inline distT="0" distB="0" distL="0" distR="0" wp14:anchorId="1DDB451F" wp14:editId="7FF77A4B">
            <wp:extent cx="59436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9_fitting_all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EC5" w:rsidRPr="00C36031" w:rsidRDefault="009E5EC5" w:rsidP="009E5E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S9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estimated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epidemiological parameters by model fitting and calibration (Yes/No).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R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vertAlign w:val="subscript"/>
          <w:lang w:val="en-AU" w:eastAsia="ja-JP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serial interval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latency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infectious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</w:p>
    <w:p w:rsidR="009E5EC5" w:rsidRPr="00C36031" w:rsidRDefault="009E5EC5">
      <w:pPr>
        <w:rPr>
          <w:sz w:val="24"/>
          <w:szCs w:val="24"/>
          <w:lang w:val="en-AU"/>
        </w:rPr>
      </w:pPr>
      <w:r w:rsidRPr="00C36031">
        <w:rPr>
          <w:sz w:val="24"/>
          <w:szCs w:val="24"/>
          <w:lang w:val="en-AU"/>
        </w:rPr>
        <w:br w:type="page"/>
      </w:r>
    </w:p>
    <w:p w:rsidR="001A724D" w:rsidRPr="00C36031" w:rsidRDefault="001F4E02">
      <w:pPr>
        <w:rPr>
          <w:rFonts w:eastAsia="ＭＳ 明朝"/>
          <w:sz w:val="24"/>
          <w:szCs w:val="24"/>
          <w:lang w:val="en-AU" w:eastAsia="ja-JP"/>
        </w:rPr>
      </w:pPr>
      <w:r w:rsidRPr="00C36031">
        <w:rPr>
          <w:rFonts w:eastAsia="ＭＳ 明朝"/>
          <w:noProof/>
          <w:sz w:val="24"/>
          <w:szCs w:val="24"/>
          <w:lang w:val="en-ZA"/>
        </w:rPr>
        <w:lastRenderedPageBreak/>
        <w:drawing>
          <wp:inline distT="0" distB="0" distL="0" distR="0" wp14:anchorId="541B8CC0" wp14:editId="3FF3852E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0_SA_all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EC5" w:rsidRPr="00C36031" w:rsidRDefault="009E5EC5" w:rsidP="009E5E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sz w:val="24"/>
          <w:szCs w:val="24"/>
          <w:lang w:val="en-AU"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S10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estimated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epidemiological parameters by sensitivity analysis (Yes/No).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R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vertAlign w:val="subscript"/>
          <w:lang w:val="en-AU" w:eastAsia="ja-JP"/>
        </w:rPr>
        <w:t>0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serial interval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latency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distribution of estimated mean of infectious period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. </w:t>
      </w:r>
    </w:p>
    <w:p w:rsidR="009E5EC5" w:rsidRPr="00C36031" w:rsidRDefault="00EA3D3D">
      <w:pPr>
        <w:rPr>
          <w:rFonts w:eastAsia="ＭＳ 明朝"/>
          <w:sz w:val="24"/>
          <w:szCs w:val="24"/>
          <w:lang w:val="en-AU" w:eastAsia="ja-JP"/>
        </w:rPr>
      </w:pPr>
      <w:r>
        <w:rPr>
          <w:rFonts w:eastAsia="ＭＳ 明朝"/>
          <w:noProof/>
          <w:sz w:val="24"/>
          <w:szCs w:val="24"/>
          <w:lang w:val="en-ZA"/>
        </w:rPr>
        <w:lastRenderedPageBreak/>
        <w:drawing>
          <wp:inline distT="0" distB="0" distL="0" distR="0">
            <wp:extent cx="59436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1_predict_all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1C5" w:rsidRPr="00C36031" w:rsidRDefault="005771C5" w:rsidP="005771C5">
      <w:pPr>
        <w:snapToGrid w:val="0"/>
        <w:spacing w:after="0" w:line="360" w:lineRule="auto"/>
        <w:jc w:val="both"/>
        <w:rPr>
          <w:rFonts w:ascii="Times New Roman" w:eastAsia="ＭＳ 明朝" w:hAnsi="Times New Roman" w:cs="Times New Roman"/>
          <w:color w:val="0000FF"/>
          <w:sz w:val="24"/>
          <w:szCs w:val="24"/>
          <w:lang w:eastAsia="ja-JP"/>
        </w:rPr>
      </w:pP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Figure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S11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: Summary of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ratio between predicted cases and WHO reported cases (matched with forecast target date)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(Paired up with the same article model which offered model prediction with and without considering underre</w:t>
      </w:r>
      <w:bookmarkStart w:id="0" w:name="_GoBack"/>
      <w:bookmarkEnd w:id="0"/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porting, when such </w:t>
      </w:r>
      <w:r w:rsidR="006F502D" w:rsidRPr="00C36031">
        <w:rPr>
          <w:rFonts w:ascii="Times New Roman" w:eastAsia="ＭＳ 明朝" w:hAnsi="Times New Roman" w:cs="Times New Roman"/>
          <w:sz w:val="24"/>
          <w:szCs w:val="24"/>
          <w:lang w:val="en-AU" w:eastAsia="ja-JP"/>
        </w:rPr>
        <w:t>information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 is available)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>.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 (</w:t>
      </w:r>
      <w:proofErr w:type="spellStart"/>
      <w:proofErr w:type="gram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topleft</w:t>
      </w:r>
      <w:proofErr w:type="spellEnd"/>
      <w:proofErr w:type="gram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forecast target date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topright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by West African countries (G-Guinea; L-Liberia; </w:t>
      </w:r>
      <w:r w:rsidRPr="00C36031">
        <w:rPr>
          <w:rFonts w:ascii="Times New Roman" w:eastAsia="ＭＳ 明朝" w:hAnsi="Times New Roman" w:cs="Times New Roman" w:hint="eastAsia"/>
          <w:sz w:val="24"/>
          <w:szCs w:val="24"/>
          <w:lang w:val="en-AU" w:eastAsia="ja-JP"/>
        </w:rPr>
        <w:t xml:space="preserve">N-Nigeria; </w:t>
      </w:r>
      <w:r w:rsidRPr="00C36031">
        <w:rPr>
          <w:rFonts w:ascii="Times New Roman" w:hAnsi="Times New Roman" w:cs="Times New Roman"/>
          <w:sz w:val="24"/>
          <w:szCs w:val="24"/>
          <w:lang w:val="en-AU"/>
        </w:rPr>
        <w:t>O-Overall; and SL-Sierra Leone),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bottomleft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>) by account for underreporting, (</w:t>
      </w:r>
      <w:proofErr w:type="spellStart"/>
      <w:r w:rsidRPr="00C36031">
        <w:rPr>
          <w:rFonts w:ascii="Times New Roman" w:hAnsi="Times New Roman" w:cs="Times New Roman"/>
          <w:sz w:val="24"/>
          <w:szCs w:val="24"/>
          <w:lang w:val="en-AU"/>
        </w:rPr>
        <w:t>bottomright</w:t>
      </w:r>
      <w:proofErr w:type="spellEnd"/>
      <w:r w:rsidRPr="00C36031">
        <w:rPr>
          <w:rFonts w:ascii="Times New Roman" w:hAnsi="Times New Roman" w:cs="Times New Roman"/>
          <w:sz w:val="24"/>
          <w:szCs w:val="24"/>
          <w:lang w:val="en-AU"/>
        </w:rPr>
        <w:t xml:space="preserve">) consideration of compartment (F-Funeral; H-Hospitalisation; H+F-Both hospitalisation and funeral; N- Not considered). </w:t>
      </w:r>
      <w:r w:rsidR="000E3264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The </w:t>
      </w:r>
      <w:r w:rsidR="000E3264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M</w:t>
      </w: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ood’s two sample median test from the pair between </w:t>
      </w:r>
      <w:r w:rsidR="00886B2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do and do not account for </w:t>
      </w:r>
      <w:r w:rsidR="00886B21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underreporting</w:t>
      </w:r>
      <w:r w:rsidR="00886B2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</w:t>
      </w: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show</w:t>
      </w:r>
      <w:r w:rsidR="00886B2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</w:t>
      </w: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that the median values of </w:t>
      </w:r>
      <w:r w:rsidR="00886B2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ratio between prediction and observation are </w:t>
      </w:r>
      <w:r w:rsidR="00886B21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lastRenderedPageBreak/>
        <w:t>significantly different</w:t>
      </w:r>
      <w:r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 (p-value </w:t>
      </w:r>
      <w:r w:rsidRPr="00090EB4">
        <w:rPr>
          <w:rFonts w:ascii="Times New Roman" w:eastAsia="ＭＳ 明朝" w:hAnsi="Times New Roman" w:cs="Times New Roman"/>
          <w:sz w:val="24"/>
          <w:szCs w:val="24"/>
          <w:lang w:eastAsia="ja-JP"/>
        </w:rPr>
        <w:t>≤ 0.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05</w:t>
      </w:r>
      <w:r w:rsidRPr="00090EB4">
        <w:rPr>
          <w:rFonts w:ascii="Times New Roman" w:eastAsia="ＭＳ 明朝" w:hAnsi="Times New Roman" w:cs="Times New Roman"/>
          <w:sz w:val="24"/>
          <w:szCs w:val="24"/>
          <w:lang w:eastAsia="ja-JP"/>
        </w:rPr>
        <w:t xml:space="preserve">). </w:t>
      </w:r>
      <w:r w:rsidR="00886B21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The median ratio of do account for underreporting is 4.35 (interquartile range: 1.52, 15.03) and do not account for underreporting is 1.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04</w:t>
      </w:r>
      <w:r w:rsidR="00886B21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(interquartile range: 0.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75</w:t>
      </w:r>
      <w:r w:rsidR="00886B21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, 1.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29</w:t>
      </w:r>
      <w:r w:rsidR="00886B21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)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. We can</w:t>
      </w:r>
      <w:r w:rsidR="00BB30F1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not</w:t>
      </w:r>
      <w:r w:rsidR="006F502D" w:rsidRPr="00090EB4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reject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the null </w:t>
      </w:r>
      <w:r w:rsidR="006F502D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hypotheses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of the pairs of </w:t>
      </w:r>
      <w:r w:rsidR="006F502D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different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compartments used (by both </w:t>
      </w:r>
      <w:proofErr w:type="spellStart"/>
      <w:r w:rsidR="006F502D" w:rsidRPr="00C36031">
        <w:rPr>
          <w:rFonts w:ascii="Times New Roman" w:hAnsi="Times New Roman" w:cs="Times New Roman"/>
          <w:sz w:val="24"/>
          <w:szCs w:val="24"/>
        </w:rPr>
        <w:t>Kruskal</w:t>
      </w:r>
      <w:proofErr w:type="spellEnd"/>
      <w:r w:rsidR="006F502D" w:rsidRPr="00C36031">
        <w:rPr>
          <w:rStyle w:val="cmsy-10"/>
          <w:rFonts w:ascii="Times New Roman" w:hAnsi="Times New Roman" w:cs="Times New Roman"/>
          <w:sz w:val="24"/>
          <w:szCs w:val="24"/>
        </w:rPr>
        <w:t>-</w:t>
      </w:r>
      <w:r w:rsidR="006F502D" w:rsidRPr="00C36031">
        <w:rPr>
          <w:rFonts w:ascii="Times New Roman" w:hAnsi="Times New Roman" w:cs="Times New Roman"/>
          <w:sz w:val="24"/>
          <w:szCs w:val="24"/>
        </w:rPr>
        <w:t>Wallis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 xml:space="preserve"> and Mood</w:t>
      </w:r>
      <w:r w:rsidR="006F502D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’</w:t>
      </w:r>
      <w:r w:rsidR="006F502D" w:rsidRPr="00C36031">
        <w:rPr>
          <w:rFonts w:ascii="Times New Roman" w:eastAsia="ＭＳ 明朝" w:hAnsi="Times New Roman" w:cs="Times New Roman" w:hint="eastAsia"/>
          <w:sz w:val="24"/>
          <w:szCs w:val="24"/>
          <w:lang w:eastAsia="ja-JP"/>
        </w:rPr>
        <w:t>s tests)</w:t>
      </w:r>
      <w:r w:rsidR="006F502D" w:rsidRPr="00C36031">
        <w:rPr>
          <w:rFonts w:ascii="Times New Roman" w:eastAsia="ＭＳ 明朝" w:hAnsi="Times New Roman" w:cs="Times New Roman"/>
          <w:sz w:val="24"/>
          <w:szCs w:val="24"/>
          <w:lang w:eastAsia="ja-JP"/>
        </w:rPr>
        <w:t>.</w:t>
      </w:r>
    </w:p>
    <w:p w:rsidR="005771C5" w:rsidRPr="00C36031" w:rsidRDefault="005771C5">
      <w:pPr>
        <w:rPr>
          <w:rFonts w:eastAsia="ＭＳ 明朝"/>
          <w:sz w:val="24"/>
          <w:szCs w:val="24"/>
          <w:lang w:eastAsia="ja-JP"/>
        </w:rPr>
      </w:pPr>
    </w:p>
    <w:sectPr w:rsidR="005771C5" w:rsidRPr="00C360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A921B7"/>
    <w:multiLevelType w:val="hybridMultilevel"/>
    <w:tmpl w:val="EF703292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8B4"/>
    <w:rsid w:val="00033B67"/>
    <w:rsid w:val="000752B0"/>
    <w:rsid w:val="00090EB4"/>
    <w:rsid w:val="000E3264"/>
    <w:rsid w:val="00137706"/>
    <w:rsid w:val="001A724D"/>
    <w:rsid w:val="001F4E02"/>
    <w:rsid w:val="001F78E6"/>
    <w:rsid w:val="00246267"/>
    <w:rsid w:val="002F4CFF"/>
    <w:rsid w:val="0036278E"/>
    <w:rsid w:val="003C63C7"/>
    <w:rsid w:val="00460971"/>
    <w:rsid w:val="00472427"/>
    <w:rsid w:val="004A2173"/>
    <w:rsid w:val="004B78B4"/>
    <w:rsid w:val="00537551"/>
    <w:rsid w:val="005771C5"/>
    <w:rsid w:val="00671E4A"/>
    <w:rsid w:val="006F502D"/>
    <w:rsid w:val="007234BF"/>
    <w:rsid w:val="00782F14"/>
    <w:rsid w:val="007B6120"/>
    <w:rsid w:val="007F4991"/>
    <w:rsid w:val="00852777"/>
    <w:rsid w:val="00865042"/>
    <w:rsid w:val="00886B21"/>
    <w:rsid w:val="0091416F"/>
    <w:rsid w:val="009E5EC5"/>
    <w:rsid w:val="00A02D91"/>
    <w:rsid w:val="00BB30F1"/>
    <w:rsid w:val="00C36031"/>
    <w:rsid w:val="00C37BEE"/>
    <w:rsid w:val="00D117F4"/>
    <w:rsid w:val="00D33B22"/>
    <w:rsid w:val="00DD0663"/>
    <w:rsid w:val="00DE341F"/>
    <w:rsid w:val="00E7055A"/>
    <w:rsid w:val="00EA3D3D"/>
    <w:rsid w:val="00EA6A62"/>
    <w:rsid w:val="00EA7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78B4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7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8B4"/>
    <w:rPr>
      <w:rFonts w:ascii="Tahoma" w:hAnsi="Tahoma" w:cs="Tahoma"/>
      <w:sz w:val="16"/>
      <w:szCs w:val="16"/>
      <w:lang w:val="en-US"/>
    </w:rPr>
  </w:style>
  <w:style w:type="character" w:customStyle="1" w:styleId="cmsy-10">
    <w:name w:val="cmsy-10"/>
    <w:basedOn w:val="DefaultParagraphFont"/>
    <w:rsid w:val="00E7055A"/>
  </w:style>
  <w:style w:type="table" w:styleId="TableGrid">
    <w:name w:val="Table Grid"/>
    <w:basedOn w:val="TableNormal"/>
    <w:uiPriority w:val="59"/>
    <w:rsid w:val="00137706"/>
    <w:pPr>
      <w:spacing w:after="0" w:line="240" w:lineRule="auto"/>
    </w:pPr>
    <w:rPr>
      <w:lang w:val="en-ZA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71E4A"/>
    <w:pPr>
      <w:ind w:left="720"/>
      <w:contextualSpacing/>
    </w:pPr>
    <w:rPr>
      <w:lang w:val="en-ZA"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78B4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7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8B4"/>
    <w:rPr>
      <w:rFonts w:ascii="Tahoma" w:hAnsi="Tahoma" w:cs="Tahoma"/>
      <w:sz w:val="16"/>
      <w:szCs w:val="16"/>
      <w:lang w:val="en-US"/>
    </w:rPr>
  </w:style>
  <w:style w:type="character" w:customStyle="1" w:styleId="cmsy-10">
    <w:name w:val="cmsy-10"/>
    <w:basedOn w:val="DefaultParagraphFont"/>
    <w:rsid w:val="00E7055A"/>
  </w:style>
  <w:style w:type="table" w:styleId="TableGrid">
    <w:name w:val="Table Grid"/>
    <w:basedOn w:val="TableNormal"/>
    <w:uiPriority w:val="59"/>
    <w:rsid w:val="00137706"/>
    <w:pPr>
      <w:spacing w:after="0" w:line="240" w:lineRule="auto"/>
    </w:pPr>
    <w:rPr>
      <w:lang w:val="en-ZA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71E4A"/>
    <w:pPr>
      <w:ind w:left="720"/>
      <w:contextualSpacing/>
    </w:pPr>
    <w:rPr>
      <w:lang w:val="en-ZA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15</Pages>
  <Words>1287</Words>
  <Characters>7338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New South Wales</Company>
  <LinksUpToDate>false</LinksUpToDate>
  <CharactersWithSpaces>8608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Zoie Wilkins-Wong</dc:creator>
  <cp:lastModifiedBy>Zoie</cp:lastModifiedBy>
  <cp:revision>19</cp:revision>
  <dcterms:created xsi:type="dcterms:W3CDTF">2016-11-17T05:44:00Z</dcterms:created>
  <dcterms:modified xsi:type="dcterms:W3CDTF">2016-11-29T02:05:00Z</dcterms:modified>
</cp:coreProperties>
</file>