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E660D" w14:textId="441BE17B" w:rsidR="00D5120B" w:rsidRPr="00FB24C8" w:rsidRDefault="00565FB9" w:rsidP="00D5120B">
      <w:pPr>
        <w:widowControl w:val="0"/>
        <w:tabs>
          <w:tab w:val="left" w:pos="1200"/>
        </w:tabs>
        <w:autoSpaceDE w:val="0"/>
        <w:autoSpaceDN w:val="0"/>
        <w:adjustRightInd w:val="0"/>
        <w:spacing w:after="240"/>
        <w:ind w:left="1200" w:hanging="1200"/>
        <w:rPr>
          <w:b/>
        </w:rPr>
      </w:pPr>
      <w:r w:rsidRPr="00FB24C8">
        <w:rPr>
          <w:b/>
        </w:rPr>
        <w:t>SUPPLEMENTARY MATERIAL</w:t>
      </w:r>
    </w:p>
    <w:p w14:paraId="64FC76E2" w14:textId="7F851917" w:rsidR="008E70F8" w:rsidRDefault="008E70F8" w:rsidP="00A66F5F">
      <w:pPr>
        <w:widowControl w:val="0"/>
        <w:tabs>
          <w:tab w:val="left" w:pos="1200"/>
        </w:tabs>
        <w:autoSpaceDE w:val="0"/>
        <w:autoSpaceDN w:val="0"/>
        <w:adjustRightInd w:val="0"/>
        <w:spacing w:after="240"/>
        <w:ind w:left="1200" w:hanging="1200"/>
        <w:rPr>
          <w:b/>
        </w:rPr>
      </w:pPr>
      <w:bookmarkStart w:id="0" w:name="_GoBack"/>
      <w:bookmarkEnd w:id="0"/>
    </w:p>
    <w:p w14:paraId="3BC39702" w14:textId="302089BB" w:rsidR="00565FB9" w:rsidRPr="00FB24C8" w:rsidRDefault="00565FB9" w:rsidP="00D5120B">
      <w:pPr>
        <w:rPr>
          <w:b/>
          <w:i/>
        </w:rPr>
      </w:pPr>
      <w:r>
        <w:rPr>
          <w:b/>
        </w:rPr>
        <w:t xml:space="preserve">Supplementary </w:t>
      </w:r>
      <w:r w:rsidR="00D5120B" w:rsidRPr="00EE6FAA">
        <w:rPr>
          <w:b/>
        </w:rPr>
        <w:t xml:space="preserve">Table </w:t>
      </w:r>
      <w:r w:rsidR="00FE7218">
        <w:rPr>
          <w:b/>
        </w:rPr>
        <w:t>S1</w:t>
      </w:r>
      <w:r>
        <w:rPr>
          <w:b/>
        </w:rPr>
        <w:t>.</w:t>
      </w:r>
      <w:r w:rsidR="00D5120B" w:rsidRPr="00EE6FAA">
        <w:rPr>
          <w:b/>
        </w:rPr>
        <w:t xml:space="preserve"> </w:t>
      </w:r>
      <w:r w:rsidR="00D5120B" w:rsidRPr="00FB24C8">
        <w:rPr>
          <w:b/>
          <w:i/>
        </w:rPr>
        <w:t>Serological and skin testing results</w:t>
      </w:r>
      <w:r w:rsidR="00F50F12" w:rsidRPr="00FB24C8">
        <w:rPr>
          <w:b/>
          <w:i/>
        </w:rPr>
        <w:t xml:space="preserve"> for 5</w:t>
      </w:r>
      <w:r w:rsidR="00441CC5" w:rsidRPr="00FB24C8">
        <w:rPr>
          <w:b/>
          <w:i/>
        </w:rPr>
        <w:t>6</w:t>
      </w:r>
      <w:r w:rsidR="00D5120B" w:rsidRPr="00FB24C8">
        <w:rPr>
          <w:b/>
          <w:i/>
        </w:rPr>
        <w:t xml:space="preserve"> employees</w:t>
      </w:r>
    </w:p>
    <w:p w14:paraId="3F9C3885" w14:textId="5985062C" w:rsidR="00D5120B" w:rsidRPr="00EE6FAA" w:rsidRDefault="00D5120B" w:rsidP="00D5120B">
      <w:pPr>
        <w:rPr>
          <w:b/>
        </w:rPr>
      </w:pPr>
      <w:r>
        <w:rPr>
          <w:b/>
        </w:rPr>
        <w:t xml:space="preserve"> </w:t>
      </w:r>
    </w:p>
    <w:tbl>
      <w:tblPr>
        <w:tblStyle w:val="TableGrid"/>
        <w:tblW w:w="0" w:type="auto"/>
        <w:tblLook w:val="04A0" w:firstRow="1" w:lastRow="0" w:firstColumn="1" w:lastColumn="0" w:noHBand="0" w:noVBand="1"/>
      </w:tblPr>
      <w:tblGrid>
        <w:gridCol w:w="1101"/>
        <w:gridCol w:w="1417"/>
        <w:gridCol w:w="1134"/>
        <w:gridCol w:w="1178"/>
        <w:gridCol w:w="992"/>
      </w:tblGrid>
      <w:tr w:rsidR="00D5120B" w14:paraId="6AECA200" w14:textId="77777777" w:rsidTr="00FE7218">
        <w:tc>
          <w:tcPr>
            <w:tcW w:w="2518" w:type="dxa"/>
            <w:gridSpan w:val="2"/>
            <w:vMerge w:val="restart"/>
          </w:tcPr>
          <w:p w14:paraId="6731107E" w14:textId="77777777" w:rsidR="00D5120B" w:rsidRDefault="00D5120B" w:rsidP="00FE7218"/>
        </w:tc>
        <w:tc>
          <w:tcPr>
            <w:tcW w:w="2312" w:type="dxa"/>
            <w:gridSpan w:val="2"/>
          </w:tcPr>
          <w:p w14:paraId="6052AB3B" w14:textId="77777777" w:rsidR="00D5120B" w:rsidRPr="00D3695B" w:rsidRDefault="00D5120B" w:rsidP="00FE7218">
            <w:pPr>
              <w:rPr>
                <w:b/>
              </w:rPr>
            </w:pPr>
            <w:r w:rsidRPr="00D3695B">
              <w:rPr>
                <w:b/>
              </w:rPr>
              <w:t>Serology Result</w:t>
            </w:r>
          </w:p>
        </w:tc>
        <w:tc>
          <w:tcPr>
            <w:tcW w:w="992" w:type="dxa"/>
          </w:tcPr>
          <w:p w14:paraId="5E7FE121" w14:textId="6B50A6DE" w:rsidR="00D5120B" w:rsidRPr="00D3695B" w:rsidRDefault="00D5120B" w:rsidP="00FE7218">
            <w:pPr>
              <w:rPr>
                <w:b/>
              </w:rPr>
            </w:pPr>
          </w:p>
        </w:tc>
      </w:tr>
      <w:tr w:rsidR="00D5120B" w14:paraId="6FBAC23D" w14:textId="77777777" w:rsidTr="00FE7218">
        <w:tc>
          <w:tcPr>
            <w:tcW w:w="2518" w:type="dxa"/>
            <w:gridSpan w:val="2"/>
            <w:vMerge/>
          </w:tcPr>
          <w:p w14:paraId="130FD33D" w14:textId="77777777" w:rsidR="00D5120B" w:rsidRDefault="00D5120B" w:rsidP="00FE7218"/>
        </w:tc>
        <w:tc>
          <w:tcPr>
            <w:tcW w:w="1134" w:type="dxa"/>
          </w:tcPr>
          <w:p w14:paraId="61277ABD" w14:textId="77777777" w:rsidR="00D5120B" w:rsidRPr="00D3695B" w:rsidRDefault="00D5120B" w:rsidP="00FE7218">
            <w:pPr>
              <w:rPr>
                <w:b/>
              </w:rPr>
            </w:pPr>
            <w:r w:rsidRPr="00D3695B">
              <w:rPr>
                <w:b/>
              </w:rPr>
              <w:t>Positive</w:t>
            </w:r>
          </w:p>
        </w:tc>
        <w:tc>
          <w:tcPr>
            <w:tcW w:w="1178" w:type="dxa"/>
          </w:tcPr>
          <w:p w14:paraId="429C8B9D" w14:textId="77777777" w:rsidR="00D5120B" w:rsidRPr="00D3695B" w:rsidRDefault="00D5120B" w:rsidP="00FE7218">
            <w:pPr>
              <w:rPr>
                <w:b/>
              </w:rPr>
            </w:pPr>
            <w:r w:rsidRPr="00D3695B">
              <w:rPr>
                <w:b/>
              </w:rPr>
              <w:t>Negative</w:t>
            </w:r>
          </w:p>
        </w:tc>
        <w:tc>
          <w:tcPr>
            <w:tcW w:w="992" w:type="dxa"/>
          </w:tcPr>
          <w:p w14:paraId="0AA4CF8B" w14:textId="38B120D6" w:rsidR="00D5120B" w:rsidRPr="00D3695B" w:rsidRDefault="00565FB9" w:rsidP="00FE7218">
            <w:pPr>
              <w:rPr>
                <w:b/>
              </w:rPr>
            </w:pPr>
            <w:r w:rsidRPr="00D3695B">
              <w:rPr>
                <w:b/>
              </w:rPr>
              <w:t>Total</w:t>
            </w:r>
          </w:p>
        </w:tc>
      </w:tr>
      <w:tr w:rsidR="00D5120B" w14:paraId="216195C5" w14:textId="77777777" w:rsidTr="00FE7218">
        <w:tc>
          <w:tcPr>
            <w:tcW w:w="1101" w:type="dxa"/>
            <w:vMerge w:val="restart"/>
          </w:tcPr>
          <w:p w14:paraId="6ABA8795" w14:textId="77777777" w:rsidR="00D5120B" w:rsidRPr="00D3695B" w:rsidRDefault="00D5120B" w:rsidP="00FE7218">
            <w:pPr>
              <w:rPr>
                <w:b/>
                <w:sz w:val="8"/>
                <w:szCs w:val="8"/>
              </w:rPr>
            </w:pPr>
          </w:p>
          <w:p w14:paraId="10F04EDA" w14:textId="77777777" w:rsidR="00D5120B" w:rsidRPr="00D3695B" w:rsidRDefault="00D5120B" w:rsidP="00FE7218">
            <w:pPr>
              <w:rPr>
                <w:b/>
              </w:rPr>
            </w:pPr>
            <w:r w:rsidRPr="00D3695B">
              <w:rPr>
                <w:b/>
              </w:rPr>
              <w:t xml:space="preserve">Skin </w:t>
            </w:r>
          </w:p>
          <w:p w14:paraId="6E0DAE00" w14:textId="77777777" w:rsidR="00D5120B" w:rsidRPr="00D3695B" w:rsidRDefault="00D5120B" w:rsidP="00FE7218">
            <w:pPr>
              <w:rPr>
                <w:b/>
              </w:rPr>
            </w:pPr>
            <w:r w:rsidRPr="00D3695B">
              <w:rPr>
                <w:b/>
              </w:rPr>
              <w:t>testing result</w:t>
            </w:r>
          </w:p>
        </w:tc>
        <w:tc>
          <w:tcPr>
            <w:tcW w:w="1417" w:type="dxa"/>
          </w:tcPr>
          <w:p w14:paraId="1DD927AB" w14:textId="77777777" w:rsidR="00D5120B" w:rsidRPr="00D3695B" w:rsidRDefault="00D5120B" w:rsidP="00FE7218">
            <w:pPr>
              <w:rPr>
                <w:b/>
              </w:rPr>
            </w:pPr>
            <w:r w:rsidRPr="00D3695B">
              <w:rPr>
                <w:b/>
              </w:rPr>
              <w:t>Positive</w:t>
            </w:r>
          </w:p>
        </w:tc>
        <w:tc>
          <w:tcPr>
            <w:tcW w:w="1134" w:type="dxa"/>
          </w:tcPr>
          <w:p w14:paraId="2ED393BA" w14:textId="77777777" w:rsidR="00D5120B" w:rsidRDefault="00D5120B" w:rsidP="00FE7218">
            <w:r>
              <w:t>15</w:t>
            </w:r>
          </w:p>
        </w:tc>
        <w:tc>
          <w:tcPr>
            <w:tcW w:w="1178" w:type="dxa"/>
          </w:tcPr>
          <w:p w14:paraId="05D720CA" w14:textId="0E1647B2" w:rsidR="00D5120B" w:rsidRDefault="00441CC5" w:rsidP="00FE7218">
            <w:r>
              <w:t>4</w:t>
            </w:r>
          </w:p>
        </w:tc>
        <w:tc>
          <w:tcPr>
            <w:tcW w:w="992" w:type="dxa"/>
          </w:tcPr>
          <w:p w14:paraId="29118D2C" w14:textId="07C924B3" w:rsidR="00D5120B" w:rsidRPr="00D3695B" w:rsidRDefault="00441CC5" w:rsidP="00FE7218">
            <w:pPr>
              <w:rPr>
                <w:b/>
              </w:rPr>
            </w:pPr>
            <w:r>
              <w:rPr>
                <w:b/>
              </w:rPr>
              <w:t>19</w:t>
            </w:r>
          </w:p>
        </w:tc>
      </w:tr>
      <w:tr w:rsidR="00D5120B" w14:paraId="13003B87" w14:textId="77777777" w:rsidTr="00FE7218">
        <w:tc>
          <w:tcPr>
            <w:tcW w:w="1101" w:type="dxa"/>
            <w:vMerge/>
          </w:tcPr>
          <w:p w14:paraId="37BB76AA" w14:textId="77777777" w:rsidR="00D5120B" w:rsidRPr="00D3695B" w:rsidRDefault="00D5120B" w:rsidP="00FE7218">
            <w:pPr>
              <w:rPr>
                <w:b/>
              </w:rPr>
            </w:pPr>
          </w:p>
        </w:tc>
        <w:tc>
          <w:tcPr>
            <w:tcW w:w="1417" w:type="dxa"/>
          </w:tcPr>
          <w:p w14:paraId="2DC43844" w14:textId="77777777" w:rsidR="00D5120B" w:rsidRPr="00D3695B" w:rsidRDefault="00D5120B" w:rsidP="00FE7218">
            <w:pPr>
              <w:rPr>
                <w:b/>
              </w:rPr>
            </w:pPr>
            <w:r w:rsidRPr="00D3695B">
              <w:rPr>
                <w:b/>
              </w:rPr>
              <w:t>Negative</w:t>
            </w:r>
          </w:p>
        </w:tc>
        <w:tc>
          <w:tcPr>
            <w:tcW w:w="1134" w:type="dxa"/>
          </w:tcPr>
          <w:p w14:paraId="5BAF60BE" w14:textId="77777777" w:rsidR="00D5120B" w:rsidRDefault="00D5120B" w:rsidP="00FE7218">
            <w:r>
              <w:t>2</w:t>
            </w:r>
          </w:p>
        </w:tc>
        <w:tc>
          <w:tcPr>
            <w:tcW w:w="1178" w:type="dxa"/>
          </w:tcPr>
          <w:p w14:paraId="721F4345" w14:textId="4A91A0DF" w:rsidR="00D5120B" w:rsidRDefault="00D5120B" w:rsidP="00FE7218">
            <w:r>
              <w:t>3</w:t>
            </w:r>
            <w:r w:rsidR="008E70F8">
              <w:t>2</w:t>
            </w:r>
          </w:p>
        </w:tc>
        <w:tc>
          <w:tcPr>
            <w:tcW w:w="992" w:type="dxa"/>
          </w:tcPr>
          <w:p w14:paraId="34649DA3" w14:textId="4FD56D8B" w:rsidR="00D5120B" w:rsidRPr="00D3695B" w:rsidRDefault="00D5120B" w:rsidP="00FE7218">
            <w:pPr>
              <w:rPr>
                <w:b/>
              </w:rPr>
            </w:pPr>
            <w:r>
              <w:rPr>
                <w:b/>
              </w:rPr>
              <w:t>3</w:t>
            </w:r>
            <w:r w:rsidR="008E70F8">
              <w:rPr>
                <w:b/>
              </w:rPr>
              <w:t>4</w:t>
            </w:r>
          </w:p>
        </w:tc>
      </w:tr>
      <w:tr w:rsidR="00D5120B" w14:paraId="27836313" w14:textId="77777777" w:rsidTr="00FE7218">
        <w:tc>
          <w:tcPr>
            <w:tcW w:w="1101" w:type="dxa"/>
            <w:vMerge/>
          </w:tcPr>
          <w:p w14:paraId="0AF85E32" w14:textId="77777777" w:rsidR="00D5120B" w:rsidRPr="00D3695B" w:rsidRDefault="00D5120B" w:rsidP="00FE7218">
            <w:pPr>
              <w:rPr>
                <w:b/>
              </w:rPr>
            </w:pPr>
          </w:p>
        </w:tc>
        <w:tc>
          <w:tcPr>
            <w:tcW w:w="1417" w:type="dxa"/>
          </w:tcPr>
          <w:p w14:paraId="754267D2" w14:textId="0863A95C" w:rsidR="00D5120B" w:rsidRPr="00D3695B" w:rsidRDefault="007F7B5C" w:rsidP="00FE7218">
            <w:pPr>
              <w:rPr>
                <w:b/>
              </w:rPr>
            </w:pPr>
            <w:r>
              <w:rPr>
                <w:b/>
              </w:rPr>
              <w:t>Equivo</w:t>
            </w:r>
            <w:r w:rsidR="00D5120B" w:rsidRPr="00D3695B">
              <w:rPr>
                <w:b/>
              </w:rPr>
              <w:t>c</w:t>
            </w:r>
            <w:r>
              <w:rPr>
                <w:b/>
              </w:rPr>
              <w:t>a</w:t>
            </w:r>
            <w:r w:rsidR="00D5120B" w:rsidRPr="00D3695B">
              <w:rPr>
                <w:b/>
              </w:rPr>
              <w:t>l</w:t>
            </w:r>
          </w:p>
        </w:tc>
        <w:tc>
          <w:tcPr>
            <w:tcW w:w="1134" w:type="dxa"/>
          </w:tcPr>
          <w:p w14:paraId="0F95E452" w14:textId="77777777" w:rsidR="00D5120B" w:rsidRDefault="00F50F12" w:rsidP="00FE7218">
            <w:r>
              <w:t>2</w:t>
            </w:r>
          </w:p>
        </w:tc>
        <w:tc>
          <w:tcPr>
            <w:tcW w:w="1178" w:type="dxa"/>
          </w:tcPr>
          <w:p w14:paraId="0464C92D" w14:textId="77777777" w:rsidR="00D5120B" w:rsidRDefault="00D5120B" w:rsidP="00FE7218">
            <w:r>
              <w:t>1</w:t>
            </w:r>
          </w:p>
        </w:tc>
        <w:tc>
          <w:tcPr>
            <w:tcW w:w="992" w:type="dxa"/>
          </w:tcPr>
          <w:p w14:paraId="29867D58" w14:textId="77777777" w:rsidR="00D5120B" w:rsidRPr="00D3695B" w:rsidRDefault="00D5120B" w:rsidP="00FE7218">
            <w:pPr>
              <w:rPr>
                <w:b/>
              </w:rPr>
            </w:pPr>
            <w:r w:rsidRPr="00D3695B">
              <w:rPr>
                <w:b/>
              </w:rPr>
              <w:t>3</w:t>
            </w:r>
          </w:p>
        </w:tc>
      </w:tr>
      <w:tr w:rsidR="00D5120B" w14:paraId="7AC8DE0A" w14:textId="77777777" w:rsidTr="00FE7218">
        <w:tc>
          <w:tcPr>
            <w:tcW w:w="1101" w:type="dxa"/>
            <w:vMerge/>
          </w:tcPr>
          <w:p w14:paraId="767C9C07" w14:textId="77777777" w:rsidR="00D5120B" w:rsidRPr="00D3695B" w:rsidRDefault="00D5120B" w:rsidP="00FE7218">
            <w:pPr>
              <w:rPr>
                <w:b/>
              </w:rPr>
            </w:pPr>
          </w:p>
        </w:tc>
        <w:tc>
          <w:tcPr>
            <w:tcW w:w="1417" w:type="dxa"/>
          </w:tcPr>
          <w:p w14:paraId="257AA75D" w14:textId="77777777" w:rsidR="00D5120B" w:rsidRPr="00D3695B" w:rsidRDefault="00D5120B" w:rsidP="00FE7218">
            <w:pPr>
              <w:rPr>
                <w:b/>
              </w:rPr>
            </w:pPr>
            <w:r w:rsidRPr="00D3695B">
              <w:rPr>
                <w:b/>
              </w:rPr>
              <w:t>Total</w:t>
            </w:r>
          </w:p>
        </w:tc>
        <w:tc>
          <w:tcPr>
            <w:tcW w:w="1134" w:type="dxa"/>
          </w:tcPr>
          <w:p w14:paraId="6D736722" w14:textId="77777777" w:rsidR="00D5120B" w:rsidRPr="00D3695B" w:rsidRDefault="00D5120B" w:rsidP="00FE7218">
            <w:pPr>
              <w:rPr>
                <w:b/>
              </w:rPr>
            </w:pPr>
            <w:r>
              <w:rPr>
                <w:b/>
              </w:rPr>
              <w:t>1</w:t>
            </w:r>
            <w:r w:rsidR="00F50F12">
              <w:rPr>
                <w:b/>
              </w:rPr>
              <w:t>9</w:t>
            </w:r>
          </w:p>
        </w:tc>
        <w:tc>
          <w:tcPr>
            <w:tcW w:w="1178" w:type="dxa"/>
          </w:tcPr>
          <w:p w14:paraId="7F488712" w14:textId="7264DB60" w:rsidR="00D5120B" w:rsidRPr="00D3695B" w:rsidRDefault="00D5120B" w:rsidP="00FE7218">
            <w:pPr>
              <w:rPr>
                <w:b/>
              </w:rPr>
            </w:pPr>
            <w:r>
              <w:rPr>
                <w:b/>
              </w:rPr>
              <w:t>3</w:t>
            </w:r>
            <w:r w:rsidR="00441CC5">
              <w:rPr>
                <w:b/>
              </w:rPr>
              <w:t>7</w:t>
            </w:r>
          </w:p>
        </w:tc>
        <w:tc>
          <w:tcPr>
            <w:tcW w:w="992" w:type="dxa"/>
          </w:tcPr>
          <w:p w14:paraId="1C72CA55" w14:textId="2240F17B" w:rsidR="00D5120B" w:rsidRPr="00D3695B" w:rsidRDefault="00D5120B" w:rsidP="00FE7218">
            <w:pPr>
              <w:rPr>
                <w:b/>
              </w:rPr>
            </w:pPr>
            <w:r>
              <w:rPr>
                <w:b/>
              </w:rPr>
              <w:t>5</w:t>
            </w:r>
            <w:r w:rsidR="00441CC5">
              <w:rPr>
                <w:b/>
              </w:rPr>
              <w:t>6</w:t>
            </w:r>
          </w:p>
        </w:tc>
      </w:tr>
    </w:tbl>
    <w:p w14:paraId="19C52906" w14:textId="77777777" w:rsidR="00565FB9" w:rsidRDefault="00565FB9" w:rsidP="00D5120B">
      <w:pPr>
        <w:rPr>
          <w:sz w:val="20"/>
          <w:szCs w:val="20"/>
        </w:rPr>
      </w:pPr>
    </w:p>
    <w:p w14:paraId="4BB886CC" w14:textId="101E8DFC" w:rsidR="007C71E9" w:rsidRDefault="00F50F12" w:rsidP="00D5120B">
      <w:pPr>
        <w:rPr>
          <w:sz w:val="20"/>
          <w:szCs w:val="20"/>
        </w:rPr>
      </w:pPr>
      <w:r>
        <w:rPr>
          <w:sz w:val="20"/>
          <w:szCs w:val="20"/>
        </w:rPr>
        <w:t xml:space="preserve">In total 72 employees </w:t>
      </w:r>
      <w:r w:rsidR="00FE7218">
        <w:rPr>
          <w:sz w:val="20"/>
          <w:szCs w:val="20"/>
        </w:rPr>
        <w:t xml:space="preserve">presented for </w:t>
      </w:r>
      <w:r>
        <w:rPr>
          <w:sz w:val="20"/>
          <w:szCs w:val="20"/>
        </w:rPr>
        <w:t>screen</w:t>
      </w:r>
      <w:r w:rsidR="00FE7218">
        <w:rPr>
          <w:sz w:val="20"/>
          <w:szCs w:val="20"/>
        </w:rPr>
        <w:t>ing</w:t>
      </w:r>
      <w:r>
        <w:rPr>
          <w:sz w:val="20"/>
          <w:szCs w:val="20"/>
        </w:rPr>
        <w:t xml:space="preserve">, </w:t>
      </w:r>
      <w:r w:rsidR="001821D1">
        <w:rPr>
          <w:sz w:val="20"/>
          <w:szCs w:val="20"/>
        </w:rPr>
        <w:t xml:space="preserve">of which 56 </w:t>
      </w:r>
      <w:r w:rsidR="00FE7218">
        <w:rPr>
          <w:sz w:val="20"/>
          <w:szCs w:val="20"/>
        </w:rPr>
        <w:t xml:space="preserve">completed both serological and skin testing. </w:t>
      </w:r>
      <w:r w:rsidR="001821D1">
        <w:rPr>
          <w:sz w:val="20"/>
          <w:szCs w:val="20"/>
        </w:rPr>
        <w:t>14</w:t>
      </w:r>
      <w:r w:rsidR="00FE7218">
        <w:rPr>
          <w:sz w:val="20"/>
          <w:szCs w:val="20"/>
        </w:rPr>
        <w:t xml:space="preserve"> employees undertook serological testing </w:t>
      </w:r>
      <w:r w:rsidR="008E70F8">
        <w:rPr>
          <w:sz w:val="20"/>
          <w:szCs w:val="20"/>
        </w:rPr>
        <w:t>but</w:t>
      </w:r>
      <w:r w:rsidR="00D5120B" w:rsidRPr="00EE6FAA">
        <w:rPr>
          <w:sz w:val="20"/>
          <w:szCs w:val="20"/>
        </w:rPr>
        <w:t xml:space="preserve"> failed to return at one week for re</w:t>
      </w:r>
      <w:r w:rsidR="00D5120B" w:rsidRPr="00FE6577">
        <w:rPr>
          <w:sz w:val="20"/>
          <w:szCs w:val="20"/>
        </w:rPr>
        <w:t>ading of their skin test result</w:t>
      </w:r>
      <w:r w:rsidR="00D5120B">
        <w:rPr>
          <w:sz w:val="20"/>
          <w:szCs w:val="20"/>
        </w:rPr>
        <w:t xml:space="preserve">, </w:t>
      </w:r>
      <w:r w:rsidR="00FE7218">
        <w:rPr>
          <w:sz w:val="20"/>
          <w:szCs w:val="20"/>
        </w:rPr>
        <w:t xml:space="preserve">of these </w:t>
      </w:r>
      <w:r w:rsidR="001821D1" w:rsidRPr="001821D1">
        <w:rPr>
          <w:sz w:val="20"/>
          <w:szCs w:val="20"/>
        </w:rPr>
        <w:t>4</w:t>
      </w:r>
      <w:r w:rsidR="00FE7218">
        <w:rPr>
          <w:sz w:val="20"/>
          <w:szCs w:val="20"/>
        </w:rPr>
        <w:t xml:space="preserve"> </w:t>
      </w:r>
      <w:r w:rsidR="00D5120B">
        <w:rPr>
          <w:sz w:val="20"/>
          <w:szCs w:val="20"/>
        </w:rPr>
        <w:t>were</w:t>
      </w:r>
      <w:r w:rsidR="00D5120B" w:rsidRPr="00EE6FAA">
        <w:rPr>
          <w:sz w:val="20"/>
          <w:szCs w:val="20"/>
        </w:rPr>
        <w:t xml:space="preserve"> serologically positive and </w:t>
      </w:r>
      <w:r w:rsidR="00D5120B" w:rsidRPr="006C1047">
        <w:rPr>
          <w:sz w:val="20"/>
          <w:szCs w:val="20"/>
        </w:rPr>
        <w:t>therefore</w:t>
      </w:r>
      <w:r w:rsidR="00D5120B">
        <w:rPr>
          <w:sz w:val="20"/>
          <w:szCs w:val="20"/>
        </w:rPr>
        <w:t xml:space="preserve"> recorded as a positive screening result </w:t>
      </w:r>
      <w:r w:rsidR="00D5120B" w:rsidRPr="00EE6FAA">
        <w:rPr>
          <w:sz w:val="20"/>
          <w:szCs w:val="20"/>
        </w:rPr>
        <w:t>regardless of the skin test result</w:t>
      </w:r>
      <w:r w:rsidR="008E70F8">
        <w:rPr>
          <w:sz w:val="20"/>
          <w:szCs w:val="20"/>
        </w:rPr>
        <w:t>, 10 were serologically negative and are therefore recorded as unknown. 2 employees had skin but not serological testing of which one was positive and one was negative.</w:t>
      </w:r>
      <w:r w:rsidR="00CA080D">
        <w:rPr>
          <w:sz w:val="20"/>
          <w:szCs w:val="20"/>
        </w:rPr>
        <w:t xml:space="preserve"> </w:t>
      </w:r>
      <w:r w:rsidR="007C71E9">
        <w:rPr>
          <w:sz w:val="20"/>
          <w:szCs w:val="20"/>
        </w:rPr>
        <w:t>Employees with positive serology and equivocal skin test were recorded as positive for screening, the one employee with negative serology and equivocal skin test was recorded as negative for screening and was therefore vaccinated.</w:t>
      </w:r>
      <w:r w:rsidR="008E70F8" w:rsidRPr="00EE6FAA">
        <w:rPr>
          <w:sz w:val="20"/>
          <w:szCs w:val="20"/>
        </w:rPr>
        <w:t xml:space="preserve"> </w:t>
      </w:r>
    </w:p>
    <w:p w14:paraId="06FB2A8F" w14:textId="01182AF6" w:rsidR="00D5120B" w:rsidRDefault="00D5120B" w:rsidP="00D5120B">
      <w:pPr>
        <w:rPr>
          <w:b/>
        </w:rPr>
      </w:pPr>
      <w:r w:rsidRPr="00EE6FAA">
        <w:rPr>
          <w:sz w:val="20"/>
          <w:szCs w:val="20"/>
        </w:rPr>
        <w:t>See Figure 2 for further details.</w:t>
      </w:r>
    </w:p>
    <w:p w14:paraId="6C9C6C6A" w14:textId="77777777" w:rsidR="00355873" w:rsidRDefault="00355873"/>
    <w:sectPr w:rsidR="00355873" w:rsidSect="001555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0B"/>
    <w:rsid w:val="000712E4"/>
    <w:rsid w:val="00155522"/>
    <w:rsid w:val="001821D1"/>
    <w:rsid w:val="00355873"/>
    <w:rsid w:val="00441CC5"/>
    <w:rsid w:val="004D4EE0"/>
    <w:rsid w:val="00565FB9"/>
    <w:rsid w:val="006A1377"/>
    <w:rsid w:val="006E4AF4"/>
    <w:rsid w:val="007C71E9"/>
    <w:rsid w:val="007F7B5C"/>
    <w:rsid w:val="008E70F8"/>
    <w:rsid w:val="008F6AEF"/>
    <w:rsid w:val="00A66F5F"/>
    <w:rsid w:val="00CA080D"/>
    <w:rsid w:val="00D31F9A"/>
    <w:rsid w:val="00D5120B"/>
    <w:rsid w:val="00F50F12"/>
    <w:rsid w:val="00FB24C8"/>
    <w:rsid w:val="00FE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AB97D"/>
  <w14:defaultImageDpi w14:val="300"/>
  <w15:docId w15:val="{C7EF831B-5355-4828-8E68-EFF231A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20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20B"/>
    <w:rPr>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B5C"/>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Bond</dc:creator>
  <cp:keywords/>
  <dc:description/>
  <cp:lastModifiedBy>User</cp:lastModifiedBy>
  <cp:revision>7</cp:revision>
  <dcterms:created xsi:type="dcterms:W3CDTF">2015-08-10T19:56:00Z</dcterms:created>
  <dcterms:modified xsi:type="dcterms:W3CDTF">2015-09-20T08:10:00Z</dcterms:modified>
</cp:coreProperties>
</file>