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F2" w:rsidRPr="00AB55B3" w:rsidRDefault="00682898" w:rsidP="00AB5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MATERIAL</w:t>
      </w:r>
      <w:r w:rsidRPr="00AB55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B55B3" w:rsidRPr="00AB55B3" w:rsidRDefault="00AB55B3" w:rsidP="00AB55B3">
      <w:pPr>
        <w:spacing w:after="0" w:line="240" w:lineRule="auto"/>
        <w:rPr>
          <w:rFonts w:ascii="Times New Roman" w:hAnsi="Times New Roman" w:cs="Times New Roman"/>
          <w:b/>
        </w:rPr>
      </w:pPr>
    </w:p>
    <w:p w:rsidR="00874BF2" w:rsidRDefault="00874BF2" w:rsidP="00AB55B3">
      <w:pPr>
        <w:spacing w:after="0" w:line="240" w:lineRule="auto"/>
        <w:rPr>
          <w:rFonts w:ascii="Times New Roman" w:hAnsi="Times New Roman" w:cs="Times New Roman"/>
          <w:b/>
        </w:rPr>
      </w:pPr>
      <w:r w:rsidRPr="00AB55B3">
        <w:rPr>
          <w:rFonts w:ascii="Times New Roman" w:hAnsi="Times New Roman" w:cs="Times New Roman"/>
          <w:b/>
        </w:rPr>
        <w:t>Supplementary Table S1. Read code lists for influenza-like illness (ILI) and cough and fever symptoms</w:t>
      </w:r>
    </w:p>
    <w:p w:rsidR="003D65AC" w:rsidRPr="00AB55B3" w:rsidRDefault="003D65AC" w:rsidP="00AB55B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1384"/>
        <w:gridCol w:w="5670"/>
      </w:tblGrid>
      <w:tr w:rsidR="00874BF2" w:rsidRPr="00AB55B3" w:rsidTr="0071527D">
        <w:trPr>
          <w:trHeight w:val="255"/>
        </w:trPr>
        <w:tc>
          <w:tcPr>
            <w:tcW w:w="7054" w:type="dxa"/>
            <w:gridSpan w:val="2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b/>
                <w:lang w:eastAsia="en-GB"/>
              </w:rPr>
              <w:t>Influenza-like illness (ILI)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b/>
                <w:lang w:eastAsia="en-GB"/>
              </w:rPr>
              <w:t>Read code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b/>
                <w:lang w:eastAsia="en-GB"/>
              </w:rPr>
              <w:t>Description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16L..00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Influenza-like symptoms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1J72.00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Suspected influenza A virus subtype H1N1 infection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1J72.11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Suspected swine influenza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1W0..00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Possible influenza A virus H1N1 subtype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43dF.00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antibody level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43dG.00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B antibody level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43k2.00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antigen level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43k3.00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B antigen level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43w6.00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nucleic acid detection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43wD.00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B nucleic acid detection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4J3L.00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virus H1N1 subtype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4J3M.00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virus H1N1 subtype not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4JDb.00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(A&amp;B) serology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4JDe.00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virus subtype H1N1 serology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4JU0.00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H1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4JU1.00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H2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4JU2.00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H3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4JU3.00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H5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4JU4.00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virus, other or untyped strain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4JU5.00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B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4JU6.00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Oseltamivir resistant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4JU7.00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Zanamivir resistant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4JU8.00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Amantadine resistant virus detected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9G5..00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Local flu response centre notified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9N31000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Telephne consultatn suspected influenza A virus subtype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9N31011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Telephone consultation for suspected swine flu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F030800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Encephalitis due to influenza-specific virus not identified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F030A00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Encephalitis due to influenza-virus identified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G520300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Acute myocarditis - influenzal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H2...00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Pneumonia and influenza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H270.00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pneumonia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H270.11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Chest infection - influenza with pneumonia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H270000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bronchopneumonia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H270100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pneumonia, influenza virus identified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H270z00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pneumonia NOS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H271.00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other respiratory manifestation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H271000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laryngitis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H271100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pharyngitis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H271z00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respiratory manifestations NOS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H27y.00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other manifestations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H27y000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encephalopathy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H27y100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gastrointestinal tract involvement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H27yz00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with other manifestations NOS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H27z.00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NOS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H27z.11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Flu like illness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H27z.12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like illness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H29..00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Avian influenza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H2A..00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due to Influenza A virus subtype H1N1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H2A..11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Influenza A (H1N1) swine flu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H2y..00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Other specified pneumonia or influenza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H2z..00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Pneumonia or influenza NOS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Hyu0400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[X]Flu+oth respiratory manifestations,'flu virus identified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Hyu0500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[X]Influenza+other manifestations,influenza virus identified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Hyu0600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[X]Influenza+oth respiratory manifestatns,virus not identified</w:t>
            </w:r>
          </w:p>
        </w:tc>
      </w:tr>
      <w:tr w:rsidR="00874BF2" w:rsidRPr="00AB55B3" w:rsidTr="0071527D">
        <w:trPr>
          <w:trHeight w:val="255"/>
        </w:trPr>
        <w:tc>
          <w:tcPr>
            <w:tcW w:w="1384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Hyu0700</w:t>
            </w:r>
          </w:p>
        </w:tc>
        <w:tc>
          <w:tcPr>
            <w:tcW w:w="5670" w:type="dxa"/>
            <w:noWrap/>
            <w:hideMark/>
          </w:tcPr>
          <w:p w:rsidR="00874BF2" w:rsidRPr="00AB55B3" w:rsidRDefault="00874BF2" w:rsidP="007152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B55B3">
              <w:rPr>
                <w:rFonts w:ascii="Times New Roman" w:eastAsia="Times New Roman" w:hAnsi="Times New Roman" w:cs="Times New Roman"/>
                <w:lang w:eastAsia="en-GB"/>
              </w:rPr>
              <w:t>[X]Influenza+other manifestations, virus not identified</w:t>
            </w:r>
          </w:p>
        </w:tc>
      </w:tr>
    </w:tbl>
    <w:p w:rsidR="00AF0413" w:rsidRPr="00AB55B3" w:rsidRDefault="00AF0413">
      <w:pPr>
        <w:rPr>
          <w:rFonts w:ascii="Times New Roman" w:hAnsi="Times New Roman" w:cs="Times New Roman"/>
        </w:rPr>
      </w:pPr>
    </w:p>
    <w:p w:rsidR="00AF0413" w:rsidRPr="00AB55B3" w:rsidRDefault="00AF0413">
      <w:pPr>
        <w:rPr>
          <w:rFonts w:ascii="Times New Roman" w:hAnsi="Times New Roman" w:cs="Times New Roman"/>
        </w:rPr>
      </w:pPr>
      <w:r w:rsidRPr="00AB55B3">
        <w:rPr>
          <w:rFonts w:ascii="Times New Roman" w:hAnsi="Times New Roman" w:cs="Times New Roman"/>
        </w:rPr>
        <w:br w:type="page"/>
      </w:r>
    </w:p>
    <w:p w:rsidR="00AF0413" w:rsidRPr="00AB55B3" w:rsidRDefault="00AF0413" w:rsidP="00AF0413">
      <w:pPr>
        <w:rPr>
          <w:rFonts w:ascii="Times New Roman" w:hAnsi="Times New Roman" w:cs="Times New Roman"/>
          <w:b/>
        </w:rPr>
      </w:pPr>
      <w:r w:rsidRPr="00AB55B3">
        <w:rPr>
          <w:rFonts w:ascii="Times New Roman" w:hAnsi="Times New Roman" w:cs="Times New Roman"/>
          <w:b/>
        </w:rPr>
        <w:lastRenderedPageBreak/>
        <w:t>Supplementary Table S2: Ten most common read codes recorded among patients who were prescribed a neuraminidase inhibitor, 2010/11-2012/13</w:t>
      </w: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2093"/>
        <w:gridCol w:w="4394"/>
        <w:gridCol w:w="1418"/>
      </w:tblGrid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106344" w:rsidRDefault="00106344" w:rsidP="00C8187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Read c</w:t>
            </w:r>
            <w:r w:rsidR="00AF0413" w:rsidRPr="0010634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ode</w:t>
            </w:r>
          </w:p>
        </w:tc>
        <w:tc>
          <w:tcPr>
            <w:tcW w:w="4394" w:type="dxa"/>
            <w:noWrap/>
            <w:hideMark/>
          </w:tcPr>
          <w:p w:rsidR="00AF0413" w:rsidRPr="00106344" w:rsidRDefault="00AF0413" w:rsidP="00C8187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634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Description</w:t>
            </w:r>
          </w:p>
        </w:tc>
        <w:tc>
          <w:tcPr>
            <w:tcW w:w="1418" w:type="dxa"/>
            <w:noWrap/>
            <w:hideMark/>
          </w:tcPr>
          <w:p w:rsidR="00AF0413" w:rsidRPr="00106344" w:rsidRDefault="00AF0413" w:rsidP="00C8187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634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Count of codes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H27z.11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Flu like illness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9N31.00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Telephone encounter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H27..00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Influenza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16L..00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Influenza-like symptoms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9N1C.11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Home visit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6A...00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reviewed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9N3A.00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Telephone triage encounter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171..00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Cough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H05z.11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 respiratory tract infection NOS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</w:tr>
      <w:tr w:rsidR="00AF0413" w:rsidRPr="00AA5327" w:rsidTr="00C8187B">
        <w:trPr>
          <w:trHeight w:val="300"/>
        </w:trPr>
        <w:tc>
          <w:tcPr>
            <w:tcW w:w="2093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9....00</w:t>
            </w:r>
          </w:p>
        </w:tc>
        <w:tc>
          <w:tcPr>
            <w:tcW w:w="4394" w:type="dxa"/>
            <w:noWrap/>
            <w:hideMark/>
          </w:tcPr>
          <w:p w:rsidR="00AF0413" w:rsidRPr="00AA5327" w:rsidRDefault="00AF0413" w:rsidP="00C8187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</w:t>
            </w:r>
          </w:p>
        </w:tc>
        <w:tc>
          <w:tcPr>
            <w:tcW w:w="1418" w:type="dxa"/>
            <w:noWrap/>
            <w:hideMark/>
          </w:tcPr>
          <w:p w:rsidR="00AF0413" w:rsidRPr="00AA5327" w:rsidRDefault="00AF0413" w:rsidP="00C8187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532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</w:tr>
    </w:tbl>
    <w:p w:rsidR="00AF0413" w:rsidRPr="00AB55B3" w:rsidRDefault="00AF0413" w:rsidP="00AF0413">
      <w:pPr>
        <w:rPr>
          <w:rFonts w:ascii="Times New Roman" w:hAnsi="Times New Roman" w:cs="Times New Roman"/>
        </w:rPr>
      </w:pPr>
    </w:p>
    <w:p w:rsidR="00874BF2" w:rsidRPr="00AB55B3" w:rsidRDefault="00874BF2">
      <w:pPr>
        <w:rPr>
          <w:rFonts w:ascii="Times New Roman" w:hAnsi="Times New Roman" w:cs="Times New Roman"/>
        </w:rPr>
      </w:pPr>
    </w:p>
    <w:sectPr w:rsidR="00874BF2" w:rsidRPr="00AB55B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F6" w:rsidRDefault="00EB76F6" w:rsidP="00AB55B3">
      <w:pPr>
        <w:spacing w:after="0" w:line="240" w:lineRule="auto"/>
      </w:pPr>
      <w:r>
        <w:separator/>
      </w:r>
    </w:p>
  </w:endnote>
  <w:endnote w:type="continuationSeparator" w:id="0">
    <w:p w:rsidR="00EB76F6" w:rsidRDefault="00EB76F6" w:rsidP="00A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31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5B3" w:rsidRDefault="00AB55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5B3" w:rsidRDefault="00AB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F6" w:rsidRDefault="00EB76F6" w:rsidP="00AB55B3">
      <w:pPr>
        <w:spacing w:after="0" w:line="240" w:lineRule="auto"/>
      </w:pPr>
      <w:r>
        <w:separator/>
      </w:r>
    </w:p>
  </w:footnote>
  <w:footnote w:type="continuationSeparator" w:id="0">
    <w:p w:rsidR="00EB76F6" w:rsidRDefault="00EB76F6" w:rsidP="00AB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F2"/>
    <w:rsid w:val="00106344"/>
    <w:rsid w:val="00137201"/>
    <w:rsid w:val="003D65AC"/>
    <w:rsid w:val="00682898"/>
    <w:rsid w:val="00874BF2"/>
    <w:rsid w:val="00AB55B3"/>
    <w:rsid w:val="00AF0413"/>
    <w:rsid w:val="00B73383"/>
    <w:rsid w:val="00EB76F6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A566F-795E-4124-9AA6-852D218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B3"/>
  </w:style>
  <w:style w:type="paragraph" w:styleId="Footer">
    <w:name w:val="footer"/>
    <w:basedOn w:val="Normal"/>
    <w:link w:val="FooterChar"/>
    <w:uiPriority w:val="99"/>
    <w:unhideWhenUsed/>
    <w:rsid w:val="00AB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Hardelid</dc:creator>
  <cp:lastModifiedBy>User</cp:lastModifiedBy>
  <cp:revision>7</cp:revision>
  <dcterms:created xsi:type="dcterms:W3CDTF">2015-07-13T10:31:00Z</dcterms:created>
  <dcterms:modified xsi:type="dcterms:W3CDTF">2015-08-24T10:06:00Z</dcterms:modified>
</cp:coreProperties>
</file>