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2" w:rsidRPr="00E75865" w:rsidRDefault="00F92B1B" w:rsidP="00E24829">
      <w:pPr>
        <w:spacing w:after="0" w:line="48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t>Supplementary Material</w:t>
      </w:r>
    </w:p>
    <w:p w:rsidR="00524322" w:rsidRPr="00E75865" w:rsidRDefault="00F92B1B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524322" w:rsidRPr="00E75865">
        <w:rPr>
          <w:rFonts w:ascii="Times New Roman" w:hAnsi="Times New Roman"/>
          <w:b/>
          <w:sz w:val="24"/>
          <w:szCs w:val="24"/>
        </w:rPr>
        <w:t xml:space="preserve">1: </w:t>
      </w:r>
      <w:r w:rsidR="00524322" w:rsidRPr="00E75865">
        <w:rPr>
          <w:rFonts w:ascii="Times New Roman" w:hAnsi="Times New Roman"/>
          <w:sz w:val="24"/>
          <w:szCs w:val="24"/>
        </w:rPr>
        <w:t xml:space="preserve">Characteristics of patients with Acute </w:t>
      </w:r>
      <w:proofErr w:type="spellStart"/>
      <w:r w:rsidR="00524322" w:rsidRPr="00E75865">
        <w:rPr>
          <w:rFonts w:ascii="Times New Roman" w:hAnsi="Times New Roman"/>
          <w:sz w:val="24"/>
          <w:szCs w:val="24"/>
        </w:rPr>
        <w:t>Toxoplasmic</w:t>
      </w:r>
      <w:proofErr w:type="spellEnd"/>
      <w:r w:rsidR="00524322" w:rsidRPr="00E75865">
        <w:rPr>
          <w:rFonts w:ascii="Times New Roman" w:hAnsi="Times New Roman"/>
          <w:sz w:val="24"/>
          <w:szCs w:val="24"/>
        </w:rPr>
        <w:t xml:space="preserve"> Lymphadenopathy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 xml:space="preserve">  LDP location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(years)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</w:t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7/17/2007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7/16/2007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</w:t>
      </w:r>
      <w:r w:rsidRPr="00E75865">
        <w:rPr>
          <w:rFonts w:ascii="Times New Roman" w:hAnsi="Times New Roman"/>
          <w:sz w:val="24"/>
          <w:szCs w:val="24"/>
        </w:rPr>
        <w:tab/>
        <w:t>30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5/16/2007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5/4/2007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 xml:space="preserve">cervical, </w:t>
      </w:r>
      <w:proofErr w:type="spellStart"/>
      <w:r w:rsidRPr="00E75865">
        <w:rPr>
          <w:rFonts w:ascii="Times New Roman" w:hAnsi="Times New Roman"/>
          <w:sz w:val="24"/>
          <w:szCs w:val="24"/>
        </w:rPr>
        <w:t>preauricular</w:t>
      </w:r>
      <w:proofErr w:type="spellEnd"/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8/19/2002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8/19/2002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generalized LDP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</w:t>
      </w:r>
      <w:r w:rsidRPr="00E75865">
        <w:rPr>
          <w:rFonts w:ascii="Times New Roman" w:hAnsi="Times New Roman"/>
          <w:sz w:val="24"/>
          <w:szCs w:val="24"/>
        </w:rPr>
        <w:tab/>
        <w:t>36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</w:t>
      </w:r>
      <w:r w:rsidRPr="00E75865">
        <w:rPr>
          <w:rFonts w:ascii="Times New Roman" w:hAnsi="Times New Roman"/>
          <w:sz w:val="24"/>
          <w:szCs w:val="24"/>
        </w:rPr>
        <w:tab/>
        <w:t>53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11/20/2003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11/18/2003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0.1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</w:t>
      </w:r>
      <w:r w:rsidRPr="00E75865">
        <w:rPr>
          <w:rFonts w:ascii="Times New Roman" w:hAnsi="Times New Roman"/>
          <w:sz w:val="24"/>
          <w:szCs w:val="24"/>
        </w:rPr>
        <w:tab/>
        <w:t>43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12/8/2007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12/6/2007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0.1</w:t>
      </w:r>
      <w:r w:rsidRPr="00E75865">
        <w:rPr>
          <w:rFonts w:ascii="Times New Roman" w:hAnsi="Times New Roman"/>
          <w:sz w:val="24"/>
          <w:szCs w:val="24"/>
        </w:rPr>
        <w:tab/>
        <w:t>cervical, 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</w:t>
      </w:r>
      <w:r w:rsidRPr="00E75865">
        <w:rPr>
          <w:rFonts w:ascii="Times New Roman" w:hAnsi="Times New Roman"/>
          <w:sz w:val="24"/>
          <w:szCs w:val="24"/>
        </w:rPr>
        <w:tab/>
        <w:t>18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10/31/2002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10/24/2002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0.2</w:t>
      </w:r>
      <w:r w:rsidRPr="00E75865">
        <w:rPr>
          <w:rFonts w:ascii="Times New Roman" w:hAnsi="Times New Roman"/>
          <w:sz w:val="24"/>
          <w:szCs w:val="24"/>
        </w:rPr>
        <w:tab/>
        <w:t xml:space="preserve">supraclavicular </w:t>
      </w:r>
    </w:p>
    <w:p w:rsidR="00524322" w:rsidRPr="00E75865" w:rsidRDefault="00524322" w:rsidP="00E24829">
      <w:pPr>
        <w:spacing w:after="0" w:line="48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 xml:space="preserve">(L)/submandibular(R  </w:t>
      </w:r>
    </w:p>
    <w:p w:rsidR="00524322" w:rsidRPr="00E75865" w:rsidRDefault="00524322" w:rsidP="00E24829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</w:t>
      </w:r>
      <w:r w:rsidRPr="00E75865">
        <w:rPr>
          <w:rFonts w:ascii="Times New Roman" w:hAnsi="Times New Roman"/>
          <w:sz w:val="24"/>
          <w:szCs w:val="24"/>
        </w:rPr>
        <w:tab/>
        <w:t>47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11/6/2006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0.2</w:t>
      </w:r>
      <w:r w:rsidRPr="00E75865">
        <w:rPr>
          <w:rFonts w:ascii="Times New Roman" w:hAnsi="Times New Roman"/>
          <w:sz w:val="24"/>
          <w:szCs w:val="24"/>
        </w:rPr>
        <w:tab/>
        <w:t xml:space="preserve">supraclavicular,   </w:t>
      </w:r>
    </w:p>
    <w:p w:rsidR="00524322" w:rsidRPr="00E75865" w:rsidRDefault="00524322" w:rsidP="00E24829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</w:t>
      </w:r>
      <w:r w:rsidRPr="00E75865">
        <w:rPr>
          <w:rFonts w:ascii="Times New Roman" w:hAnsi="Times New Roman"/>
          <w:sz w:val="24"/>
          <w:szCs w:val="24"/>
        </w:rPr>
        <w:tab/>
        <w:t>50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11/9/2006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 xml:space="preserve">occipital,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supraclavicular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</w:t>
      </w:r>
      <w:r w:rsidRPr="00E75865">
        <w:rPr>
          <w:rFonts w:ascii="Times New Roman" w:hAnsi="Times New Roman"/>
          <w:sz w:val="24"/>
          <w:szCs w:val="24"/>
        </w:rPr>
        <w:tab/>
        <w:t>18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11/8/2001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10/30/2001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>submandibular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</w:t>
      </w:r>
      <w:r w:rsidRPr="00E75865">
        <w:rPr>
          <w:rFonts w:ascii="Times New Roman" w:hAnsi="Times New Roman"/>
          <w:sz w:val="24"/>
          <w:szCs w:val="24"/>
        </w:rPr>
        <w:tab/>
        <w:t>27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12</w:t>
      </w:r>
      <w:r w:rsidRPr="00E75865">
        <w:rPr>
          <w:rFonts w:ascii="Times New Roman" w:hAnsi="Times New Roman"/>
          <w:sz w:val="24"/>
          <w:szCs w:val="24"/>
        </w:rPr>
        <w:tab/>
        <w:t>35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1/11/2011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12/30/2010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13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9/25/2002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submandibular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14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7/18/2008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7/6/2008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15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10/23/2009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10/9/2009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0.5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16</w:t>
      </w:r>
      <w:r w:rsidRPr="00E75865">
        <w:rPr>
          <w:rFonts w:ascii="Times New Roman" w:hAnsi="Times New Roman"/>
          <w:sz w:val="24"/>
          <w:szCs w:val="24"/>
        </w:rPr>
        <w:tab/>
        <w:t>24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0.5</w:t>
      </w:r>
      <w:r w:rsidRPr="00E75865">
        <w:rPr>
          <w:rFonts w:ascii="Times New Roman" w:hAnsi="Times New Roman"/>
          <w:sz w:val="24"/>
          <w:szCs w:val="24"/>
        </w:rPr>
        <w:tab/>
        <w:t>cervical, axillary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ab/>
        <w:t xml:space="preserve"> LDP location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years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17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2/20/2002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2/3/2002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18</w:t>
      </w:r>
      <w:r w:rsidRPr="00E75865">
        <w:rPr>
          <w:rFonts w:ascii="Times New Roman" w:hAnsi="Times New Roman"/>
          <w:sz w:val="24"/>
          <w:szCs w:val="24"/>
        </w:rPr>
        <w:tab/>
        <w:t>39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submandibular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19</w:t>
      </w:r>
      <w:r w:rsidRPr="00E75865">
        <w:rPr>
          <w:rFonts w:ascii="Times New Roman" w:hAnsi="Times New Roman"/>
          <w:sz w:val="24"/>
          <w:szCs w:val="24"/>
        </w:rPr>
        <w:tab/>
        <w:t>48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2/9/2004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1/21/2004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20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10/3/2006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9/12/2006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21</w:t>
      </w:r>
      <w:r w:rsidRPr="00E75865">
        <w:rPr>
          <w:rFonts w:ascii="Times New Roman" w:hAnsi="Times New Roman"/>
          <w:sz w:val="24"/>
          <w:szCs w:val="24"/>
        </w:rPr>
        <w:tab/>
        <w:t>36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7/11/2001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22</w:t>
      </w:r>
      <w:r w:rsidRPr="00E75865">
        <w:rPr>
          <w:rFonts w:ascii="Times New Roman" w:hAnsi="Times New Roman"/>
          <w:sz w:val="24"/>
          <w:szCs w:val="24"/>
        </w:rPr>
        <w:tab/>
        <w:t>27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12/2/1999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11/12/1999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23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12/23/1999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11/28/1999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24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12/17/2001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11/23/2001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cervical, 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25</w:t>
      </w:r>
      <w:r w:rsidRPr="00E75865">
        <w:rPr>
          <w:rFonts w:ascii="Times New Roman" w:hAnsi="Times New Roman"/>
          <w:sz w:val="24"/>
          <w:szCs w:val="24"/>
        </w:rPr>
        <w:tab/>
        <w:t>33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12/26/2006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26</w:t>
      </w:r>
      <w:r w:rsidRPr="00E75865">
        <w:rPr>
          <w:rFonts w:ascii="Times New Roman" w:hAnsi="Times New Roman"/>
          <w:sz w:val="24"/>
          <w:szCs w:val="24"/>
        </w:rPr>
        <w:tab/>
        <w:t>47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1/28/2004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0.9</w:t>
      </w:r>
      <w:r w:rsidRPr="00E75865">
        <w:rPr>
          <w:rFonts w:ascii="Times New Roman" w:hAnsi="Times New Roman"/>
          <w:sz w:val="24"/>
          <w:szCs w:val="24"/>
        </w:rPr>
        <w:tab/>
        <w:t>inguinal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27</w:t>
      </w:r>
      <w:r w:rsidRPr="00E75865">
        <w:rPr>
          <w:rFonts w:ascii="Times New Roman" w:hAnsi="Times New Roman"/>
          <w:sz w:val="24"/>
          <w:szCs w:val="24"/>
        </w:rPr>
        <w:tab/>
        <w:t>32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7/28/1998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6/30/1998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0.9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28</w:t>
      </w:r>
      <w:r w:rsidRPr="00E75865">
        <w:rPr>
          <w:rFonts w:ascii="Times New Roman" w:hAnsi="Times New Roman"/>
          <w:sz w:val="24"/>
          <w:szCs w:val="24"/>
        </w:rPr>
        <w:tab/>
        <w:t>15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9/19/2007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8/20/2007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submandibular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29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10/31/2006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9/30/2006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30</w:t>
      </w:r>
      <w:r w:rsidRPr="00E75865">
        <w:rPr>
          <w:rFonts w:ascii="Times New Roman" w:hAnsi="Times New Roman"/>
          <w:sz w:val="24"/>
          <w:szCs w:val="24"/>
        </w:rPr>
        <w:tab/>
        <w:t>34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9/30/2011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31</w:t>
      </w:r>
      <w:r w:rsidRPr="00E75865">
        <w:rPr>
          <w:rFonts w:ascii="Times New Roman" w:hAnsi="Times New Roman"/>
          <w:sz w:val="24"/>
          <w:szCs w:val="24"/>
        </w:rPr>
        <w:tab/>
        <w:t>37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32</w:t>
      </w:r>
      <w:r w:rsidRPr="00E75865">
        <w:rPr>
          <w:rFonts w:ascii="Times New Roman" w:hAnsi="Times New Roman"/>
          <w:sz w:val="24"/>
          <w:szCs w:val="24"/>
        </w:rPr>
        <w:tab/>
        <w:t>28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12/10/2004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cervical, parotid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33</w:t>
      </w:r>
      <w:r w:rsidRPr="00E75865">
        <w:rPr>
          <w:rFonts w:ascii="Times New Roman" w:hAnsi="Times New Roman"/>
          <w:sz w:val="24"/>
          <w:szCs w:val="24"/>
        </w:rPr>
        <w:tab/>
        <w:t>25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10/6/2006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9/5/2006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34</w:t>
      </w:r>
      <w:r w:rsidRPr="00E75865">
        <w:rPr>
          <w:rFonts w:ascii="Times New Roman" w:hAnsi="Times New Roman"/>
          <w:sz w:val="24"/>
          <w:szCs w:val="24"/>
        </w:rPr>
        <w:tab/>
        <w:t>24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10/17/2007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 and 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35</w:t>
      </w:r>
      <w:r w:rsidRPr="00E75865">
        <w:rPr>
          <w:rFonts w:ascii="Times New Roman" w:hAnsi="Times New Roman"/>
          <w:sz w:val="24"/>
          <w:szCs w:val="24"/>
        </w:rPr>
        <w:tab/>
        <w:t>41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11/24/2008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10/24/2008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36</w:t>
      </w:r>
      <w:r w:rsidRPr="00E75865">
        <w:rPr>
          <w:rFonts w:ascii="Times New Roman" w:hAnsi="Times New Roman"/>
          <w:sz w:val="24"/>
          <w:szCs w:val="24"/>
        </w:rPr>
        <w:tab/>
        <w:t>34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2/7/2002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axillary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37</w:t>
      </w:r>
      <w:r w:rsidRPr="00E75865">
        <w:rPr>
          <w:rFonts w:ascii="Times New Roman" w:hAnsi="Times New Roman"/>
          <w:sz w:val="24"/>
          <w:szCs w:val="24"/>
        </w:rPr>
        <w:tab/>
        <w:t>32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5/19/2000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4/19/2000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</w:t>
      </w:r>
      <w:r w:rsidRPr="00E75865">
        <w:rPr>
          <w:rFonts w:ascii="Times New Roman" w:hAnsi="Times New Roman"/>
          <w:b/>
          <w:sz w:val="24"/>
          <w:szCs w:val="24"/>
        </w:rPr>
        <w:tab/>
        <w:t>LDP location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years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38</w:t>
      </w:r>
      <w:r w:rsidRPr="00E75865">
        <w:rPr>
          <w:rFonts w:ascii="Times New Roman" w:hAnsi="Times New Roman"/>
          <w:sz w:val="24"/>
          <w:szCs w:val="24"/>
        </w:rPr>
        <w:tab/>
        <w:t>25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1/17/2001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12/15/2000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39</w:t>
      </w:r>
      <w:r w:rsidRPr="00E75865">
        <w:rPr>
          <w:rFonts w:ascii="Times New Roman" w:hAnsi="Times New Roman"/>
          <w:sz w:val="24"/>
          <w:szCs w:val="24"/>
        </w:rPr>
        <w:tab/>
        <w:t>49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40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2/16/2006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1/12/2006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cervical (R 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41</w:t>
      </w:r>
      <w:r w:rsidRPr="00E75865">
        <w:rPr>
          <w:rFonts w:ascii="Times New Roman" w:hAnsi="Times New Roman"/>
          <w:sz w:val="24"/>
          <w:szCs w:val="24"/>
        </w:rPr>
        <w:tab/>
        <w:t>32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4/7/2010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3/1/2010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42</w:t>
      </w:r>
      <w:r w:rsidRPr="00E75865">
        <w:rPr>
          <w:rFonts w:ascii="Times New Roman" w:hAnsi="Times New Roman"/>
          <w:sz w:val="24"/>
          <w:szCs w:val="24"/>
        </w:rPr>
        <w:tab/>
        <w:t>37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10/26/2009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9/20/2009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43</w:t>
      </w:r>
      <w:r w:rsidRPr="00E75865">
        <w:rPr>
          <w:rFonts w:ascii="Times New Roman" w:hAnsi="Times New Roman"/>
          <w:sz w:val="24"/>
          <w:szCs w:val="24"/>
        </w:rPr>
        <w:tab/>
        <w:t>20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4/9/2003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3/4/2003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44</w:t>
      </w:r>
      <w:r w:rsidRPr="00E75865">
        <w:rPr>
          <w:rFonts w:ascii="Times New Roman" w:hAnsi="Times New Roman"/>
          <w:sz w:val="24"/>
          <w:szCs w:val="24"/>
        </w:rPr>
        <w:tab/>
        <w:t>46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1.3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45</w:t>
      </w:r>
      <w:r w:rsidRPr="00E75865">
        <w:rPr>
          <w:rFonts w:ascii="Times New Roman" w:hAnsi="Times New Roman"/>
          <w:sz w:val="24"/>
          <w:szCs w:val="24"/>
        </w:rPr>
        <w:tab/>
        <w:t>24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1.3</w:t>
      </w:r>
      <w:r w:rsidRPr="00E75865">
        <w:rPr>
          <w:rFonts w:ascii="Times New Roman" w:hAnsi="Times New Roman"/>
          <w:sz w:val="24"/>
          <w:szCs w:val="24"/>
        </w:rPr>
        <w:tab/>
        <w:t>cervical (R 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46</w:t>
      </w:r>
      <w:r w:rsidRPr="00E75865">
        <w:rPr>
          <w:rFonts w:ascii="Times New Roman" w:hAnsi="Times New Roman"/>
          <w:sz w:val="24"/>
          <w:szCs w:val="24"/>
        </w:rPr>
        <w:tab/>
        <w:t>34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4/28/2003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2/15/2003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1.4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47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6/19/1998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5/8/1998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1.4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48</w:t>
      </w:r>
      <w:r w:rsidRPr="00E75865">
        <w:rPr>
          <w:rFonts w:ascii="Times New Roman" w:hAnsi="Times New Roman"/>
          <w:sz w:val="24"/>
          <w:szCs w:val="24"/>
        </w:rPr>
        <w:tab/>
        <w:t>20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9/5/2000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7/20/2000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49</w:t>
      </w:r>
      <w:r w:rsidRPr="00E75865">
        <w:rPr>
          <w:rFonts w:ascii="Times New Roman" w:hAnsi="Times New Roman"/>
          <w:sz w:val="24"/>
          <w:szCs w:val="24"/>
        </w:rPr>
        <w:tab/>
        <w:t>33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7/9/2007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5/25/2007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parotid and 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50</w:t>
      </w:r>
      <w:r w:rsidRPr="00E75865">
        <w:rPr>
          <w:rFonts w:ascii="Times New Roman" w:hAnsi="Times New Roman"/>
          <w:sz w:val="24"/>
          <w:szCs w:val="24"/>
        </w:rPr>
        <w:tab/>
        <w:t>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10/12/1998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8/28/1998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51</w:t>
      </w:r>
      <w:r w:rsidRPr="00E75865">
        <w:rPr>
          <w:rFonts w:ascii="Times New Roman" w:hAnsi="Times New Roman"/>
          <w:sz w:val="24"/>
          <w:szCs w:val="24"/>
        </w:rPr>
        <w:tab/>
        <w:t>29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5/6/2002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52</w:t>
      </w:r>
      <w:r w:rsidRPr="00E75865">
        <w:rPr>
          <w:rFonts w:ascii="Times New Roman" w:hAnsi="Times New Roman"/>
          <w:sz w:val="24"/>
          <w:szCs w:val="24"/>
        </w:rPr>
        <w:tab/>
        <w:t>74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10/4/2007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abdominal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53</w:t>
      </w:r>
      <w:r w:rsidRPr="00E75865">
        <w:rPr>
          <w:rFonts w:ascii="Times New Roman" w:hAnsi="Times New Roman"/>
          <w:sz w:val="24"/>
          <w:szCs w:val="24"/>
        </w:rPr>
        <w:tab/>
        <w:t>15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9/15/2004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54</w:t>
      </w:r>
      <w:r w:rsidRPr="00E75865">
        <w:rPr>
          <w:rFonts w:ascii="Times New Roman" w:hAnsi="Times New Roman"/>
          <w:sz w:val="24"/>
          <w:szCs w:val="24"/>
        </w:rPr>
        <w:tab/>
        <w:t>28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3/10/2004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1/21/2004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55</w:t>
      </w:r>
      <w:r w:rsidRPr="00E75865">
        <w:rPr>
          <w:rFonts w:ascii="Times New Roman" w:hAnsi="Times New Roman"/>
          <w:sz w:val="24"/>
          <w:szCs w:val="24"/>
        </w:rPr>
        <w:tab/>
        <w:t>29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1/4/2007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75865">
        <w:rPr>
          <w:rFonts w:ascii="Times New Roman" w:hAnsi="Times New Roman"/>
          <w:sz w:val="24"/>
          <w:szCs w:val="24"/>
          <w:lang w:val="fr-FR"/>
        </w:rPr>
        <w:t>56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40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5/18/2007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4/1/2007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1.6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cervical, inguinal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75865">
        <w:rPr>
          <w:rFonts w:ascii="Times New Roman" w:hAnsi="Times New Roman"/>
          <w:sz w:val="24"/>
          <w:szCs w:val="24"/>
          <w:lang w:val="fr-FR"/>
        </w:rPr>
        <w:t>57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44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11/9/1998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9/21/1998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1.6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75865">
        <w:rPr>
          <w:rFonts w:ascii="Times New Roman" w:hAnsi="Times New Roman"/>
          <w:sz w:val="24"/>
          <w:szCs w:val="24"/>
          <w:lang w:val="fr-FR"/>
        </w:rPr>
        <w:t>58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nr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7/28/2003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6/7/2003</w:t>
      </w:r>
      <w:r w:rsidRPr="00E75865">
        <w:rPr>
          <w:rFonts w:ascii="Times New Roman" w:hAnsi="Times New Roman"/>
          <w:sz w:val="24"/>
          <w:szCs w:val="24"/>
          <w:lang w:val="fr-FR"/>
        </w:rPr>
        <w:tab/>
      </w:r>
      <w:r w:rsidRPr="00E75865">
        <w:rPr>
          <w:rFonts w:ascii="Times New Roman" w:hAnsi="Times New Roman"/>
          <w:sz w:val="24"/>
          <w:szCs w:val="24"/>
          <w:lang w:val="fr-FR"/>
        </w:rPr>
        <w:tab/>
        <w:t>1.7</w:t>
      </w:r>
      <w:r w:rsidRPr="00E75865">
        <w:rPr>
          <w:rFonts w:ascii="Times New Roman" w:hAnsi="Times New Roman"/>
          <w:sz w:val="24"/>
          <w:szCs w:val="24"/>
          <w:lang w:val="fr-FR"/>
        </w:rPr>
        <w:tab/>
        <w:t>cervical (L)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</w:t>
      </w:r>
      <w:r w:rsidRPr="00E75865">
        <w:rPr>
          <w:rFonts w:ascii="Times New Roman" w:hAnsi="Times New Roman"/>
          <w:b/>
          <w:sz w:val="24"/>
          <w:szCs w:val="24"/>
        </w:rPr>
        <w:tab/>
        <w:t>LDP location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years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59</w:t>
      </w:r>
      <w:r w:rsidRPr="00E75865">
        <w:rPr>
          <w:rFonts w:ascii="Times New Roman" w:hAnsi="Times New Roman"/>
          <w:sz w:val="24"/>
          <w:szCs w:val="24"/>
        </w:rPr>
        <w:tab/>
        <w:t>69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10/5/2002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8/15/2002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60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10/22/2007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61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2/7/2001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12/15/2000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submental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,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submandibular(R 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62</w:t>
      </w:r>
      <w:r w:rsidRPr="00E75865">
        <w:rPr>
          <w:rFonts w:ascii="Times New Roman" w:hAnsi="Times New Roman"/>
          <w:sz w:val="24"/>
          <w:szCs w:val="24"/>
        </w:rPr>
        <w:tab/>
        <w:t>49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axillary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63</w:t>
      </w:r>
      <w:r w:rsidRPr="00E75865">
        <w:rPr>
          <w:rFonts w:ascii="Times New Roman" w:hAnsi="Times New Roman"/>
          <w:sz w:val="24"/>
          <w:szCs w:val="24"/>
        </w:rPr>
        <w:tab/>
        <w:t>41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11/23/2004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64</w:t>
      </w:r>
      <w:r w:rsidRPr="00E75865">
        <w:rPr>
          <w:rFonts w:ascii="Times New Roman" w:hAnsi="Times New Roman"/>
          <w:sz w:val="24"/>
          <w:szCs w:val="24"/>
        </w:rPr>
        <w:tab/>
        <w:t>25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2/4/2008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12/12/2007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65</w:t>
      </w:r>
      <w:r w:rsidRPr="00E75865">
        <w:rPr>
          <w:rFonts w:ascii="Times New Roman" w:hAnsi="Times New Roman"/>
          <w:sz w:val="24"/>
          <w:szCs w:val="24"/>
        </w:rPr>
        <w:tab/>
        <w:t>48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11/25/2011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66</w:t>
      </w:r>
      <w:r w:rsidRPr="00E75865">
        <w:rPr>
          <w:rFonts w:ascii="Times New Roman" w:hAnsi="Times New Roman"/>
          <w:sz w:val="24"/>
          <w:szCs w:val="24"/>
        </w:rPr>
        <w:tab/>
        <w:t>29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1/24/2005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axillary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67</w:t>
      </w:r>
      <w:r w:rsidRPr="00E75865">
        <w:rPr>
          <w:rFonts w:ascii="Times New Roman" w:hAnsi="Times New Roman"/>
          <w:sz w:val="24"/>
          <w:szCs w:val="24"/>
        </w:rPr>
        <w:tab/>
        <w:t>27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5/8/2002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3/15/2002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68</w:t>
      </w:r>
      <w:r w:rsidRPr="00E75865">
        <w:rPr>
          <w:rFonts w:ascii="Times New Roman" w:hAnsi="Times New Roman"/>
          <w:sz w:val="24"/>
          <w:szCs w:val="24"/>
        </w:rPr>
        <w:tab/>
        <w:t>42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2/28/2008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Cervical chain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69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11/28/2000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cervical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70</w:t>
      </w:r>
      <w:r w:rsidRPr="00E75865">
        <w:rPr>
          <w:rFonts w:ascii="Times New Roman" w:hAnsi="Times New Roman"/>
          <w:sz w:val="24"/>
          <w:szCs w:val="24"/>
        </w:rPr>
        <w:tab/>
        <w:t>51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1/28/2010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 xml:space="preserve">cervical,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axillary, inguinal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71</w:t>
      </w:r>
      <w:r w:rsidRPr="00E75865">
        <w:rPr>
          <w:rFonts w:ascii="Times New Roman" w:hAnsi="Times New Roman"/>
          <w:sz w:val="24"/>
          <w:szCs w:val="24"/>
        </w:rPr>
        <w:tab/>
        <w:t>56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9/29/2003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72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5/21/1998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3/22/1998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73</w:t>
      </w:r>
      <w:r w:rsidRPr="00E75865">
        <w:rPr>
          <w:rFonts w:ascii="Times New Roman" w:hAnsi="Times New Roman"/>
          <w:sz w:val="24"/>
          <w:szCs w:val="24"/>
        </w:rPr>
        <w:tab/>
        <w:t>37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9/14/2009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7/1/2009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74</w:t>
      </w:r>
      <w:r w:rsidRPr="00E75865">
        <w:rPr>
          <w:rFonts w:ascii="Times New Roman" w:hAnsi="Times New Roman"/>
          <w:sz w:val="24"/>
          <w:szCs w:val="24"/>
        </w:rPr>
        <w:tab/>
        <w:t>39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1/29/2002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11/30/2001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75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1/30/2006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cervical-</w:t>
      </w:r>
      <w:proofErr w:type="spellStart"/>
      <w:r w:rsidRPr="00E75865">
        <w:rPr>
          <w:rFonts w:ascii="Times New Roman" w:hAnsi="Times New Roman"/>
          <w:sz w:val="24"/>
          <w:szCs w:val="24"/>
        </w:rPr>
        <w:t>mediastinal</w:t>
      </w:r>
      <w:proofErr w:type="spellEnd"/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76</w:t>
      </w:r>
      <w:r w:rsidRPr="00E75865">
        <w:rPr>
          <w:rFonts w:ascii="Times New Roman" w:hAnsi="Times New Roman"/>
          <w:sz w:val="24"/>
          <w:szCs w:val="24"/>
        </w:rPr>
        <w:tab/>
        <w:t>34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8/12/2005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6/9/2005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2.1</w:t>
      </w:r>
      <w:r w:rsidRPr="00E75865">
        <w:rPr>
          <w:rFonts w:ascii="Times New Roman" w:hAnsi="Times New Roman"/>
          <w:sz w:val="24"/>
          <w:szCs w:val="24"/>
        </w:rPr>
        <w:tab/>
        <w:t>supraclavicular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77</w:t>
      </w:r>
      <w:r w:rsidRPr="00E75865">
        <w:rPr>
          <w:rFonts w:ascii="Times New Roman" w:hAnsi="Times New Roman"/>
          <w:sz w:val="24"/>
          <w:szCs w:val="24"/>
        </w:rPr>
        <w:tab/>
        <w:t>59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12/9/2008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10/7/2008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2.1</w:t>
      </w:r>
      <w:r w:rsidRPr="00E75865">
        <w:rPr>
          <w:rFonts w:ascii="Times New Roman" w:hAnsi="Times New Roman"/>
          <w:sz w:val="24"/>
          <w:szCs w:val="24"/>
        </w:rPr>
        <w:tab/>
        <w:t>pre-auricular (L)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ab/>
        <w:t xml:space="preserve"> LDP location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years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78</w:t>
      </w:r>
      <w:r w:rsidRPr="00E75865">
        <w:rPr>
          <w:rFonts w:ascii="Times New Roman" w:hAnsi="Times New Roman"/>
          <w:sz w:val="24"/>
          <w:szCs w:val="24"/>
        </w:rPr>
        <w:tab/>
        <w:t>18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79</w:t>
      </w:r>
      <w:r w:rsidRPr="00E75865">
        <w:rPr>
          <w:rFonts w:ascii="Times New Roman" w:hAnsi="Times New Roman"/>
          <w:sz w:val="24"/>
          <w:szCs w:val="24"/>
        </w:rPr>
        <w:tab/>
        <w:t>21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8/4/2009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5/25/2009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cervical, occipital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80</w:t>
      </w:r>
      <w:r w:rsidRPr="00E75865">
        <w:rPr>
          <w:rFonts w:ascii="Times New Roman" w:hAnsi="Times New Roman"/>
          <w:sz w:val="24"/>
          <w:szCs w:val="24"/>
        </w:rPr>
        <w:tab/>
        <w:t>51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2/10/2003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81</w:t>
      </w:r>
      <w:r w:rsidRPr="00E75865">
        <w:rPr>
          <w:rFonts w:ascii="Times New Roman" w:hAnsi="Times New Roman"/>
          <w:sz w:val="24"/>
          <w:szCs w:val="24"/>
        </w:rPr>
        <w:tab/>
        <w:t>35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11/10/2006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82</w:t>
      </w:r>
      <w:r w:rsidRPr="00E75865">
        <w:rPr>
          <w:rFonts w:ascii="Times New Roman" w:hAnsi="Times New Roman"/>
          <w:sz w:val="24"/>
          <w:szCs w:val="24"/>
        </w:rPr>
        <w:tab/>
        <w:t>58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10/25/2006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8/9/2006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83</w:t>
      </w:r>
      <w:r w:rsidRPr="00E75865">
        <w:rPr>
          <w:rFonts w:ascii="Times New Roman" w:hAnsi="Times New Roman"/>
          <w:sz w:val="24"/>
          <w:szCs w:val="24"/>
        </w:rPr>
        <w:tab/>
        <w:t>49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2/24/2006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2.6</w:t>
      </w:r>
      <w:r w:rsidRPr="00E75865">
        <w:rPr>
          <w:rFonts w:ascii="Times New Roman" w:hAnsi="Times New Roman"/>
          <w:sz w:val="24"/>
          <w:szCs w:val="24"/>
        </w:rPr>
        <w:tab/>
        <w:t>supraclavicular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84</w:t>
      </w:r>
      <w:r w:rsidRPr="00E75865">
        <w:rPr>
          <w:rFonts w:ascii="Times New Roman" w:hAnsi="Times New Roman"/>
          <w:sz w:val="24"/>
          <w:szCs w:val="24"/>
        </w:rPr>
        <w:tab/>
        <w:t>26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1/24/2006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2.8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85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11/25/2003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2.8</w:t>
      </w:r>
      <w:r w:rsidRPr="00E75865">
        <w:rPr>
          <w:rFonts w:ascii="Times New Roman" w:hAnsi="Times New Roman"/>
          <w:sz w:val="24"/>
          <w:szCs w:val="24"/>
        </w:rPr>
        <w:tab/>
        <w:t>parotid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86</w:t>
      </w:r>
      <w:r w:rsidRPr="00E75865">
        <w:rPr>
          <w:rFonts w:ascii="Times New Roman" w:hAnsi="Times New Roman"/>
          <w:sz w:val="24"/>
          <w:szCs w:val="24"/>
        </w:rPr>
        <w:tab/>
        <w:t>21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4/28/2000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87</w:t>
      </w:r>
      <w:r w:rsidRPr="00E75865">
        <w:rPr>
          <w:rFonts w:ascii="Times New Roman" w:hAnsi="Times New Roman"/>
          <w:sz w:val="24"/>
          <w:szCs w:val="24"/>
        </w:rPr>
        <w:tab/>
        <w:t>41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10/19/2011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7/22/2011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88</w:t>
      </w:r>
      <w:r w:rsidRPr="00E75865">
        <w:rPr>
          <w:rFonts w:ascii="Times New Roman" w:hAnsi="Times New Roman"/>
          <w:sz w:val="24"/>
          <w:szCs w:val="24"/>
        </w:rPr>
        <w:tab/>
        <w:t>40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11/30/2005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89</w:t>
      </w:r>
      <w:r w:rsidRPr="00E75865">
        <w:rPr>
          <w:rFonts w:ascii="Times New Roman" w:hAnsi="Times New Roman"/>
          <w:sz w:val="24"/>
          <w:szCs w:val="24"/>
        </w:rPr>
        <w:tab/>
        <w:t>17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8/30/2005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submandibular (L)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90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8/30/2005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6/1/2005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91</w:t>
      </w:r>
      <w:r w:rsidRPr="00E75865">
        <w:rPr>
          <w:rFonts w:ascii="Times New Roman" w:hAnsi="Times New Roman"/>
          <w:sz w:val="24"/>
          <w:szCs w:val="24"/>
        </w:rPr>
        <w:tab/>
        <w:t>29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2/22/2010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92</w:t>
      </w:r>
      <w:r w:rsidRPr="00E75865">
        <w:rPr>
          <w:rFonts w:ascii="Times New Roman" w:hAnsi="Times New Roman"/>
          <w:sz w:val="24"/>
          <w:szCs w:val="24"/>
        </w:rPr>
        <w:tab/>
        <w:t>47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4/21/2009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2/1/2009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 xml:space="preserve">axillary, chest,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abdomen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93</w:t>
      </w:r>
      <w:r w:rsidRPr="00E75865">
        <w:rPr>
          <w:rFonts w:ascii="Times New Roman" w:hAnsi="Times New Roman"/>
          <w:sz w:val="24"/>
          <w:szCs w:val="24"/>
        </w:rPr>
        <w:tab/>
        <w:t>44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3/12/2003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12/11/2002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94</w:t>
      </w:r>
      <w:r w:rsidRPr="00E75865">
        <w:rPr>
          <w:rFonts w:ascii="Times New Roman" w:hAnsi="Times New Roman"/>
          <w:sz w:val="24"/>
          <w:szCs w:val="24"/>
        </w:rPr>
        <w:tab/>
        <w:t>70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7/21/2008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cervical, 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95</w:t>
      </w:r>
      <w:r w:rsidRPr="00E75865">
        <w:rPr>
          <w:rFonts w:ascii="Times New Roman" w:hAnsi="Times New Roman"/>
          <w:sz w:val="24"/>
          <w:szCs w:val="24"/>
        </w:rPr>
        <w:tab/>
        <w:t>41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7/31/2006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postauricular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bilateral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96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3.1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>ID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Age                Sample collection    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LDP onset date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ab/>
        <w:t xml:space="preserve"> LDP location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years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) </w:t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date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 xml:space="preserve">        (months)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97</w:t>
      </w:r>
      <w:r w:rsidRPr="00E75865">
        <w:rPr>
          <w:rFonts w:ascii="Times New Roman" w:hAnsi="Times New Roman"/>
          <w:sz w:val="24"/>
          <w:szCs w:val="24"/>
        </w:rPr>
        <w:tab/>
        <w:t>34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7/22/2002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4/20/2002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3.1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4/12/2003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12/30/2002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3.4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99</w:t>
      </w:r>
      <w:r w:rsidRPr="00E75865">
        <w:rPr>
          <w:rFonts w:ascii="Times New Roman" w:hAnsi="Times New Roman"/>
          <w:sz w:val="24"/>
          <w:szCs w:val="24"/>
        </w:rPr>
        <w:tab/>
        <w:t>32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3/16/2004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cervical (bilateral)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100</w:t>
      </w:r>
      <w:r w:rsidRPr="00E75865">
        <w:rPr>
          <w:rFonts w:ascii="Times New Roman" w:hAnsi="Times New Roman"/>
          <w:sz w:val="24"/>
          <w:szCs w:val="24"/>
        </w:rPr>
        <w:tab/>
        <w:t>36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8/15/2003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submandibular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101</w:t>
      </w:r>
      <w:r w:rsidRPr="00E75865">
        <w:rPr>
          <w:rFonts w:ascii="Times New Roman" w:hAnsi="Times New Roman"/>
          <w:sz w:val="24"/>
          <w:szCs w:val="24"/>
        </w:rPr>
        <w:tab/>
        <w:t>14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12/18/2008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cervical, axillary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102</w:t>
      </w:r>
      <w:r w:rsidRPr="00E75865">
        <w:rPr>
          <w:rFonts w:ascii="Times New Roman" w:hAnsi="Times New Roman"/>
          <w:sz w:val="24"/>
          <w:szCs w:val="24"/>
        </w:rPr>
        <w:tab/>
        <w:t>20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1/16/2006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9/28/2005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103</w:t>
      </w:r>
      <w:r w:rsidRPr="00E75865">
        <w:rPr>
          <w:rFonts w:ascii="Times New Roman" w:hAnsi="Times New Roman"/>
          <w:sz w:val="24"/>
          <w:szCs w:val="24"/>
        </w:rPr>
        <w:tab/>
        <w:t>36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11/22/2006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8/1/2006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3.7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104</w:t>
      </w:r>
      <w:r w:rsidRPr="00E75865">
        <w:rPr>
          <w:rFonts w:ascii="Times New Roman" w:hAnsi="Times New Roman"/>
          <w:sz w:val="24"/>
          <w:szCs w:val="24"/>
        </w:rPr>
        <w:tab/>
        <w:t>12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12/15/2005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8/20/2005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3.8</w:t>
      </w:r>
      <w:r w:rsidRPr="00E75865">
        <w:rPr>
          <w:rFonts w:ascii="Times New Roman" w:hAnsi="Times New Roman"/>
          <w:sz w:val="24"/>
          <w:szCs w:val="24"/>
        </w:rPr>
        <w:tab/>
        <w:t>occipital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105</w:t>
      </w:r>
      <w:r w:rsidRPr="00E75865">
        <w:rPr>
          <w:rFonts w:ascii="Times New Roman" w:hAnsi="Times New Roman"/>
          <w:sz w:val="24"/>
          <w:szCs w:val="24"/>
        </w:rPr>
        <w:tab/>
        <w:t>35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4/2/2001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12/1/2000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cervical (posterior, 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106</w:t>
      </w:r>
      <w:r w:rsidRPr="00E75865">
        <w:rPr>
          <w:rFonts w:ascii="Times New Roman" w:hAnsi="Times New Roman"/>
          <w:sz w:val="24"/>
          <w:szCs w:val="24"/>
        </w:rPr>
        <w:tab/>
        <w:t>16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1/31/2008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cervical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occipital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107</w:t>
      </w:r>
      <w:r w:rsidRPr="00E75865">
        <w:rPr>
          <w:rFonts w:ascii="Times New Roman" w:hAnsi="Times New Roman"/>
          <w:sz w:val="24"/>
          <w:szCs w:val="24"/>
        </w:rPr>
        <w:tab/>
        <w:t>42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2/19/2008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10/15/2007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4.1</w:t>
      </w:r>
      <w:r w:rsidRPr="00E75865">
        <w:rPr>
          <w:rFonts w:ascii="Times New Roman" w:hAnsi="Times New Roman"/>
          <w:sz w:val="24"/>
          <w:szCs w:val="24"/>
        </w:rPr>
        <w:tab/>
        <w:t>cervical (posterior, 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108</w:t>
      </w:r>
      <w:r w:rsidRPr="00E75865">
        <w:rPr>
          <w:rFonts w:ascii="Times New Roman" w:hAnsi="Times New Roman"/>
          <w:sz w:val="24"/>
          <w:szCs w:val="24"/>
        </w:rPr>
        <w:tab/>
        <w:t>26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10/30/2001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6/23/2001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4.2</w:t>
      </w:r>
      <w:r w:rsidRPr="00E75865">
        <w:rPr>
          <w:rFonts w:ascii="Times New Roman" w:hAnsi="Times New Roman"/>
          <w:sz w:val="24"/>
          <w:szCs w:val="24"/>
        </w:rPr>
        <w:tab/>
        <w:t>cervical (R)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109</w:t>
      </w:r>
      <w:r w:rsidRPr="00E75865">
        <w:rPr>
          <w:rFonts w:ascii="Times New Roman" w:hAnsi="Times New Roman"/>
          <w:sz w:val="24"/>
          <w:szCs w:val="24"/>
        </w:rPr>
        <w:tab/>
        <w:t>16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10/9/2003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6/1/2003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4.3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110</w:t>
      </w:r>
      <w:r w:rsidRPr="00E75865">
        <w:rPr>
          <w:rFonts w:ascii="Times New Roman" w:hAnsi="Times New Roman"/>
          <w:sz w:val="24"/>
          <w:szCs w:val="24"/>
        </w:rPr>
        <w:tab/>
        <w:t>18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9/12/2008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5/1/2008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axillary (posterior)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111</w:t>
      </w:r>
      <w:r w:rsidRPr="00E75865">
        <w:rPr>
          <w:rFonts w:ascii="Times New Roman" w:hAnsi="Times New Roman"/>
          <w:sz w:val="24"/>
          <w:szCs w:val="24"/>
        </w:rPr>
        <w:tab/>
        <w:t>31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9/26/2003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5/15/2003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cervical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112</w:t>
      </w:r>
      <w:r w:rsidRPr="00E75865">
        <w:rPr>
          <w:rFonts w:ascii="Times New Roman" w:hAnsi="Times New Roman"/>
          <w:sz w:val="24"/>
          <w:szCs w:val="24"/>
        </w:rPr>
        <w:tab/>
        <w:t>26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3/12/1998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11/1/1997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Abbreviations: </w:t>
      </w:r>
      <w:proofErr w:type="spellStart"/>
      <w:r w:rsidRPr="00E75865">
        <w:rPr>
          <w:rFonts w:ascii="Times New Roman" w:hAnsi="Times New Roman"/>
          <w:sz w:val="24"/>
          <w:szCs w:val="24"/>
        </w:rPr>
        <w:t>Δt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>:</w:t>
      </w:r>
      <w:r w:rsidRPr="00E75865">
        <w:rPr>
          <w:rFonts w:ascii="Times New Roman" w:hAnsi="Times New Roman"/>
          <w:sz w:val="24"/>
          <w:szCs w:val="24"/>
        </w:rPr>
        <w:t xml:space="preserve"> difference in months between the sample collection date and the reported date of lymphadenopathy onset; L: left; LDP: lymphadenopathy; R: right;</w:t>
      </w:r>
    </w:p>
    <w:p w:rsidR="00524322" w:rsidRPr="00F92B1B" w:rsidRDefault="00524322" w:rsidP="00F92B1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br w:type="page"/>
      </w: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F92B1B">
        <w:rPr>
          <w:rFonts w:ascii="Times New Roman" w:hAnsi="Times New Roman"/>
          <w:b/>
          <w:sz w:val="24"/>
          <w:szCs w:val="24"/>
        </w:rPr>
        <w:t>S</w:t>
      </w:r>
      <w:r w:rsidRPr="00E75865">
        <w:rPr>
          <w:rFonts w:ascii="Times New Roman" w:hAnsi="Times New Roman"/>
          <w:b/>
          <w:sz w:val="24"/>
          <w:szCs w:val="24"/>
        </w:rPr>
        <w:t xml:space="preserve">2: </w:t>
      </w:r>
      <w:r w:rsidRPr="00E75865">
        <w:rPr>
          <w:rFonts w:ascii="Times New Roman" w:hAnsi="Times New Roman"/>
          <w:sz w:val="24"/>
          <w:szCs w:val="24"/>
        </w:rPr>
        <w:t xml:space="preserve">Serologic test results of acute </w:t>
      </w:r>
      <w:proofErr w:type="spellStart"/>
      <w:r w:rsidRPr="00E75865">
        <w:rPr>
          <w:rFonts w:ascii="Times New Roman" w:hAnsi="Times New Roman"/>
          <w:sz w:val="24"/>
          <w:szCs w:val="24"/>
        </w:rPr>
        <w:t>toxoplasmic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 lymphadenopathy 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ID       </w:t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(months)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(interpretation) (interpretation)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</w:t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5.8</w:t>
      </w:r>
      <w:r w:rsidRPr="00E75865">
        <w:rPr>
          <w:rFonts w:ascii="Times New Roman" w:hAnsi="Times New Roman"/>
          <w:sz w:val="24"/>
          <w:szCs w:val="24"/>
        </w:rPr>
        <w:tab/>
        <w:t>5.1</w:t>
      </w:r>
      <w:r w:rsidRPr="00E75865">
        <w:rPr>
          <w:rFonts w:ascii="Times New Roman" w:hAnsi="Times New Roman"/>
          <w:sz w:val="24"/>
          <w:szCs w:val="24"/>
        </w:rPr>
        <w:tab/>
        <w:t>1.6 (Low)</w:t>
      </w:r>
      <w:r w:rsidRPr="00E75865">
        <w:rPr>
          <w:rFonts w:ascii="Times New Roman" w:hAnsi="Times New Roman"/>
          <w:sz w:val="24"/>
          <w:szCs w:val="24"/>
        </w:rPr>
        <w:tab/>
        <w:t>800/1600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</w:t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4.5 (Low)</w:t>
      </w:r>
      <w:r w:rsidRPr="00E75865">
        <w:rPr>
          <w:rFonts w:ascii="Times New Roman" w:hAnsi="Times New Roman"/>
          <w:sz w:val="24"/>
          <w:szCs w:val="24"/>
        </w:rPr>
        <w:tab/>
        <w:t>400/200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</w:t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256</w:t>
      </w:r>
      <w:r w:rsidRPr="00E75865">
        <w:rPr>
          <w:rFonts w:ascii="Times New Roman" w:hAnsi="Times New Roman"/>
          <w:sz w:val="24"/>
          <w:szCs w:val="24"/>
        </w:rPr>
        <w:tab/>
        <w:t>9.8</w:t>
      </w:r>
      <w:r w:rsidRPr="00E75865">
        <w:rPr>
          <w:rFonts w:ascii="Times New Roman" w:hAnsi="Times New Roman"/>
          <w:sz w:val="24"/>
          <w:szCs w:val="24"/>
        </w:rPr>
        <w:tab/>
        <w:t>7.2</w:t>
      </w:r>
      <w:r w:rsidRPr="00E75865">
        <w:rPr>
          <w:rFonts w:ascii="Times New Roman" w:hAnsi="Times New Roman"/>
          <w:sz w:val="24"/>
          <w:szCs w:val="24"/>
        </w:rPr>
        <w:tab/>
        <w:t>5.1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</w:t>
      </w:r>
      <w:r w:rsidRPr="00E75865">
        <w:rPr>
          <w:rFonts w:ascii="Times New Roman" w:hAnsi="Times New Roman"/>
          <w:sz w:val="24"/>
          <w:szCs w:val="24"/>
        </w:rPr>
        <w:tab/>
        <w:t>0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0.4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</w:t>
      </w:r>
      <w:r w:rsidRPr="00E75865">
        <w:rPr>
          <w:rFonts w:ascii="Times New Roman" w:hAnsi="Times New Roman"/>
          <w:sz w:val="24"/>
          <w:szCs w:val="24"/>
        </w:rPr>
        <w:tab/>
        <w:t>0.1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10.7</w:t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5.7 (Low)</w:t>
      </w:r>
      <w:r w:rsidRPr="00E75865">
        <w:rPr>
          <w:rFonts w:ascii="Times New Roman" w:hAnsi="Times New Roman"/>
          <w:sz w:val="24"/>
          <w:szCs w:val="24"/>
        </w:rPr>
        <w:tab/>
        <w:t>400/100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</w:t>
      </w:r>
      <w:r w:rsidRPr="00E75865">
        <w:rPr>
          <w:rFonts w:ascii="Times New Roman" w:hAnsi="Times New Roman"/>
          <w:sz w:val="24"/>
          <w:szCs w:val="24"/>
        </w:rPr>
        <w:tab/>
        <w:t>0.1</w:t>
      </w:r>
      <w:r w:rsidRPr="00E75865">
        <w:rPr>
          <w:rFonts w:ascii="Times New Roman" w:hAnsi="Times New Roman"/>
          <w:sz w:val="24"/>
          <w:szCs w:val="24"/>
        </w:rPr>
        <w:tab/>
        <w:t>512</w:t>
      </w:r>
      <w:r w:rsidRPr="00E75865">
        <w:rPr>
          <w:rFonts w:ascii="Times New Roman" w:hAnsi="Times New Roman"/>
          <w:sz w:val="24"/>
          <w:szCs w:val="24"/>
        </w:rPr>
        <w:tab/>
        <w:t>8.8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&lt;50/&lt;100 (</w:t>
      </w:r>
      <w:proofErr w:type="spellStart"/>
      <w:r w:rsidRPr="00E75865">
        <w:rPr>
          <w:rFonts w:ascii="Times New Roman" w:hAnsi="Times New Roman"/>
          <w:sz w:val="24"/>
          <w:szCs w:val="24"/>
        </w:rPr>
        <w:t>non reactive</w:t>
      </w:r>
      <w:proofErr w:type="spellEnd"/>
      <w:r w:rsidRPr="00E75865">
        <w:rPr>
          <w:rFonts w:ascii="Times New Roman" w:hAnsi="Times New Roman"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</w:t>
      </w:r>
      <w:r w:rsidRPr="00E75865">
        <w:rPr>
          <w:rFonts w:ascii="Times New Roman" w:hAnsi="Times New Roman"/>
          <w:sz w:val="24"/>
          <w:szCs w:val="24"/>
        </w:rPr>
        <w:tab/>
        <w:t>0.2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7.7</w:t>
      </w:r>
      <w:r w:rsidRPr="00E75865">
        <w:rPr>
          <w:rFonts w:ascii="Times New Roman" w:hAnsi="Times New Roman"/>
          <w:sz w:val="24"/>
          <w:szCs w:val="24"/>
        </w:rPr>
        <w:tab/>
        <w:t>2.7</w:t>
      </w:r>
      <w:r w:rsidRPr="00E75865">
        <w:rPr>
          <w:rFonts w:ascii="Times New Roman" w:hAnsi="Times New Roman"/>
          <w:sz w:val="24"/>
          <w:szCs w:val="24"/>
        </w:rPr>
        <w:tab/>
        <w:t>1.9 (Low)</w:t>
      </w:r>
      <w:r w:rsidRPr="00E75865">
        <w:rPr>
          <w:rFonts w:ascii="Times New Roman" w:hAnsi="Times New Roman"/>
          <w:sz w:val="24"/>
          <w:szCs w:val="24"/>
        </w:rPr>
        <w:tab/>
        <w:t>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</w:t>
      </w:r>
      <w:r w:rsidRPr="00E75865">
        <w:rPr>
          <w:rFonts w:ascii="Times New Roman" w:hAnsi="Times New Roman"/>
          <w:sz w:val="24"/>
          <w:szCs w:val="24"/>
        </w:rPr>
        <w:tab/>
        <w:t>0.2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8.4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2.2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</w:t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9.3</w:t>
      </w:r>
      <w:r w:rsidRPr="00E75865">
        <w:rPr>
          <w:rFonts w:ascii="Times New Roman" w:hAnsi="Times New Roman"/>
          <w:sz w:val="24"/>
          <w:szCs w:val="24"/>
        </w:rPr>
        <w:tab/>
        <w:t>7.8</w:t>
      </w:r>
      <w:r w:rsidRPr="00E75865">
        <w:rPr>
          <w:rFonts w:ascii="Times New Roman" w:hAnsi="Times New Roman"/>
          <w:sz w:val="24"/>
          <w:szCs w:val="24"/>
        </w:rPr>
        <w:tab/>
        <w:t>2.6 (Low)</w:t>
      </w:r>
      <w:r w:rsidRPr="00E75865">
        <w:rPr>
          <w:rFonts w:ascii="Times New Roman" w:hAnsi="Times New Roman"/>
          <w:sz w:val="24"/>
          <w:szCs w:val="24"/>
        </w:rPr>
        <w:tab/>
        <w:t>400/800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</w:t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8.9</w:t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6.2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</w:t>
      </w:r>
      <w:r w:rsidRPr="00E75865">
        <w:rPr>
          <w:rFonts w:ascii="Times New Roman" w:hAnsi="Times New Roman"/>
          <w:sz w:val="24"/>
          <w:szCs w:val="24"/>
        </w:rPr>
        <w:tab/>
        <w:t>0.3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9.5</w:t>
      </w:r>
      <w:r w:rsidRPr="00E75865">
        <w:rPr>
          <w:rFonts w:ascii="Times New Roman" w:hAnsi="Times New Roman"/>
          <w:sz w:val="24"/>
          <w:szCs w:val="24"/>
        </w:rPr>
        <w:tab/>
        <w:t>10.2</w:t>
      </w:r>
      <w:r w:rsidRPr="00E75865">
        <w:rPr>
          <w:rFonts w:ascii="Times New Roman" w:hAnsi="Times New Roman"/>
          <w:sz w:val="24"/>
          <w:szCs w:val="24"/>
        </w:rPr>
        <w:tab/>
        <w:t>6.5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12</w:t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6.3</w:t>
      </w:r>
      <w:r w:rsidRPr="00E75865">
        <w:rPr>
          <w:rFonts w:ascii="Times New Roman" w:hAnsi="Times New Roman"/>
          <w:sz w:val="24"/>
          <w:szCs w:val="24"/>
        </w:rPr>
        <w:tab/>
        <w:t>3.9</w:t>
      </w:r>
      <w:r w:rsidRPr="00E75865">
        <w:rPr>
          <w:rFonts w:ascii="Times New Roman" w:hAnsi="Times New Roman"/>
          <w:sz w:val="24"/>
          <w:szCs w:val="24"/>
        </w:rPr>
        <w:tab/>
        <w:t>1.5 (Low)</w:t>
      </w:r>
      <w:r w:rsidRPr="00E75865">
        <w:rPr>
          <w:rFonts w:ascii="Times New Roman" w:hAnsi="Times New Roman"/>
          <w:sz w:val="24"/>
          <w:szCs w:val="24"/>
        </w:rPr>
        <w:tab/>
        <w:t>800/200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13</w:t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13.6</w:t>
      </w:r>
      <w:r w:rsidRPr="00E75865">
        <w:rPr>
          <w:rFonts w:ascii="Times New Roman" w:hAnsi="Times New Roman"/>
          <w:sz w:val="24"/>
          <w:szCs w:val="24"/>
        </w:rPr>
        <w:tab/>
        <w:t>4.2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14</w:t>
      </w:r>
      <w:r w:rsidRPr="00E75865">
        <w:rPr>
          <w:rFonts w:ascii="Times New Roman" w:hAnsi="Times New Roman"/>
          <w:sz w:val="24"/>
          <w:szCs w:val="24"/>
        </w:rPr>
        <w:tab/>
        <w:t>0.4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8.2</w:t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3.7 (Low)</w:t>
      </w:r>
      <w:r w:rsidRPr="00E75865">
        <w:rPr>
          <w:rFonts w:ascii="Times New Roman" w:hAnsi="Times New Roman"/>
          <w:sz w:val="24"/>
          <w:szCs w:val="24"/>
        </w:rPr>
        <w:tab/>
        <w:t>400/200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15</w:t>
      </w:r>
      <w:r w:rsidRPr="00E75865">
        <w:rPr>
          <w:rFonts w:ascii="Times New Roman" w:hAnsi="Times New Roman"/>
          <w:sz w:val="24"/>
          <w:szCs w:val="24"/>
        </w:rPr>
        <w:tab/>
        <w:t>0.5</w:t>
      </w:r>
      <w:r w:rsidRPr="00E75865">
        <w:rPr>
          <w:rFonts w:ascii="Times New Roman" w:hAnsi="Times New Roman"/>
          <w:sz w:val="24"/>
          <w:szCs w:val="24"/>
        </w:rPr>
        <w:tab/>
        <w:t>512</w:t>
      </w:r>
      <w:r w:rsidRPr="00E75865">
        <w:rPr>
          <w:rFonts w:ascii="Times New Roman" w:hAnsi="Times New Roman"/>
          <w:sz w:val="24"/>
          <w:szCs w:val="24"/>
        </w:rPr>
        <w:tab/>
        <w:t>9.8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2.6 (Low)</w:t>
      </w:r>
      <w:r w:rsidRPr="00E75865">
        <w:rPr>
          <w:rFonts w:ascii="Times New Roman" w:hAnsi="Times New Roman"/>
          <w:sz w:val="24"/>
          <w:szCs w:val="24"/>
        </w:rPr>
        <w:tab/>
        <w:t>800/200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16</w:t>
      </w:r>
      <w:r w:rsidRPr="00E75865">
        <w:rPr>
          <w:rFonts w:ascii="Times New Roman" w:hAnsi="Times New Roman"/>
          <w:sz w:val="24"/>
          <w:szCs w:val="24"/>
        </w:rPr>
        <w:tab/>
        <w:t>0.5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6.1</w:t>
      </w:r>
      <w:r w:rsidRPr="00E75865">
        <w:rPr>
          <w:rFonts w:ascii="Times New Roman" w:hAnsi="Times New Roman"/>
          <w:sz w:val="24"/>
          <w:szCs w:val="24"/>
        </w:rPr>
        <w:tab/>
        <w:t>11</w:t>
      </w:r>
      <w:r w:rsidRPr="00E75865">
        <w:rPr>
          <w:rFonts w:ascii="Times New Roman" w:hAnsi="Times New Roman"/>
          <w:sz w:val="24"/>
          <w:szCs w:val="24"/>
        </w:rPr>
        <w:tab/>
        <w:t>9.7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17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8.1</w:t>
      </w:r>
      <w:r w:rsidRPr="00E75865">
        <w:rPr>
          <w:rFonts w:ascii="Times New Roman" w:hAnsi="Times New Roman"/>
          <w:sz w:val="24"/>
          <w:szCs w:val="24"/>
        </w:rPr>
        <w:tab/>
        <w:t>24</w:t>
      </w:r>
      <w:r w:rsidRPr="00E75865">
        <w:rPr>
          <w:rFonts w:ascii="Times New Roman" w:hAnsi="Times New Roman"/>
          <w:sz w:val="24"/>
          <w:szCs w:val="24"/>
        </w:rPr>
        <w:tab/>
        <w:t>7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18</w:t>
      </w:r>
      <w:r w:rsidRPr="00E75865">
        <w:rPr>
          <w:rFonts w:ascii="Times New Roman" w:hAnsi="Times New Roman"/>
          <w:sz w:val="24"/>
          <w:szCs w:val="24"/>
          <w:vertAlign w:val="superscript"/>
        </w:rPr>
        <w:t>*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128</w:t>
      </w:r>
      <w:r w:rsidRPr="00E75865">
        <w:rPr>
          <w:rFonts w:ascii="Times New Roman" w:hAnsi="Times New Roman"/>
          <w:sz w:val="24"/>
          <w:szCs w:val="24"/>
        </w:rPr>
        <w:tab/>
        <w:t>6.6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&lt;50/&lt;100 (</w:t>
      </w:r>
      <w:proofErr w:type="spellStart"/>
      <w:r w:rsidRPr="00E75865">
        <w:rPr>
          <w:rFonts w:ascii="Times New Roman" w:hAnsi="Times New Roman"/>
          <w:sz w:val="24"/>
          <w:szCs w:val="24"/>
        </w:rPr>
        <w:t>non reactive</w:t>
      </w:r>
      <w:proofErr w:type="spellEnd"/>
      <w:r w:rsidRPr="00E75865">
        <w:rPr>
          <w:rFonts w:ascii="Times New Roman" w:hAnsi="Times New Roman"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19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4.3</w:t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7.4 (Low)</w:t>
      </w:r>
      <w:r w:rsidRPr="00E75865">
        <w:rPr>
          <w:rFonts w:ascii="Times New Roman" w:hAnsi="Times New Roman"/>
          <w:sz w:val="24"/>
          <w:szCs w:val="24"/>
        </w:rPr>
        <w:tab/>
        <w:t>1600/400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20</w:t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7.7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2.7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ID       </w:t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months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21</w:t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7</w:t>
      </w:r>
      <w:r w:rsidRPr="00E75865">
        <w:rPr>
          <w:rFonts w:ascii="Times New Roman" w:hAnsi="Times New Roman"/>
          <w:sz w:val="24"/>
          <w:szCs w:val="24"/>
        </w:rPr>
        <w:tab/>
        <w:t>5.3</w:t>
      </w:r>
      <w:r w:rsidRPr="00E75865">
        <w:rPr>
          <w:rFonts w:ascii="Times New Roman" w:hAnsi="Times New Roman"/>
          <w:sz w:val="24"/>
          <w:szCs w:val="24"/>
        </w:rPr>
        <w:tab/>
        <w:t>2.1 (Low)</w:t>
      </w:r>
      <w:r w:rsidRPr="00E75865">
        <w:rPr>
          <w:rFonts w:ascii="Times New Roman" w:hAnsi="Times New Roman"/>
          <w:sz w:val="24"/>
          <w:szCs w:val="24"/>
        </w:rPr>
        <w:tab/>
        <w:t>800/1600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22</w:t>
      </w:r>
      <w:r w:rsidRPr="00E75865">
        <w:rPr>
          <w:rFonts w:ascii="Times New Roman" w:hAnsi="Times New Roman"/>
          <w:sz w:val="24"/>
          <w:szCs w:val="24"/>
        </w:rPr>
        <w:tab/>
        <w:t>0.7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7</w:t>
      </w:r>
      <w:r w:rsidRPr="00E75865">
        <w:rPr>
          <w:rFonts w:ascii="Times New Roman" w:hAnsi="Times New Roman"/>
          <w:sz w:val="24"/>
          <w:szCs w:val="24"/>
        </w:rPr>
        <w:tab/>
        <w:t>5.7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23</w:t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9.9</w:t>
      </w:r>
      <w:r w:rsidRPr="00E75865">
        <w:rPr>
          <w:rFonts w:ascii="Times New Roman" w:hAnsi="Times New Roman"/>
          <w:sz w:val="24"/>
          <w:szCs w:val="24"/>
        </w:rPr>
        <w:tab/>
        <w:t>14.8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24</w:t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9.1</w:t>
      </w:r>
      <w:r w:rsidRPr="00E75865">
        <w:rPr>
          <w:rFonts w:ascii="Times New Roman" w:hAnsi="Times New Roman"/>
          <w:sz w:val="24"/>
          <w:szCs w:val="24"/>
        </w:rPr>
        <w:tab/>
        <w:t>10.4</w:t>
      </w:r>
      <w:r w:rsidRPr="00E75865">
        <w:rPr>
          <w:rFonts w:ascii="Times New Roman" w:hAnsi="Times New Roman"/>
          <w:sz w:val="24"/>
          <w:szCs w:val="24"/>
        </w:rPr>
        <w:tab/>
        <w:t>6.7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25</w:t>
      </w:r>
      <w:r w:rsidRPr="00E75865">
        <w:rPr>
          <w:rFonts w:ascii="Times New Roman" w:hAnsi="Times New Roman"/>
          <w:sz w:val="24"/>
          <w:szCs w:val="24"/>
        </w:rPr>
        <w:tab/>
        <w:t>0.8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7.9</w:t>
      </w:r>
      <w:r w:rsidRPr="00E75865">
        <w:rPr>
          <w:rFonts w:ascii="Times New Roman" w:hAnsi="Times New Roman"/>
          <w:sz w:val="24"/>
          <w:szCs w:val="24"/>
        </w:rPr>
        <w:tab/>
        <w:t>7.3</w:t>
      </w:r>
      <w:r w:rsidRPr="00E75865">
        <w:rPr>
          <w:rFonts w:ascii="Times New Roman" w:hAnsi="Times New Roman"/>
          <w:sz w:val="24"/>
          <w:szCs w:val="24"/>
        </w:rPr>
        <w:tab/>
        <w:t>0.4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26</w:t>
      </w:r>
      <w:r w:rsidRPr="00E75865">
        <w:rPr>
          <w:rFonts w:ascii="Times New Roman" w:hAnsi="Times New Roman"/>
          <w:sz w:val="24"/>
          <w:szCs w:val="24"/>
        </w:rPr>
        <w:tab/>
        <w:t>0.9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7.6</w:t>
      </w:r>
      <w:r w:rsidRPr="00E75865">
        <w:rPr>
          <w:rFonts w:ascii="Times New Roman" w:hAnsi="Times New Roman"/>
          <w:sz w:val="24"/>
          <w:szCs w:val="24"/>
        </w:rPr>
        <w:tab/>
        <w:t>7.9</w:t>
      </w:r>
      <w:r w:rsidRPr="00E75865">
        <w:rPr>
          <w:rFonts w:ascii="Times New Roman" w:hAnsi="Times New Roman"/>
          <w:sz w:val="24"/>
          <w:szCs w:val="24"/>
        </w:rPr>
        <w:tab/>
        <w:t>3.4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27</w:t>
      </w:r>
      <w:r w:rsidRPr="00E75865">
        <w:rPr>
          <w:rFonts w:ascii="Times New Roman" w:hAnsi="Times New Roman"/>
          <w:sz w:val="24"/>
          <w:szCs w:val="24"/>
        </w:rPr>
        <w:tab/>
        <w:t>0.9</w:t>
      </w:r>
      <w:r w:rsidRPr="00E75865">
        <w:rPr>
          <w:rFonts w:ascii="Times New Roman" w:hAnsi="Times New Roman"/>
          <w:sz w:val="24"/>
          <w:szCs w:val="24"/>
        </w:rPr>
        <w:tab/>
        <w:t>128</w:t>
      </w:r>
      <w:r w:rsidRPr="00E75865">
        <w:rPr>
          <w:rFonts w:ascii="Times New Roman" w:hAnsi="Times New Roman"/>
          <w:sz w:val="24"/>
          <w:szCs w:val="24"/>
        </w:rPr>
        <w:tab/>
        <w:t>7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28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6.7</w:t>
      </w:r>
      <w:r w:rsidRPr="00E75865">
        <w:rPr>
          <w:rFonts w:ascii="Times New Roman" w:hAnsi="Times New Roman"/>
          <w:sz w:val="24"/>
          <w:szCs w:val="24"/>
        </w:rPr>
        <w:tab/>
        <w:t>10.6</w:t>
      </w:r>
      <w:r w:rsidRPr="00E75865">
        <w:rPr>
          <w:rFonts w:ascii="Times New Roman" w:hAnsi="Times New Roman"/>
          <w:sz w:val="24"/>
          <w:szCs w:val="24"/>
        </w:rPr>
        <w:tab/>
        <w:t>2.6 (Low)</w:t>
      </w:r>
      <w:r w:rsidRPr="00E75865">
        <w:rPr>
          <w:rFonts w:ascii="Times New Roman" w:hAnsi="Times New Roman"/>
          <w:sz w:val="24"/>
          <w:szCs w:val="24"/>
        </w:rPr>
        <w:tab/>
        <w:t>800/800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29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9.5</w:t>
      </w:r>
      <w:r w:rsidRPr="00E75865">
        <w:rPr>
          <w:rFonts w:ascii="Times New Roman" w:hAnsi="Times New Roman"/>
          <w:sz w:val="24"/>
          <w:szCs w:val="24"/>
        </w:rPr>
        <w:tab/>
        <w:t>9.5</w:t>
      </w:r>
      <w:r w:rsidRPr="00E75865">
        <w:rPr>
          <w:rFonts w:ascii="Times New Roman" w:hAnsi="Times New Roman"/>
          <w:sz w:val="24"/>
          <w:szCs w:val="24"/>
        </w:rPr>
        <w:tab/>
        <w:t>1.7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30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4.1</w:t>
      </w:r>
      <w:r w:rsidRPr="00E75865">
        <w:rPr>
          <w:rFonts w:ascii="Times New Roman" w:hAnsi="Times New Roman"/>
          <w:sz w:val="24"/>
          <w:szCs w:val="24"/>
        </w:rPr>
        <w:tab/>
        <w:t>.8</w:t>
      </w:r>
      <w:r w:rsidRPr="00E75865">
        <w:rPr>
          <w:rFonts w:ascii="Times New Roman" w:hAnsi="Times New Roman"/>
          <w:sz w:val="24"/>
          <w:szCs w:val="24"/>
        </w:rPr>
        <w:tab/>
        <w:t>6.4 (Low)</w:t>
      </w:r>
      <w:r w:rsidRPr="00E75865">
        <w:rPr>
          <w:rFonts w:ascii="Times New Roman" w:hAnsi="Times New Roman"/>
          <w:sz w:val="24"/>
          <w:szCs w:val="24"/>
        </w:rPr>
        <w:tab/>
        <w:t>800/200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31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5.5</w:t>
      </w:r>
      <w:r w:rsidRPr="00E75865">
        <w:rPr>
          <w:rFonts w:ascii="Times New Roman" w:hAnsi="Times New Roman"/>
          <w:sz w:val="24"/>
          <w:szCs w:val="24"/>
        </w:rPr>
        <w:tab/>
        <w:t>3.9</w:t>
      </w:r>
      <w:r w:rsidRPr="00E75865">
        <w:rPr>
          <w:rFonts w:ascii="Times New Roman" w:hAnsi="Times New Roman"/>
          <w:sz w:val="24"/>
          <w:szCs w:val="24"/>
        </w:rPr>
        <w:tab/>
        <w:t>3.7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32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1.2 (Low)</w:t>
      </w:r>
      <w:r w:rsidRPr="00E75865">
        <w:rPr>
          <w:rFonts w:ascii="Times New Roman" w:hAnsi="Times New Roman"/>
          <w:sz w:val="24"/>
          <w:szCs w:val="24"/>
        </w:rPr>
        <w:tab/>
        <w:t>200/200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33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7.8</w:t>
      </w:r>
      <w:r w:rsidRPr="00E75865">
        <w:rPr>
          <w:rFonts w:ascii="Times New Roman" w:hAnsi="Times New Roman"/>
          <w:sz w:val="24"/>
          <w:szCs w:val="24"/>
        </w:rPr>
        <w:tab/>
        <w:t>5</w:t>
      </w:r>
      <w:r w:rsidRPr="00E75865">
        <w:rPr>
          <w:rFonts w:ascii="Times New Roman" w:hAnsi="Times New Roman"/>
          <w:sz w:val="24"/>
          <w:szCs w:val="24"/>
        </w:rPr>
        <w:tab/>
        <w:t>2.9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34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9.7</w:t>
      </w:r>
      <w:r w:rsidRPr="00E75865">
        <w:rPr>
          <w:rFonts w:ascii="Times New Roman" w:hAnsi="Times New Roman"/>
          <w:sz w:val="24"/>
          <w:szCs w:val="24"/>
        </w:rPr>
        <w:tab/>
        <w:t>6.4</w:t>
      </w:r>
      <w:r w:rsidRPr="00E75865">
        <w:rPr>
          <w:rFonts w:ascii="Times New Roman" w:hAnsi="Times New Roman"/>
          <w:sz w:val="24"/>
          <w:szCs w:val="24"/>
        </w:rPr>
        <w:tab/>
        <w:t>4.3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35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2.9 (Low)</w:t>
      </w:r>
      <w:r w:rsidRPr="00E75865">
        <w:rPr>
          <w:rFonts w:ascii="Times New Roman" w:hAnsi="Times New Roman"/>
          <w:sz w:val="24"/>
          <w:szCs w:val="24"/>
        </w:rPr>
        <w:tab/>
        <w:t>800/1600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36</w:t>
      </w:r>
      <w:r w:rsidRPr="00E75865">
        <w:rPr>
          <w:rFonts w:ascii="Times New Roman" w:hAnsi="Times New Roman"/>
          <w:b/>
          <w:sz w:val="24"/>
          <w:szCs w:val="24"/>
          <w:vertAlign w:val="superscript"/>
        </w:rPr>
        <w:t>†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17</w:t>
      </w:r>
      <w:r w:rsidRPr="00E75865">
        <w:rPr>
          <w:rFonts w:ascii="Times New Roman" w:hAnsi="Times New Roman"/>
          <w:sz w:val="24"/>
          <w:szCs w:val="24"/>
        </w:rPr>
        <w:tab/>
        <w:t>7.8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37</w:t>
      </w:r>
      <w:r w:rsidRPr="00E75865">
        <w:rPr>
          <w:rFonts w:ascii="Times New Roman" w:hAnsi="Times New Roman"/>
          <w:sz w:val="24"/>
          <w:szCs w:val="24"/>
        </w:rPr>
        <w:tab/>
        <w:t>1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6.1</w:t>
      </w:r>
      <w:r w:rsidRPr="00E75865">
        <w:rPr>
          <w:rFonts w:ascii="Times New Roman" w:hAnsi="Times New Roman"/>
          <w:sz w:val="24"/>
          <w:szCs w:val="24"/>
        </w:rPr>
        <w:tab/>
        <w:t>6.7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38</w:t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7.3</w:t>
      </w:r>
      <w:r w:rsidRPr="00E75865">
        <w:rPr>
          <w:rFonts w:ascii="Times New Roman" w:hAnsi="Times New Roman"/>
          <w:sz w:val="24"/>
          <w:szCs w:val="24"/>
        </w:rPr>
        <w:tab/>
        <w:t>28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39</w:t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6.4</w:t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1.7 (Low)</w:t>
      </w:r>
      <w:r w:rsidRPr="00E75865">
        <w:rPr>
          <w:rFonts w:ascii="Times New Roman" w:hAnsi="Times New Roman"/>
          <w:sz w:val="24"/>
          <w:szCs w:val="24"/>
        </w:rPr>
        <w:tab/>
        <w:t>800/800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40</w:t>
      </w:r>
      <w:r w:rsidRPr="00E75865">
        <w:rPr>
          <w:rFonts w:ascii="Times New Roman" w:hAnsi="Times New Roman"/>
          <w:sz w:val="24"/>
          <w:szCs w:val="24"/>
        </w:rPr>
        <w:tab/>
        <w:t>1.1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7.3</w:t>
      </w:r>
      <w:r w:rsidRPr="00E75865">
        <w:rPr>
          <w:rFonts w:ascii="Times New Roman" w:hAnsi="Times New Roman"/>
          <w:sz w:val="24"/>
          <w:szCs w:val="24"/>
        </w:rPr>
        <w:tab/>
        <w:t>14.8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41</w:t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7.2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1.5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ID       </w:t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months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42</w:t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512</w:t>
      </w:r>
      <w:r w:rsidRPr="00E75865">
        <w:rPr>
          <w:rFonts w:ascii="Times New Roman" w:hAnsi="Times New Roman"/>
          <w:sz w:val="24"/>
          <w:szCs w:val="24"/>
        </w:rPr>
        <w:tab/>
        <w:t>7.6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2.9 (Low)</w:t>
      </w:r>
      <w:r w:rsidRPr="00E75865">
        <w:rPr>
          <w:rFonts w:ascii="Times New Roman" w:hAnsi="Times New Roman"/>
          <w:sz w:val="24"/>
          <w:szCs w:val="24"/>
        </w:rPr>
        <w:tab/>
        <w:t>200/100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43</w:t>
      </w:r>
      <w:r w:rsidRPr="00E75865">
        <w:rPr>
          <w:rFonts w:ascii="Times New Roman" w:hAnsi="Times New Roman"/>
          <w:sz w:val="24"/>
          <w:szCs w:val="24"/>
        </w:rPr>
        <w:tab/>
        <w:t>1.2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8.8</w:t>
      </w:r>
      <w:r w:rsidRPr="00E75865">
        <w:rPr>
          <w:rFonts w:ascii="Times New Roman" w:hAnsi="Times New Roman"/>
          <w:sz w:val="24"/>
          <w:szCs w:val="24"/>
        </w:rPr>
        <w:tab/>
        <w:t>19.3</w:t>
      </w:r>
      <w:r w:rsidRPr="00E75865">
        <w:rPr>
          <w:rFonts w:ascii="Times New Roman" w:hAnsi="Times New Roman"/>
          <w:sz w:val="24"/>
          <w:szCs w:val="24"/>
        </w:rPr>
        <w:tab/>
        <w:t>5.1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44</w:t>
      </w:r>
      <w:r w:rsidRPr="00E75865">
        <w:rPr>
          <w:rFonts w:ascii="Times New Roman" w:hAnsi="Times New Roman"/>
          <w:sz w:val="24"/>
          <w:szCs w:val="24"/>
        </w:rPr>
        <w:tab/>
        <w:t>1.3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3.5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45</w:t>
      </w:r>
      <w:r w:rsidRPr="00E75865">
        <w:rPr>
          <w:rFonts w:ascii="Times New Roman" w:hAnsi="Times New Roman"/>
          <w:sz w:val="24"/>
          <w:szCs w:val="24"/>
        </w:rPr>
        <w:tab/>
        <w:t>1.3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9.2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7.1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46</w:t>
      </w:r>
      <w:r w:rsidRPr="00E75865">
        <w:rPr>
          <w:rFonts w:ascii="Times New Roman" w:hAnsi="Times New Roman"/>
          <w:sz w:val="24"/>
          <w:szCs w:val="24"/>
        </w:rPr>
        <w:tab/>
        <w:t>1.4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8.8</w:t>
      </w:r>
      <w:r w:rsidRPr="00E75865">
        <w:rPr>
          <w:rFonts w:ascii="Times New Roman" w:hAnsi="Times New Roman"/>
          <w:sz w:val="24"/>
          <w:szCs w:val="24"/>
        </w:rPr>
        <w:tab/>
        <w:t>6.6</w:t>
      </w:r>
      <w:r w:rsidRPr="00E75865">
        <w:rPr>
          <w:rFonts w:ascii="Times New Roman" w:hAnsi="Times New Roman"/>
          <w:sz w:val="24"/>
          <w:szCs w:val="24"/>
        </w:rPr>
        <w:tab/>
        <w:t>2.6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47</w:t>
      </w:r>
      <w:r w:rsidRPr="00E75865">
        <w:rPr>
          <w:rFonts w:ascii="Times New Roman" w:hAnsi="Times New Roman"/>
          <w:sz w:val="24"/>
          <w:szCs w:val="24"/>
        </w:rPr>
        <w:tab/>
        <w:t>1.4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5.8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48</w:t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8.9</w:t>
      </w:r>
      <w:r w:rsidRPr="00E75865">
        <w:rPr>
          <w:rFonts w:ascii="Times New Roman" w:hAnsi="Times New Roman"/>
          <w:sz w:val="24"/>
          <w:szCs w:val="24"/>
        </w:rPr>
        <w:tab/>
        <w:t>7.4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49</w:t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9.9</w:t>
      </w:r>
      <w:r w:rsidRPr="00E75865">
        <w:rPr>
          <w:rFonts w:ascii="Times New Roman" w:hAnsi="Times New Roman"/>
          <w:sz w:val="24"/>
          <w:szCs w:val="24"/>
        </w:rPr>
        <w:tab/>
        <w:t>4.5</w:t>
      </w:r>
      <w:r w:rsidRPr="00E75865">
        <w:rPr>
          <w:rFonts w:ascii="Times New Roman" w:hAnsi="Times New Roman"/>
          <w:sz w:val="24"/>
          <w:szCs w:val="24"/>
        </w:rPr>
        <w:tab/>
        <w:t>4.3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50</w:t>
      </w:r>
      <w:r w:rsidRPr="00E75865">
        <w:rPr>
          <w:rFonts w:ascii="Times New Roman" w:hAnsi="Times New Roman"/>
          <w:sz w:val="24"/>
          <w:szCs w:val="24"/>
        </w:rPr>
        <w:tab/>
        <w:t>1.5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12.5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51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1.3</w:t>
      </w:r>
      <w:r w:rsidRPr="00E75865">
        <w:rPr>
          <w:rFonts w:ascii="Times New Roman" w:hAnsi="Times New Roman"/>
          <w:sz w:val="24"/>
          <w:szCs w:val="24"/>
        </w:rPr>
        <w:tab/>
        <w:t>2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52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8.5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2.5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53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7.1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5.1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54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1.4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55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2.9 (Low)</w:t>
      </w:r>
      <w:r w:rsidRPr="00E75865">
        <w:rPr>
          <w:rFonts w:ascii="Times New Roman" w:hAnsi="Times New Roman"/>
          <w:sz w:val="24"/>
          <w:szCs w:val="24"/>
        </w:rPr>
        <w:tab/>
        <w:t>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56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9.4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4.3 (Low)</w:t>
      </w:r>
      <w:r w:rsidRPr="00E75865">
        <w:rPr>
          <w:rFonts w:ascii="Times New Roman" w:hAnsi="Times New Roman"/>
          <w:sz w:val="24"/>
          <w:szCs w:val="24"/>
        </w:rPr>
        <w:tab/>
        <w:t>800/400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57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9.6</w:t>
      </w:r>
      <w:r w:rsidRPr="00E75865">
        <w:rPr>
          <w:rFonts w:ascii="Times New Roman" w:hAnsi="Times New Roman"/>
          <w:sz w:val="24"/>
          <w:szCs w:val="24"/>
        </w:rPr>
        <w:tab/>
        <w:t>6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58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9.4</w:t>
      </w:r>
      <w:r w:rsidRPr="00E75865">
        <w:rPr>
          <w:rFonts w:ascii="Times New Roman" w:hAnsi="Times New Roman"/>
          <w:sz w:val="24"/>
          <w:szCs w:val="24"/>
        </w:rPr>
        <w:tab/>
        <w:t>6.6</w:t>
      </w:r>
      <w:r w:rsidRPr="00E75865">
        <w:rPr>
          <w:rFonts w:ascii="Times New Roman" w:hAnsi="Times New Roman"/>
          <w:sz w:val="24"/>
          <w:szCs w:val="24"/>
        </w:rPr>
        <w:tab/>
        <w:t>4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59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3.9 (Low)</w:t>
      </w:r>
      <w:r w:rsidRPr="00E75865">
        <w:rPr>
          <w:rFonts w:ascii="Times New Roman" w:hAnsi="Times New Roman"/>
          <w:sz w:val="24"/>
          <w:szCs w:val="24"/>
        </w:rPr>
        <w:tab/>
        <w:t>&gt;1600/800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60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7.3</w:t>
      </w:r>
      <w:r w:rsidRPr="00E75865">
        <w:rPr>
          <w:rFonts w:ascii="Times New Roman" w:hAnsi="Times New Roman"/>
          <w:sz w:val="24"/>
          <w:szCs w:val="24"/>
        </w:rPr>
        <w:tab/>
        <w:t>3.1</w:t>
      </w:r>
      <w:r w:rsidRPr="00E75865">
        <w:rPr>
          <w:rFonts w:ascii="Times New Roman" w:hAnsi="Times New Roman"/>
          <w:sz w:val="24"/>
          <w:szCs w:val="24"/>
        </w:rPr>
        <w:tab/>
        <w:t>3.6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61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4.7</w:t>
      </w:r>
      <w:r w:rsidRPr="00E75865">
        <w:rPr>
          <w:rFonts w:ascii="Times New Roman" w:hAnsi="Times New Roman"/>
          <w:sz w:val="24"/>
          <w:szCs w:val="24"/>
        </w:rPr>
        <w:tab/>
        <w:t>5.1</w:t>
      </w:r>
      <w:r w:rsidRPr="00E75865">
        <w:rPr>
          <w:rFonts w:ascii="Times New Roman" w:hAnsi="Times New Roman"/>
          <w:sz w:val="24"/>
          <w:szCs w:val="24"/>
        </w:rPr>
        <w:tab/>
        <w:t>1.7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62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8.1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3.8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ID       </w:t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months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63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3.8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64</w:t>
      </w:r>
      <w:r w:rsidRPr="00E75865">
        <w:rPr>
          <w:rFonts w:ascii="Times New Roman" w:hAnsi="Times New Roman"/>
          <w:sz w:val="24"/>
          <w:szCs w:val="24"/>
        </w:rPr>
        <w:tab/>
        <w:t>1.7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8.4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18.8 (Low)</w:t>
      </w:r>
      <w:r w:rsidRPr="00E75865">
        <w:rPr>
          <w:rFonts w:ascii="Times New Roman" w:hAnsi="Times New Roman"/>
          <w:sz w:val="24"/>
          <w:szCs w:val="24"/>
        </w:rPr>
        <w:tab/>
        <w:t>≥1600/≥3200 (Equivocal)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65</w:t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3.3</w:t>
      </w:r>
      <w:r w:rsidRPr="00E75865">
        <w:rPr>
          <w:rFonts w:ascii="Times New Roman" w:hAnsi="Times New Roman"/>
          <w:sz w:val="24"/>
          <w:szCs w:val="24"/>
        </w:rPr>
        <w:tab/>
        <w:t>7.7</w:t>
      </w:r>
      <w:r w:rsidRPr="00E75865">
        <w:rPr>
          <w:rFonts w:ascii="Times New Roman" w:hAnsi="Times New Roman"/>
          <w:sz w:val="24"/>
          <w:szCs w:val="24"/>
        </w:rPr>
        <w:tab/>
        <w:t>3.8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66</w:t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5.8</w:t>
      </w:r>
      <w:r w:rsidRPr="00E75865">
        <w:rPr>
          <w:rFonts w:ascii="Times New Roman" w:hAnsi="Times New Roman"/>
          <w:sz w:val="24"/>
          <w:szCs w:val="24"/>
        </w:rPr>
        <w:tab/>
        <w:t>13.2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67</w:t>
      </w:r>
      <w:r w:rsidRPr="00E75865">
        <w:rPr>
          <w:rFonts w:ascii="Times New Roman" w:hAnsi="Times New Roman"/>
          <w:sz w:val="24"/>
          <w:szCs w:val="24"/>
        </w:rPr>
        <w:tab/>
        <w:t>1.8</w:t>
      </w:r>
      <w:r w:rsidRPr="00E75865">
        <w:rPr>
          <w:rFonts w:ascii="Times New Roman" w:hAnsi="Times New Roman"/>
          <w:sz w:val="24"/>
          <w:szCs w:val="24"/>
        </w:rPr>
        <w:tab/>
        <w:t>4096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5.9</w:t>
      </w:r>
      <w:r w:rsidRPr="00E75865">
        <w:rPr>
          <w:rFonts w:ascii="Times New Roman" w:hAnsi="Times New Roman"/>
          <w:sz w:val="24"/>
          <w:szCs w:val="24"/>
        </w:rPr>
        <w:tab/>
        <w:t>2.2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68</w:t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1.4 (Low)</w:t>
      </w:r>
      <w:r w:rsidRPr="00E75865">
        <w:rPr>
          <w:rFonts w:ascii="Times New Roman" w:hAnsi="Times New Roman"/>
          <w:sz w:val="24"/>
          <w:szCs w:val="24"/>
        </w:rPr>
        <w:tab/>
        <w:t>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69</w:t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5.7</w:t>
      </w:r>
      <w:r w:rsidRPr="00E75865">
        <w:rPr>
          <w:rFonts w:ascii="Times New Roman" w:hAnsi="Times New Roman"/>
          <w:sz w:val="24"/>
          <w:szCs w:val="24"/>
        </w:rPr>
        <w:tab/>
        <w:t>5.6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&gt;1600/</w:t>
      </w:r>
      <w:r w:rsidRPr="00E75865">
        <w:rPr>
          <w:rFonts w:ascii="Times New Roman" w:hAnsi="Times New Roman"/>
          <w:sz w:val="24"/>
          <w:szCs w:val="24"/>
        </w:rPr>
        <w:tab/>
        <w:t xml:space="preserve">   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70</w:t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3.7</w:t>
      </w:r>
      <w:r w:rsidRPr="00E75865">
        <w:rPr>
          <w:rFonts w:ascii="Times New Roman" w:hAnsi="Times New Roman"/>
          <w:sz w:val="24"/>
          <w:szCs w:val="24"/>
        </w:rPr>
        <w:tab/>
        <w:t>6.7</w:t>
      </w:r>
      <w:r w:rsidRPr="00E75865">
        <w:rPr>
          <w:rFonts w:ascii="Times New Roman" w:hAnsi="Times New Roman"/>
          <w:sz w:val="24"/>
          <w:szCs w:val="24"/>
        </w:rPr>
        <w:tab/>
        <w:t>9.3 (Low)</w:t>
      </w:r>
      <w:r w:rsidRPr="00E75865">
        <w:rPr>
          <w:rFonts w:ascii="Times New Roman" w:hAnsi="Times New Roman"/>
          <w:sz w:val="24"/>
          <w:szCs w:val="24"/>
        </w:rPr>
        <w:tab/>
        <w:t>&gt;1600/&gt;3200 (</w:t>
      </w:r>
      <w:r w:rsidRPr="00E75865">
        <w:rPr>
          <w:rFonts w:ascii="Times New Roman" w:hAnsi="Times New Roman"/>
          <w:sz w:val="24"/>
          <w:szCs w:val="24"/>
        </w:rPr>
        <w:tab/>
        <w:t>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71</w:t>
      </w:r>
      <w:r w:rsidRPr="00E75865">
        <w:rPr>
          <w:rFonts w:ascii="Times New Roman" w:hAnsi="Times New Roman"/>
          <w:sz w:val="24"/>
          <w:szCs w:val="24"/>
        </w:rPr>
        <w:tab/>
        <w:t>1.9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4.5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11.2 (Low)</w:t>
      </w:r>
      <w:r w:rsidRPr="00E75865">
        <w:rPr>
          <w:rFonts w:ascii="Times New Roman" w:hAnsi="Times New Roman"/>
          <w:sz w:val="24"/>
          <w:szCs w:val="24"/>
        </w:rPr>
        <w:tab/>
        <w:t>&gt;1600/&gt;3200 (</w:t>
      </w:r>
      <w:r w:rsidRPr="00E75865">
        <w:rPr>
          <w:rFonts w:ascii="Times New Roman" w:hAnsi="Times New Roman"/>
          <w:sz w:val="24"/>
          <w:szCs w:val="24"/>
        </w:rPr>
        <w:tab/>
        <w:t>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72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7.5</w:t>
      </w:r>
      <w:r w:rsidRPr="00E75865">
        <w:rPr>
          <w:rFonts w:ascii="Times New Roman" w:hAnsi="Times New Roman"/>
          <w:sz w:val="24"/>
          <w:szCs w:val="24"/>
        </w:rPr>
        <w:tab/>
        <w:t>13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73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3.4 (Low)</w:t>
      </w:r>
      <w:r w:rsidRPr="00E75865">
        <w:rPr>
          <w:rFonts w:ascii="Times New Roman" w:hAnsi="Times New Roman"/>
          <w:sz w:val="24"/>
          <w:szCs w:val="24"/>
        </w:rPr>
        <w:tab/>
        <w:t>1600/400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74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8.3</w:t>
      </w:r>
      <w:r w:rsidRPr="00E75865">
        <w:rPr>
          <w:rFonts w:ascii="Times New Roman" w:hAnsi="Times New Roman"/>
          <w:sz w:val="24"/>
          <w:szCs w:val="24"/>
        </w:rPr>
        <w:tab/>
        <w:t>12.3</w:t>
      </w:r>
      <w:r w:rsidRPr="00E75865">
        <w:rPr>
          <w:rFonts w:ascii="Times New Roman" w:hAnsi="Times New Roman"/>
          <w:sz w:val="24"/>
          <w:szCs w:val="24"/>
        </w:rPr>
        <w:tab/>
        <w:t>14.8 (Low)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75</w:t>
      </w:r>
      <w:r w:rsidRPr="00E75865">
        <w:rPr>
          <w:rFonts w:ascii="Times New Roman" w:hAnsi="Times New Roman"/>
          <w:sz w:val="24"/>
          <w:szCs w:val="24"/>
        </w:rPr>
        <w:tab/>
        <w:t>2</w:t>
      </w:r>
      <w:r w:rsidRPr="00E75865">
        <w:rPr>
          <w:rFonts w:ascii="Times New Roman" w:hAnsi="Times New Roman"/>
          <w:sz w:val="24"/>
          <w:szCs w:val="24"/>
        </w:rPr>
        <w:tab/>
        <w:t>64000</w:t>
      </w:r>
      <w:r w:rsidRPr="00E75865">
        <w:rPr>
          <w:rFonts w:ascii="Times New Roman" w:hAnsi="Times New Roman"/>
          <w:sz w:val="24"/>
          <w:szCs w:val="24"/>
        </w:rPr>
        <w:tab/>
        <w:t>9.2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6.4 (Low)</w:t>
      </w:r>
      <w:r w:rsidRPr="00E75865">
        <w:rPr>
          <w:rFonts w:ascii="Times New Roman" w:hAnsi="Times New Roman"/>
          <w:sz w:val="24"/>
          <w:szCs w:val="24"/>
        </w:rPr>
        <w:tab/>
        <w:t>&gt;1600/&gt;3200 (</w:t>
      </w:r>
      <w:r w:rsidRPr="00E75865">
        <w:rPr>
          <w:rFonts w:ascii="Times New Roman" w:hAnsi="Times New Roman"/>
          <w:sz w:val="24"/>
          <w:szCs w:val="24"/>
        </w:rPr>
        <w:tab/>
        <w:t>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76</w:t>
      </w:r>
      <w:r w:rsidRPr="00E75865">
        <w:rPr>
          <w:rFonts w:ascii="Times New Roman" w:hAnsi="Times New Roman"/>
          <w:sz w:val="24"/>
          <w:szCs w:val="24"/>
        </w:rPr>
        <w:tab/>
        <w:t>2.1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5.2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3.4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77</w:t>
      </w:r>
      <w:r w:rsidRPr="00E75865">
        <w:rPr>
          <w:rFonts w:ascii="Times New Roman" w:hAnsi="Times New Roman"/>
          <w:sz w:val="24"/>
          <w:szCs w:val="24"/>
        </w:rPr>
        <w:tab/>
        <w:t>2.1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7.5</w:t>
      </w:r>
      <w:r w:rsidRPr="00E75865">
        <w:rPr>
          <w:rFonts w:ascii="Times New Roman" w:hAnsi="Times New Roman"/>
          <w:sz w:val="24"/>
          <w:szCs w:val="24"/>
        </w:rPr>
        <w:tab/>
        <w:t>6.9</w:t>
      </w:r>
      <w:r w:rsidRPr="00E75865">
        <w:rPr>
          <w:rFonts w:ascii="Times New Roman" w:hAnsi="Times New Roman"/>
          <w:sz w:val="24"/>
          <w:szCs w:val="24"/>
        </w:rPr>
        <w:tab/>
        <w:t>1.4 (Low)</w:t>
      </w:r>
      <w:r w:rsidRPr="00E75865">
        <w:rPr>
          <w:rFonts w:ascii="Times New Roman" w:hAnsi="Times New Roman"/>
          <w:sz w:val="24"/>
          <w:szCs w:val="24"/>
        </w:rPr>
        <w:tab/>
        <w:t>≥1600/1600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78</w:t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8.1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5.2 (Low)</w:t>
      </w:r>
      <w:r w:rsidRPr="00E75865">
        <w:rPr>
          <w:rFonts w:ascii="Times New Roman" w:hAnsi="Times New Roman"/>
          <w:sz w:val="24"/>
          <w:szCs w:val="24"/>
        </w:rPr>
        <w:tab/>
        <w:t>&gt;1600/&gt;3200 (</w:t>
      </w:r>
      <w:r w:rsidRPr="00E75865">
        <w:rPr>
          <w:rFonts w:ascii="Times New Roman" w:hAnsi="Times New Roman"/>
          <w:sz w:val="24"/>
          <w:szCs w:val="24"/>
        </w:rPr>
        <w:tab/>
        <w:t>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79</w:t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7.7</w:t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4.1 (Low)</w:t>
      </w:r>
      <w:r w:rsidRPr="00E75865">
        <w:rPr>
          <w:rFonts w:ascii="Times New Roman" w:hAnsi="Times New Roman"/>
          <w:sz w:val="24"/>
          <w:szCs w:val="24"/>
        </w:rPr>
        <w:tab/>
        <w:t>800/800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80</w:t>
      </w:r>
      <w:r w:rsidRPr="00E75865">
        <w:rPr>
          <w:rFonts w:ascii="Times New Roman" w:hAnsi="Times New Roman"/>
          <w:b/>
          <w:sz w:val="24"/>
          <w:szCs w:val="24"/>
          <w:vertAlign w:val="superscript"/>
        </w:rPr>
        <w:t>†</w:t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3.8</w:t>
      </w:r>
      <w:r w:rsidRPr="00E75865">
        <w:rPr>
          <w:rFonts w:ascii="Times New Roman" w:hAnsi="Times New Roman"/>
          <w:sz w:val="24"/>
          <w:szCs w:val="24"/>
        </w:rPr>
        <w:tab/>
        <w:t>10.3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81</w:t>
      </w:r>
      <w:r w:rsidRPr="00E75865">
        <w:rPr>
          <w:rFonts w:ascii="Times New Roman" w:hAnsi="Times New Roman"/>
          <w:sz w:val="24"/>
          <w:szCs w:val="24"/>
        </w:rPr>
        <w:tab/>
        <w:t>2.3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3.7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10.8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82</w:t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7.6</w:t>
      </w:r>
      <w:r w:rsidRPr="00E75865">
        <w:rPr>
          <w:rFonts w:ascii="Times New Roman" w:hAnsi="Times New Roman"/>
          <w:sz w:val="24"/>
          <w:szCs w:val="24"/>
        </w:rPr>
        <w:tab/>
        <w:t>4.8</w:t>
      </w:r>
      <w:r w:rsidRPr="00E75865">
        <w:rPr>
          <w:rFonts w:ascii="Times New Roman" w:hAnsi="Times New Roman"/>
          <w:sz w:val="24"/>
          <w:szCs w:val="24"/>
        </w:rPr>
        <w:tab/>
        <w:t>4.6 (Low)</w:t>
      </w:r>
      <w:r w:rsidRPr="00E75865">
        <w:rPr>
          <w:rFonts w:ascii="Times New Roman" w:hAnsi="Times New Roman"/>
          <w:sz w:val="24"/>
          <w:szCs w:val="24"/>
        </w:rPr>
        <w:tab/>
        <w:t>800/800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83</w:t>
      </w:r>
      <w:r w:rsidRPr="00E75865">
        <w:rPr>
          <w:rFonts w:ascii="Times New Roman" w:hAnsi="Times New Roman"/>
          <w:sz w:val="24"/>
          <w:szCs w:val="24"/>
        </w:rPr>
        <w:tab/>
        <w:t>2.6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3.9</w:t>
      </w:r>
      <w:r w:rsidRPr="00E75865">
        <w:rPr>
          <w:rFonts w:ascii="Times New Roman" w:hAnsi="Times New Roman"/>
          <w:sz w:val="24"/>
          <w:szCs w:val="24"/>
        </w:rPr>
        <w:tab/>
        <w:t>0.6</w:t>
      </w:r>
      <w:r w:rsidRPr="00E75865">
        <w:rPr>
          <w:rFonts w:ascii="Times New Roman" w:hAnsi="Times New Roman"/>
          <w:sz w:val="24"/>
          <w:szCs w:val="24"/>
        </w:rPr>
        <w:tab/>
        <w:t>7.6 (Low)</w:t>
      </w:r>
      <w:r w:rsidRPr="00E75865">
        <w:rPr>
          <w:rFonts w:ascii="Times New Roman" w:hAnsi="Times New Roman"/>
          <w:sz w:val="24"/>
          <w:szCs w:val="24"/>
        </w:rPr>
        <w:tab/>
        <w:t>400/800 (Acute)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ID       </w:t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months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84</w:t>
      </w:r>
      <w:r w:rsidRPr="00E75865">
        <w:rPr>
          <w:rFonts w:ascii="Times New Roman" w:hAnsi="Times New Roman"/>
          <w:sz w:val="24"/>
          <w:szCs w:val="24"/>
        </w:rPr>
        <w:tab/>
        <w:t>2.8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5.4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14.2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85</w:t>
      </w:r>
      <w:r w:rsidRPr="00E75865">
        <w:rPr>
          <w:rFonts w:ascii="Times New Roman" w:hAnsi="Times New Roman"/>
          <w:sz w:val="24"/>
          <w:szCs w:val="24"/>
        </w:rPr>
        <w:tab/>
        <w:t>2.8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3.4</w:t>
      </w:r>
      <w:r w:rsidRPr="00E75865">
        <w:rPr>
          <w:rFonts w:ascii="Times New Roman" w:hAnsi="Times New Roman"/>
          <w:sz w:val="24"/>
          <w:szCs w:val="24"/>
        </w:rPr>
        <w:tab/>
        <w:t>3.3</w:t>
      </w:r>
      <w:r w:rsidRPr="00E75865">
        <w:rPr>
          <w:rFonts w:ascii="Times New Roman" w:hAnsi="Times New Roman"/>
          <w:sz w:val="24"/>
          <w:szCs w:val="24"/>
        </w:rPr>
        <w:tab/>
        <w:t>7.5 (Low)</w:t>
      </w:r>
      <w:r w:rsidRPr="00E75865">
        <w:rPr>
          <w:rFonts w:ascii="Times New Roman" w:hAnsi="Times New Roman"/>
          <w:sz w:val="24"/>
          <w:szCs w:val="24"/>
        </w:rPr>
        <w:tab/>
        <w:t>&gt;1600/≥3200</w:t>
      </w:r>
      <w:r w:rsidRPr="00E75865">
        <w:rPr>
          <w:rFonts w:ascii="Times New Roman" w:hAnsi="Times New Roman"/>
          <w:sz w:val="24"/>
          <w:szCs w:val="24"/>
        </w:rPr>
        <w:tab/>
        <w:t xml:space="preserve">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86</w:t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9.1</w:t>
      </w:r>
      <w:r w:rsidRPr="00E75865">
        <w:rPr>
          <w:rFonts w:ascii="Times New Roman" w:hAnsi="Times New Roman"/>
          <w:sz w:val="24"/>
          <w:szCs w:val="24"/>
        </w:rPr>
        <w:tab/>
        <w:t>9.5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87</w:t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6.7</w:t>
      </w:r>
      <w:r w:rsidRPr="00E75865">
        <w:rPr>
          <w:rFonts w:ascii="Times New Roman" w:hAnsi="Times New Roman"/>
          <w:sz w:val="24"/>
          <w:szCs w:val="24"/>
        </w:rPr>
        <w:tab/>
        <w:t>4.6</w:t>
      </w:r>
      <w:r w:rsidRPr="00E75865">
        <w:rPr>
          <w:rFonts w:ascii="Times New Roman" w:hAnsi="Times New Roman"/>
          <w:sz w:val="24"/>
          <w:szCs w:val="24"/>
        </w:rPr>
        <w:tab/>
        <w:t>7.4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88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7.1</w:t>
      </w:r>
      <w:r w:rsidRPr="00E75865">
        <w:rPr>
          <w:rFonts w:ascii="Times New Roman" w:hAnsi="Times New Roman"/>
          <w:sz w:val="24"/>
          <w:szCs w:val="24"/>
        </w:rPr>
        <w:tab/>
        <w:t>1.6</w:t>
      </w:r>
      <w:r w:rsidRPr="00E75865">
        <w:rPr>
          <w:rFonts w:ascii="Times New Roman" w:hAnsi="Times New Roman"/>
          <w:sz w:val="24"/>
          <w:szCs w:val="24"/>
        </w:rPr>
        <w:tab/>
        <w:t>6.9 (Low)</w:t>
      </w:r>
      <w:r w:rsidRPr="00E75865">
        <w:rPr>
          <w:rFonts w:ascii="Times New Roman" w:hAnsi="Times New Roman"/>
          <w:sz w:val="24"/>
          <w:szCs w:val="24"/>
        </w:rPr>
        <w:tab/>
        <w:t>&gt;1600/800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89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8.5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3.6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90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5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12.4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91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7</w:t>
      </w:r>
      <w:r w:rsidRPr="00E75865">
        <w:rPr>
          <w:rFonts w:ascii="Times New Roman" w:hAnsi="Times New Roman"/>
          <w:sz w:val="24"/>
          <w:szCs w:val="24"/>
        </w:rPr>
        <w:tab/>
        <w:t>11</w:t>
      </w:r>
      <w:r w:rsidRPr="00E75865">
        <w:rPr>
          <w:rFonts w:ascii="Times New Roman" w:hAnsi="Times New Roman"/>
          <w:sz w:val="24"/>
          <w:szCs w:val="24"/>
        </w:rPr>
        <w:tab/>
        <w:t>13.5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92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32000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8.3</w:t>
      </w:r>
      <w:r w:rsidRPr="00E75865">
        <w:rPr>
          <w:rFonts w:ascii="Times New Roman" w:hAnsi="Times New Roman"/>
          <w:sz w:val="24"/>
          <w:szCs w:val="24"/>
        </w:rPr>
        <w:tab/>
        <w:t>4 (Low)</w:t>
      </w:r>
      <w:r w:rsidRPr="00E75865">
        <w:rPr>
          <w:rFonts w:ascii="Times New Roman" w:hAnsi="Times New Roman"/>
          <w:sz w:val="24"/>
          <w:szCs w:val="24"/>
        </w:rPr>
        <w:tab/>
        <w:t>≥1600/≥3200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93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6.1</w:t>
      </w:r>
      <w:r w:rsidRPr="00E75865">
        <w:rPr>
          <w:rFonts w:ascii="Times New Roman" w:hAnsi="Times New Roman"/>
          <w:sz w:val="24"/>
          <w:szCs w:val="24"/>
        </w:rPr>
        <w:tab/>
        <w:t>2.7</w:t>
      </w:r>
      <w:r w:rsidRPr="00E75865">
        <w:rPr>
          <w:rFonts w:ascii="Times New Roman" w:hAnsi="Times New Roman"/>
          <w:sz w:val="24"/>
          <w:szCs w:val="24"/>
        </w:rPr>
        <w:tab/>
        <w:t>8.5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94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7.1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7.4 (Low)</w:t>
      </w:r>
      <w:r w:rsidRPr="00E75865">
        <w:rPr>
          <w:rFonts w:ascii="Times New Roman" w:hAnsi="Times New Roman"/>
          <w:sz w:val="24"/>
          <w:szCs w:val="24"/>
        </w:rPr>
        <w:tab/>
        <w:t>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95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</w:t>
      </w:r>
      <w:r w:rsidRPr="00E75865">
        <w:rPr>
          <w:rFonts w:ascii="Times New Roman" w:hAnsi="Times New Roman"/>
          <w:sz w:val="24"/>
          <w:szCs w:val="24"/>
        </w:rPr>
        <w:tab/>
        <w:t>11.2</w:t>
      </w:r>
      <w:r w:rsidRPr="00E75865">
        <w:rPr>
          <w:rFonts w:ascii="Times New Roman" w:hAnsi="Times New Roman"/>
          <w:sz w:val="24"/>
          <w:szCs w:val="24"/>
        </w:rPr>
        <w:tab/>
        <w:t>1.9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96</w:t>
      </w:r>
      <w:r w:rsidRPr="00E75865">
        <w:rPr>
          <w:rFonts w:ascii="Times New Roman" w:hAnsi="Times New Roman"/>
          <w:sz w:val="24"/>
          <w:szCs w:val="24"/>
        </w:rPr>
        <w:tab/>
        <w:t>3.1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8.7</w:t>
      </w:r>
      <w:r w:rsidRPr="00E75865">
        <w:rPr>
          <w:rFonts w:ascii="Times New Roman" w:hAnsi="Times New Roman"/>
          <w:sz w:val="24"/>
          <w:szCs w:val="24"/>
        </w:rPr>
        <w:tab/>
        <w:t>9.9</w:t>
      </w:r>
      <w:r w:rsidRPr="00E75865">
        <w:rPr>
          <w:rFonts w:ascii="Times New Roman" w:hAnsi="Times New Roman"/>
          <w:sz w:val="24"/>
          <w:szCs w:val="24"/>
        </w:rPr>
        <w:tab/>
        <w:t>2.6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97</w:t>
      </w:r>
      <w:r w:rsidRPr="00E75865">
        <w:rPr>
          <w:rFonts w:ascii="Times New Roman" w:hAnsi="Times New Roman"/>
          <w:sz w:val="24"/>
          <w:szCs w:val="24"/>
        </w:rPr>
        <w:tab/>
        <w:t>3.1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6.4</w:t>
      </w:r>
      <w:r w:rsidRPr="00E75865">
        <w:rPr>
          <w:rFonts w:ascii="Times New Roman" w:hAnsi="Times New Roman"/>
          <w:sz w:val="24"/>
          <w:szCs w:val="24"/>
        </w:rPr>
        <w:tab/>
        <w:t>2.5</w:t>
      </w:r>
      <w:r w:rsidRPr="00E75865">
        <w:rPr>
          <w:rFonts w:ascii="Times New Roman" w:hAnsi="Times New Roman"/>
          <w:sz w:val="24"/>
          <w:szCs w:val="24"/>
        </w:rPr>
        <w:tab/>
        <w:t>6.4 (Low)</w:t>
      </w:r>
      <w:r w:rsidRPr="00E75865">
        <w:rPr>
          <w:rFonts w:ascii="Times New Roman" w:hAnsi="Times New Roman"/>
          <w:sz w:val="24"/>
          <w:szCs w:val="24"/>
        </w:rPr>
        <w:tab/>
        <w:t>800/400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98</w:t>
      </w:r>
      <w:r w:rsidRPr="00E75865">
        <w:rPr>
          <w:rFonts w:ascii="Times New Roman" w:hAnsi="Times New Roman"/>
          <w:sz w:val="24"/>
          <w:szCs w:val="24"/>
        </w:rPr>
        <w:tab/>
        <w:t>3.4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6.2</w:t>
      </w:r>
      <w:r w:rsidRPr="00E75865">
        <w:rPr>
          <w:rFonts w:ascii="Times New Roman" w:hAnsi="Times New Roman"/>
          <w:sz w:val="24"/>
          <w:szCs w:val="24"/>
        </w:rPr>
        <w:tab/>
        <w:t>10.5</w:t>
      </w:r>
      <w:r w:rsidRPr="00E75865">
        <w:rPr>
          <w:rFonts w:ascii="Times New Roman" w:hAnsi="Times New Roman"/>
          <w:sz w:val="24"/>
          <w:szCs w:val="24"/>
        </w:rPr>
        <w:tab/>
        <w:t>11.4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99</w:t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6.6</w:t>
      </w:r>
      <w:r w:rsidRPr="00E75865">
        <w:rPr>
          <w:rFonts w:ascii="Times New Roman" w:hAnsi="Times New Roman"/>
          <w:sz w:val="24"/>
          <w:szCs w:val="24"/>
        </w:rPr>
        <w:tab/>
        <w:t>2.6</w:t>
      </w:r>
      <w:r w:rsidRPr="00E75865">
        <w:rPr>
          <w:rFonts w:ascii="Times New Roman" w:hAnsi="Times New Roman"/>
          <w:sz w:val="24"/>
          <w:szCs w:val="24"/>
        </w:rPr>
        <w:tab/>
        <w:t>6.5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100</w:t>
      </w:r>
      <w:r w:rsidRPr="00E75865">
        <w:rPr>
          <w:rFonts w:ascii="Times New Roman" w:hAnsi="Times New Roman"/>
          <w:sz w:val="24"/>
          <w:szCs w:val="24"/>
        </w:rPr>
        <w:tab/>
        <w:t>3.5</w:t>
      </w:r>
      <w:r w:rsidRPr="00E75865">
        <w:rPr>
          <w:rFonts w:ascii="Times New Roman" w:hAnsi="Times New Roman"/>
          <w:sz w:val="24"/>
          <w:szCs w:val="24"/>
        </w:rPr>
        <w:tab/>
        <w:t>1280003.2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8.1(Low)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101</w:t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2048</w:t>
      </w:r>
      <w:r w:rsidRPr="00E75865">
        <w:rPr>
          <w:rFonts w:ascii="Times New Roman" w:hAnsi="Times New Roman"/>
          <w:sz w:val="24"/>
          <w:szCs w:val="24"/>
        </w:rPr>
        <w:tab/>
        <w:t>4.1</w:t>
      </w:r>
      <w:r w:rsidRPr="00E75865">
        <w:rPr>
          <w:rFonts w:ascii="Times New Roman" w:hAnsi="Times New Roman"/>
          <w:sz w:val="24"/>
          <w:szCs w:val="24"/>
        </w:rPr>
        <w:tab/>
        <w:t>10.5</w:t>
      </w:r>
      <w:r w:rsidRPr="00E75865">
        <w:rPr>
          <w:rFonts w:ascii="Times New Roman" w:hAnsi="Times New Roman"/>
          <w:sz w:val="24"/>
          <w:szCs w:val="24"/>
        </w:rPr>
        <w:tab/>
        <w:t>7.8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102</w:t>
      </w:r>
      <w:r w:rsidRPr="00E75865">
        <w:rPr>
          <w:rFonts w:ascii="Times New Roman" w:hAnsi="Times New Roman"/>
          <w:sz w:val="24"/>
          <w:szCs w:val="24"/>
          <w:vertAlign w:val="superscript"/>
        </w:rPr>
        <w:t>‡</w:t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5.8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  <w:t>8.6 (Low)</w:t>
      </w:r>
      <w:r w:rsidRPr="00E75865">
        <w:rPr>
          <w:rFonts w:ascii="Times New Roman" w:hAnsi="Times New Roman"/>
          <w:sz w:val="24"/>
          <w:szCs w:val="24"/>
        </w:rPr>
        <w:tab/>
        <w:t>800/3200 (Equivocal)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103</w:t>
      </w:r>
      <w:r w:rsidRPr="00E75865">
        <w:rPr>
          <w:rFonts w:ascii="Times New Roman" w:hAnsi="Times New Roman"/>
          <w:sz w:val="24"/>
          <w:szCs w:val="24"/>
        </w:rPr>
        <w:tab/>
        <w:t>3.7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3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4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104</w:t>
      </w:r>
      <w:r w:rsidRPr="00E75865">
        <w:rPr>
          <w:rFonts w:ascii="Times New Roman" w:hAnsi="Times New Roman"/>
          <w:sz w:val="24"/>
          <w:szCs w:val="24"/>
        </w:rPr>
        <w:tab/>
        <w:t>3.8</w:t>
      </w:r>
      <w:r w:rsidRPr="00E75865">
        <w:rPr>
          <w:rFonts w:ascii="Times New Roman" w:hAnsi="Times New Roman"/>
          <w:sz w:val="24"/>
          <w:szCs w:val="24"/>
        </w:rPr>
        <w:tab/>
        <w:t>1024</w:t>
      </w:r>
      <w:r w:rsidRPr="00E75865">
        <w:rPr>
          <w:rFonts w:ascii="Times New Roman" w:hAnsi="Times New Roman"/>
          <w:sz w:val="24"/>
          <w:szCs w:val="24"/>
        </w:rPr>
        <w:tab/>
        <w:t>6.3</w:t>
      </w:r>
      <w:r w:rsidRPr="00E75865">
        <w:rPr>
          <w:rFonts w:ascii="Times New Roman" w:hAnsi="Times New Roman"/>
          <w:sz w:val="24"/>
          <w:szCs w:val="24"/>
        </w:rPr>
        <w:tab/>
        <w:t>7.4</w:t>
      </w:r>
      <w:r w:rsidRPr="00E75865">
        <w:rPr>
          <w:rFonts w:ascii="Times New Roman" w:hAnsi="Times New Roman"/>
          <w:sz w:val="24"/>
          <w:szCs w:val="24"/>
        </w:rPr>
        <w:tab/>
        <w:t>5.4 (Low)</w:t>
      </w:r>
      <w:r w:rsidRPr="00E75865">
        <w:rPr>
          <w:rFonts w:ascii="Times New Roman" w:hAnsi="Times New Roman"/>
          <w:sz w:val="24"/>
          <w:szCs w:val="24"/>
        </w:rPr>
        <w:tab/>
        <w:t>&gt;1600/1600 (Acute)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lastRenderedPageBreak/>
        <w:t xml:space="preserve">ID       </w:t>
      </w:r>
      <w:proofErr w:type="spellStart"/>
      <w:proofErr w:type="gramStart"/>
      <w:r w:rsidRPr="00E75865">
        <w:rPr>
          <w:rFonts w:ascii="Times New Roman" w:hAnsi="Times New Roman"/>
          <w:b/>
          <w:sz w:val="24"/>
          <w:szCs w:val="24"/>
        </w:rPr>
        <w:t>Δt</w:t>
      </w:r>
      <w:proofErr w:type="spellEnd"/>
      <w:proofErr w:type="gramEnd"/>
      <w:r w:rsidRPr="00E75865">
        <w:rPr>
          <w:rFonts w:ascii="Times New Roman" w:hAnsi="Times New Roman"/>
          <w:b/>
          <w:sz w:val="24"/>
          <w:szCs w:val="24"/>
        </w:rPr>
        <w:t xml:space="preserve">  </w:t>
      </w:r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b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b/>
          <w:sz w:val="24"/>
          <w:szCs w:val="24"/>
        </w:rPr>
        <w:tab/>
        <w:t>IgA</w:t>
      </w:r>
      <w:r w:rsidRPr="00E75865">
        <w:rPr>
          <w:rFonts w:ascii="Times New Roman" w:hAnsi="Times New Roman"/>
          <w:b/>
          <w:sz w:val="24"/>
          <w:szCs w:val="24"/>
        </w:rPr>
        <w:tab/>
        <w:t>Avidity</w:t>
      </w:r>
      <w:r w:rsidRPr="00E75865">
        <w:rPr>
          <w:rFonts w:ascii="Times New Roman" w:hAnsi="Times New Roman"/>
          <w:b/>
          <w:sz w:val="24"/>
          <w:szCs w:val="24"/>
        </w:rPr>
        <w:tab/>
        <w:t>AC/HS</w:t>
      </w:r>
    </w:p>
    <w:p w:rsidR="00E24829" w:rsidRPr="00E75865" w:rsidRDefault="00E24829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 xml:space="preserve">      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months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</w:r>
      <w:r w:rsidRPr="00E75865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 (</w:t>
      </w:r>
      <w:proofErr w:type="gramStart"/>
      <w:r w:rsidRPr="00E75865">
        <w:rPr>
          <w:rFonts w:ascii="Times New Roman" w:hAnsi="Times New Roman"/>
          <w:b/>
          <w:sz w:val="24"/>
          <w:szCs w:val="24"/>
        </w:rPr>
        <w:t>interpretation</w:t>
      </w:r>
      <w:proofErr w:type="gramEnd"/>
      <w:r w:rsidRPr="00E75865">
        <w:rPr>
          <w:rFonts w:ascii="Times New Roman" w:hAnsi="Times New Roman"/>
          <w:b/>
          <w:sz w:val="24"/>
          <w:szCs w:val="24"/>
        </w:rPr>
        <w:t>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105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10.1</w:t>
      </w:r>
      <w:r w:rsidRPr="00E75865">
        <w:rPr>
          <w:rFonts w:ascii="Times New Roman" w:hAnsi="Times New Roman"/>
          <w:sz w:val="24"/>
          <w:szCs w:val="24"/>
        </w:rPr>
        <w:tab/>
        <w:t>8.7 (Low)</w:t>
      </w:r>
      <w:r w:rsidRPr="00E75865">
        <w:rPr>
          <w:rFonts w:ascii="Times New Roman" w:hAnsi="Times New Roman"/>
          <w:sz w:val="24"/>
          <w:szCs w:val="24"/>
        </w:rPr>
        <w:tab/>
        <w:t>&gt;1600/&gt;3200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106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2.8</w:t>
      </w:r>
      <w:r w:rsidRPr="00E75865">
        <w:rPr>
          <w:rFonts w:ascii="Times New Roman" w:hAnsi="Times New Roman"/>
          <w:sz w:val="24"/>
          <w:szCs w:val="24"/>
        </w:rPr>
        <w:tab/>
        <w:t>3.6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107</w:t>
      </w:r>
      <w:r w:rsidRPr="00E75865">
        <w:rPr>
          <w:rFonts w:ascii="Times New Roman" w:hAnsi="Times New Roman"/>
          <w:sz w:val="24"/>
          <w:szCs w:val="24"/>
          <w:vertAlign w:val="superscript"/>
        </w:rPr>
        <w:t>**</w:t>
      </w:r>
      <w:r w:rsidRPr="00E75865">
        <w:rPr>
          <w:rFonts w:ascii="Times New Roman" w:hAnsi="Times New Roman"/>
          <w:sz w:val="24"/>
          <w:szCs w:val="24"/>
        </w:rPr>
        <w:tab/>
        <w:t>4.1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</w:t>
      </w:r>
      <w:r w:rsidRPr="00E75865">
        <w:rPr>
          <w:rFonts w:ascii="Times New Roman" w:hAnsi="Times New Roman"/>
          <w:sz w:val="24"/>
          <w:szCs w:val="24"/>
        </w:rPr>
        <w:tab/>
        <w:t>2.9</w:t>
      </w:r>
      <w:r w:rsidRPr="00E75865">
        <w:rPr>
          <w:rFonts w:ascii="Times New Roman" w:hAnsi="Times New Roman"/>
          <w:sz w:val="24"/>
          <w:szCs w:val="24"/>
        </w:rPr>
        <w:tab/>
        <w:t>13.8 (Low)</w:t>
      </w:r>
      <w:r w:rsidRPr="00E75865">
        <w:rPr>
          <w:rFonts w:ascii="Times New Roman" w:hAnsi="Times New Roman"/>
          <w:sz w:val="24"/>
          <w:szCs w:val="24"/>
        </w:rPr>
        <w:tab/>
        <w:t>1600/1600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108</w:t>
      </w:r>
      <w:r w:rsidRPr="00E75865">
        <w:rPr>
          <w:rFonts w:ascii="Times New Roman" w:hAnsi="Times New Roman"/>
          <w:sz w:val="24"/>
          <w:szCs w:val="24"/>
          <w:vertAlign w:val="superscript"/>
        </w:rPr>
        <w:t>‡</w:t>
      </w:r>
      <w:r w:rsidRPr="00E75865">
        <w:rPr>
          <w:rFonts w:ascii="Times New Roman" w:hAnsi="Times New Roman"/>
          <w:sz w:val="24"/>
          <w:szCs w:val="24"/>
        </w:rPr>
        <w:tab/>
        <w:t>4.2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3.6</w:t>
      </w:r>
      <w:r w:rsidRPr="00E75865">
        <w:rPr>
          <w:rFonts w:ascii="Times New Roman" w:hAnsi="Times New Roman"/>
          <w:sz w:val="24"/>
          <w:szCs w:val="24"/>
        </w:rPr>
        <w:tab/>
        <w:t>9.8</w:t>
      </w:r>
      <w:r w:rsidRPr="00E75865">
        <w:rPr>
          <w:rFonts w:ascii="Times New Roman" w:hAnsi="Times New Roman"/>
          <w:sz w:val="24"/>
          <w:szCs w:val="24"/>
        </w:rPr>
        <w:tab/>
        <w:t>23 (Equivocal) 1600/&gt;3200 (Equivocal)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109</w:t>
      </w:r>
      <w:r w:rsidRPr="00E75865">
        <w:rPr>
          <w:rFonts w:ascii="Times New Roman" w:hAnsi="Times New Roman"/>
          <w:sz w:val="24"/>
          <w:szCs w:val="24"/>
        </w:rPr>
        <w:tab/>
        <w:t>4.3</w:t>
      </w:r>
      <w:r w:rsidRPr="00E75865">
        <w:rPr>
          <w:rFonts w:ascii="Times New Roman" w:hAnsi="Times New Roman"/>
          <w:sz w:val="24"/>
          <w:szCs w:val="24"/>
        </w:rPr>
        <w:tab/>
        <w:t>16000</w:t>
      </w:r>
      <w:r w:rsidRPr="00E75865">
        <w:rPr>
          <w:rFonts w:ascii="Times New Roman" w:hAnsi="Times New Roman"/>
          <w:sz w:val="24"/>
          <w:szCs w:val="24"/>
        </w:rPr>
        <w:tab/>
        <w:t>3.4</w:t>
      </w:r>
      <w:r w:rsidRPr="00E75865">
        <w:rPr>
          <w:rFonts w:ascii="Times New Roman" w:hAnsi="Times New Roman"/>
          <w:sz w:val="24"/>
          <w:szCs w:val="24"/>
        </w:rPr>
        <w:tab/>
        <w:t>10</w:t>
      </w:r>
      <w:r w:rsidRPr="00E75865">
        <w:rPr>
          <w:rFonts w:ascii="Times New Roman" w:hAnsi="Times New Roman"/>
          <w:sz w:val="24"/>
          <w:szCs w:val="24"/>
        </w:rPr>
        <w:tab/>
        <w:t>12.6 (Low)</w:t>
      </w:r>
      <w:r w:rsidRPr="00E75865">
        <w:rPr>
          <w:rFonts w:ascii="Times New Roman" w:hAnsi="Times New Roman"/>
          <w:sz w:val="24"/>
          <w:szCs w:val="24"/>
        </w:rPr>
        <w:tab/>
        <w:t>&gt;1600/3200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110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4.2</w:t>
      </w:r>
      <w:r w:rsidRPr="00E75865">
        <w:rPr>
          <w:rFonts w:ascii="Times New Roman" w:hAnsi="Times New Roman"/>
          <w:sz w:val="24"/>
          <w:szCs w:val="24"/>
        </w:rPr>
        <w:tab/>
        <w:t>7.3</w:t>
      </w:r>
      <w:r w:rsidRPr="00E75865">
        <w:rPr>
          <w:rFonts w:ascii="Times New Roman" w:hAnsi="Times New Roman"/>
          <w:sz w:val="24"/>
          <w:szCs w:val="24"/>
        </w:rPr>
        <w:tab/>
        <w:t>9.5 (Low)</w:t>
      </w:r>
      <w:r w:rsidRPr="00E75865">
        <w:rPr>
          <w:rFonts w:ascii="Times New Roman" w:hAnsi="Times New Roman"/>
          <w:sz w:val="24"/>
          <w:szCs w:val="24"/>
        </w:rPr>
        <w:tab/>
        <w:t>≥1600/≥3200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111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9</w:t>
      </w:r>
      <w:r w:rsidRPr="00E75865">
        <w:rPr>
          <w:rFonts w:ascii="Times New Roman" w:hAnsi="Times New Roman"/>
          <w:sz w:val="24"/>
          <w:szCs w:val="24"/>
        </w:rPr>
        <w:tab/>
        <w:t>2.7</w:t>
      </w:r>
      <w:r w:rsidRPr="00E75865">
        <w:rPr>
          <w:rFonts w:ascii="Times New Roman" w:hAnsi="Times New Roman"/>
          <w:sz w:val="24"/>
          <w:szCs w:val="24"/>
        </w:rPr>
        <w:tab/>
        <w:t>12.2 (Low)</w:t>
      </w:r>
      <w:r w:rsidRPr="00E75865">
        <w:rPr>
          <w:rFonts w:ascii="Times New Roman" w:hAnsi="Times New Roman"/>
          <w:sz w:val="24"/>
          <w:szCs w:val="24"/>
        </w:rPr>
        <w:tab/>
        <w:t>&gt;1600/800 (Acute)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>112</w:t>
      </w:r>
      <w:r w:rsidRPr="00E75865">
        <w:rPr>
          <w:rFonts w:ascii="Times New Roman" w:hAnsi="Times New Roman"/>
          <w:sz w:val="24"/>
          <w:szCs w:val="24"/>
        </w:rPr>
        <w:tab/>
        <w:t>4.4</w:t>
      </w:r>
      <w:r w:rsidRPr="00E75865">
        <w:rPr>
          <w:rFonts w:ascii="Times New Roman" w:hAnsi="Times New Roman"/>
          <w:sz w:val="24"/>
          <w:szCs w:val="24"/>
        </w:rPr>
        <w:tab/>
        <w:t>8000</w:t>
      </w:r>
      <w:r w:rsidRPr="00E75865">
        <w:rPr>
          <w:rFonts w:ascii="Times New Roman" w:hAnsi="Times New Roman"/>
          <w:sz w:val="24"/>
          <w:szCs w:val="24"/>
        </w:rPr>
        <w:tab/>
        <w:t>6.7</w:t>
      </w:r>
      <w:r w:rsidRPr="00E75865">
        <w:rPr>
          <w:rFonts w:ascii="Times New Roman" w:hAnsi="Times New Roman"/>
          <w:sz w:val="24"/>
          <w:szCs w:val="24"/>
        </w:rPr>
        <w:tab/>
        <w:t>4.9</w:t>
      </w:r>
      <w:r w:rsidRPr="00E75865">
        <w:rPr>
          <w:rFonts w:ascii="Times New Roman" w:hAnsi="Times New Roman"/>
          <w:sz w:val="24"/>
          <w:szCs w:val="24"/>
        </w:rPr>
        <w:tab/>
        <w:t>nr</w:t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proofErr w:type="spellStart"/>
      <w:r w:rsidRPr="00E75865">
        <w:rPr>
          <w:rFonts w:ascii="Times New Roman" w:hAnsi="Times New Roman"/>
          <w:sz w:val="24"/>
          <w:szCs w:val="24"/>
        </w:rPr>
        <w:t>nr</w:t>
      </w:r>
      <w:proofErr w:type="spellEnd"/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tab/>
      </w:r>
      <w:r w:rsidRPr="00E75865">
        <w:rPr>
          <w:rFonts w:ascii="Times New Roman" w:hAnsi="Times New Roman"/>
          <w:sz w:val="24"/>
          <w:szCs w:val="24"/>
        </w:rPr>
        <w:br w:type="page"/>
      </w:r>
      <w:r w:rsidRPr="00E75865">
        <w:rPr>
          <w:rFonts w:ascii="Times New Roman" w:hAnsi="Times New Roman"/>
          <w:b/>
          <w:sz w:val="24"/>
          <w:szCs w:val="24"/>
        </w:rPr>
        <w:lastRenderedPageBreak/>
        <w:t>Abbreviations:</w:t>
      </w:r>
      <w:r w:rsidRPr="00E75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5865">
        <w:rPr>
          <w:rFonts w:ascii="Times New Roman" w:hAnsi="Times New Roman"/>
          <w:sz w:val="24"/>
          <w:szCs w:val="24"/>
        </w:rPr>
        <w:t>Δt</w:t>
      </w:r>
      <w:proofErr w:type="spellEnd"/>
      <w:r w:rsidRPr="00E75865">
        <w:rPr>
          <w:rFonts w:ascii="Times New Roman" w:hAnsi="Times New Roman"/>
          <w:sz w:val="24"/>
          <w:szCs w:val="24"/>
        </w:rPr>
        <w:t>= difference in months between sample collection date and date of reported onset of acute lymphadenopathy; nr: not reported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75865">
        <w:rPr>
          <w:rFonts w:ascii="Times New Roman" w:hAnsi="Times New Roman"/>
          <w:b/>
          <w:sz w:val="24"/>
          <w:szCs w:val="24"/>
        </w:rPr>
        <w:t>Footnotes:</w:t>
      </w:r>
    </w:p>
    <w:p w:rsidR="00524322" w:rsidRPr="00E75865" w:rsidRDefault="00524322" w:rsidP="00E24829">
      <w:pPr>
        <w:spacing w:after="0" w:line="480" w:lineRule="auto"/>
        <w:jc w:val="both"/>
        <w:rPr>
          <w:rStyle w:val="Hyperlink"/>
          <w:rFonts w:ascii="Times New Roman" w:eastAsiaTheme="majorEastAsia" w:hAnsi="Times New Roman"/>
        </w:rPr>
      </w:pPr>
      <w:r w:rsidRPr="00E75865">
        <w:rPr>
          <w:rFonts w:ascii="Times New Roman" w:hAnsi="Times New Roman"/>
          <w:sz w:val="24"/>
          <w:szCs w:val="24"/>
        </w:rPr>
        <w:t xml:space="preserve">Reference values for serologic test results: Positive </w:t>
      </w:r>
      <w:proofErr w:type="spellStart"/>
      <w:r w:rsidRPr="00E75865">
        <w:rPr>
          <w:rFonts w:ascii="Times New Roman" w:hAnsi="Times New Roman"/>
          <w:sz w:val="24"/>
          <w:szCs w:val="24"/>
        </w:rPr>
        <w:t>IgG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 Dye test: ≥16 (dilution 1:16), negative &lt;16; positive </w:t>
      </w:r>
      <w:proofErr w:type="spellStart"/>
      <w:r w:rsidRPr="00E75865">
        <w:rPr>
          <w:rFonts w:ascii="Times New Roman" w:hAnsi="Times New Roman"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 ELISA: ≥2.0, equivocal 1.7-1.9 and negative ≤1.6; positive IgA ELISA ≥2.1, equivocal 1.5-2.0 and negative ≤1.4; avidity low: ≤20; equivocal 20-30; high: ≥30.Interpretation of the differential agglutination test results  available at </w:t>
      </w:r>
      <w:hyperlink r:id="rId8" w:history="1">
        <w:r w:rsidRPr="00E75865">
          <w:rPr>
            <w:rStyle w:val="Hyperlink"/>
            <w:rFonts w:ascii="Times New Roman" w:eastAsiaTheme="majorEastAsia" w:hAnsi="Times New Roman"/>
          </w:rPr>
          <w:t>http://www.pamf.org/serology/images/achs_grid.html</w:t>
        </w:r>
      </w:hyperlink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75865">
        <w:rPr>
          <w:rFonts w:ascii="Times New Roman" w:hAnsi="Times New Roman"/>
          <w:sz w:val="24"/>
          <w:szCs w:val="24"/>
        </w:rPr>
        <w:t xml:space="preserve">lthough the AC/HS was </w:t>
      </w:r>
      <w:r w:rsidR="00C05637">
        <w:rPr>
          <w:rFonts w:ascii="Times New Roman" w:hAnsi="Times New Roman"/>
          <w:sz w:val="24"/>
          <w:szCs w:val="24"/>
        </w:rPr>
        <w:t>non-reactive</w:t>
      </w:r>
      <w:r w:rsidR="00376DF3">
        <w:rPr>
          <w:rFonts w:ascii="Times New Roman" w:hAnsi="Times New Roman"/>
          <w:sz w:val="24"/>
          <w:szCs w:val="24"/>
        </w:rPr>
        <w:t xml:space="preserve">, the </w:t>
      </w:r>
      <w:r w:rsidRPr="00E75865">
        <w:rPr>
          <w:rFonts w:ascii="Times New Roman" w:hAnsi="Times New Roman"/>
          <w:sz w:val="24"/>
          <w:szCs w:val="24"/>
        </w:rPr>
        <w:t>serologic test results were still consistent with an acute infection ≤4 months from sample collection date.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  <w:vertAlign w:val="superscript"/>
        </w:rPr>
        <w:t>†</w:t>
      </w:r>
      <w:r w:rsidRPr="00E7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75865">
        <w:rPr>
          <w:rFonts w:ascii="Times New Roman" w:hAnsi="Times New Roman"/>
          <w:sz w:val="24"/>
          <w:szCs w:val="24"/>
        </w:rPr>
        <w:t xml:space="preserve">lthough the </w:t>
      </w:r>
      <w:proofErr w:type="spellStart"/>
      <w:r w:rsidRPr="00E75865">
        <w:rPr>
          <w:rFonts w:ascii="Times New Roman" w:hAnsi="Times New Roman"/>
          <w:sz w:val="24"/>
          <w:szCs w:val="24"/>
        </w:rPr>
        <w:t>IgM</w:t>
      </w:r>
      <w:proofErr w:type="spellEnd"/>
      <w:r w:rsidRPr="00E75865">
        <w:rPr>
          <w:rFonts w:ascii="Times New Roman" w:hAnsi="Times New Roman"/>
          <w:sz w:val="24"/>
          <w:szCs w:val="24"/>
        </w:rPr>
        <w:t xml:space="preserve"> was low positive</w:t>
      </w:r>
      <w:r w:rsidR="00E24829">
        <w:rPr>
          <w:rFonts w:ascii="Times New Roman" w:hAnsi="Times New Roman"/>
          <w:sz w:val="24"/>
          <w:szCs w:val="24"/>
        </w:rPr>
        <w:t xml:space="preserve"> (2.5)</w:t>
      </w:r>
      <w:r w:rsidR="00C05637">
        <w:rPr>
          <w:rFonts w:ascii="Times New Roman" w:hAnsi="Times New Roman"/>
          <w:sz w:val="24"/>
          <w:szCs w:val="24"/>
        </w:rPr>
        <w:t>, the</w:t>
      </w:r>
      <w:r w:rsidRPr="00E75865">
        <w:rPr>
          <w:rFonts w:ascii="Times New Roman" w:hAnsi="Times New Roman"/>
          <w:sz w:val="24"/>
          <w:szCs w:val="24"/>
        </w:rPr>
        <w:t xml:space="preserve"> serologic test results were still consistent with an acute infection ≤4 months from sample collection date.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  <w:vertAlign w:val="superscript"/>
        </w:rPr>
        <w:t>‡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75865">
        <w:rPr>
          <w:rFonts w:ascii="Times New Roman" w:hAnsi="Times New Roman"/>
          <w:sz w:val="24"/>
          <w:szCs w:val="24"/>
        </w:rPr>
        <w:t>lthough the AC/HS was equivocal</w:t>
      </w:r>
      <w:r w:rsidR="00C05637">
        <w:rPr>
          <w:rFonts w:ascii="Times New Roman" w:hAnsi="Times New Roman"/>
          <w:sz w:val="24"/>
          <w:szCs w:val="24"/>
        </w:rPr>
        <w:t>, the</w:t>
      </w:r>
      <w:r w:rsidRPr="00E75865">
        <w:rPr>
          <w:rFonts w:ascii="Times New Roman" w:hAnsi="Times New Roman"/>
          <w:sz w:val="24"/>
          <w:szCs w:val="24"/>
        </w:rPr>
        <w:t xml:space="preserve"> serologic test results were still consistent with an acute infection ≤4 months from sample collection date. </w:t>
      </w:r>
    </w:p>
    <w:p w:rsidR="00524322" w:rsidRPr="00E75865" w:rsidRDefault="00524322" w:rsidP="00E2482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75865">
        <w:rPr>
          <w:rFonts w:ascii="Times New Roman" w:hAnsi="Times New Roman"/>
          <w:sz w:val="24"/>
          <w:szCs w:val="24"/>
        </w:rPr>
        <w:t>lthough the avidity was 13.8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75865">
        <w:rPr>
          <w:rFonts w:ascii="Times New Roman" w:hAnsi="Times New Roman"/>
          <w:sz w:val="24"/>
          <w:szCs w:val="24"/>
        </w:rPr>
        <w:t>low</w:t>
      </w:r>
      <w:r w:rsidR="00E24829">
        <w:rPr>
          <w:rFonts w:ascii="Times New Roman" w:hAnsi="Times New Roman"/>
          <w:sz w:val="24"/>
          <w:szCs w:val="24"/>
        </w:rPr>
        <w:t>,</w:t>
      </w:r>
      <w:r w:rsidRPr="00E75865">
        <w:rPr>
          <w:rFonts w:ascii="Times New Roman" w:hAnsi="Times New Roman"/>
          <w:sz w:val="24"/>
          <w:szCs w:val="24"/>
        </w:rPr>
        <w:t xml:space="preserve"> but not &lt;10</w:t>
      </w:r>
      <w:r>
        <w:rPr>
          <w:rFonts w:ascii="Times New Roman" w:hAnsi="Times New Roman"/>
          <w:sz w:val="24"/>
          <w:szCs w:val="24"/>
        </w:rPr>
        <w:t>)</w:t>
      </w:r>
      <w:r w:rsidRPr="00E75865">
        <w:rPr>
          <w:rFonts w:ascii="Times New Roman" w:hAnsi="Times New Roman"/>
          <w:sz w:val="24"/>
          <w:szCs w:val="24"/>
        </w:rPr>
        <w:t xml:space="preserve">, </w:t>
      </w:r>
      <w:r w:rsidR="00C05637">
        <w:rPr>
          <w:rFonts w:ascii="Times New Roman" w:hAnsi="Times New Roman"/>
          <w:sz w:val="24"/>
          <w:szCs w:val="24"/>
        </w:rPr>
        <w:t>the</w:t>
      </w:r>
      <w:r w:rsidRPr="00E75865">
        <w:rPr>
          <w:rFonts w:ascii="Times New Roman" w:hAnsi="Times New Roman"/>
          <w:sz w:val="24"/>
          <w:szCs w:val="24"/>
        </w:rPr>
        <w:t xml:space="preserve"> serologic test results were still consistent with an acute infection ≤4 months from sample collection date.</w:t>
      </w:r>
    </w:p>
    <w:p w:rsidR="005C7909" w:rsidRPr="001909CA" w:rsidRDefault="00524322" w:rsidP="001909C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75865">
        <w:rPr>
          <w:rFonts w:ascii="Times New Roman" w:hAnsi="Times New Roman"/>
          <w:sz w:val="24"/>
          <w:szCs w:val="24"/>
        </w:rPr>
        <w:t xml:space="preserve">Results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were similar even if </w:t>
      </w:r>
      <w:r w:rsidRPr="00E75865">
        <w:rPr>
          <w:rFonts w:ascii="Times New Roman" w:hAnsi="Times New Roman"/>
          <w:sz w:val="24"/>
          <w:szCs w:val="24"/>
        </w:rPr>
        <w:t>we excluded from the analyses th</w:t>
      </w:r>
      <w:r>
        <w:rPr>
          <w:rFonts w:ascii="Times New Roman" w:hAnsi="Times New Roman"/>
          <w:sz w:val="24"/>
          <w:szCs w:val="24"/>
        </w:rPr>
        <w:t>e above</w:t>
      </w:r>
      <w:r w:rsidRPr="00E75865">
        <w:rPr>
          <w:rFonts w:ascii="Times New Roman" w:hAnsi="Times New Roman"/>
          <w:sz w:val="24"/>
          <w:szCs w:val="24"/>
        </w:rPr>
        <w:t xml:space="preserve"> 6 cases.</w:t>
      </w:r>
    </w:p>
    <w:sectPr w:rsidR="005C7909" w:rsidRPr="001909CA" w:rsidSect="003973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0D" w:rsidRDefault="00FD720D">
      <w:pPr>
        <w:spacing w:after="0" w:line="240" w:lineRule="auto"/>
      </w:pPr>
      <w:r>
        <w:separator/>
      </w:r>
    </w:p>
  </w:endnote>
  <w:endnote w:type="continuationSeparator" w:id="0">
    <w:p w:rsidR="00FD720D" w:rsidRDefault="00FD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57" w:rsidRDefault="005243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B1B">
      <w:rPr>
        <w:noProof/>
      </w:rPr>
      <w:t>11</w:t>
    </w:r>
    <w:r>
      <w:rPr>
        <w:noProof/>
      </w:rPr>
      <w:fldChar w:fldCharType="end"/>
    </w:r>
  </w:p>
  <w:p w:rsidR="006C5957" w:rsidRDefault="00FD7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0D" w:rsidRDefault="00FD720D">
      <w:pPr>
        <w:spacing w:after="0" w:line="240" w:lineRule="auto"/>
      </w:pPr>
      <w:r>
        <w:separator/>
      </w:r>
    </w:p>
  </w:footnote>
  <w:footnote w:type="continuationSeparator" w:id="0">
    <w:p w:rsidR="00FD720D" w:rsidRDefault="00FD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57" w:rsidRDefault="00FD720D">
    <w:pPr>
      <w:pStyle w:val="Header"/>
    </w:pPr>
  </w:p>
  <w:p w:rsidR="006C5957" w:rsidRDefault="00FD7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620"/>
    <w:multiLevelType w:val="hybridMultilevel"/>
    <w:tmpl w:val="E93064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CCE"/>
    <w:multiLevelType w:val="hybridMultilevel"/>
    <w:tmpl w:val="99FC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C705B5"/>
    <w:multiLevelType w:val="hybridMultilevel"/>
    <w:tmpl w:val="99FC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624EA"/>
    <w:multiLevelType w:val="hybridMultilevel"/>
    <w:tmpl w:val="99FCF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24322"/>
    <w:rsid w:val="00085915"/>
    <w:rsid w:val="000A0C20"/>
    <w:rsid w:val="0016403B"/>
    <w:rsid w:val="001909CA"/>
    <w:rsid w:val="001C5679"/>
    <w:rsid w:val="002C44D0"/>
    <w:rsid w:val="002D28CC"/>
    <w:rsid w:val="002E22F4"/>
    <w:rsid w:val="00376DF3"/>
    <w:rsid w:val="003973CD"/>
    <w:rsid w:val="003E2277"/>
    <w:rsid w:val="00487E70"/>
    <w:rsid w:val="00513B9E"/>
    <w:rsid w:val="00524322"/>
    <w:rsid w:val="005446C5"/>
    <w:rsid w:val="00557323"/>
    <w:rsid w:val="005C1F54"/>
    <w:rsid w:val="005C7909"/>
    <w:rsid w:val="005E0907"/>
    <w:rsid w:val="005E5F3B"/>
    <w:rsid w:val="0066635B"/>
    <w:rsid w:val="006A79E4"/>
    <w:rsid w:val="00766C03"/>
    <w:rsid w:val="008158F5"/>
    <w:rsid w:val="00852604"/>
    <w:rsid w:val="00866C45"/>
    <w:rsid w:val="00BB1864"/>
    <w:rsid w:val="00BB24B9"/>
    <w:rsid w:val="00C05637"/>
    <w:rsid w:val="00C13820"/>
    <w:rsid w:val="00D11DEE"/>
    <w:rsid w:val="00E24829"/>
    <w:rsid w:val="00E53D45"/>
    <w:rsid w:val="00EB282E"/>
    <w:rsid w:val="00F92B1B"/>
    <w:rsid w:val="00FD720D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C13820"/>
    <w:pPr>
      <w:spacing w:before="240" w:after="1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3820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4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138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138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382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4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32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2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22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5243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2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52432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243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322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rsid w:val="0052432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4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322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rsid w:val="00524322"/>
    <w:rPr>
      <w:rFonts w:cs="Times New Roman"/>
      <w:vertAlign w:val="superscript"/>
    </w:rPr>
  </w:style>
  <w:style w:type="character" w:customStyle="1" w:styleId="street-address2">
    <w:name w:val="street-address2"/>
    <w:basedOn w:val="DefaultParagraphFont"/>
    <w:rsid w:val="00524322"/>
    <w:rPr>
      <w:vanish w:val="0"/>
      <w:webHidden w:val="0"/>
      <w:specVanish w:val="0"/>
    </w:rPr>
  </w:style>
  <w:style w:type="character" w:customStyle="1" w:styleId="extended-address2">
    <w:name w:val="extended-address2"/>
    <w:basedOn w:val="DefaultParagraphFont"/>
    <w:rsid w:val="00524322"/>
    <w:rPr>
      <w:vanish w:val="0"/>
      <w:webHidden w:val="0"/>
      <w:specVanish w:val="0"/>
    </w:rPr>
  </w:style>
  <w:style w:type="character" w:customStyle="1" w:styleId="locality">
    <w:name w:val="locality"/>
    <w:basedOn w:val="DefaultParagraphFont"/>
    <w:rsid w:val="00524322"/>
  </w:style>
  <w:style w:type="character" w:customStyle="1" w:styleId="region">
    <w:name w:val="region"/>
    <w:basedOn w:val="DefaultParagraphFont"/>
    <w:rsid w:val="00524322"/>
  </w:style>
  <w:style w:type="character" w:customStyle="1" w:styleId="postal-code">
    <w:name w:val="postal-code"/>
    <w:basedOn w:val="DefaultParagraphFont"/>
    <w:rsid w:val="00524322"/>
  </w:style>
  <w:style w:type="paragraph" w:styleId="CommentText">
    <w:name w:val="annotation text"/>
    <w:basedOn w:val="Normal"/>
    <w:link w:val="CommentTextChar"/>
    <w:uiPriority w:val="99"/>
    <w:semiHidden/>
    <w:unhideWhenUsed/>
    <w:rsid w:val="00524322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22"/>
    <w:rPr>
      <w:rFonts w:ascii="Times New Roman" w:hAnsi="Times New Roman"/>
      <w:sz w:val="24"/>
      <w:szCs w:val="24"/>
      <w:lang w:val="el-GR" w:eastAsia="el-GR"/>
    </w:rPr>
  </w:style>
  <w:style w:type="character" w:styleId="LineNumber">
    <w:name w:val="line number"/>
    <w:basedOn w:val="DefaultParagraphFont"/>
    <w:uiPriority w:val="99"/>
    <w:semiHidden/>
    <w:unhideWhenUsed/>
    <w:rsid w:val="006A7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C13820"/>
    <w:pPr>
      <w:spacing w:before="240" w:after="1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3820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24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138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138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1382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4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2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32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2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22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5243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2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2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524322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243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322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semiHidden/>
    <w:rsid w:val="0052432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43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322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rsid w:val="00524322"/>
    <w:rPr>
      <w:rFonts w:cs="Times New Roman"/>
      <w:vertAlign w:val="superscript"/>
    </w:rPr>
  </w:style>
  <w:style w:type="character" w:customStyle="1" w:styleId="street-address2">
    <w:name w:val="street-address2"/>
    <w:basedOn w:val="DefaultParagraphFont"/>
    <w:rsid w:val="00524322"/>
    <w:rPr>
      <w:vanish w:val="0"/>
      <w:webHidden w:val="0"/>
      <w:specVanish w:val="0"/>
    </w:rPr>
  </w:style>
  <w:style w:type="character" w:customStyle="1" w:styleId="extended-address2">
    <w:name w:val="extended-address2"/>
    <w:basedOn w:val="DefaultParagraphFont"/>
    <w:rsid w:val="00524322"/>
    <w:rPr>
      <w:vanish w:val="0"/>
      <w:webHidden w:val="0"/>
      <w:specVanish w:val="0"/>
    </w:rPr>
  </w:style>
  <w:style w:type="character" w:customStyle="1" w:styleId="locality">
    <w:name w:val="locality"/>
    <w:basedOn w:val="DefaultParagraphFont"/>
    <w:rsid w:val="00524322"/>
  </w:style>
  <w:style w:type="character" w:customStyle="1" w:styleId="region">
    <w:name w:val="region"/>
    <w:basedOn w:val="DefaultParagraphFont"/>
    <w:rsid w:val="00524322"/>
  </w:style>
  <w:style w:type="character" w:customStyle="1" w:styleId="postal-code">
    <w:name w:val="postal-code"/>
    <w:basedOn w:val="DefaultParagraphFont"/>
    <w:rsid w:val="00524322"/>
  </w:style>
  <w:style w:type="paragraph" w:styleId="CommentText">
    <w:name w:val="annotation text"/>
    <w:basedOn w:val="Normal"/>
    <w:link w:val="CommentTextChar"/>
    <w:uiPriority w:val="99"/>
    <w:semiHidden/>
    <w:unhideWhenUsed/>
    <w:rsid w:val="00524322"/>
    <w:pPr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22"/>
    <w:rPr>
      <w:rFonts w:ascii="Times New Roman" w:hAnsi="Times New Roman"/>
      <w:sz w:val="24"/>
      <w:szCs w:val="24"/>
      <w:lang w:val="el-GR" w:eastAsia="el-GR"/>
    </w:rPr>
  </w:style>
  <w:style w:type="character" w:styleId="LineNumber">
    <w:name w:val="line number"/>
    <w:basedOn w:val="DefaultParagraphFont"/>
    <w:uiPriority w:val="99"/>
    <w:semiHidden/>
    <w:unhideWhenUsed/>
    <w:rsid w:val="006A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f.org/serology/images/achs_grid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Pediatrics</dc:creator>
  <cp:lastModifiedBy>Pediatrics</cp:lastModifiedBy>
  <cp:revision>2</cp:revision>
  <dcterms:created xsi:type="dcterms:W3CDTF">2014-07-12T20:58:00Z</dcterms:created>
  <dcterms:modified xsi:type="dcterms:W3CDTF">2014-07-12T20:58:00Z</dcterms:modified>
</cp:coreProperties>
</file>