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1E" w:rsidRDefault="00C91309" w:rsidP="005710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7D11C3" w:rsidRDefault="0080771E" w:rsidP="00C9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71E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771E">
        <w:rPr>
          <w:rFonts w:ascii="Times New Roman" w:hAnsi="Times New Roman" w:cs="Times New Roman"/>
          <w:sz w:val="24"/>
          <w:szCs w:val="24"/>
        </w:rPr>
        <w:t>1</w:t>
      </w:r>
      <w:r w:rsidR="00C91309">
        <w:rPr>
          <w:rFonts w:ascii="Times New Roman" w:hAnsi="Times New Roman" w:cs="Times New Roman"/>
          <w:sz w:val="24"/>
          <w:szCs w:val="24"/>
        </w:rPr>
        <w:t xml:space="preserve">. </w:t>
      </w:r>
      <w:r w:rsidR="007D11C3">
        <w:rPr>
          <w:rFonts w:ascii="Times New Roman" w:hAnsi="Times New Roman" w:cs="Times New Roman"/>
          <w:sz w:val="24"/>
          <w:szCs w:val="24"/>
        </w:rPr>
        <w:t>WNV-, JEV</w:t>
      </w:r>
      <w:r w:rsidR="007D11C3" w:rsidRPr="007D11C3">
        <w:rPr>
          <w:rFonts w:ascii="Times New Roman" w:hAnsi="Times New Roman" w:cs="Times New Roman"/>
          <w:sz w:val="24"/>
          <w:szCs w:val="24"/>
        </w:rPr>
        <w:t>-, and TBEV-specific neutralization assay results</w:t>
      </w:r>
      <w:r w:rsidR="007D11C3">
        <w:rPr>
          <w:rFonts w:ascii="Times New Roman" w:hAnsi="Times New Roman" w:cs="Times New Roman"/>
          <w:sz w:val="24"/>
          <w:szCs w:val="24"/>
        </w:rPr>
        <w:t xml:space="preserve"> for 292 </w:t>
      </w:r>
      <w:proofErr w:type="spellStart"/>
      <w:r w:rsidR="007D11C3">
        <w:rPr>
          <w:rFonts w:ascii="Times New Roman" w:hAnsi="Times New Roman" w:cs="Times New Roman"/>
          <w:sz w:val="24"/>
          <w:szCs w:val="24"/>
        </w:rPr>
        <w:t>equids</w:t>
      </w:r>
      <w:proofErr w:type="spellEnd"/>
      <w:r w:rsidR="007D11C3">
        <w:rPr>
          <w:rFonts w:ascii="Times New Roman" w:hAnsi="Times New Roman" w:cs="Times New Roman"/>
          <w:sz w:val="24"/>
          <w:szCs w:val="24"/>
        </w:rPr>
        <w:t xml:space="preserve"> positive for </w:t>
      </w:r>
      <w:proofErr w:type="spellStart"/>
      <w:r w:rsidR="007D11C3" w:rsidRPr="007D11C3">
        <w:rPr>
          <w:rFonts w:ascii="Times New Roman" w:hAnsi="Times New Roman" w:cs="Times New Roman"/>
          <w:sz w:val="24"/>
          <w:szCs w:val="24"/>
        </w:rPr>
        <w:t>flaviviruses</w:t>
      </w:r>
      <w:proofErr w:type="spellEnd"/>
      <w:r w:rsidR="007D11C3" w:rsidRPr="007D11C3">
        <w:rPr>
          <w:rFonts w:ascii="Times New Roman" w:hAnsi="Times New Roman" w:cs="Times New Roman"/>
          <w:sz w:val="24"/>
          <w:szCs w:val="24"/>
        </w:rPr>
        <w:t xml:space="preserve"> by ELISA</w:t>
      </w:r>
      <w:bookmarkStart w:id="0" w:name="_GoBack"/>
      <w:bookmarkEnd w:id="0"/>
    </w:p>
    <w:tbl>
      <w:tblPr>
        <w:tblW w:w="10978" w:type="dxa"/>
        <w:jc w:val="center"/>
        <w:tblLook w:val="04A0" w:firstRow="1" w:lastRow="0" w:firstColumn="1" w:lastColumn="0" w:noHBand="0" w:noVBand="1"/>
      </w:tblPr>
      <w:tblGrid>
        <w:gridCol w:w="720"/>
        <w:gridCol w:w="900"/>
        <w:gridCol w:w="1080"/>
        <w:gridCol w:w="805"/>
        <w:gridCol w:w="972"/>
        <w:gridCol w:w="1057"/>
        <w:gridCol w:w="1270"/>
        <w:gridCol w:w="1458"/>
        <w:gridCol w:w="1270"/>
        <w:gridCol w:w="2140"/>
      </w:tblGrid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Virus strains and </w:t>
            </w:r>
            <w:r w:rsidR="006B7F1B" w:rsidRPr="00AE3AC2">
              <w:rPr>
                <w:rFonts w:ascii="Times New Roman" w:eastAsia="Times New Roman" w:hAnsi="Times New Roman" w:cs="Times New Roman"/>
                <w:b/>
                <w:bCs/>
                <w:lang w:val="en-GB" w:eastAsia="en-IN"/>
              </w:rPr>
              <w:t>titres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E3A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640AA9" w:rsidRPr="00AE3AC2" w:rsidTr="00B432A7">
        <w:trPr>
          <w:trHeight w:val="9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ELISA</w:t>
            </w:r>
            <w:r w:rsidR="00571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</w:t>
            </w:r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% S/N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Strain : Israel 98     </w:t>
            </w:r>
            <w:r w:rsidR="006B7F1B"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Threshold</w:t>
            </w:r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:10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Strain : Nakayama   </w:t>
            </w:r>
            <w:r w:rsidR="006B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</w:t>
            </w:r>
            <w:r w:rsidR="006B7F1B"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hreshold</w:t>
            </w:r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: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Strain : </w:t>
            </w:r>
            <w:proofErr w:type="spellStart"/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Hypr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6B7F1B"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Threshold</w:t>
            </w:r>
            <w:r w:rsidRPr="00AE3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: 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Animal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Age (Years)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Sex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Location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ELISA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WNV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JEV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TBEV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Conclusion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270-810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270-810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lack of sensitivity (</w:t>
            </w: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lack of sensitivity (</w:t>
            </w: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lack of sensitivity (</w:t>
            </w: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lack of sensitivity (</w:t>
            </w: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lack of sensitivity (</w:t>
            </w: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lack of sensitivity (</w:t>
            </w: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270-810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270-810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empty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810-2430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270-810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lack of sensitivity (</w:t>
            </w: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270-810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90-270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270-810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B7F1B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lack of sensitivity (</w:t>
            </w: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Lost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Sample Lost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KPK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, cytotoxic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Mule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Gelding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Gelding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 (likely)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Inconclusive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           -----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90-270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30-90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Neg-10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  <w:tr w:rsidR="00640AA9" w:rsidRPr="00AE3AC2" w:rsidTr="00B432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Donkey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A9" w:rsidRPr="00AE3AC2" w:rsidRDefault="00640AA9" w:rsidP="00B4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E3A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WN</w:t>
            </w:r>
          </w:p>
        </w:tc>
      </w:tr>
    </w:tbl>
    <w:p w:rsidR="0080771E" w:rsidRDefault="0080771E">
      <w:pPr>
        <w:rPr>
          <w:rFonts w:ascii="Times New Roman" w:hAnsi="Times New Roman" w:cs="Times New Roman"/>
          <w:sz w:val="24"/>
          <w:szCs w:val="24"/>
        </w:rPr>
      </w:pPr>
    </w:p>
    <w:p w:rsidR="0080771E" w:rsidRDefault="00571019">
      <w:pPr>
        <w:rPr>
          <w:rFonts w:ascii="Times New Roman" w:hAnsi="Times New Roman" w:cs="Times New Roman"/>
          <w:sz w:val="24"/>
          <w:szCs w:val="24"/>
        </w:rPr>
      </w:pPr>
      <w:r w:rsidRPr="00571019">
        <w:rPr>
          <w:rFonts w:ascii="Times New Roman" w:hAnsi="Times New Roman" w:cs="Times New Roman"/>
          <w:sz w:val="24"/>
          <w:szCs w:val="24"/>
        </w:rPr>
        <w:t>* % S/N = DO sample/DO negative control X 100</w:t>
      </w:r>
    </w:p>
    <w:p w:rsidR="00722E17" w:rsidRPr="0080771E" w:rsidRDefault="00722E17">
      <w:pPr>
        <w:rPr>
          <w:rFonts w:ascii="Times New Roman" w:hAnsi="Times New Roman" w:cs="Times New Roman"/>
          <w:sz w:val="24"/>
          <w:szCs w:val="24"/>
        </w:rPr>
      </w:pPr>
      <w:r w:rsidRPr="00AE3AC2">
        <w:rPr>
          <w:rFonts w:ascii="Times New Roman" w:eastAsia="Times New Roman" w:hAnsi="Times New Roman" w:cs="Times New Roman"/>
          <w:sz w:val="20"/>
          <w:szCs w:val="20"/>
          <w:lang w:eastAsia="en-IN"/>
        </w:rPr>
        <w:t>-----</w:t>
      </w:r>
      <w:r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Sera were not available for MNT analysis for TBEV</w:t>
      </w:r>
    </w:p>
    <w:sectPr w:rsidR="00722E17" w:rsidRPr="0080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1E"/>
    <w:rsid w:val="000272BB"/>
    <w:rsid w:val="001B6B94"/>
    <w:rsid w:val="00571019"/>
    <w:rsid w:val="00640AA9"/>
    <w:rsid w:val="00661D68"/>
    <w:rsid w:val="006B7F1B"/>
    <w:rsid w:val="00722E17"/>
    <w:rsid w:val="007D11C3"/>
    <w:rsid w:val="0080771E"/>
    <w:rsid w:val="00A57063"/>
    <w:rsid w:val="00C91309"/>
    <w:rsid w:val="00E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DB2A7-576F-448A-B456-F99AC76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71E"/>
    <w:rPr>
      <w:color w:val="800080"/>
      <w:u w:val="single"/>
    </w:rPr>
  </w:style>
  <w:style w:type="paragraph" w:customStyle="1" w:styleId="xl64">
    <w:name w:val="xl64"/>
    <w:basedOn w:val="Normal"/>
    <w:rsid w:val="0080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N"/>
    </w:rPr>
  </w:style>
  <w:style w:type="paragraph" w:customStyle="1" w:styleId="xl65">
    <w:name w:val="xl65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N"/>
    </w:rPr>
  </w:style>
  <w:style w:type="paragraph" w:customStyle="1" w:styleId="xl66">
    <w:name w:val="xl66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IN"/>
    </w:rPr>
  </w:style>
  <w:style w:type="paragraph" w:customStyle="1" w:styleId="xl67">
    <w:name w:val="xl67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8">
    <w:name w:val="xl68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9">
    <w:name w:val="xl69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0">
    <w:name w:val="xl70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1">
    <w:name w:val="xl71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2">
    <w:name w:val="xl72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3">
    <w:name w:val="xl73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4">
    <w:name w:val="xl74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5">
    <w:name w:val="xl75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6">
    <w:name w:val="xl76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7">
    <w:name w:val="xl77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8">
    <w:name w:val="xl78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9">
    <w:name w:val="xl79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80">
    <w:name w:val="xl80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N"/>
    </w:rPr>
  </w:style>
  <w:style w:type="paragraph" w:customStyle="1" w:styleId="xl81">
    <w:name w:val="xl81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82">
    <w:name w:val="xl82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83">
    <w:name w:val="xl83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84">
    <w:name w:val="xl84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85">
    <w:name w:val="xl85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86">
    <w:name w:val="xl86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87">
    <w:name w:val="xl87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88">
    <w:name w:val="xl88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89">
    <w:name w:val="xl89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90">
    <w:name w:val="xl90"/>
    <w:basedOn w:val="Normal"/>
    <w:rsid w:val="008077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N"/>
    </w:rPr>
  </w:style>
  <w:style w:type="paragraph" w:customStyle="1" w:styleId="xl91">
    <w:name w:val="xl91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92">
    <w:name w:val="xl92"/>
    <w:basedOn w:val="Normal"/>
    <w:rsid w:val="008077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93">
    <w:name w:val="xl93"/>
    <w:basedOn w:val="Normal"/>
    <w:rsid w:val="00E75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94">
    <w:name w:val="xl94"/>
    <w:basedOn w:val="Normal"/>
    <w:rsid w:val="00E75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95">
    <w:name w:val="xl95"/>
    <w:basedOn w:val="Normal"/>
    <w:rsid w:val="00E75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IN"/>
    </w:rPr>
  </w:style>
  <w:style w:type="paragraph" w:customStyle="1" w:styleId="xl96">
    <w:name w:val="xl96"/>
    <w:basedOn w:val="Normal"/>
    <w:rsid w:val="00E75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7">
    <w:name w:val="xl97"/>
    <w:basedOn w:val="Normal"/>
    <w:rsid w:val="00E75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User</cp:lastModifiedBy>
  <cp:revision>7</cp:revision>
  <dcterms:created xsi:type="dcterms:W3CDTF">2014-09-15T12:25:00Z</dcterms:created>
  <dcterms:modified xsi:type="dcterms:W3CDTF">2014-10-12T10:07:00Z</dcterms:modified>
</cp:coreProperties>
</file>