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BC05C" w14:textId="77777777" w:rsidR="00B87752" w:rsidRPr="005454CC" w:rsidRDefault="00B87752" w:rsidP="00B87752">
      <w:pPr>
        <w:spacing w:line="360" w:lineRule="auto"/>
        <w:jc w:val="both"/>
        <w:rPr>
          <w:b/>
          <w:color w:val="000000" w:themeColor="text1"/>
        </w:rPr>
      </w:pPr>
      <w:r w:rsidRPr="005454CC">
        <w:rPr>
          <w:b/>
          <w:color w:val="000000" w:themeColor="text1"/>
        </w:rPr>
        <w:t>Supplemental Table S.1</w:t>
      </w:r>
      <w:r w:rsidRPr="005454CC">
        <w:rPr>
          <w:color w:val="000000" w:themeColor="text1"/>
        </w:rPr>
        <w:t xml:space="preserve"> Characteristics of participants in different </w:t>
      </w:r>
      <w:r w:rsidRPr="005454CC">
        <w:rPr>
          <w:color w:val="000000" w:themeColor="text1"/>
          <w:shd w:val="clear" w:color="auto" w:fill="FFFFFF"/>
          <w:lang w:val="en-GB"/>
        </w:rPr>
        <w:t xml:space="preserve">educational attainment </w:t>
      </w:r>
      <w:r w:rsidRPr="005454CC">
        <w:rPr>
          <w:color w:val="000000" w:themeColor="text1"/>
        </w:rPr>
        <w:t>levels</w:t>
      </w:r>
    </w:p>
    <w:p w14:paraId="4D3F92D7" w14:textId="77777777" w:rsidR="00B87752" w:rsidRPr="005454CC" w:rsidRDefault="00B87752" w:rsidP="00B87752">
      <w:pPr>
        <w:spacing w:line="360" w:lineRule="auto"/>
        <w:jc w:val="both"/>
        <w:rPr>
          <w:b/>
          <w:color w:val="000000" w:themeColor="text1"/>
        </w:rPr>
      </w:pPr>
    </w:p>
    <w:tbl>
      <w:tblPr>
        <w:tblStyle w:val="TableGrid"/>
        <w:tblpPr w:leftFromText="180" w:rightFromText="180" w:vertAnchor="page" w:horzAnchor="margin" w:tblpY="1875"/>
        <w:tblW w:w="11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1285"/>
        <w:gridCol w:w="1395"/>
        <w:gridCol w:w="1395"/>
        <w:gridCol w:w="1396"/>
        <w:gridCol w:w="1396"/>
        <w:gridCol w:w="1396"/>
        <w:gridCol w:w="1396"/>
      </w:tblGrid>
      <w:tr w:rsidR="00B87752" w:rsidRPr="005454CC" w14:paraId="505CE213" w14:textId="77777777" w:rsidTr="0044080D">
        <w:trPr>
          <w:trHeight w:val="586"/>
        </w:trPr>
        <w:tc>
          <w:tcPr>
            <w:tcW w:w="2111" w:type="dxa"/>
            <w:tcBorders>
              <w:top w:val="single" w:sz="4" w:space="0" w:color="auto"/>
              <w:bottom w:val="single" w:sz="4" w:space="0" w:color="auto"/>
            </w:tcBorders>
          </w:tcPr>
          <w:p w14:paraId="1AF1210B"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EA</w:t>
            </w:r>
          </w:p>
        </w:tc>
        <w:tc>
          <w:tcPr>
            <w:tcW w:w="1285" w:type="dxa"/>
            <w:tcBorders>
              <w:top w:val="single" w:sz="4" w:space="0" w:color="auto"/>
              <w:bottom w:val="single" w:sz="4" w:space="0" w:color="auto"/>
            </w:tcBorders>
          </w:tcPr>
          <w:p w14:paraId="2F8D5BCB"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Level 0 (n=4876)</w:t>
            </w:r>
          </w:p>
        </w:tc>
        <w:tc>
          <w:tcPr>
            <w:tcW w:w="1395" w:type="dxa"/>
            <w:tcBorders>
              <w:top w:val="single" w:sz="4" w:space="0" w:color="auto"/>
              <w:bottom w:val="single" w:sz="4" w:space="0" w:color="auto"/>
            </w:tcBorders>
          </w:tcPr>
          <w:p w14:paraId="5D074872"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Level 1 (n=21805)</w:t>
            </w:r>
          </w:p>
        </w:tc>
        <w:tc>
          <w:tcPr>
            <w:tcW w:w="1395" w:type="dxa"/>
            <w:tcBorders>
              <w:top w:val="single" w:sz="4" w:space="0" w:color="auto"/>
              <w:bottom w:val="single" w:sz="4" w:space="0" w:color="auto"/>
            </w:tcBorders>
          </w:tcPr>
          <w:p w14:paraId="7B73251D"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Level 2 (n=20932)</w:t>
            </w:r>
          </w:p>
        </w:tc>
        <w:tc>
          <w:tcPr>
            <w:tcW w:w="1396" w:type="dxa"/>
            <w:tcBorders>
              <w:top w:val="single" w:sz="4" w:space="0" w:color="auto"/>
              <w:bottom w:val="single" w:sz="4" w:space="0" w:color="auto"/>
            </w:tcBorders>
          </w:tcPr>
          <w:p w14:paraId="0B63B25D"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Level 3 (n=34747)</w:t>
            </w:r>
          </w:p>
        </w:tc>
        <w:tc>
          <w:tcPr>
            <w:tcW w:w="1396" w:type="dxa"/>
            <w:tcBorders>
              <w:top w:val="single" w:sz="4" w:space="0" w:color="auto"/>
              <w:bottom w:val="single" w:sz="4" w:space="0" w:color="auto"/>
            </w:tcBorders>
          </w:tcPr>
          <w:p w14:paraId="0ABE51C3"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Level 4 (n=4340)</w:t>
            </w:r>
          </w:p>
        </w:tc>
        <w:tc>
          <w:tcPr>
            <w:tcW w:w="1396" w:type="dxa"/>
            <w:tcBorders>
              <w:top w:val="single" w:sz="4" w:space="0" w:color="auto"/>
              <w:bottom w:val="single" w:sz="4" w:space="0" w:color="auto"/>
            </w:tcBorders>
          </w:tcPr>
          <w:p w14:paraId="42534D41"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Level 5 (n=21103)</w:t>
            </w:r>
          </w:p>
        </w:tc>
        <w:tc>
          <w:tcPr>
            <w:tcW w:w="1396" w:type="dxa"/>
            <w:tcBorders>
              <w:top w:val="single" w:sz="4" w:space="0" w:color="auto"/>
              <w:bottom w:val="single" w:sz="4" w:space="0" w:color="auto"/>
            </w:tcBorders>
          </w:tcPr>
          <w:p w14:paraId="10C77EEC"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Level 6 (n=812)</w:t>
            </w:r>
          </w:p>
        </w:tc>
      </w:tr>
      <w:tr w:rsidR="00B87752" w:rsidRPr="005454CC" w14:paraId="65192A39" w14:textId="77777777" w:rsidTr="0044080D">
        <w:trPr>
          <w:trHeight w:val="292"/>
        </w:trPr>
        <w:tc>
          <w:tcPr>
            <w:tcW w:w="2111" w:type="dxa"/>
            <w:tcBorders>
              <w:top w:val="single" w:sz="4" w:space="0" w:color="auto"/>
            </w:tcBorders>
          </w:tcPr>
          <w:p w14:paraId="1659D18A"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Age, median (IQR)</w:t>
            </w:r>
          </w:p>
        </w:tc>
        <w:tc>
          <w:tcPr>
            <w:tcW w:w="1285" w:type="dxa"/>
            <w:tcBorders>
              <w:top w:val="single" w:sz="4" w:space="0" w:color="auto"/>
            </w:tcBorders>
          </w:tcPr>
          <w:p w14:paraId="0EC85E6C" w14:textId="77777777" w:rsidR="00B87752" w:rsidRPr="005454CC" w:rsidRDefault="00B87752" w:rsidP="0044080D">
            <w:pPr>
              <w:spacing w:line="360" w:lineRule="auto"/>
              <w:rPr>
                <w:i/>
                <w:iCs/>
                <w:color w:val="000000" w:themeColor="text1"/>
                <w:sz w:val="22"/>
                <w:szCs w:val="22"/>
              </w:rPr>
            </w:pPr>
            <w:r w:rsidRPr="005454CC">
              <w:rPr>
                <w:color w:val="000000" w:themeColor="text1"/>
                <w:sz w:val="22"/>
                <w:szCs w:val="22"/>
              </w:rPr>
              <w:t>72 (16)</w:t>
            </w:r>
          </w:p>
        </w:tc>
        <w:tc>
          <w:tcPr>
            <w:tcW w:w="1395" w:type="dxa"/>
            <w:tcBorders>
              <w:top w:val="single" w:sz="4" w:space="0" w:color="auto"/>
            </w:tcBorders>
          </w:tcPr>
          <w:p w14:paraId="37DB0D0F" w14:textId="77777777" w:rsidR="00B87752" w:rsidRPr="005454CC" w:rsidRDefault="00B87752" w:rsidP="0044080D">
            <w:pPr>
              <w:spacing w:line="360" w:lineRule="auto"/>
              <w:rPr>
                <w:i/>
                <w:iCs/>
                <w:color w:val="000000" w:themeColor="text1"/>
                <w:sz w:val="22"/>
                <w:szCs w:val="22"/>
              </w:rPr>
            </w:pPr>
            <w:r w:rsidRPr="005454CC">
              <w:rPr>
                <w:color w:val="000000" w:themeColor="text1"/>
                <w:sz w:val="22"/>
                <w:szCs w:val="22"/>
              </w:rPr>
              <w:t>68 (16)</w:t>
            </w:r>
          </w:p>
        </w:tc>
        <w:tc>
          <w:tcPr>
            <w:tcW w:w="1395" w:type="dxa"/>
            <w:tcBorders>
              <w:top w:val="single" w:sz="4" w:space="0" w:color="auto"/>
            </w:tcBorders>
          </w:tcPr>
          <w:p w14:paraId="6990B849" w14:textId="77777777" w:rsidR="00B87752" w:rsidRPr="005454CC" w:rsidRDefault="00B87752" w:rsidP="0044080D">
            <w:pPr>
              <w:spacing w:line="360" w:lineRule="auto"/>
              <w:rPr>
                <w:i/>
                <w:iCs/>
                <w:color w:val="000000" w:themeColor="text1"/>
                <w:sz w:val="22"/>
                <w:szCs w:val="22"/>
              </w:rPr>
            </w:pPr>
            <w:r w:rsidRPr="005454CC">
              <w:rPr>
                <w:color w:val="000000" w:themeColor="text1"/>
                <w:sz w:val="22"/>
                <w:szCs w:val="22"/>
              </w:rPr>
              <w:t>63 (15)</w:t>
            </w:r>
          </w:p>
        </w:tc>
        <w:tc>
          <w:tcPr>
            <w:tcW w:w="1396" w:type="dxa"/>
            <w:tcBorders>
              <w:top w:val="single" w:sz="4" w:space="0" w:color="auto"/>
            </w:tcBorders>
          </w:tcPr>
          <w:p w14:paraId="6FFABF6E" w14:textId="77777777" w:rsidR="00B87752" w:rsidRPr="005454CC" w:rsidRDefault="00B87752" w:rsidP="0044080D">
            <w:pPr>
              <w:spacing w:line="360" w:lineRule="auto"/>
              <w:rPr>
                <w:i/>
                <w:iCs/>
                <w:color w:val="000000" w:themeColor="text1"/>
                <w:sz w:val="22"/>
                <w:szCs w:val="22"/>
              </w:rPr>
            </w:pPr>
            <w:r w:rsidRPr="005454CC">
              <w:rPr>
                <w:color w:val="000000" w:themeColor="text1"/>
                <w:sz w:val="22"/>
                <w:szCs w:val="22"/>
              </w:rPr>
              <w:t>61 (13)</w:t>
            </w:r>
          </w:p>
        </w:tc>
        <w:tc>
          <w:tcPr>
            <w:tcW w:w="1396" w:type="dxa"/>
            <w:tcBorders>
              <w:top w:val="single" w:sz="4" w:space="0" w:color="auto"/>
            </w:tcBorders>
          </w:tcPr>
          <w:p w14:paraId="018EC2EB" w14:textId="77777777" w:rsidR="00B87752" w:rsidRPr="005454CC" w:rsidRDefault="00B87752" w:rsidP="0044080D">
            <w:pPr>
              <w:spacing w:line="360" w:lineRule="auto"/>
              <w:rPr>
                <w:i/>
                <w:iCs/>
                <w:color w:val="000000" w:themeColor="text1"/>
                <w:sz w:val="22"/>
                <w:szCs w:val="22"/>
              </w:rPr>
            </w:pPr>
            <w:r w:rsidRPr="005454CC">
              <w:rPr>
                <w:color w:val="000000" w:themeColor="text1"/>
                <w:sz w:val="22"/>
                <w:szCs w:val="22"/>
              </w:rPr>
              <w:t>61 (14)</w:t>
            </w:r>
          </w:p>
        </w:tc>
        <w:tc>
          <w:tcPr>
            <w:tcW w:w="1396" w:type="dxa"/>
            <w:tcBorders>
              <w:top w:val="single" w:sz="4" w:space="0" w:color="auto"/>
            </w:tcBorders>
          </w:tcPr>
          <w:p w14:paraId="5CD870D5" w14:textId="77777777" w:rsidR="00B87752" w:rsidRPr="005454CC" w:rsidRDefault="00B87752" w:rsidP="0044080D">
            <w:pPr>
              <w:spacing w:line="360" w:lineRule="auto"/>
              <w:rPr>
                <w:i/>
                <w:iCs/>
                <w:color w:val="000000" w:themeColor="text1"/>
                <w:sz w:val="22"/>
                <w:szCs w:val="22"/>
              </w:rPr>
            </w:pPr>
            <w:r w:rsidRPr="005454CC">
              <w:rPr>
                <w:color w:val="000000" w:themeColor="text1"/>
                <w:sz w:val="22"/>
                <w:szCs w:val="22"/>
              </w:rPr>
              <w:t>60 (14)</w:t>
            </w:r>
          </w:p>
        </w:tc>
        <w:tc>
          <w:tcPr>
            <w:tcW w:w="1396" w:type="dxa"/>
            <w:tcBorders>
              <w:top w:val="single" w:sz="4" w:space="0" w:color="auto"/>
            </w:tcBorders>
          </w:tcPr>
          <w:p w14:paraId="766D95CF" w14:textId="77777777" w:rsidR="00B87752" w:rsidRPr="005454CC" w:rsidRDefault="00B87752" w:rsidP="0044080D">
            <w:pPr>
              <w:spacing w:line="360" w:lineRule="auto"/>
              <w:rPr>
                <w:i/>
                <w:iCs/>
                <w:color w:val="000000" w:themeColor="text1"/>
                <w:sz w:val="22"/>
                <w:szCs w:val="22"/>
              </w:rPr>
            </w:pPr>
            <w:r w:rsidRPr="005454CC">
              <w:rPr>
                <w:color w:val="000000" w:themeColor="text1"/>
                <w:sz w:val="22"/>
                <w:szCs w:val="22"/>
              </w:rPr>
              <w:t>62 (15)</w:t>
            </w:r>
          </w:p>
        </w:tc>
      </w:tr>
      <w:tr w:rsidR="00B87752" w:rsidRPr="005454CC" w14:paraId="3263C4D0" w14:textId="77777777" w:rsidTr="0044080D">
        <w:trPr>
          <w:trHeight w:val="195"/>
        </w:trPr>
        <w:tc>
          <w:tcPr>
            <w:tcW w:w="2111" w:type="dxa"/>
          </w:tcPr>
          <w:p w14:paraId="1175A8A6"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Women, n (%)</w:t>
            </w:r>
          </w:p>
        </w:tc>
        <w:tc>
          <w:tcPr>
            <w:tcW w:w="1285" w:type="dxa"/>
          </w:tcPr>
          <w:p w14:paraId="69D396E8"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2933 (60%)</w:t>
            </w:r>
          </w:p>
        </w:tc>
        <w:tc>
          <w:tcPr>
            <w:tcW w:w="1395" w:type="dxa"/>
          </w:tcPr>
          <w:p w14:paraId="755141BB"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13027 (60%)</w:t>
            </w:r>
          </w:p>
        </w:tc>
        <w:tc>
          <w:tcPr>
            <w:tcW w:w="1395" w:type="dxa"/>
          </w:tcPr>
          <w:p w14:paraId="4953A203"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12111 (59%)</w:t>
            </w:r>
          </w:p>
        </w:tc>
        <w:tc>
          <w:tcPr>
            <w:tcW w:w="1396" w:type="dxa"/>
          </w:tcPr>
          <w:p w14:paraId="287B2954"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17918 (52%)</w:t>
            </w:r>
          </w:p>
        </w:tc>
        <w:tc>
          <w:tcPr>
            <w:tcW w:w="1396" w:type="dxa"/>
          </w:tcPr>
          <w:p w14:paraId="17ED45FF"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2355 (54%)</w:t>
            </w:r>
          </w:p>
        </w:tc>
        <w:tc>
          <w:tcPr>
            <w:tcW w:w="1396" w:type="dxa"/>
          </w:tcPr>
          <w:p w14:paraId="04A3103F"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10350 (49%)</w:t>
            </w:r>
          </w:p>
        </w:tc>
        <w:tc>
          <w:tcPr>
            <w:tcW w:w="1396" w:type="dxa"/>
          </w:tcPr>
          <w:p w14:paraId="7EB2F4BC"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299 (37%)</w:t>
            </w:r>
          </w:p>
        </w:tc>
      </w:tr>
      <w:tr w:rsidR="00B87752" w:rsidRPr="005454CC" w14:paraId="57401B9B" w14:textId="77777777" w:rsidTr="0044080D">
        <w:trPr>
          <w:trHeight w:val="586"/>
        </w:trPr>
        <w:tc>
          <w:tcPr>
            <w:tcW w:w="2111" w:type="dxa"/>
            <w:tcBorders>
              <w:bottom w:val="single" w:sz="4" w:space="0" w:color="auto"/>
            </w:tcBorders>
          </w:tcPr>
          <w:p w14:paraId="3882246C"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Years of education, median (IQR)</w:t>
            </w:r>
          </w:p>
        </w:tc>
        <w:tc>
          <w:tcPr>
            <w:tcW w:w="1285" w:type="dxa"/>
            <w:tcBorders>
              <w:bottom w:val="single" w:sz="4" w:space="0" w:color="auto"/>
            </w:tcBorders>
          </w:tcPr>
          <w:p w14:paraId="73BC1A4C"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3 (6)</w:t>
            </w:r>
          </w:p>
        </w:tc>
        <w:tc>
          <w:tcPr>
            <w:tcW w:w="1395" w:type="dxa"/>
            <w:tcBorders>
              <w:bottom w:val="single" w:sz="4" w:space="0" w:color="auto"/>
            </w:tcBorders>
          </w:tcPr>
          <w:p w14:paraId="1249D85D"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6 (3)</w:t>
            </w:r>
          </w:p>
        </w:tc>
        <w:tc>
          <w:tcPr>
            <w:tcW w:w="1395" w:type="dxa"/>
            <w:tcBorders>
              <w:bottom w:val="single" w:sz="4" w:space="0" w:color="auto"/>
            </w:tcBorders>
          </w:tcPr>
          <w:p w14:paraId="35FE19EA"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9 (2)</w:t>
            </w:r>
          </w:p>
        </w:tc>
        <w:tc>
          <w:tcPr>
            <w:tcW w:w="1396" w:type="dxa"/>
            <w:tcBorders>
              <w:bottom w:val="single" w:sz="4" w:space="0" w:color="auto"/>
            </w:tcBorders>
          </w:tcPr>
          <w:p w14:paraId="7034ED56"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12 (2)</w:t>
            </w:r>
          </w:p>
        </w:tc>
        <w:tc>
          <w:tcPr>
            <w:tcW w:w="1396" w:type="dxa"/>
            <w:tcBorders>
              <w:bottom w:val="single" w:sz="4" w:space="0" w:color="auto"/>
            </w:tcBorders>
          </w:tcPr>
          <w:p w14:paraId="3981F973"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13 (3)</w:t>
            </w:r>
          </w:p>
        </w:tc>
        <w:tc>
          <w:tcPr>
            <w:tcW w:w="1396" w:type="dxa"/>
            <w:tcBorders>
              <w:bottom w:val="single" w:sz="4" w:space="0" w:color="auto"/>
            </w:tcBorders>
          </w:tcPr>
          <w:p w14:paraId="4A4B7855"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16 (3)</w:t>
            </w:r>
          </w:p>
        </w:tc>
        <w:tc>
          <w:tcPr>
            <w:tcW w:w="1396" w:type="dxa"/>
            <w:tcBorders>
              <w:bottom w:val="single" w:sz="4" w:space="0" w:color="auto"/>
            </w:tcBorders>
          </w:tcPr>
          <w:p w14:paraId="4C5440A0" w14:textId="77777777" w:rsidR="00B87752" w:rsidRPr="005454CC" w:rsidRDefault="00B87752" w:rsidP="0044080D">
            <w:pPr>
              <w:spacing w:line="360" w:lineRule="auto"/>
              <w:rPr>
                <w:color w:val="000000" w:themeColor="text1"/>
                <w:sz w:val="22"/>
                <w:szCs w:val="22"/>
              </w:rPr>
            </w:pPr>
            <w:r w:rsidRPr="005454CC">
              <w:rPr>
                <w:color w:val="000000" w:themeColor="text1"/>
                <w:sz w:val="22"/>
                <w:szCs w:val="22"/>
              </w:rPr>
              <w:t>19 (3)</w:t>
            </w:r>
          </w:p>
        </w:tc>
      </w:tr>
    </w:tbl>
    <w:p w14:paraId="516FEF36" w14:textId="77777777" w:rsidR="00B87752" w:rsidRPr="005454CC" w:rsidRDefault="00B87752" w:rsidP="00B87752">
      <w:pPr>
        <w:spacing w:line="360" w:lineRule="auto"/>
        <w:jc w:val="both"/>
        <w:rPr>
          <w:b/>
          <w:color w:val="000000" w:themeColor="text1"/>
        </w:rPr>
      </w:pPr>
    </w:p>
    <w:p w14:paraId="4E38C5A8" w14:textId="77777777" w:rsidR="00B87752" w:rsidRPr="005454CC" w:rsidRDefault="00B87752" w:rsidP="00B87752">
      <w:pPr>
        <w:spacing w:line="360" w:lineRule="auto"/>
        <w:jc w:val="both"/>
        <w:rPr>
          <w:b/>
          <w:color w:val="000000" w:themeColor="text1"/>
        </w:rPr>
      </w:pPr>
    </w:p>
    <w:p w14:paraId="73038C1B" w14:textId="77777777" w:rsidR="00B87752" w:rsidRPr="005454CC" w:rsidRDefault="00B87752" w:rsidP="00B87752">
      <w:pPr>
        <w:spacing w:line="360" w:lineRule="auto"/>
        <w:jc w:val="both"/>
        <w:rPr>
          <w:b/>
          <w:color w:val="000000" w:themeColor="text1"/>
        </w:rPr>
      </w:pPr>
    </w:p>
    <w:p w14:paraId="6A22CBFC" w14:textId="77777777" w:rsidR="00B87752" w:rsidRPr="005454CC" w:rsidRDefault="00B87752" w:rsidP="00B87752">
      <w:pPr>
        <w:spacing w:line="360" w:lineRule="auto"/>
        <w:jc w:val="both"/>
        <w:rPr>
          <w:b/>
          <w:color w:val="000000" w:themeColor="text1"/>
        </w:rPr>
      </w:pPr>
    </w:p>
    <w:p w14:paraId="53F87D34" w14:textId="77777777" w:rsidR="00B87752" w:rsidRPr="005454CC" w:rsidRDefault="00B87752" w:rsidP="00B87752">
      <w:pPr>
        <w:spacing w:line="360" w:lineRule="auto"/>
        <w:jc w:val="both"/>
        <w:rPr>
          <w:b/>
          <w:color w:val="000000" w:themeColor="text1"/>
        </w:rPr>
      </w:pPr>
    </w:p>
    <w:p w14:paraId="7EE81AFD" w14:textId="77777777" w:rsidR="00B87752" w:rsidRPr="005454CC" w:rsidRDefault="00B87752" w:rsidP="00B87752">
      <w:pPr>
        <w:spacing w:line="360" w:lineRule="auto"/>
        <w:jc w:val="both"/>
        <w:rPr>
          <w:bCs/>
          <w:color w:val="000000" w:themeColor="text1"/>
          <w:sz w:val="22"/>
          <w:szCs w:val="22"/>
        </w:rPr>
      </w:pPr>
      <w:r w:rsidRPr="005454CC">
        <w:rPr>
          <w:bCs/>
          <w:color w:val="000000" w:themeColor="text1"/>
          <w:sz w:val="22"/>
          <w:szCs w:val="22"/>
        </w:rPr>
        <w:t>IQR, interquartile range</w:t>
      </w:r>
    </w:p>
    <w:p w14:paraId="296059B7" w14:textId="77777777" w:rsidR="00B87752" w:rsidRPr="005454CC" w:rsidRDefault="00B87752" w:rsidP="00B87752">
      <w:pPr>
        <w:spacing w:line="360" w:lineRule="auto"/>
        <w:jc w:val="both"/>
        <w:rPr>
          <w:b/>
          <w:color w:val="000000" w:themeColor="text1"/>
        </w:rPr>
      </w:pPr>
    </w:p>
    <w:p w14:paraId="705E9A6B" w14:textId="77777777" w:rsidR="00B87752" w:rsidRPr="005454CC" w:rsidRDefault="00B87752" w:rsidP="00B87752">
      <w:pPr>
        <w:spacing w:line="480" w:lineRule="auto"/>
        <w:jc w:val="both"/>
        <w:rPr>
          <w:b/>
          <w:color w:val="000000" w:themeColor="text1"/>
          <w:shd w:val="clear" w:color="auto" w:fill="FFFFFF"/>
          <w:lang w:val="en-GB"/>
        </w:rPr>
      </w:pPr>
    </w:p>
    <w:p w14:paraId="7856EC02" w14:textId="77777777" w:rsidR="00B87752" w:rsidRPr="005454CC" w:rsidRDefault="00B87752" w:rsidP="00B87752">
      <w:pPr>
        <w:spacing w:line="480" w:lineRule="auto"/>
        <w:jc w:val="both"/>
        <w:rPr>
          <w:b/>
          <w:color w:val="000000" w:themeColor="text1"/>
          <w:shd w:val="clear" w:color="auto" w:fill="FFFFFF"/>
          <w:lang w:val="en-GB"/>
        </w:rPr>
      </w:pPr>
    </w:p>
    <w:p w14:paraId="39A913B8" w14:textId="77777777" w:rsidR="00B87752" w:rsidRPr="005454CC" w:rsidRDefault="00B87752" w:rsidP="00B87752">
      <w:pPr>
        <w:spacing w:line="480" w:lineRule="auto"/>
        <w:jc w:val="both"/>
        <w:rPr>
          <w:b/>
          <w:color w:val="000000" w:themeColor="text1"/>
          <w:shd w:val="clear" w:color="auto" w:fill="FFFFFF"/>
          <w:lang w:val="en-GB"/>
        </w:rPr>
      </w:pPr>
    </w:p>
    <w:p w14:paraId="26665196" w14:textId="77777777" w:rsidR="00B87752" w:rsidRPr="005454CC" w:rsidRDefault="00B87752" w:rsidP="00B87752">
      <w:pPr>
        <w:spacing w:line="480" w:lineRule="auto"/>
        <w:jc w:val="both"/>
        <w:rPr>
          <w:b/>
          <w:color w:val="000000" w:themeColor="text1"/>
          <w:shd w:val="clear" w:color="auto" w:fill="FFFFFF"/>
          <w:lang w:val="en-GB"/>
        </w:rPr>
      </w:pPr>
    </w:p>
    <w:p w14:paraId="3E54B5DE" w14:textId="77777777" w:rsidR="00B87752" w:rsidRPr="005454CC" w:rsidRDefault="00B87752" w:rsidP="00B87752">
      <w:pPr>
        <w:spacing w:line="480" w:lineRule="auto"/>
        <w:jc w:val="both"/>
        <w:rPr>
          <w:b/>
          <w:color w:val="000000" w:themeColor="text1"/>
          <w:shd w:val="clear" w:color="auto" w:fill="FFFFFF"/>
          <w:lang w:val="en-GB"/>
        </w:rPr>
      </w:pPr>
    </w:p>
    <w:p w14:paraId="52D1DF56" w14:textId="77777777" w:rsidR="00B87752" w:rsidRPr="005454CC" w:rsidRDefault="00B87752" w:rsidP="00B87752">
      <w:pPr>
        <w:spacing w:line="480" w:lineRule="auto"/>
        <w:jc w:val="both"/>
        <w:rPr>
          <w:b/>
          <w:color w:val="000000" w:themeColor="text1"/>
          <w:shd w:val="clear" w:color="auto" w:fill="FFFFFF"/>
          <w:lang w:val="en-GB"/>
        </w:rPr>
      </w:pPr>
    </w:p>
    <w:p w14:paraId="5871D057" w14:textId="77777777" w:rsidR="00B87752" w:rsidRPr="005454CC" w:rsidRDefault="00B87752" w:rsidP="00B87752">
      <w:pPr>
        <w:spacing w:line="480" w:lineRule="auto"/>
        <w:jc w:val="both"/>
        <w:rPr>
          <w:b/>
          <w:color w:val="000000" w:themeColor="text1"/>
          <w:shd w:val="clear" w:color="auto" w:fill="FFFFFF"/>
          <w:lang w:val="en-GB"/>
        </w:rPr>
      </w:pPr>
    </w:p>
    <w:p w14:paraId="21527B3D" w14:textId="77777777" w:rsidR="00B87752" w:rsidRPr="005454CC" w:rsidRDefault="00B87752" w:rsidP="00B87752">
      <w:pPr>
        <w:spacing w:line="480" w:lineRule="auto"/>
        <w:jc w:val="both"/>
        <w:rPr>
          <w:b/>
          <w:color w:val="000000" w:themeColor="text1"/>
          <w:shd w:val="clear" w:color="auto" w:fill="FFFFFF"/>
          <w:lang w:val="en-GB"/>
        </w:rPr>
      </w:pPr>
    </w:p>
    <w:p w14:paraId="744EA0A2" w14:textId="77777777" w:rsidR="00B87752" w:rsidRPr="005454CC" w:rsidRDefault="00B87752" w:rsidP="00B87752">
      <w:pPr>
        <w:spacing w:line="480" w:lineRule="auto"/>
        <w:jc w:val="both"/>
        <w:rPr>
          <w:b/>
          <w:color w:val="000000" w:themeColor="text1"/>
          <w:shd w:val="clear" w:color="auto" w:fill="FFFFFF"/>
          <w:lang w:val="en-GB"/>
        </w:rPr>
      </w:pPr>
    </w:p>
    <w:p w14:paraId="07756004" w14:textId="77777777" w:rsidR="00B87752" w:rsidRPr="005454CC" w:rsidRDefault="00B87752" w:rsidP="00B87752">
      <w:pPr>
        <w:spacing w:line="480" w:lineRule="auto"/>
        <w:jc w:val="both"/>
        <w:rPr>
          <w:b/>
          <w:color w:val="000000" w:themeColor="text1"/>
          <w:shd w:val="clear" w:color="auto" w:fill="FFFFFF"/>
          <w:lang w:val="en-GB"/>
        </w:rPr>
      </w:pPr>
    </w:p>
    <w:p w14:paraId="3CF121FD" w14:textId="77777777" w:rsidR="00B87752" w:rsidRPr="005454CC" w:rsidRDefault="00B87752" w:rsidP="00B87752">
      <w:pPr>
        <w:spacing w:line="480" w:lineRule="auto"/>
        <w:jc w:val="both"/>
        <w:rPr>
          <w:b/>
          <w:color w:val="000000" w:themeColor="text1"/>
          <w:shd w:val="clear" w:color="auto" w:fill="FFFFFF"/>
          <w:lang w:val="en-GB"/>
        </w:rPr>
        <w:sectPr w:rsidR="00B87752" w:rsidRPr="005454CC" w:rsidSect="00B87752">
          <w:pgSz w:w="15840" w:h="12240" w:orient="landscape"/>
          <w:pgMar w:top="1440" w:right="1440" w:bottom="1440" w:left="1440" w:header="708" w:footer="708" w:gutter="0"/>
          <w:cols w:space="708"/>
          <w:docGrid w:linePitch="360"/>
        </w:sectPr>
      </w:pPr>
    </w:p>
    <w:p w14:paraId="09B1CB05" w14:textId="77777777" w:rsidR="00B87752" w:rsidRPr="005454CC" w:rsidRDefault="00B87752" w:rsidP="00B87752">
      <w:pPr>
        <w:spacing w:line="360" w:lineRule="auto"/>
        <w:jc w:val="both"/>
        <w:rPr>
          <w:b/>
          <w:color w:val="000000" w:themeColor="text1"/>
        </w:rPr>
      </w:pPr>
    </w:p>
    <w:p w14:paraId="04C625B5" w14:textId="77777777" w:rsidR="00B87752" w:rsidRPr="005454CC" w:rsidRDefault="00B87752" w:rsidP="00B87752">
      <w:pPr>
        <w:spacing w:line="360" w:lineRule="auto"/>
        <w:jc w:val="both"/>
        <w:rPr>
          <w:color w:val="000000" w:themeColor="text1"/>
        </w:rPr>
      </w:pPr>
      <w:r w:rsidRPr="005454CC">
        <w:rPr>
          <w:b/>
          <w:color w:val="000000" w:themeColor="text1"/>
        </w:rPr>
        <w:t>Supplemental Table S.2</w:t>
      </w:r>
      <w:r w:rsidRPr="005454CC">
        <w:rPr>
          <w:color w:val="000000" w:themeColor="text1"/>
        </w:rPr>
        <w:t xml:space="preserve"> </w:t>
      </w:r>
      <w:r w:rsidRPr="005454CC">
        <w:rPr>
          <w:color w:val="000000" w:themeColor="text1"/>
          <w:shd w:val="clear" w:color="auto" w:fill="FFFFFF"/>
        </w:rPr>
        <w:t xml:space="preserve">Association of </w:t>
      </w:r>
      <w:r w:rsidRPr="005454CC">
        <w:rPr>
          <w:color w:val="000000" w:themeColor="text1"/>
          <w:shd w:val="clear" w:color="auto" w:fill="FFFFFF"/>
          <w:lang w:val="en-GB"/>
        </w:rPr>
        <w:t xml:space="preserve">educational attainment levels </w:t>
      </w:r>
      <w:r w:rsidRPr="005454CC">
        <w:rPr>
          <w:color w:val="000000" w:themeColor="text1"/>
          <w:shd w:val="clear" w:color="auto" w:fill="FFFFFF"/>
        </w:rPr>
        <w:t xml:space="preserve">with depressive symptoms in the whole analytical sample comparing </w:t>
      </w:r>
      <w:r w:rsidRPr="005454CC">
        <w:rPr>
          <w:color w:val="000000" w:themeColor="text1"/>
          <w:shd w:val="clear" w:color="auto" w:fill="FFFFFF"/>
          <w:lang w:val="en-GB"/>
        </w:rPr>
        <w:t xml:space="preserve">EURO-D scale </w:t>
      </w:r>
      <w:r w:rsidRPr="005454CC">
        <w:rPr>
          <w:color w:val="000000" w:themeColor="text1"/>
          <w:shd w:val="clear" w:color="auto" w:fill="FFFFFF"/>
        </w:rPr>
        <w:t>cut-off of 4 and 7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87752" w:rsidRPr="005454CC" w14:paraId="61B234EF" w14:textId="77777777" w:rsidTr="0044080D">
        <w:tc>
          <w:tcPr>
            <w:tcW w:w="3020" w:type="dxa"/>
            <w:tcBorders>
              <w:top w:val="single" w:sz="4" w:space="0" w:color="auto"/>
              <w:bottom w:val="single" w:sz="4" w:space="0" w:color="auto"/>
            </w:tcBorders>
          </w:tcPr>
          <w:p w14:paraId="40A14EA5"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shd w:val="clear" w:color="auto" w:fill="FFFFFF"/>
                <w:lang w:eastAsia="en-GB"/>
              </w:rPr>
              <w:t>EA</w:t>
            </w:r>
          </w:p>
        </w:tc>
        <w:tc>
          <w:tcPr>
            <w:tcW w:w="3021" w:type="dxa"/>
            <w:tcBorders>
              <w:top w:val="single" w:sz="4" w:space="0" w:color="auto"/>
              <w:bottom w:val="single" w:sz="4" w:space="0" w:color="auto"/>
            </w:tcBorders>
          </w:tcPr>
          <w:p w14:paraId="0752EB22"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Model 3_cut-off_4</w:t>
            </w:r>
          </w:p>
        </w:tc>
        <w:tc>
          <w:tcPr>
            <w:tcW w:w="3021" w:type="dxa"/>
            <w:tcBorders>
              <w:top w:val="single" w:sz="4" w:space="0" w:color="auto"/>
              <w:bottom w:val="single" w:sz="4" w:space="0" w:color="auto"/>
            </w:tcBorders>
          </w:tcPr>
          <w:p w14:paraId="13132D01"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Model 3_cut-off_7</w:t>
            </w:r>
          </w:p>
        </w:tc>
      </w:tr>
      <w:tr w:rsidR="00B87752" w:rsidRPr="005454CC" w14:paraId="3D3BDF8F" w14:textId="77777777" w:rsidTr="0044080D">
        <w:tc>
          <w:tcPr>
            <w:tcW w:w="3020" w:type="dxa"/>
            <w:tcBorders>
              <w:top w:val="single" w:sz="4" w:space="0" w:color="auto"/>
            </w:tcBorders>
          </w:tcPr>
          <w:p w14:paraId="0CA5B029"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Level 0</w:t>
            </w:r>
          </w:p>
        </w:tc>
        <w:tc>
          <w:tcPr>
            <w:tcW w:w="3021" w:type="dxa"/>
            <w:tcBorders>
              <w:top w:val="single" w:sz="4" w:space="0" w:color="auto"/>
            </w:tcBorders>
          </w:tcPr>
          <w:p w14:paraId="4B63C79F"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i/>
                <w:iCs/>
                <w:color w:val="000000" w:themeColor="text1"/>
                <w:sz w:val="22"/>
                <w:szCs w:val="22"/>
                <w:lang w:val="en-GB"/>
              </w:rPr>
              <w:t>Reference</w:t>
            </w:r>
          </w:p>
        </w:tc>
        <w:tc>
          <w:tcPr>
            <w:tcW w:w="3021" w:type="dxa"/>
            <w:tcBorders>
              <w:top w:val="single" w:sz="4" w:space="0" w:color="auto"/>
            </w:tcBorders>
          </w:tcPr>
          <w:p w14:paraId="4DEDF77A"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i/>
                <w:iCs/>
                <w:color w:val="000000" w:themeColor="text1"/>
                <w:sz w:val="22"/>
                <w:szCs w:val="22"/>
                <w:lang w:val="en-GB"/>
              </w:rPr>
              <w:t>Reference</w:t>
            </w:r>
          </w:p>
        </w:tc>
      </w:tr>
      <w:tr w:rsidR="00B87752" w:rsidRPr="005454CC" w14:paraId="19EA47FB" w14:textId="77777777" w:rsidTr="0044080D">
        <w:tc>
          <w:tcPr>
            <w:tcW w:w="3020" w:type="dxa"/>
          </w:tcPr>
          <w:p w14:paraId="3CFC3B6E"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Level 1</w:t>
            </w:r>
          </w:p>
        </w:tc>
        <w:tc>
          <w:tcPr>
            <w:tcW w:w="3021" w:type="dxa"/>
          </w:tcPr>
          <w:p w14:paraId="3380B391"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 xml:space="preserve">0.79 (0.73; </w:t>
            </w:r>
            <w:proofErr w:type="gramStart"/>
            <w:r w:rsidRPr="005454CC">
              <w:rPr>
                <w:rFonts w:cstheme="minorHAnsi"/>
                <w:color w:val="000000" w:themeColor="text1"/>
                <w:sz w:val="22"/>
                <w:szCs w:val="22"/>
                <w:lang w:val="en-GB"/>
              </w:rPr>
              <w:t>0.85)*</w:t>
            </w:r>
            <w:proofErr w:type="gramEnd"/>
            <w:r w:rsidRPr="005454CC">
              <w:rPr>
                <w:rFonts w:cstheme="minorHAnsi"/>
                <w:color w:val="000000" w:themeColor="text1"/>
                <w:sz w:val="22"/>
                <w:szCs w:val="22"/>
                <w:lang w:val="en-GB"/>
              </w:rPr>
              <w:t>*</w:t>
            </w:r>
          </w:p>
        </w:tc>
        <w:tc>
          <w:tcPr>
            <w:tcW w:w="3021" w:type="dxa"/>
          </w:tcPr>
          <w:p w14:paraId="6B759BE3"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 xml:space="preserve">0.70 (0.63; </w:t>
            </w:r>
            <w:proofErr w:type="gramStart"/>
            <w:r w:rsidRPr="005454CC">
              <w:rPr>
                <w:rFonts w:cstheme="minorHAnsi"/>
                <w:color w:val="000000" w:themeColor="text1"/>
                <w:sz w:val="22"/>
                <w:szCs w:val="22"/>
                <w:lang w:val="en-GB"/>
              </w:rPr>
              <w:t>0.78)*</w:t>
            </w:r>
            <w:proofErr w:type="gramEnd"/>
            <w:r w:rsidRPr="005454CC">
              <w:rPr>
                <w:rFonts w:cstheme="minorHAnsi"/>
                <w:color w:val="000000" w:themeColor="text1"/>
                <w:sz w:val="22"/>
                <w:szCs w:val="22"/>
                <w:lang w:val="en-GB"/>
              </w:rPr>
              <w:t>*</w:t>
            </w:r>
          </w:p>
        </w:tc>
      </w:tr>
      <w:tr w:rsidR="00B87752" w:rsidRPr="005454CC" w14:paraId="5C757CF1" w14:textId="77777777" w:rsidTr="0044080D">
        <w:tc>
          <w:tcPr>
            <w:tcW w:w="3020" w:type="dxa"/>
          </w:tcPr>
          <w:p w14:paraId="4BD82D0B"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Level 2</w:t>
            </w:r>
          </w:p>
        </w:tc>
        <w:tc>
          <w:tcPr>
            <w:tcW w:w="3021" w:type="dxa"/>
          </w:tcPr>
          <w:p w14:paraId="3F44D610"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 xml:space="preserve">0.71 (0.66; </w:t>
            </w:r>
            <w:proofErr w:type="gramStart"/>
            <w:r w:rsidRPr="005454CC">
              <w:rPr>
                <w:rFonts w:cstheme="minorHAnsi"/>
                <w:color w:val="000000" w:themeColor="text1"/>
                <w:sz w:val="22"/>
                <w:szCs w:val="22"/>
                <w:lang w:val="en-GB"/>
              </w:rPr>
              <w:t>0.77)*</w:t>
            </w:r>
            <w:proofErr w:type="gramEnd"/>
            <w:r w:rsidRPr="005454CC">
              <w:rPr>
                <w:rFonts w:cstheme="minorHAnsi"/>
                <w:color w:val="000000" w:themeColor="text1"/>
                <w:sz w:val="22"/>
                <w:szCs w:val="22"/>
                <w:lang w:val="en-GB"/>
              </w:rPr>
              <w:t>*</w:t>
            </w:r>
          </w:p>
        </w:tc>
        <w:tc>
          <w:tcPr>
            <w:tcW w:w="3021" w:type="dxa"/>
          </w:tcPr>
          <w:p w14:paraId="4ED50033"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 xml:space="preserve">0.59 (0.52; </w:t>
            </w:r>
            <w:proofErr w:type="gramStart"/>
            <w:r w:rsidRPr="005454CC">
              <w:rPr>
                <w:rFonts w:cstheme="minorHAnsi"/>
                <w:color w:val="000000" w:themeColor="text1"/>
                <w:sz w:val="22"/>
                <w:szCs w:val="22"/>
                <w:lang w:val="en-GB"/>
              </w:rPr>
              <w:t>0.66)*</w:t>
            </w:r>
            <w:proofErr w:type="gramEnd"/>
            <w:r w:rsidRPr="005454CC">
              <w:rPr>
                <w:rFonts w:cstheme="minorHAnsi"/>
                <w:color w:val="000000" w:themeColor="text1"/>
                <w:sz w:val="22"/>
                <w:szCs w:val="22"/>
                <w:lang w:val="en-GB"/>
              </w:rPr>
              <w:t>*</w:t>
            </w:r>
          </w:p>
        </w:tc>
      </w:tr>
      <w:tr w:rsidR="00B87752" w:rsidRPr="005454CC" w14:paraId="2EE84F6E" w14:textId="77777777" w:rsidTr="0044080D">
        <w:tc>
          <w:tcPr>
            <w:tcW w:w="3020" w:type="dxa"/>
          </w:tcPr>
          <w:p w14:paraId="22471048"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Level 3</w:t>
            </w:r>
          </w:p>
        </w:tc>
        <w:tc>
          <w:tcPr>
            <w:tcW w:w="3021" w:type="dxa"/>
          </w:tcPr>
          <w:p w14:paraId="1B484EC2"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 xml:space="preserve">0.67 (0.62; </w:t>
            </w:r>
            <w:proofErr w:type="gramStart"/>
            <w:r w:rsidRPr="005454CC">
              <w:rPr>
                <w:rFonts w:cstheme="minorHAnsi"/>
                <w:color w:val="000000" w:themeColor="text1"/>
                <w:sz w:val="22"/>
                <w:szCs w:val="22"/>
                <w:lang w:val="en-GB"/>
              </w:rPr>
              <w:t>0.72)*</w:t>
            </w:r>
            <w:proofErr w:type="gramEnd"/>
            <w:r w:rsidRPr="005454CC">
              <w:rPr>
                <w:rFonts w:cstheme="minorHAnsi"/>
                <w:color w:val="000000" w:themeColor="text1"/>
                <w:sz w:val="22"/>
                <w:szCs w:val="22"/>
                <w:lang w:val="en-GB"/>
              </w:rPr>
              <w:t>*</w:t>
            </w:r>
          </w:p>
        </w:tc>
        <w:tc>
          <w:tcPr>
            <w:tcW w:w="3021" w:type="dxa"/>
          </w:tcPr>
          <w:p w14:paraId="40022F95"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 xml:space="preserve">0.50 (0.44; </w:t>
            </w:r>
            <w:proofErr w:type="gramStart"/>
            <w:r w:rsidRPr="005454CC">
              <w:rPr>
                <w:rFonts w:cstheme="minorHAnsi"/>
                <w:color w:val="000000" w:themeColor="text1"/>
                <w:sz w:val="22"/>
                <w:szCs w:val="22"/>
                <w:lang w:val="en-GB"/>
              </w:rPr>
              <w:t>0.56)*</w:t>
            </w:r>
            <w:proofErr w:type="gramEnd"/>
            <w:r w:rsidRPr="005454CC">
              <w:rPr>
                <w:rFonts w:cstheme="minorHAnsi"/>
                <w:color w:val="000000" w:themeColor="text1"/>
                <w:sz w:val="22"/>
                <w:szCs w:val="22"/>
                <w:lang w:val="en-GB"/>
              </w:rPr>
              <w:t>*</w:t>
            </w:r>
          </w:p>
        </w:tc>
      </w:tr>
      <w:tr w:rsidR="00B87752" w:rsidRPr="005454CC" w14:paraId="38577F62" w14:textId="77777777" w:rsidTr="0044080D">
        <w:tc>
          <w:tcPr>
            <w:tcW w:w="3020" w:type="dxa"/>
          </w:tcPr>
          <w:p w14:paraId="213C02CF"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Level 4</w:t>
            </w:r>
          </w:p>
        </w:tc>
        <w:tc>
          <w:tcPr>
            <w:tcW w:w="3021" w:type="dxa"/>
          </w:tcPr>
          <w:p w14:paraId="16447C7E"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 xml:space="preserve">0.68 (0.61; </w:t>
            </w:r>
            <w:proofErr w:type="gramStart"/>
            <w:r w:rsidRPr="005454CC">
              <w:rPr>
                <w:rFonts w:cstheme="minorHAnsi"/>
                <w:color w:val="000000" w:themeColor="text1"/>
                <w:sz w:val="22"/>
                <w:szCs w:val="22"/>
                <w:lang w:val="en-GB"/>
              </w:rPr>
              <w:t>0.75)*</w:t>
            </w:r>
            <w:proofErr w:type="gramEnd"/>
            <w:r w:rsidRPr="005454CC">
              <w:rPr>
                <w:rFonts w:cstheme="minorHAnsi"/>
                <w:color w:val="000000" w:themeColor="text1"/>
                <w:sz w:val="22"/>
                <w:szCs w:val="22"/>
                <w:lang w:val="en-GB"/>
              </w:rPr>
              <w:t>*</w:t>
            </w:r>
          </w:p>
        </w:tc>
        <w:tc>
          <w:tcPr>
            <w:tcW w:w="3021" w:type="dxa"/>
          </w:tcPr>
          <w:p w14:paraId="5C68B794"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 xml:space="preserve">0.43 (0.35; </w:t>
            </w:r>
            <w:proofErr w:type="gramStart"/>
            <w:r w:rsidRPr="005454CC">
              <w:rPr>
                <w:rFonts w:cstheme="minorHAnsi"/>
                <w:color w:val="000000" w:themeColor="text1"/>
                <w:sz w:val="22"/>
                <w:szCs w:val="22"/>
                <w:lang w:val="en-GB"/>
              </w:rPr>
              <w:t>0.52)*</w:t>
            </w:r>
            <w:proofErr w:type="gramEnd"/>
            <w:r w:rsidRPr="005454CC">
              <w:rPr>
                <w:rFonts w:cstheme="minorHAnsi"/>
                <w:color w:val="000000" w:themeColor="text1"/>
                <w:sz w:val="22"/>
                <w:szCs w:val="22"/>
                <w:lang w:val="en-GB"/>
              </w:rPr>
              <w:t>*</w:t>
            </w:r>
          </w:p>
        </w:tc>
      </w:tr>
      <w:tr w:rsidR="00B87752" w:rsidRPr="005454CC" w14:paraId="612E1F5F" w14:textId="77777777" w:rsidTr="0044080D">
        <w:tc>
          <w:tcPr>
            <w:tcW w:w="3020" w:type="dxa"/>
          </w:tcPr>
          <w:p w14:paraId="0FBEAB8B"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Level 5</w:t>
            </w:r>
          </w:p>
        </w:tc>
        <w:tc>
          <w:tcPr>
            <w:tcW w:w="3021" w:type="dxa"/>
          </w:tcPr>
          <w:p w14:paraId="20C7BE47"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 xml:space="preserve">0.60 (0.56; </w:t>
            </w:r>
            <w:proofErr w:type="gramStart"/>
            <w:r w:rsidRPr="005454CC">
              <w:rPr>
                <w:rFonts w:cstheme="minorHAnsi"/>
                <w:color w:val="000000" w:themeColor="text1"/>
                <w:sz w:val="22"/>
                <w:szCs w:val="22"/>
                <w:lang w:val="en-GB"/>
              </w:rPr>
              <w:t>0.66)*</w:t>
            </w:r>
            <w:proofErr w:type="gramEnd"/>
            <w:r w:rsidRPr="005454CC">
              <w:rPr>
                <w:rFonts w:cstheme="minorHAnsi"/>
                <w:color w:val="000000" w:themeColor="text1"/>
                <w:sz w:val="22"/>
                <w:szCs w:val="22"/>
                <w:lang w:val="en-GB"/>
              </w:rPr>
              <w:t>*</w:t>
            </w:r>
          </w:p>
        </w:tc>
        <w:tc>
          <w:tcPr>
            <w:tcW w:w="3021" w:type="dxa"/>
          </w:tcPr>
          <w:p w14:paraId="29DB67E9"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 xml:space="preserve">0.39 (0.34; </w:t>
            </w:r>
            <w:proofErr w:type="gramStart"/>
            <w:r w:rsidRPr="005454CC">
              <w:rPr>
                <w:rFonts w:cstheme="minorHAnsi"/>
                <w:color w:val="000000" w:themeColor="text1"/>
                <w:sz w:val="22"/>
                <w:szCs w:val="22"/>
                <w:lang w:val="en-GB"/>
              </w:rPr>
              <w:t>0.44)*</w:t>
            </w:r>
            <w:proofErr w:type="gramEnd"/>
            <w:r w:rsidRPr="005454CC">
              <w:rPr>
                <w:rFonts w:cstheme="minorHAnsi"/>
                <w:color w:val="000000" w:themeColor="text1"/>
                <w:sz w:val="22"/>
                <w:szCs w:val="22"/>
                <w:lang w:val="en-GB"/>
              </w:rPr>
              <w:t>*</w:t>
            </w:r>
          </w:p>
        </w:tc>
      </w:tr>
      <w:tr w:rsidR="00B87752" w:rsidRPr="005454CC" w14:paraId="488F16AC" w14:textId="77777777" w:rsidTr="0044080D">
        <w:trPr>
          <w:trHeight w:val="71"/>
        </w:trPr>
        <w:tc>
          <w:tcPr>
            <w:tcW w:w="3020" w:type="dxa"/>
            <w:tcBorders>
              <w:bottom w:val="single" w:sz="4" w:space="0" w:color="auto"/>
            </w:tcBorders>
          </w:tcPr>
          <w:p w14:paraId="41767586"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Level 6</w:t>
            </w:r>
          </w:p>
        </w:tc>
        <w:tc>
          <w:tcPr>
            <w:tcW w:w="3021" w:type="dxa"/>
            <w:tcBorders>
              <w:bottom w:val="single" w:sz="4" w:space="0" w:color="auto"/>
            </w:tcBorders>
          </w:tcPr>
          <w:p w14:paraId="788772BD"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 xml:space="preserve">0.76 (0.62; </w:t>
            </w:r>
            <w:proofErr w:type="gramStart"/>
            <w:r w:rsidRPr="005454CC">
              <w:rPr>
                <w:rFonts w:cstheme="minorHAnsi"/>
                <w:color w:val="000000" w:themeColor="text1"/>
                <w:sz w:val="22"/>
                <w:szCs w:val="22"/>
                <w:lang w:val="en-GB"/>
              </w:rPr>
              <w:t>0.92)*</w:t>
            </w:r>
            <w:proofErr w:type="gramEnd"/>
          </w:p>
        </w:tc>
        <w:tc>
          <w:tcPr>
            <w:tcW w:w="3021" w:type="dxa"/>
            <w:tcBorders>
              <w:bottom w:val="single" w:sz="4" w:space="0" w:color="auto"/>
            </w:tcBorders>
          </w:tcPr>
          <w:p w14:paraId="7F49AD6C"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 xml:space="preserve">0.49 (0.30; </w:t>
            </w:r>
            <w:proofErr w:type="gramStart"/>
            <w:r w:rsidRPr="005454CC">
              <w:rPr>
                <w:rFonts w:cstheme="minorHAnsi"/>
                <w:color w:val="000000" w:themeColor="text1"/>
                <w:sz w:val="22"/>
                <w:szCs w:val="22"/>
                <w:lang w:val="en-GB"/>
              </w:rPr>
              <w:t>0.76)*</w:t>
            </w:r>
            <w:proofErr w:type="gramEnd"/>
          </w:p>
        </w:tc>
      </w:tr>
      <w:tr w:rsidR="00B87752" w:rsidRPr="005454CC" w14:paraId="1E2B6A73" w14:textId="77777777" w:rsidTr="0044080D">
        <w:tc>
          <w:tcPr>
            <w:tcW w:w="3020" w:type="dxa"/>
            <w:tcBorders>
              <w:top w:val="single" w:sz="4" w:space="0" w:color="auto"/>
            </w:tcBorders>
          </w:tcPr>
          <w:p w14:paraId="3465A9DD"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i/>
                <w:color w:val="000000" w:themeColor="text1"/>
                <w:sz w:val="22"/>
                <w:szCs w:val="22"/>
                <w:lang w:val="en-GB"/>
              </w:rPr>
              <w:t>AIC</w:t>
            </w:r>
          </w:p>
        </w:tc>
        <w:tc>
          <w:tcPr>
            <w:tcW w:w="3021" w:type="dxa"/>
            <w:tcBorders>
              <w:top w:val="single" w:sz="4" w:space="0" w:color="auto"/>
            </w:tcBorders>
          </w:tcPr>
          <w:p w14:paraId="3B3253E9"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i/>
                <w:color w:val="000000" w:themeColor="text1"/>
                <w:sz w:val="22"/>
                <w:szCs w:val="22"/>
                <w:lang w:val="en-GB"/>
              </w:rPr>
              <w:t>101877</w:t>
            </w:r>
          </w:p>
        </w:tc>
        <w:tc>
          <w:tcPr>
            <w:tcW w:w="3021" w:type="dxa"/>
            <w:tcBorders>
              <w:top w:val="single" w:sz="4" w:space="0" w:color="auto"/>
            </w:tcBorders>
          </w:tcPr>
          <w:p w14:paraId="14C9D635" w14:textId="77777777" w:rsidR="00B87752" w:rsidRPr="005454CC" w:rsidRDefault="00B87752" w:rsidP="0044080D">
            <w:pPr>
              <w:jc w:val="both"/>
              <w:rPr>
                <w:rFonts w:cstheme="minorHAnsi"/>
                <w:color w:val="000000" w:themeColor="text1"/>
                <w:sz w:val="22"/>
                <w:szCs w:val="22"/>
                <w:shd w:val="clear" w:color="auto" w:fill="FFFFFF"/>
                <w:lang w:eastAsia="en-GB"/>
              </w:rPr>
            </w:pPr>
            <w:r w:rsidRPr="005454CC">
              <w:rPr>
                <w:rFonts w:cstheme="minorHAnsi"/>
                <w:color w:val="000000" w:themeColor="text1"/>
                <w:sz w:val="22"/>
                <w:szCs w:val="22"/>
                <w:lang w:val="en-GB"/>
              </w:rPr>
              <w:t>38444</w:t>
            </w:r>
          </w:p>
        </w:tc>
      </w:tr>
    </w:tbl>
    <w:p w14:paraId="029F844A" w14:textId="77777777" w:rsidR="00B87752" w:rsidRPr="005454CC" w:rsidRDefault="00B87752" w:rsidP="00B87752">
      <w:pPr>
        <w:jc w:val="both"/>
        <w:rPr>
          <w:color w:val="000000" w:themeColor="text1"/>
          <w:sz w:val="20"/>
          <w:szCs w:val="20"/>
          <w:shd w:val="clear" w:color="auto" w:fill="FFFFFF"/>
          <w:lang w:val="en-GB"/>
        </w:rPr>
      </w:pPr>
      <w:r w:rsidRPr="005454CC">
        <w:rPr>
          <w:color w:val="000000" w:themeColor="text1"/>
          <w:sz w:val="20"/>
          <w:szCs w:val="20"/>
          <w:shd w:val="clear" w:color="auto" w:fill="FFFFFF"/>
          <w:lang w:val="en-GB"/>
        </w:rPr>
        <w:t xml:space="preserve">Results are odds ratio with 95% confidence intervals derived from logistic regression for the association of educational attainment with depressive symptoms. The results are adjusted for </w:t>
      </w:r>
      <w:r w:rsidRPr="005454CC">
        <w:rPr>
          <w:color w:val="000000" w:themeColor="text1"/>
          <w:sz w:val="20"/>
          <w:szCs w:val="20"/>
          <w:lang w:val="en-GB"/>
        </w:rPr>
        <w:t>age, sex, household net worth, employment status, family status, number of children, number of grandchildren, limitations in instrumental activities of daily living, 10 words delayed recall test, number of chronic diseases, chronic vascular disease, body mass index, physical activity, smoking, excessive alcohol intake, drugs for anxiety/depression, maximal grip strength</w:t>
      </w:r>
    </w:p>
    <w:p w14:paraId="3CA2BB70" w14:textId="77777777" w:rsidR="00B87752" w:rsidRPr="005454CC" w:rsidRDefault="00B87752" w:rsidP="00B87752">
      <w:pPr>
        <w:ind w:firstLine="720"/>
        <w:jc w:val="both"/>
        <w:rPr>
          <w:color w:val="000000" w:themeColor="text1"/>
          <w:sz w:val="20"/>
          <w:szCs w:val="20"/>
          <w:shd w:val="clear" w:color="auto" w:fill="FFFFFF"/>
          <w:lang w:val="en-GB"/>
        </w:rPr>
      </w:pPr>
      <w:r w:rsidRPr="005454CC">
        <w:rPr>
          <w:color w:val="000000" w:themeColor="text1"/>
          <w:sz w:val="20"/>
          <w:szCs w:val="20"/>
          <w:lang w:val="en-GB"/>
        </w:rPr>
        <w:t>** p &lt; 0.001; * p&lt;0.05</w:t>
      </w:r>
    </w:p>
    <w:p w14:paraId="49FD8624" w14:textId="77777777" w:rsidR="00B87752" w:rsidRPr="005454CC" w:rsidRDefault="00B87752" w:rsidP="00B87752">
      <w:pPr>
        <w:jc w:val="both"/>
        <w:rPr>
          <w:color w:val="000000" w:themeColor="text1"/>
          <w:sz w:val="20"/>
          <w:szCs w:val="20"/>
          <w:lang w:val="en-GB"/>
        </w:rPr>
      </w:pPr>
      <w:r w:rsidRPr="005454CC">
        <w:rPr>
          <w:color w:val="000000" w:themeColor="text1"/>
          <w:sz w:val="20"/>
          <w:szCs w:val="20"/>
          <w:lang w:val="en-GB"/>
        </w:rPr>
        <w:t>AIC, Akaike information criterion</w:t>
      </w:r>
    </w:p>
    <w:p w14:paraId="1E0FE461" w14:textId="77777777" w:rsidR="00B87752" w:rsidRPr="005454CC" w:rsidRDefault="00B87752" w:rsidP="00B87752">
      <w:pPr>
        <w:jc w:val="both"/>
        <w:rPr>
          <w:color w:val="000000" w:themeColor="text1"/>
          <w:sz w:val="20"/>
          <w:szCs w:val="20"/>
          <w:lang w:val="en-GB"/>
        </w:rPr>
      </w:pPr>
    </w:p>
    <w:p w14:paraId="62B913C9" w14:textId="77777777" w:rsidR="00B87752" w:rsidRPr="005454CC" w:rsidRDefault="00B87752" w:rsidP="00B87752">
      <w:pPr>
        <w:jc w:val="both"/>
        <w:rPr>
          <w:color w:val="000000" w:themeColor="text1"/>
          <w:sz w:val="20"/>
          <w:szCs w:val="20"/>
          <w:lang w:val="en-GB"/>
        </w:rPr>
      </w:pPr>
    </w:p>
    <w:p w14:paraId="7138E8D9" w14:textId="77777777" w:rsidR="00B87752" w:rsidRPr="005454CC" w:rsidRDefault="00B87752" w:rsidP="00B87752">
      <w:pPr>
        <w:rPr>
          <w:color w:val="000000" w:themeColor="text1"/>
          <w:sz w:val="20"/>
          <w:szCs w:val="20"/>
          <w:lang w:val="en-GB"/>
        </w:rPr>
      </w:pPr>
      <w:r w:rsidRPr="005454CC">
        <w:rPr>
          <w:color w:val="000000" w:themeColor="text1"/>
          <w:sz w:val="20"/>
          <w:szCs w:val="20"/>
          <w:lang w:val="en-GB"/>
        </w:rPr>
        <w:br w:type="page"/>
      </w:r>
    </w:p>
    <w:p w14:paraId="2F49BD13" w14:textId="77777777" w:rsidR="00B87752" w:rsidRPr="005454CC" w:rsidRDefault="00B87752" w:rsidP="00B87752">
      <w:pPr>
        <w:spacing w:line="480" w:lineRule="auto"/>
        <w:jc w:val="both"/>
        <w:rPr>
          <w:color w:val="000000" w:themeColor="text1"/>
          <w:shd w:val="clear" w:color="auto" w:fill="FFFFFF"/>
          <w:lang w:val="en-GB"/>
        </w:rPr>
      </w:pPr>
      <w:r w:rsidRPr="005454CC">
        <w:rPr>
          <w:noProof/>
          <w:color w:val="000000" w:themeColor="text1"/>
          <w:shd w:val="clear" w:color="auto" w:fill="FFFFFF"/>
          <w:lang w:val="en-GB"/>
        </w:rPr>
        <w:lastRenderedPageBreak/>
        <w:drawing>
          <wp:inline distT="0" distB="0" distL="0" distR="0" wp14:anchorId="6D78C0DA" wp14:editId="4C8B6601">
            <wp:extent cx="6191724" cy="51816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7492" cy="5186427"/>
                    </a:xfrm>
                    <a:prstGeom prst="rect">
                      <a:avLst/>
                    </a:prstGeom>
                  </pic:spPr>
                </pic:pic>
              </a:graphicData>
            </a:graphic>
          </wp:inline>
        </w:drawing>
      </w:r>
    </w:p>
    <w:p w14:paraId="3AE75FA3" w14:textId="77777777" w:rsidR="00B87752" w:rsidRPr="005454CC" w:rsidRDefault="00B87752" w:rsidP="00B87752">
      <w:pPr>
        <w:spacing w:line="480" w:lineRule="auto"/>
        <w:jc w:val="both"/>
        <w:rPr>
          <w:color w:val="000000" w:themeColor="text1"/>
          <w:shd w:val="clear" w:color="auto" w:fill="FFFFFF"/>
          <w:lang w:val="en-GB"/>
        </w:rPr>
      </w:pPr>
      <w:r w:rsidRPr="005454CC">
        <w:rPr>
          <w:b/>
          <w:color w:val="000000" w:themeColor="text1"/>
          <w:shd w:val="clear" w:color="auto" w:fill="FFFFFF"/>
          <w:lang w:val="en-GB"/>
        </w:rPr>
        <w:t xml:space="preserve">Supplemental Figure S.1 </w:t>
      </w:r>
      <w:r w:rsidRPr="005454CC">
        <w:rPr>
          <w:color w:val="000000" w:themeColor="text1"/>
          <w:shd w:val="clear" w:color="auto" w:fill="FFFFFF"/>
          <w:lang w:val="en-GB"/>
        </w:rPr>
        <w:t>Selection of the study sample</w:t>
      </w:r>
    </w:p>
    <w:p w14:paraId="594CD2F8" w14:textId="77777777" w:rsidR="00B87752" w:rsidRPr="005454CC" w:rsidRDefault="00B87752" w:rsidP="00B87752">
      <w:pPr>
        <w:jc w:val="both"/>
        <w:rPr>
          <w:color w:val="000000" w:themeColor="text1"/>
          <w:sz w:val="20"/>
          <w:szCs w:val="20"/>
          <w:lang w:val="en-GB"/>
        </w:rPr>
      </w:pPr>
    </w:p>
    <w:p w14:paraId="73465D5D" w14:textId="77777777" w:rsidR="00B87752" w:rsidRPr="005454CC" w:rsidRDefault="00B87752" w:rsidP="00B87752">
      <w:pPr>
        <w:spacing w:line="480" w:lineRule="auto"/>
        <w:jc w:val="both"/>
        <w:rPr>
          <w:b/>
          <w:color w:val="000000" w:themeColor="text1"/>
          <w:shd w:val="clear" w:color="auto" w:fill="FFFFFF"/>
          <w:lang w:val="en-GB"/>
        </w:rPr>
      </w:pPr>
    </w:p>
    <w:p w14:paraId="3102FDEA" w14:textId="77777777" w:rsidR="00121B20" w:rsidRDefault="00121B20"/>
    <w:sectPr w:rsidR="00121B20" w:rsidSect="004134FB">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52"/>
    <w:rsid w:val="00121B20"/>
    <w:rsid w:val="007B56C1"/>
    <w:rsid w:val="00B877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8A62"/>
  <w15:chartTrackingRefBased/>
  <w15:docId w15:val="{5BE78ECE-3CB3-4665-9BC6-936A4BDA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752"/>
    <w:pPr>
      <w:spacing w:after="0" w:line="240" w:lineRule="auto"/>
    </w:pPr>
    <w:rPr>
      <w:sz w:val="24"/>
      <w:szCs w:val="24"/>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1488</Characters>
  <Application>Microsoft Office Word</Application>
  <DocSecurity>4</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Cermakova Pavla</dc:creator>
  <cp:keywords/>
  <dc:description/>
  <cp:lastModifiedBy>Jodie Elgey</cp:lastModifiedBy>
  <cp:revision>2</cp:revision>
  <dcterms:created xsi:type="dcterms:W3CDTF">2020-11-09T10:31:00Z</dcterms:created>
  <dcterms:modified xsi:type="dcterms:W3CDTF">2020-11-09T10:31:00Z</dcterms:modified>
</cp:coreProperties>
</file>