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C8" w:rsidRPr="003A20F7" w:rsidRDefault="00D37CC8" w:rsidP="00D37CC8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Hlk478416612"/>
      <w:r>
        <w:rPr>
          <w:rFonts w:ascii="Times New Roman" w:hAnsi="Times New Roman" w:hint="eastAsia"/>
          <w:b/>
          <w:sz w:val="24"/>
          <w:szCs w:val="24"/>
        </w:rPr>
        <w:t xml:space="preserve">Supplementary </w:t>
      </w:r>
      <w:r w:rsidRPr="003A20F7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1</w:t>
      </w:r>
      <w:r w:rsidRPr="003A20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The Odds R</w:t>
      </w:r>
      <w:r w:rsidRPr="003A20F7">
        <w:rPr>
          <w:rFonts w:ascii="Times New Roman" w:hAnsi="Times New Roman"/>
          <w:b/>
          <w:sz w:val="24"/>
          <w:szCs w:val="24"/>
        </w:rPr>
        <w:t xml:space="preserve">atio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 w:hint="eastAsia"/>
          <w:b/>
          <w:sz w:val="24"/>
          <w:szCs w:val="24"/>
        </w:rPr>
        <w:t>OR)</w:t>
      </w:r>
      <w:r>
        <w:rPr>
          <w:rFonts w:ascii="Times New Roman" w:hAnsi="Times New Roman"/>
          <w:b/>
          <w:sz w:val="24"/>
          <w:szCs w:val="24"/>
        </w:rPr>
        <w:t xml:space="preserve"> with 95% Confidential Interval (CI) </w:t>
      </w:r>
      <w:r w:rsidRPr="003A20F7">
        <w:rPr>
          <w:rFonts w:ascii="Times New Roman" w:hAnsi="Times New Roman"/>
          <w:b/>
          <w:sz w:val="24"/>
          <w:szCs w:val="24"/>
        </w:rPr>
        <w:t>of Depression (CES-D≥16</w:t>
      </w:r>
      <w:r>
        <w:rPr>
          <w:rFonts w:ascii="Times New Roman" w:hAnsi="Times New Roman"/>
          <w:b/>
          <w:sz w:val="24"/>
          <w:szCs w:val="24"/>
        </w:rPr>
        <w:t xml:space="preserve"> &amp;</w:t>
      </w:r>
      <w:r w:rsidRPr="00C310FE">
        <w:t xml:space="preserve"> </w:t>
      </w:r>
      <w:r w:rsidRPr="00C310FE">
        <w:rPr>
          <w:rFonts w:ascii="Times New Roman" w:hAnsi="Times New Roman"/>
          <w:b/>
          <w:sz w:val="24"/>
          <w:szCs w:val="24"/>
        </w:rPr>
        <w:t>CES-D≥</w:t>
      </w:r>
      <w:r>
        <w:rPr>
          <w:rFonts w:ascii="Times New Roman" w:hAnsi="Times New Roman"/>
          <w:b/>
          <w:sz w:val="24"/>
          <w:szCs w:val="24"/>
        </w:rPr>
        <w:t>25</w:t>
      </w:r>
      <w:r w:rsidRPr="003A20F7">
        <w:rPr>
          <w:rFonts w:ascii="Times New Roman" w:hAnsi="Times New Roman"/>
          <w:b/>
          <w:sz w:val="24"/>
          <w:szCs w:val="24"/>
        </w:rPr>
        <w:t xml:space="preserve">) according to the </w:t>
      </w:r>
      <w:r>
        <w:rPr>
          <w:rFonts w:ascii="Times New Roman" w:hAnsi="Times New Roman"/>
          <w:b/>
          <w:sz w:val="24"/>
          <w:szCs w:val="24"/>
        </w:rPr>
        <w:t xml:space="preserve">Asian-specific BMI Category. </w:t>
      </w:r>
    </w:p>
    <w:tbl>
      <w:tblPr>
        <w:tblW w:w="5146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3868"/>
        <w:gridCol w:w="2612"/>
        <w:gridCol w:w="2612"/>
        <w:gridCol w:w="146"/>
        <w:gridCol w:w="2466"/>
        <w:gridCol w:w="2615"/>
      </w:tblGrid>
      <w:tr w:rsidR="002D55D1" w:rsidRPr="00283541" w:rsidTr="002D55D1">
        <w:trPr>
          <w:trHeight w:val="697"/>
        </w:trPr>
        <w:tc>
          <w:tcPr>
            <w:tcW w:w="135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283541" w:rsidRDefault="002D55D1" w:rsidP="002D55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283541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4"/>
                <w:szCs w:val="24"/>
              </w:rPr>
              <w:t>CES-D≥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16</w:t>
            </w:r>
          </w:p>
        </w:tc>
        <w:tc>
          <w:tcPr>
            <w:tcW w:w="17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283541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4"/>
                <w:szCs w:val="24"/>
              </w:rPr>
              <w:t>CES-D≥25</w:t>
            </w:r>
          </w:p>
        </w:tc>
      </w:tr>
      <w:tr w:rsidR="002D55D1" w:rsidRPr="00283541" w:rsidTr="00BC02B1">
        <w:trPr>
          <w:trHeight w:val="836"/>
        </w:trPr>
        <w:tc>
          <w:tcPr>
            <w:tcW w:w="13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55D1" w:rsidRPr="00283541" w:rsidRDefault="002D55D1" w:rsidP="002D55D1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55D1" w:rsidRPr="00283541" w:rsidRDefault="002D55D1" w:rsidP="002D55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4"/>
                <w:szCs w:val="24"/>
              </w:rPr>
              <w:t>Unadjusted</w:t>
            </w:r>
          </w:p>
          <w:p w:rsidR="002D55D1" w:rsidRPr="00283541" w:rsidRDefault="002D55D1" w:rsidP="002D55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2"/>
                <w:szCs w:val="24"/>
              </w:rPr>
              <w:t>OR (95% CI)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55D1" w:rsidRPr="00283541" w:rsidRDefault="002D55D1" w:rsidP="002D55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4"/>
                <w:szCs w:val="24"/>
              </w:rPr>
              <w:t>Adjusted</w:t>
            </w:r>
          </w:p>
          <w:p w:rsidR="002D55D1" w:rsidRPr="00283541" w:rsidRDefault="002D55D1" w:rsidP="002D55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2"/>
                <w:szCs w:val="24"/>
              </w:rPr>
              <w:t>OR (95% CI)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55D1" w:rsidRPr="00283541" w:rsidRDefault="002D55D1" w:rsidP="003271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4"/>
                <w:szCs w:val="24"/>
              </w:rPr>
              <w:t>Unadjusted</w:t>
            </w:r>
          </w:p>
          <w:p w:rsidR="002D55D1" w:rsidRPr="00283541" w:rsidRDefault="002D55D1" w:rsidP="003271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2"/>
                <w:szCs w:val="24"/>
              </w:rPr>
              <w:t>OR (95% CI)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55D1" w:rsidRPr="00283541" w:rsidRDefault="002D55D1" w:rsidP="003271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4"/>
                <w:szCs w:val="24"/>
              </w:rPr>
              <w:t>Adjusted</w:t>
            </w:r>
          </w:p>
          <w:p w:rsidR="002D55D1" w:rsidRPr="00283541" w:rsidRDefault="002D55D1" w:rsidP="003271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2"/>
                <w:szCs w:val="24"/>
              </w:rPr>
              <w:t>OR (95% CI)</w:t>
            </w:r>
          </w:p>
        </w:tc>
      </w:tr>
      <w:tr w:rsidR="002D55D1" w:rsidRPr="00283541" w:rsidTr="00BC02B1">
        <w:trPr>
          <w:trHeight w:val="677"/>
        </w:trPr>
        <w:tc>
          <w:tcPr>
            <w:tcW w:w="135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All participants (n=159,390)</w:t>
            </w:r>
          </w:p>
        </w:tc>
        <w:tc>
          <w:tcPr>
            <w:tcW w:w="9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5D1" w:rsidRPr="00283541" w:rsidTr="00BC02B1">
        <w:trPr>
          <w:trHeight w:val="655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Underweight (BMI&lt;18.5)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1.84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1.98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1.29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2.51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2.23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2.82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1.39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1.62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</w:tr>
      <w:tr w:rsidR="002D55D1" w:rsidRPr="00283541" w:rsidTr="00BC02B1">
        <w:trPr>
          <w:trHeight w:val="655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Normal weight (18.5≤BMI&lt;23)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1.30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1.36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1.05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1.42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1.54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1.06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55D1" w:rsidRPr="00283541" w:rsidTr="00BC02B1">
        <w:trPr>
          <w:trHeight w:val="655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Overweight (23≤BMI&lt;25)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</w:tr>
      <w:tr w:rsidR="002D55D1" w:rsidRPr="00283541" w:rsidTr="00BC02B1">
        <w:trPr>
          <w:trHeight w:val="655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Obese (25≤BMI&lt;30)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0.99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1.04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1.03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1.02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1.07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55D1" w:rsidRPr="00283541" w:rsidTr="00BC02B1">
        <w:trPr>
          <w:trHeight w:val="655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Severe Obese (BMI≥30)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1.35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1.47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1.37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1.54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1.80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1.36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1.65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</w:tr>
      <w:tr w:rsidR="002D55D1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Male participants (n=90,614)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5D1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Underweight (BMI&lt;18.5)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1.31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1.63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1.47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1.71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2.52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1.38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2.22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55D1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Normal weight (18.5≤BMI&lt;23)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1.23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1.07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1.24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1.37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1.22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1.41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</w:tr>
      <w:tr w:rsidR="002D55D1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lastRenderedPageBreak/>
              <w:t>- Overweight (23≤BMI&lt;25)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</w:tr>
      <w:tr w:rsidR="002D55D1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Obese (25≤BMI&lt;30)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1.03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1.02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0.95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1.08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1.23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1.07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1.24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55D1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Severe Obese (BMI≥30)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1.30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1.46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1.36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1.55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1.92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1.46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1.86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</w:tr>
      <w:tr w:rsidR="002D55D1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Female participants (n=68,776)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5D1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Underweight (BMI&lt;18.5)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1.35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1.49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1.71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1.31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1.57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</w:tr>
      <w:tr w:rsidR="002D55D1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Normal weight (18.5≤BMI&lt;23)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0.98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1.05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0.97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1.06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0.99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0.97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1B5D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2D55D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Overweight (23≤BMI&lt;25)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</w:tr>
      <w:tr w:rsidR="002D55D1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Obese (BMI≥25)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1.29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1.24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1.28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1.46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5D1" w:rsidRPr="004533DD" w:rsidRDefault="002D55D1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1.37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1B5D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2D5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Age &lt; 50 (n=137,104)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B5D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3271D8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Underweight (BMI&lt;18.5)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1.85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1.99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1.29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2.50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2.21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2.82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1.40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1.64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</w:tr>
      <w:tr w:rsidR="00511B5D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3271D8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Normal weight (18.5≤BMI&lt;23)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1.30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1.37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1.04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0.98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1.41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1.54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1.06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1B5D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3271D8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Overweight (23≤BMI&lt;25)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</w:tr>
      <w:tr w:rsidR="00511B5D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3271D8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Obese (25≤BMI&lt;30)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0.97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1.02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1.01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1.07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0.99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1.08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1B5D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3271D8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lastRenderedPageBreak/>
              <w:t>- Severe Obese (BMI≥30)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1.35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1.49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2D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1.37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1.53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1.81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1.39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1.70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</w:tr>
      <w:tr w:rsidR="00A00822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822" w:rsidRPr="004533DD" w:rsidRDefault="00A00822" w:rsidP="002D5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Age </w:t>
            </w:r>
            <w:r w:rsidRPr="004533DD">
              <w:rPr>
                <w:rFonts w:ascii="Times New Roman" w:eastAsia="바탕" w:hAnsi="Times New Roman"/>
                <w:sz w:val="24"/>
                <w:szCs w:val="24"/>
              </w:rPr>
              <w:t>≥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50 (n=22,286)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822" w:rsidRPr="004533DD" w:rsidRDefault="00A00822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822" w:rsidRPr="004533DD" w:rsidRDefault="00A00822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822" w:rsidRPr="004533DD" w:rsidRDefault="00A00822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822" w:rsidRPr="004533DD" w:rsidRDefault="00A00822" w:rsidP="0032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B5D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3271D8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Underweight (BMI&lt;18.5)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1.40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1.90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1.84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C2">
              <w:rPr>
                <w:rFonts w:ascii="Times New Roman" w:hAnsi="Times New Roman"/>
                <w:sz w:val="24"/>
                <w:szCs w:val="24"/>
              </w:rPr>
              <w:t xml:space="preserve">1.91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C11C2">
              <w:rPr>
                <w:rFonts w:ascii="Times New Roman" w:hAnsi="Times New Roman"/>
                <w:sz w:val="24"/>
                <w:szCs w:val="24"/>
              </w:rPr>
              <w:t>1.08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C11C2">
              <w:rPr>
                <w:rFonts w:ascii="Times New Roman" w:hAnsi="Times New Roman"/>
                <w:sz w:val="24"/>
                <w:szCs w:val="24"/>
              </w:rPr>
              <w:t xml:space="preserve"> 3.13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C2"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C11C2">
              <w:rPr>
                <w:rFonts w:ascii="Times New Roman" w:hAnsi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C11C2">
              <w:rPr>
                <w:rFonts w:ascii="Times New Roman" w:hAnsi="Times New Roman"/>
                <w:sz w:val="24"/>
                <w:szCs w:val="24"/>
              </w:rPr>
              <w:t xml:space="preserve"> 2.62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1" w:name="_GoBack"/>
            <w:bookmarkEnd w:id="1"/>
          </w:p>
        </w:tc>
      </w:tr>
      <w:tr w:rsidR="00511B5D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3271D8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Normal weight (18.5≤BMI&lt;23)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1.25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1.40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1.38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C2">
              <w:rPr>
                <w:rFonts w:ascii="Times New Roman" w:hAnsi="Times New Roman"/>
                <w:sz w:val="24"/>
                <w:szCs w:val="24"/>
              </w:rPr>
              <w:t xml:space="preserve">1.37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C11C2">
              <w:rPr>
                <w:rFonts w:ascii="Times New Roman" w:hAnsi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C11C2">
              <w:rPr>
                <w:rFonts w:ascii="Times New Roman" w:hAnsi="Times New Roman"/>
                <w:sz w:val="24"/>
                <w:szCs w:val="24"/>
              </w:rPr>
              <w:t xml:space="preserve"> 1.70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C2"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C11C2">
              <w:rPr>
                <w:rFonts w:ascii="Times New Roman" w:hAnsi="Times New Roman"/>
                <w:sz w:val="24"/>
                <w:szCs w:val="24"/>
              </w:rPr>
              <w:t>0.84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C11C2">
              <w:rPr>
                <w:rFonts w:ascii="Times New Roman" w:hAnsi="Times New Roman"/>
                <w:sz w:val="24"/>
                <w:szCs w:val="24"/>
              </w:rPr>
              <w:t xml:space="preserve"> 1.54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1B5D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3271D8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Overweight (23≤BMI&lt;25)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</w:tr>
      <w:tr w:rsidR="00511B5D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3271D8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Obese (25≤BMI&lt;30)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1.26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1.16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1.37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C2">
              <w:rPr>
                <w:rFonts w:ascii="Times New Roman" w:hAnsi="Times New Roman"/>
                <w:sz w:val="24"/>
                <w:szCs w:val="24"/>
              </w:rPr>
              <w:t xml:space="preserve">1.19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C11C2">
              <w:rPr>
                <w:rFonts w:ascii="Times New Roman" w:hAnsi="Times New Roman"/>
                <w:sz w:val="24"/>
                <w:szCs w:val="24"/>
              </w:rPr>
              <w:t xml:space="preserve">0.94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11C2">
              <w:rPr>
                <w:rFonts w:ascii="Times New Roman" w:hAnsi="Times New Roman"/>
                <w:sz w:val="24"/>
                <w:szCs w:val="24"/>
              </w:rPr>
              <w:t>1.49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C2">
              <w:rPr>
                <w:rFonts w:ascii="Times New Roman" w:hAnsi="Times New Roman"/>
                <w:sz w:val="24"/>
                <w:szCs w:val="24"/>
              </w:rPr>
              <w:t xml:space="preserve">1.05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C11C2">
              <w:rPr>
                <w:rFonts w:ascii="Times New Roman" w:hAnsi="Times New Roman"/>
                <w:sz w:val="24"/>
                <w:szCs w:val="24"/>
              </w:rPr>
              <w:t>0.76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C11C2">
              <w:rPr>
                <w:rFonts w:ascii="Times New Roman" w:hAnsi="Times New Roman"/>
                <w:sz w:val="24"/>
                <w:szCs w:val="24"/>
              </w:rPr>
              <w:t xml:space="preserve"> 1.45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1B5D" w:rsidRPr="00283541" w:rsidTr="00BC02B1">
        <w:trPr>
          <w:trHeight w:val="677"/>
        </w:trPr>
        <w:tc>
          <w:tcPr>
            <w:tcW w:w="13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3271D8">
            <w:pPr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>- Severe Obese (BMI≥30)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1.64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DD">
              <w:rPr>
                <w:rFonts w:ascii="Times New Roman" w:hAnsi="Times New Roman"/>
                <w:sz w:val="24"/>
                <w:szCs w:val="24"/>
              </w:rPr>
              <w:t xml:space="preserve">1.07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>0.70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33DD">
              <w:rPr>
                <w:rFonts w:ascii="Times New Roman" w:hAnsi="Times New Roman"/>
                <w:sz w:val="24"/>
                <w:szCs w:val="24"/>
              </w:rPr>
              <w:t xml:space="preserve"> 1.59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C2">
              <w:rPr>
                <w:rFonts w:ascii="Times New Roman" w:hAnsi="Times New Roman"/>
                <w:sz w:val="24"/>
                <w:szCs w:val="24"/>
              </w:rPr>
              <w:t xml:space="preserve">1.40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C11C2">
              <w:rPr>
                <w:rFonts w:ascii="Times New Roman" w:hAnsi="Times New Roman"/>
                <w:sz w:val="24"/>
                <w:szCs w:val="24"/>
              </w:rPr>
              <w:t xml:space="preserve">0.80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11C2">
              <w:rPr>
                <w:rFonts w:ascii="Times New Roman" w:hAnsi="Times New Roman"/>
                <w:sz w:val="24"/>
                <w:szCs w:val="24"/>
              </w:rPr>
              <w:t>2.29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11B5D" w:rsidRPr="004533DD" w:rsidRDefault="00511B5D" w:rsidP="00A0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C2">
              <w:rPr>
                <w:rFonts w:ascii="Times New Roman" w:hAnsi="Times New Roman"/>
                <w:sz w:val="24"/>
                <w:szCs w:val="24"/>
              </w:rPr>
              <w:t xml:space="preserve">1.04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C11C2">
              <w:rPr>
                <w:rFonts w:ascii="Times New Roman" w:hAnsi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C11C2">
              <w:rPr>
                <w:rFonts w:ascii="Times New Roman" w:hAnsi="Times New Roman"/>
                <w:sz w:val="24"/>
                <w:szCs w:val="24"/>
              </w:rPr>
              <w:t xml:space="preserve"> 2.08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37CC8" w:rsidRDefault="00D37CC8" w:rsidP="00D37CC8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Adjusted for age, sex,</w:t>
      </w:r>
      <w:r w:rsidRPr="003A20F7">
        <w:rPr>
          <w:rFonts w:ascii="Times New Roman" w:hAnsi="Times New Roman"/>
          <w:sz w:val="24"/>
          <w:szCs w:val="24"/>
        </w:rPr>
        <w:t xml:space="preserve"> smoking, </w:t>
      </w:r>
      <w:r>
        <w:rPr>
          <w:rFonts w:ascii="Times New Roman" w:hAnsi="Times New Roman"/>
          <w:sz w:val="24"/>
          <w:szCs w:val="24"/>
        </w:rPr>
        <w:t>monthly household income</w:t>
      </w:r>
      <w:r w:rsidRPr="003A20F7">
        <w:rPr>
          <w:rFonts w:ascii="Times New Roman" w:hAnsi="Times New Roman"/>
          <w:sz w:val="24"/>
          <w:szCs w:val="24"/>
        </w:rPr>
        <w:t>, marriage stat</w:t>
      </w:r>
      <w:r>
        <w:rPr>
          <w:rFonts w:ascii="Times New Roman" w:hAnsi="Times New Roman"/>
          <w:sz w:val="24"/>
          <w:szCs w:val="24"/>
        </w:rPr>
        <w:t>us</w:t>
      </w:r>
      <w:r w:rsidRPr="003A20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employment status</w:t>
      </w:r>
      <w:r w:rsidRPr="003A20F7">
        <w:rPr>
          <w:rFonts w:ascii="Times New Roman" w:hAnsi="Times New Roman"/>
          <w:sz w:val="24"/>
          <w:szCs w:val="24"/>
        </w:rPr>
        <w:t>, aver</w:t>
      </w:r>
      <w:r>
        <w:rPr>
          <w:rFonts w:ascii="Times New Roman" w:hAnsi="Times New Roman"/>
          <w:sz w:val="24"/>
          <w:szCs w:val="24"/>
        </w:rPr>
        <w:t>age alcohol use (grams per day), h</w:t>
      </w:r>
      <w:r w:rsidRPr="003A20F7">
        <w:rPr>
          <w:rFonts w:ascii="Times New Roman" w:hAnsi="Times New Roman"/>
          <w:sz w:val="24"/>
          <w:szCs w:val="24"/>
        </w:rPr>
        <w:t xml:space="preserve">ypertension, </w:t>
      </w:r>
      <w:r>
        <w:rPr>
          <w:rFonts w:ascii="Times New Roman" w:hAnsi="Times New Roman"/>
          <w:sz w:val="24"/>
          <w:szCs w:val="24"/>
        </w:rPr>
        <w:t>d</w:t>
      </w:r>
      <w:r w:rsidRPr="003A20F7">
        <w:rPr>
          <w:rFonts w:ascii="Times New Roman" w:hAnsi="Times New Roman"/>
          <w:sz w:val="24"/>
          <w:szCs w:val="24"/>
        </w:rPr>
        <w:t xml:space="preserve">iabetes. </w:t>
      </w:r>
      <w:r>
        <w:rPr>
          <w:rFonts w:ascii="Times New Roman" w:hAnsi="Times New Roman"/>
          <w:sz w:val="24"/>
          <w:szCs w:val="24"/>
        </w:rPr>
        <w:t>(excluded sex in gender subgroup)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4533DD">
        <w:rPr>
          <w:rFonts w:ascii="Times New Roman" w:hAnsi="Times New Roman"/>
          <w:sz w:val="24"/>
          <w:szCs w:val="24"/>
        </w:rPr>
        <w:t>* P&lt;0.05</w:t>
      </w:r>
    </w:p>
    <w:bookmarkEnd w:id="0"/>
    <w:p w:rsidR="00F13BBA" w:rsidRDefault="00F13BBA" w:rsidP="00D37CC8">
      <w:pPr>
        <w:spacing w:before="240" w:line="480" w:lineRule="auto"/>
        <w:rPr>
          <w:rFonts w:ascii="Times New Roman" w:hAnsi="Times New Roman"/>
          <w:sz w:val="24"/>
          <w:szCs w:val="24"/>
        </w:rPr>
      </w:pPr>
    </w:p>
    <w:p w:rsidR="00F13BBA" w:rsidRDefault="00F13BBA" w:rsidP="00D37CC8">
      <w:pPr>
        <w:spacing w:before="240" w:line="480" w:lineRule="auto"/>
        <w:rPr>
          <w:rFonts w:ascii="Times New Roman" w:hAnsi="Times New Roman" w:hint="eastAsia"/>
          <w:sz w:val="24"/>
          <w:szCs w:val="24"/>
        </w:rPr>
      </w:pPr>
    </w:p>
    <w:p w:rsidR="00A00822" w:rsidRDefault="00A00822" w:rsidP="00D37CC8">
      <w:pPr>
        <w:spacing w:before="240" w:line="480" w:lineRule="auto"/>
        <w:rPr>
          <w:rFonts w:ascii="Times New Roman" w:hAnsi="Times New Roman" w:hint="eastAsia"/>
          <w:sz w:val="24"/>
          <w:szCs w:val="24"/>
        </w:rPr>
      </w:pPr>
    </w:p>
    <w:p w:rsidR="00A00822" w:rsidRDefault="00A00822" w:rsidP="00D37CC8">
      <w:pPr>
        <w:spacing w:before="240" w:line="480" w:lineRule="auto"/>
        <w:rPr>
          <w:rFonts w:ascii="Times New Roman" w:hAnsi="Times New Roman"/>
          <w:sz w:val="24"/>
          <w:szCs w:val="24"/>
        </w:rPr>
      </w:pPr>
    </w:p>
    <w:p w:rsidR="009D3DFF" w:rsidRPr="003A20F7" w:rsidRDefault="009D3DFF" w:rsidP="009D3DFF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Supplementary </w:t>
      </w:r>
      <w:r w:rsidRPr="003A20F7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2</w:t>
      </w:r>
      <w:r w:rsidRPr="003A20F7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The Odds R</w:t>
      </w:r>
      <w:r w:rsidRPr="003A20F7">
        <w:rPr>
          <w:rFonts w:ascii="Times New Roman" w:hAnsi="Times New Roman"/>
          <w:b/>
          <w:sz w:val="24"/>
          <w:szCs w:val="24"/>
        </w:rPr>
        <w:t xml:space="preserve">atio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 w:hint="eastAsia"/>
          <w:b/>
          <w:sz w:val="24"/>
          <w:szCs w:val="24"/>
        </w:rPr>
        <w:t>OR)</w:t>
      </w:r>
      <w:r>
        <w:rPr>
          <w:rFonts w:ascii="Times New Roman" w:hAnsi="Times New Roman"/>
          <w:b/>
          <w:sz w:val="24"/>
          <w:szCs w:val="24"/>
        </w:rPr>
        <w:t xml:space="preserve"> with 95% Confidential Interval (CI) </w:t>
      </w:r>
      <w:r w:rsidRPr="003A20F7">
        <w:rPr>
          <w:rFonts w:ascii="Times New Roman" w:hAnsi="Times New Roman"/>
          <w:b/>
          <w:sz w:val="24"/>
          <w:szCs w:val="24"/>
        </w:rPr>
        <w:t>of Depression (CES-D≥16</w:t>
      </w:r>
      <w:r>
        <w:rPr>
          <w:rFonts w:ascii="Times New Roman" w:hAnsi="Times New Roman"/>
          <w:b/>
          <w:sz w:val="24"/>
          <w:szCs w:val="24"/>
        </w:rPr>
        <w:t xml:space="preserve"> &amp;</w:t>
      </w:r>
      <w:r w:rsidRPr="00C310FE">
        <w:t xml:space="preserve"> </w:t>
      </w:r>
      <w:r w:rsidRPr="00C310FE">
        <w:rPr>
          <w:rFonts w:ascii="Times New Roman" w:hAnsi="Times New Roman"/>
          <w:b/>
          <w:sz w:val="24"/>
          <w:szCs w:val="24"/>
        </w:rPr>
        <w:t>CES-D≥</w:t>
      </w:r>
      <w:r>
        <w:rPr>
          <w:rFonts w:ascii="Times New Roman" w:hAnsi="Times New Roman"/>
          <w:b/>
          <w:sz w:val="24"/>
          <w:szCs w:val="24"/>
        </w:rPr>
        <w:t>25</w:t>
      </w:r>
      <w:r w:rsidRPr="003A20F7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in normal and overweight female subgroup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3693"/>
        <w:gridCol w:w="2691"/>
        <w:gridCol w:w="2677"/>
        <w:gridCol w:w="2426"/>
        <w:gridCol w:w="2426"/>
      </w:tblGrid>
      <w:tr w:rsidR="009D3DFF" w:rsidRPr="00283541" w:rsidTr="007405F8">
        <w:trPr>
          <w:trHeight w:val="692"/>
        </w:trPr>
        <w:tc>
          <w:tcPr>
            <w:tcW w:w="13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DFF" w:rsidRPr="00283541" w:rsidRDefault="009D3DFF" w:rsidP="007405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DFF" w:rsidRPr="00283541" w:rsidRDefault="009D3DFF" w:rsidP="007405F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4"/>
                <w:szCs w:val="24"/>
              </w:rPr>
              <w:t>CES-D≥16</w:t>
            </w: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DFF" w:rsidRPr="00283541" w:rsidRDefault="009D3DFF" w:rsidP="007405F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4"/>
                <w:szCs w:val="24"/>
              </w:rPr>
              <w:t>CES-D≥25</w:t>
            </w:r>
          </w:p>
        </w:tc>
      </w:tr>
      <w:tr w:rsidR="009D3DFF" w:rsidRPr="00283541" w:rsidTr="007405F8">
        <w:trPr>
          <w:trHeight w:val="692"/>
        </w:trPr>
        <w:tc>
          <w:tcPr>
            <w:tcW w:w="13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3DFF" w:rsidRPr="00283541" w:rsidRDefault="009D3DFF" w:rsidP="007405F8">
            <w:pPr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3DFF" w:rsidRPr="00283541" w:rsidRDefault="009D3DFF" w:rsidP="007405F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4"/>
                <w:szCs w:val="24"/>
              </w:rPr>
              <w:t>Unadjusted</w:t>
            </w:r>
          </w:p>
          <w:p w:rsidR="009D3DFF" w:rsidRPr="00283541" w:rsidRDefault="009D3DFF" w:rsidP="007405F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2"/>
                <w:szCs w:val="24"/>
              </w:rPr>
              <w:t>OR (95% CI)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3DFF" w:rsidRPr="00283541" w:rsidRDefault="009D3DFF" w:rsidP="007405F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4"/>
                <w:szCs w:val="24"/>
              </w:rPr>
              <w:t>Adjusted</w:t>
            </w:r>
          </w:p>
          <w:p w:rsidR="009D3DFF" w:rsidRPr="00283541" w:rsidRDefault="009D3DFF" w:rsidP="007405F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2"/>
                <w:szCs w:val="24"/>
              </w:rPr>
              <w:t>OR (95% CI)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3DFF" w:rsidRPr="00283541" w:rsidRDefault="009D3DFF" w:rsidP="007405F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4"/>
                <w:szCs w:val="24"/>
              </w:rPr>
              <w:t>Unadjusted</w:t>
            </w:r>
          </w:p>
          <w:p w:rsidR="009D3DFF" w:rsidRPr="00283541" w:rsidRDefault="009D3DFF" w:rsidP="007405F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2"/>
                <w:szCs w:val="24"/>
              </w:rPr>
              <w:t>OR (95% CI)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3DFF" w:rsidRPr="00283541" w:rsidRDefault="009D3DFF" w:rsidP="007405F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4"/>
                <w:szCs w:val="24"/>
              </w:rPr>
              <w:t>Adjusted</w:t>
            </w:r>
          </w:p>
          <w:p w:rsidR="009D3DFF" w:rsidRPr="00283541" w:rsidRDefault="009D3DFF" w:rsidP="007405F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41">
              <w:rPr>
                <w:rFonts w:ascii="Times New Roman" w:hAnsi="Times New Roman"/>
                <w:b/>
                <w:sz w:val="22"/>
                <w:szCs w:val="24"/>
              </w:rPr>
              <w:t>OR (95% CI)</w:t>
            </w:r>
          </w:p>
        </w:tc>
      </w:tr>
      <w:tr w:rsidR="009D3DFF" w:rsidRPr="00283541" w:rsidTr="007405F8">
        <w:trPr>
          <w:trHeight w:val="692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DFF" w:rsidRPr="00283541" w:rsidRDefault="009D3DFF" w:rsidP="007405F8">
            <w:pPr>
              <w:spacing w:line="48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18.5</w:t>
            </w:r>
            <w:r w:rsidRPr="00CB344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≤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BMI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&lt;20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DFF" w:rsidRPr="00283541" w:rsidRDefault="009D3DFF" w:rsidP="007405F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1.04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B061AB">
              <w:rPr>
                <w:rFonts w:ascii="Times New Roman" w:hAnsi="Times New Roman"/>
                <w:color w:val="000000"/>
                <w:sz w:val="24"/>
                <w:szCs w:val="24"/>
              </w:rPr>
              <w:t>0.98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B06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DFF" w:rsidRPr="00283541" w:rsidRDefault="009D3DFF" w:rsidP="007405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hAnsi="Times New Roman"/>
                <w:sz w:val="24"/>
                <w:szCs w:val="24"/>
              </w:rPr>
              <w:t xml:space="preserve">0.98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061AB">
              <w:rPr>
                <w:rFonts w:ascii="Times New Roman" w:hAnsi="Times New Roman"/>
                <w:sz w:val="24"/>
                <w:szCs w:val="24"/>
              </w:rPr>
              <w:t>0.91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061AB">
              <w:rPr>
                <w:rFonts w:ascii="Times New Roman" w:hAnsi="Times New Roman"/>
                <w:sz w:val="24"/>
                <w:szCs w:val="24"/>
              </w:rPr>
              <w:t xml:space="preserve"> 1.06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DFF" w:rsidRPr="00283541" w:rsidRDefault="009D3DFF" w:rsidP="00740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hAnsi="Times New Roman"/>
                <w:sz w:val="24"/>
                <w:szCs w:val="24"/>
              </w:rPr>
              <w:t xml:space="preserve">1.06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061AB">
              <w:rPr>
                <w:rFonts w:ascii="Times New Roman" w:hAnsi="Times New Roman"/>
                <w:sz w:val="24"/>
                <w:szCs w:val="24"/>
              </w:rPr>
              <w:t>0.96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061AB">
              <w:rPr>
                <w:rFonts w:ascii="Times New Roman" w:hAnsi="Times New Roman"/>
                <w:sz w:val="24"/>
                <w:szCs w:val="24"/>
              </w:rPr>
              <w:t xml:space="preserve"> 1.18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DFF" w:rsidRPr="00283541" w:rsidRDefault="009D3DFF" w:rsidP="00740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hAnsi="Times New Roman"/>
                <w:sz w:val="24"/>
                <w:szCs w:val="24"/>
              </w:rPr>
              <w:t xml:space="preserve">0.99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061AB">
              <w:rPr>
                <w:rFonts w:ascii="Times New Roman" w:hAnsi="Times New Roman"/>
                <w:sz w:val="24"/>
                <w:szCs w:val="24"/>
              </w:rPr>
              <w:t>0.90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061AB">
              <w:rPr>
                <w:rFonts w:ascii="Times New Roman" w:hAnsi="Times New Roman"/>
                <w:sz w:val="24"/>
                <w:szCs w:val="24"/>
              </w:rPr>
              <w:t xml:space="preserve"> 1.10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3DFF" w:rsidRPr="00283541" w:rsidTr="007405F8">
        <w:trPr>
          <w:trHeight w:val="692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DFF" w:rsidRPr="00283541" w:rsidRDefault="009D3DFF" w:rsidP="007405F8">
            <w:pPr>
              <w:spacing w:line="48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4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CB3449">
              <w:rPr>
                <w:rFonts w:ascii="Times New Roman" w:hAnsi="Times New Roman"/>
                <w:color w:val="000000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3449">
              <w:rPr>
                <w:rFonts w:ascii="Times New Roman" w:hAnsi="Times New Roman"/>
                <w:color w:val="000000"/>
                <w:sz w:val="24"/>
                <w:szCs w:val="24"/>
              </w:rPr>
              <w:t>BMI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3449">
              <w:rPr>
                <w:rFonts w:ascii="Times New Roman" w:hAnsi="Times New Roman"/>
                <w:color w:val="000000"/>
                <w:sz w:val="24"/>
                <w:szCs w:val="24"/>
              </w:rPr>
              <w:t>&lt;2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DFF" w:rsidRPr="00283541" w:rsidRDefault="009D3DFF" w:rsidP="007405F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541">
              <w:rPr>
                <w:rFonts w:ascii="Times New Roman" w:hAnsi="Times New Roman"/>
                <w:color w:val="000000"/>
                <w:sz w:val="24"/>
                <w:szCs w:val="24"/>
              </w:rPr>
              <w:t>1.00 (Reference)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DFF" w:rsidRPr="00283541" w:rsidRDefault="009D3DFF" w:rsidP="007405F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41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DFF" w:rsidRPr="00283541" w:rsidRDefault="009D3DFF" w:rsidP="00740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41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DFF" w:rsidRPr="00283541" w:rsidRDefault="009D3DFF" w:rsidP="00740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41">
              <w:rPr>
                <w:rFonts w:ascii="Times New Roman" w:hAnsi="Times New Roman"/>
                <w:sz w:val="24"/>
                <w:szCs w:val="24"/>
              </w:rPr>
              <w:t>1.00 (Reference)</w:t>
            </w:r>
          </w:p>
        </w:tc>
      </w:tr>
      <w:tr w:rsidR="009D3DFF" w:rsidRPr="00283541" w:rsidTr="007405F8">
        <w:trPr>
          <w:trHeight w:val="692"/>
        </w:trPr>
        <w:tc>
          <w:tcPr>
            <w:tcW w:w="13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3DFF" w:rsidRPr="00283541" w:rsidRDefault="009D3DFF" w:rsidP="007405F8">
            <w:pPr>
              <w:spacing w:after="0" w:line="48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449">
              <w:rPr>
                <w:rFonts w:ascii="Times New Roman" w:hAnsi="Times New Roman"/>
                <w:color w:val="000000"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  <w:r w:rsidRPr="00CB34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≤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3449">
              <w:rPr>
                <w:rFonts w:ascii="Times New Roman" w:hAnsi="Times New Roman"/>
                <w:color w:val="000000"/>
                <w:sz w:val="24"/>
                <w:szCs w:val="24"/>
              </w:rPr>
              <w:t>BMI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3449">
              <w:rPr>
                <w:rFonts w:ascii="Times New Roman" w:hAnsi="Times New Roman"/>
                <w:color w:val="000000"/>
                <w:sz w:val="24"/>
                <w:szCs w:val="24"/>
              </w:rPr>
              <w:t>&lt;2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3DFF" w:rsidRPr="00283541" w:rsidRDefault="009D3DFF" w:rsidP="007405F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1.04 </w:t>
            </w:r>
            <w:r w:rsidR="00561EA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B061AB">
              <w:rPr>
                <w:rFonts w:ascii="Times New Roman" w:hAnsi="Times New Roman"/>
                <w:color w:val="000000"/>
                <w:sz w:val="24"/>
                <w:szCs w:val="24"/>
              </w:rPr>
              <w:t>0.98</w:t>
            </w:r>
            <w:r w:rsidR="00561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B06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1.10</w:t>
            </w:r>
            <w:r w:rsidR="00561EA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3DFF" w:rsidRPr="00283541" w:rsidRDefault="009D3DFF" w:rsidP="00740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hAnsi="Times New Roman"/>
                <w:sz w:val="24"/>
                <w:szCs w:val="24"/>
              </w:rPr>
              <w:t xml:space="preserve">1.04 </w:t>
            </w:r>
            <w:r w:rsidR="00561EA8">
              <w:rPr>
                <w:rFonts w:ascii="Times New Roman" w:hAnsi="Times New Roman"/>
                <w:sz w:val="24"/>
                <w:szCs w:val="24"/>
              </w:rPr>
              <w:t>(</w:t>
            </w:r>
            <w:r w:rsidRPr="00B061AB">
              <w:rPr>
                <w:rFonts w:ascii="Times New Roman" w:hAnsi="Times New Roman"/>
                <w:sz w:val="24"/>
                <w:szCs w:val="24"/>
              </w:rPr>
              <w:t>0.96</w:t>
            </w:r>
            <w:r w:rsidR="00561EA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061AB">
              <w:rPr>
                <w:rFonts w:ascii="Times New Roman" w:hAnsi="Times New Roman"/>
                <w:sz w:val="24"/>
                <w:szCs w:val="24"/>
              </w:rPr>
              <w:t xml:space="preserve"> 1.12</w:t>
            </w:r>
            <w:r w:rsidR="00561E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3DFF" w:rsidRPr="00283541" w:rsidRDefault="009D3DFF" w:rsidP="00740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hAnsi="Times New Roman"/>
                <w:sz w:val="24"/>
                <w:szCs w:val="24"/>
              </w:rPr>
              <w:t xml:space="preserve">0.95 </w:t>
            </w:r>
            <w:r w:rsidR="00561EA8">
              <w:rPr>
                <w:rFonts w:ascii="Times New Roman" w:hAnsi="Times New Roman"/>
                <w:sz w:val="24"/>
                <w:szCs w:val="24"/>
              </w:rPr>
              <w:t>(</w:t>
            </w:r>
            <w:r w:rsidRPr="00B061AB">
              <w:rPr>
                <w:rFonts w:ascii="Times New Roman" w:hAnsi="Times New Roman"/>
                <w:sz w:val="24"/>
                <w:szCs w:val="24"/>
              </w:rPr>
              <w:t>0.83</w:t>
            </w:r>
            <w:r w:rsidR="00561EA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061AB">
              <w:rPr>
                <w:rFonts w:ascii="Times New Roman" w:hAnsi="Times New Roman"/>
                <w:sz w:val="24"/>
                <w:szCs w:val="24"/>
              </w:rPr>
              <w:t xml:space="preserve"> 1.08</w:t>
            </w:r>
            <w:r w:rsidR="00561E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3DFF" w:rsidRPr="00283541" w:rsidRDefault="009D3DFF" w:rsidP="00740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F51">
              <w:rPr>
                <w:rFonts w:ascii="Times New Roman" w:hAnsi="Times New Roman"/>
                <w:sz w:val="24"/>
                <w:szCs w:val="24"/>
              </w:rPr>
              <w:t xml:space="preserve">0.99 </w:t>
            </w:r>
            <w:r w:rsidR="00561EA8">
              <w:rPr>
                <w:rFonts w:ascii="Times New Roman" w:hAnsi="Times New Roman"/>
                <w:sz w:val="24"/>
                <w:szCs w:val="24"/>
              </w:rPr>
              <w:t>(</w:t>
            </w:r>
            <w:r w:rsidRPr="00607F51">
              <w:rPr>
                <w:rFonts w:ascii="Times New Roman" w:hAnsi="Times New Roman"/>
                <w:sz w:val="24"/>
                <w:szCs w:val="24"/>
              </w:rPr>
              <w:t>0.87</w:t>
            </w:r>
            <w:r w:rsidR="00561EA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07F51">
              <w:rPr>
                <w:rFonts w:ascii="Times New Roman" w:hAnsi="Times New Roman"/>
                <w:sz w:val="24"/>
                <w:szCs w:val="24"/>
              </w:rPr>
              <w:t xml:space="preserve"> 1.13</w:t>
            </w:r>
            <w:r w:rsidR="00561E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D3DFF" w:rsidRPr="00E77B0F" w:rsidRDefault="009D3DFF" w:rsidP="009D3DFF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Adjusted for age, sex,</w:t>
      </w:r>
      <w:r w:rsidRPr="003A20F7">
        <w:rPr>
          <w:rFonts w:ascii="Times New Roman" w:hAnsi="Times New Roman"/>
          <w:sz w:val="24"/>
          <w:szCs w:val="24"/>
        </w:rPr>
        <w:t xml:space="preserve"> smoking, </w:t>
      </w:r>
      <w:r>
        <w:rPr>
          <w:rFonts w:ascii="Times New Roman" w:hAnsi="Times New Roman"/>
          <w:sz w:val="24"/>
          <w:szCs w:val="24"/>
        </w:rPr>
        <w:t>monthly household income</w:t>
      </w:r>
      <w:r w:rsidRPr="003A20F7">
        <w:rPr>
          <w:rFonts w:ascii="Times New Roman" w:hAnsi="Times New Roman"/>
          <w:sz w:val="24"/>
          <w:szCs w:val="24"/>
        </w:rPr>
        <w:t>, marriage stat</w:t>
      </w:r>
      <w:r>
        <w:rPr>
          <w:rFonts w:ascii="Times New Roman" w:hAnsi="Times New Roman"/>
          <w:sz w:val="24"/>
          <w:szCs w:val="24"/>
        </w:rPr>
        <w:t>us</w:t>
      </w:r>
      <w:r w:rsidRPr="003A20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employment status</w:t>
      </w:r>
      <w:r w:rsidRPr="003A20F7">
        <w:rPr>
          <w:rFonts w:ascii="Times New Roman" w:hAnsi="Times New Roman"/>
          <w:sz w:val="24"/>
          <w:szCs w:val="24"/>
        </w:rPr>
        <w:t>, aver</w:t>
      </w:r>
      <w:r>
        <w:rPr>
          <w:rFonts w:ascii="Times New Roman" w:hAnsi="Times New Roman"/>
          <w:sz w:val="24"/>
          <w:szCs w:val="24"/>
        </w:rPr>
        <w:t>age alcohol use (grams per day), h</w:t>
      </w:r>
      <w:r w:rsidRPr="003A20F7">
        <w:rPr>
          <w:rFonts w:ascii="Times New Roman" w:hAnsi="Times New Roman"/>
          <w:sz w:val="24"/>
          <w:szCs w:val="24"/>
        </w:rPr>
        <w:t xml:space="preserve">ypertension, </w:t>
      </w:r>
      <w:r>
        <w:rPr>
          <w:rFonts w:ascii="Times New Roman" w:hAnsi="Times New Roman"/>
          <w:sz w:val="24"/>
          <w:szCs w:val="24"/>
        </w:rPr>
        <w:t>d</w:t>
      </w:r>
      <w:r w:rsidRPr="003A20F7">
        <w:rPr>
          <w:rFonts w:ascii="Times New Roman" w:hAnsi="Times New Roman"/>
          <w:sz w:val="24"/>
          <w:szCs w:val="24"/>
        </w:rPr>
        <w:t xml:space="preserve">iabetes. </w:t>
      </w:r>
      <w:r>
        <w:rPr>
          <w:rFonts w:ascii="Times New Roman" w:hAnsi="Times New Roman"/>
          <w:sz w:val="24"/>
          <w:szCs w:val="24"/>
        </w:rPr>
        <w:t>(excluded sex in gender subgroup</w:t>
      </w:r>
      <w:r w:rsidRPr="008734AD">
        <w:rPr>
          <w:rFonts w:ascii="Times New Roman" w:hAnsi="Times New Roman"/>
          <w:sz w:val="24"/>
          <w:szCs w:val="24"/>
        </w:rPr>
        <w:t>)</w:t>
      </w:r>
      <w:r w:rsidRPr="008734AD">
        <w:rPr>
          <w:rFonts w:ascii="Times New Roman" w:hAnsi="Times New Roman" w:hint="eastAsia"/>
          <w:sz w:val="24"/>
          <w:szCs w:val="24"/>
        </w:rPr>
        <w:t xml:space="preserve"> </w:t>
      </w:r>
      <w:r w:rsidRPr="008734AD">
        <w:rPr>
          <w:rFonts w:ascii="Times New Roman" w:hAnsi="Times New Roman"/>
          <w:sz w:val="24"/>
          <w:szCs w:val="24"/>
        </w:rPr>
        <w:t>* P&lt;0.05</w:t>
      </w:r>
    </w:p>
    <w:p w:rsidR="00F13BBA" w:rsidRDefault="00F13BBA" w:rsidP="00D37CC8">
      <w:pPr>
        <w:spacing w:before="240" w:line="480" w:lineRule="auto"/>
        <w:rPr>
          <w:rFonts w:ascii="Times New Roman" w:hAnsi="Times New Roman"/>
          <w:sz w:val="24"/>
          <w:szCs w:val="24"/>
        </w:rPr>
      </w:pPr>
    </w:p>
    <w:p w:rsidR="00B74392" w:rsidRPr="00D37CC8" w:rsidRDefault="00B74392">
      <w:pPr>
        <w:rPr>
          <w:rFonts w:ascii="Times New Roman" w:hAnsi="Times New Roman"/>
        </w:rPr>
      </w:pPr>
    </w:p>
    <w:sectPr w:rsidR="00B74392" w:rsidRPr="00D37CC8" w:rsidSect="00D37CC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85" w:rsidRDefault="005F5085" w:rsidP="002D55D1">
      <w:pPr>
        <w:spacing w:after="0" w:line="240" w:lineRule="auto"/>
      </w:pPr>
      <w:r>
        <w:separator/>
      </w:r>
    </w:p>
  </w:endnote>
  <w:endnote w:type="continuationSeparator" w:id="0">
    <w:p w:rsidR="005F5085" w:rsidRDefault="005F5085" w:rsidP="002D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85" w:rsidRDefault="005F5085" w:rsidP="002D55D1">
      <w:pPr>
        <w:spacing w:after="0" w:line="240" w:lineRule="auto"/>
      </w:pPr>
      <w:r>
        <w:separator/>
      </w:r>
    </w:p>
  </w:footnote>
  <w:footnote w:type="continuationSeparator" w:id="0">
    <w:p w:rsidR="005F5085" w:rsidRDefault="005F5085" w:rsidP="002D5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CC8"/>
    <w:rsid w:val="000A3DDC"/>
    <w:rsid w:val="002D55D1"/>
    <w:rsid w:val="00315D86"/>
    <w:rsid w:val="003D5D7B"/>
    <w:rsid w:val="004533DD"/>
    <w:rsid w:val="00511B5D"/>
    <w:rsid w:val="00561EA8"/>
    <w:rsid w:val="005F5085"/>
    <w:rsid w:val="007C350D"/>
    <w:rsid w:val="008734AD"/>
    <w:rsid w:val="008F27C1"/>
    <w:rsid w:val="009864EE"/>
    <w:rsid w:val="009A4C04"/>
    <w:rsid w:val="009D3DFF"/>
    <w:rsid w:val="00A00822"/>
    <w:rsid w:val="00B74392"/>
    <w:rsid w:val="00BC02B1"/>
    <w:rsid w:val="00BC11C2"/>
    <w:rsid w:val="00BC28FC"/>
    <w:rsid w:val="00D37CC8"/>
    <w:rsid w:val="00EE7057"/>
    <w:rsid w:val="00F1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C8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5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D55D1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semiHidden/>
    <w:unhideWhenUsed/>
    <w:rsid w:val="002D55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D55D1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juyoung jung</dc:creator>
  <cp:keywords/>
  <dc:description/>
  <cp:lastModifiedBy>박성근</cp:lastModifiedBy>
  <cp:revision>10</cp:revision>
  <dcterms:created xsi:type="dcterms:W3CDTF">2017-03-24T13:14:00Z</dcterms:created>
  <dcterms:modified xsi:type="dcterms:W3CDTF">2017-05-07T12:51:00Z</dcterms:modified>
</cp:coreProperties>
</file>