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C9E667" w14:textId="77777777" w:rsidR="00C33F64" w:rsidRDefault="00C33F64" w:rsidP="00E855CC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  <w:bookmarkStart w:id="0" w:name="_GoBack"/>
      <w:bookmarkEnd w:id="0"/>
    </w:p>
    <w:p w14:paraId="6998F022" w14:textId="77777777" w:rsidR="00C33F64" w:rsidRDefault="00C33F64" w:rsidP="00E855CC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2B4125CA" w14:textId="77777777" w:rsidR="00C33F64" w:rsidRDefault="00C33F64" w:rsidP="00E855CC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7D537D43" w14:textId="77777777" w:rsidR="00C33F64" w:rsidRDefault="00C33F64" w:rsidP="00E855CC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06F96D1A" w14:textId="77777777" w:rsidR="00C33F64" w:rsidRDefault="00C33F64" w:rsidP="00E855CC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29DB385E" w14:textId="77777777" w:rsidR="00C33F64" w:rsidRDefault="00C33F64" w:rsidP="00E855CC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5A0E3148" w14:textId="77777777" w:rsidR="00C33F64" w:rsidRDefault="00C33F64" w:rsidP="00E855CC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6D858DC4" w14:textId="77777777" w:rsidR="00C33F64" w:rsidRDefault="00C33F64" w:rsidP="00E855CC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379C86A6" w14:textId="77777777" w:rsidR="00C33F64" w:rsidRDefault="00C33F64" w:rsidP="00E855CC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0AE65E42" w14:textId="77777777" w:rsidR="00C33F64" w:rsidRDefault="00C33F64" w:rsidP="00E855CC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42BAB62F" w14:textId="77777777" w:rsidR="00C33F64" w:rsidRDefault="00C33F64" w:rsidP="00E855CC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0FEC095C" w14:textId="77777777" w:rsidR="00C33F64" w:rsidRDefault="00C33F64" w:rsidP="00E855CC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6D2FD18E" w14:textId="77777777" w:rsidR="00C33F64" w:rsidRDefault="00C33F64" w:rsidP="00E855CC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5E872B32" w14:textId="77777777" w:rsidR="00332219" w:rsidRDefault="00D9325E" w:rsidP="00E855CC">
      <w:pPr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E855CC">
        <w:rPr>
          <w:rFonts w:ascii="Times New Roman" w:hAnsi="Times New Roman"/>
          <w:b/>
          <w:sz w:val="24"/>
          <w:szCs w:val="24"/>
          <w:u w:val="single"/>
          <w:lang w:val="en-US"/>
        </w:rPr>
        <w:t>Supplementary materials</w:t>
      </w:r>
    </w:p>
    <w:p w14:paraId="02910BB0" w14:textId="77777777" w:rsidR="00A91A43" w:rsidRDefault="00A91A43">
      <w:pPr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br w:type="page"/>
      </w:r>
    </w:p>
    <w:p w14:paraId="117A0F58" w14:textId="77777777" w:rsidR="002515FC" w:rsidRPr="00E855CC" w:rsidRDefault="009B548E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Table S1</w:t>
      </w:r>
      <w:r w:rsidR="002515FC" w:rsidRPr="00E855CC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2515FC" w:rsidRPr="00BD62A6">
        <w:rPr>
          <w:rFonts w:ascii="Times New Roman" w:hAnsi="Times New Roman"/>
          <w:b/>
          <w:bCs/>
          <w:sz w:val="24"/>
          <w:szCs w:val="24"/>
          <w:lang w:val="en-US"/>
        </w:rPr>
        <w:t xml:space="preserve">Network ROI </w:t>
      </w:r>
      <w:r w:rsidR="006448AA" w:rsidRPr="00BD62A6">
        <w:rPr>
          <w:rFonts w:ascii="Times New Roman" w:hAnsi="Times New Roman"/>
          <w:b/>
          <w:bCs/>
          <w:sz w:val="24"/>
          <w:szCs w:val="24"/>
          <w:lang w:val="en-US"/>
        </w:rPr>
        <w:t>analysis</w:t>
      </w:r>
    </w:p>
    <w:tbl>
      <w:tblPr>
        <w:tblW w:w="10065" w:type="dxa"/>
        <w:tblInd w:w="-318" w:type="dxa"/>
        <w:tblBorders>
          <w:top w:val="single" w:sz="8" w:space="0" w:color="000000"/>
          <w:bottom w:val="single" w:sz="8" w:space="0" w:color="000000"/>
        </w:tblBorders>
        <w:tblLook w:val="0600" w:firstRow="0" w:lastRow="0" w:firstColumn="0" w:lastColumn="0" w:noHBand="1" w:noVBand="1"/>
      </w:tblPr>
      <w:tblGrid>
        <w:gridCol w:w="1171"/>
        <w:gridCol w:w="1701"/>
        <w:gridCol w:w="1807"/>
        <w:gridCol w:w="1701"/>
        <w:gridCol w:w="992"/>
        <w:gridCol w:w="851"/>
        <w:gridCol w:w="1842"/>
      </w:tblGrid>
      <w:tr w:rsidR="002515FC" w:rsidRPr="00C33F64" w14:paraId="5B384AAA" w14:textId="77777777" w:rsidTr="00C33F64">
        <w:trPr>
          <w:trHeight w:val="435"/>
        </w:trPr>
        <w:tc>
          <w:tcPr>
            <w:tcW w:w="1171" w:type="dxa"/>
            <w:shd w:val="clear" w:color="auto" w:fill="auto"/>
            <w:hideMark/>
          </w:tcPr>
          <w:p w14:paraId="12AB637D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54146596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AN (25)</w:t>
            </w:r>
          </w:p>
        </w:tc>
        <w:tc>
          <w:tcPr>
            <w:tcW w:w="1807" w:type="dxa"/>
            <w:shd w:val="clear" w:color="auto" w:fill="auto"/>
            <w:hideMark/>
          </w:tcPr>
          <w:p w14:paraId="2D8A07A8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BN (16)</w:t>
            </w:r>
          </w:p>
        </w:tc>
        <w:tc>
          <w:tcPr>
            <w:tcW w:w="1701" w:type="dxa"/>
            <w:shd w:val="clear" w:color="auto" w:fill="auto"/>
            <w:hideMark/>
          </w:tcPr>
          <w:p w14:paraId="23547B8B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CN (17)</w:t>
            </w:r>
          </w:p>
        </w:tc>
        <w:tc>
          <w:tcPr>
            <w:tcW w:w="992" w:type="dxa"/>
            <w:shd w:val="clear" w:color="auto" w:fill="auto"/>
            <w:hideMark/>
          </w:tcPr>
          <w:p w14:paraId="7B145038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F</w:t>
            </w:r>
          </w:p>
        </w:tc>
        <w:tc>
          <w:tcPr>
            <w:tcW w:w="851" w:type="dxa"/>
            <w:shd w:val="clear" w:color="auto" w:fill="auto"/>
            <w:hideMark/>
          </w:tcPr>
          <w:p w14:paraId="5556748C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p</w:t>
            </w:r>
          </w:p>
        </w:tc>
        <w:tc>
          <w:tcPr>
            <w:tcW w:w="1842" w:type="dxa"/>
            <w:shd w:val="clear" w:color="auto" w:fill="auto"/>
            <w:hideMark/>
          </w:tcPr>
          <w:p w14:paraId="70C1F09A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US"/>
              </w:rPr>
              <w:t>Post hoc</w:t>
            </w:r>
          </w:p>
        </w:tc>
      </w:tr>
      <w:tr w:rsidR="002515FC" w:rsidRPr="00C33F64" w14:paraId="2D461F04" w14:textId="77777777" w:rsidTr="00C33F64">
        <w:trPr>
          <w:trHeight w:val="762"/>
        </w:trPr>
        <w:tc>
          <w:tcPr>
            <w:tcW w:w="1171" w:type="dxa"/>
            <w:shd w:val="clear" w:color="auto" w:fill="auto"/>
            <w:hideMark/>
          </w:tcPr>
          <w:p w14:paraId="19954C61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SS</w:t>
            </w:r>
          </w:p>
        </w:tc>
        <w:tc>
          <w:tcPr>
            <w:tcW w:w="1701" w:type="dxa"/>
            <w:shd w:val="clear" w:color="auto" w:fill="auto"/>
            <w:hideMark/>
          </w:tcPr>
          <w:p w14:paraId="0F9FD8F1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-0.362 ± 0.090</w:t>
            </w:r>
          </w:p>
        </w:tc>
        <w:tc>
          <w:tcPr>
            <w:tcW w:w="1807" w:type="dxa"/>
            <w:shd w:val="clear" w:color="auto" w:fill="auto"/>
            <w:hideMark/>
          </w:tcPr>
          <w:p w14:paraId="025255C5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-0.351 ± 0.046</w:t>
            </w:r>
          </w:p>
        </w:tc>
        <w:tc>
          <w:tcPr>
            <w:tcW w:w="1701" w:type="dxa"/>
            <w:shd w:val="clear" w:color="auto" w:fill="auto"/>
            <w:hideMark/>
          </w:tcPr>
          <w:p w14:paraId="2BB10D3B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-0.347 ± 0.073</w:t>
            </w:r>
          </w:p>
        </w:tc>
        <w:tc>
          <w:tcPr>
            <w:tcW w:w="992" w:type="dxa"/>
            <w:shd w:val="clear" w:color="auto" w:fill="auto"/>
            <w:hideMark/>
          </w:tcPr>
          <w:p w14:paraId="42555FC9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0.257</w:t>
            </w:r>
          </w:p>
        </w:tc>
        <w:tc>
          <w:tcPr>
            <w:tcW w:w="851" w:type="dxa"/>
            <w:shd w:val="clear" w:color="auto" w:fill="auto"/>
            <w:hideMark/>
          </w:tcPr>
          <w:p w14:paraId="60487A35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.774</w:t>
            </w:r>
          </w:p>
        </w:tc>
        <w:tc>
          <w:tcPr>
            <w:tcW w:w="1842" w:type="dxa"/>
            <w:shd w:val="clear" w:color="auto" w:fill="auto"/>
            <w:hideMark/>
          </w:tcPr>
          <w:p w14:paraId="57853B70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515FC" w:rsidRPr="00C33F64" w14:paraId="608C88D7" w14:textId="77777777" w:rsidTr="00C33F64">
        <w:trPr>
          <w:trHeight w:val="762"/>
        </w:trPr>
        <w:tc>
          <w:tcPr>
            <w:tcW w:w="1171" w:type="dxa"/>
            <w:shd w:val="clear" w:color="auto" w:fill="auto"/>
            <w:hideMark/>
          </w:tcPr>
          <w:p w14:paraId="7620A26F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Sal</w:t>
            </w:r>
          </w:p>
        </w:tc>
        <w:tc>
          <w:tcPr>
            <w:tcW w:w="1701" w:type="dxa"/>
            <w:shd w:val="clear" w:color="auto" w:fill="auto"/>
            <w:hideMark/>
          </w:tcPr>
          <w:p w14:paraId="5D046F30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-0.399 ± 0.063</w:t>
            </w:r>
          </w:p>
        </w:tc>
        <w:tc>
          <w:tcPr>
            <w:tcW w:w="1807" w:type="dxa"/>
            <w:shd w:val="clear" w:color="auto" w:fill="auto"/>
            <w:hideMark/>
          </w:tcPr>
          <w:p w14:paraId="0E2A6FD0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-0.396 ± 0.584</w:t>
            </w:r>
          </w:p>
        </w:tc>
        <w:tc>
          <w:tcPr>
            <w:tcW w:w="1701" w:type="dxa"/>
            <w:shd w:val="clear" w:color="auto" w:fill="auto"/>
            <w:hideMark/>
          </w:tcPr>
          <w:p w14:paraId="0D103D35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-0.448 ± 0.042</w:t>
            </w:r>
          </w:p>
        </w:tc>
        <w:tc>
          <w:tcPr>
            <w:tcW w:w="992" w:type="dxa"/>
            <w:shd w:val="clear" w:color="auto" w:fill="auto"/>
            <w:hideMark/>
          </w:tcPr>
          <w:p w14:paraId="4308C809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4.839</w:t>
            </w:r>
          </w:p>
        </w:tc>
        <w:tc>
          <w:tcPr>
            <w:tcW w:w="851" w:type="dxa"/>
            <w:shd w:val="clear" w:color="auto" w:fill="auto"/>
            <w:hideMark/>
          </w:tcPr>
          <w:p w14:paraId="42EEDA6F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.012</w:t>
            </w:r>
          </w:p>
        </w:tc>
        <w:tc>
          <w:tcPr>
            <w:tcW w:w="1842" w:type="dxa"/>
            <w:shd w:val="clear" w:color="auto" w:fill="auto"/>
            <w:hideMark/>
          </w:tcPr>
          <w:p w14:paraId="603EB402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US"/>
              </w:rPr>
              <w:t>AN,</w:t>
            </w:r>
            <w:r w:rsidR="006448AA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 w:rsidRPr="00C33F64">
              <w:rPr>
                <w:rFonts w:ascii="Times New Roman" w:hAnsi="Times New Roman"/>
                <w:color w:val="000000"/>
                <w:lang w:val="en-US"/>
              </w:rPr>
              <w:t xml:space="preserve">BN </w:t>
            </w:r>
            <w:r w:rsidRPr="00C33F64">
              <w:rPr>
                <w:rFonts w:ascii="Times New Roman" w:hAnsi="Times New Roman"/>
                <w:color w:val="000000"/>
              </w:rPr>
              <w:t>&lt; CN</w:t>
            </w:r>
          </w:p>
        </w:tc>
      </w:tr>
      <w:tr w:rsidR="002515FC" w:rsidRPr="00C33F64" w14:paraId="466E5C02" w14:textId="77777777" w:rsidTr="00C33F64">
        <w:trPr>
          <w:trHeight w:val="762"/>
        </w:trPr>
        <w:tc>
          <w:tcPr>
            <w:tcW w:w="1171" w:type="dxa"/>
            <w:shd w:val="clear" w:color="auto" w:fill="auto"/>
            <w:hideMark/>
          </w:tcPr>
          <w:p w14:paraId="0A6A9153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DMN</w:t>
            </w:r>
          </w:p>
        </w:tc>
        <w:tc>
          <w:tcPr>
            <w:tcW w:w="1701" w:type="dxa"/>
            <w:shd w:val="clear" w:color="auto" w:fill="auto"/>
            <w:hideMark/>
          </w:tcPr>
          <w:p w14:paraId="3555E23D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-0.237 ± 0.047</w:t>
            </w:r>
          </w:p>
        </w:tc>
        <w:tc>
          <w:tcPr>
            <w:tcW w:w="1807" w:type="dxa"/>
            <w:shd w:val="clear" w:color="auto" w:fill="auto"/>
            <w:hideMark/>
          </w:tcPr>
          <w:p w14:paraId="3AD503C5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-0.247 ± 0.051</w:t>
            </w:r>
          </w:p>
        </w:tc>
        <w:tc>
          <w:tcPr>
            <w:tcW w:w="1701" w:type="dxa"/>
            <w:shd w:val="clear" w:color="auto" w:fill="auto"/>
            <w:hideMark/>
          </w:tcPr>
          <w:p w14:paraId="18FE6C98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-0.228 ± 0.046</w:t>
            </w:r>
          </w:p>
        </w:tc>
        <w:tc>
          <w:tcPr>
            <w:tcW w:w="992" w:type="dxa"/>
            <w:shd w:val="clear" w:color="auto" w:fill="auto"/>
            <w:hideMark/>
          </w:tcPr>
          <w:p w14:paraId="7398B664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0.621</w:t>
            </w:r>
          </w:p>
        </w:tc>
        <w:tc>
          <w:tcPr>
            <w:tcW w:w="851" w:type="dxa"/>
            <w:shd w:val="clear" w:color="auto" w:fill="auto"/>
            <w:hideMark/>
          </w:tcPr>
          <w:p w14:paraId="449A1CDA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.541</w:t>
            </w:r>
          </w:p>
        </w:tc>
        <w:tc>
          <w:tcPr>
            <w:tcW w:w="1842" w:type="dxa"/>
            <w:shd w:val="clear" w:color="auto" w:fill="auto"/>
            <w:hideMark/>
          </w:tcPr>
          <w:p w14:paraId="6751C137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515FC" w:rsidRPr="00C33F64" w14:paraId="4D4F452A" w14:textId="77777777" w:rsidTr="00C33F64">
        <w:trPr>
          <w:trHeight w:val="762"/>
        </w:trPr>
        <w:tc>
          <w:tcPr>
            <w:tcW w:w="1171" w:type="dxa"/>
            <w:shd w:val="clear" w:color="auto" w:fill="auto"/>
            <w:hideMark/>
          </w:tcPr>
          <w:p w14:paraId="12CC8A54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Audi</w:t>
            </w:r>
          </w:p>
        </w:tc>
        <w:tc>
          <w:tcPr>
            <w:tcW w:w="1701" w:type="dxa"/>
            <w:shd w:val="clear" w:color="auto" w:fill="auto"/>
            <w:hideMark/>
          </w:tcPr>
          <w:p w14:paraId="4BE36493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-0.445 ± 0.044</w:t>
            </w:r>
          </w:p>
        </w:tc>
        <w:tc>
          <w:tcPr>
            <w:tcW w:w="1807" w:type="dxa"/>
            <w:shd w:val="clear" w:color="auto" w:fill="auto"/>
            <w:hideMark/>
          </w:tcPr>
          <w:p w14:paraId="6D962DBF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-0.463 ± 0.052</w:t>
            </w:r>
          </w:p>
        </w:tc>
        <w:tc>
          <w:tcPr>
            <w:tcW w:w="1701" w:type="dxa"/>
            <w:shd w:val="clear" w:color="auto" w:fill="auto"/>
            <w:hideMark/>
          </w:tcPr>
          <w:p w14:paraId="3565EA21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-0.478 ± 0.039</w:t>
            </w:r>
          </w:p>
        </w:tc>
        <w:tc>
          <w:tcPr>
            <w:tcW w:w="992" w:type="dxa"/>
            <w:shd w:val="clear" w:color="auto" w:fill="auto"/>
            <w:hideMark/>
          </w:tcPr>
          <w:p w14:paraId="21D3C3A4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2.808</w:t>
            </w:r>
          </w:p>
        </w:tc>
        <w:tc>
          <w:tcPr>
            <w:tcW w:w="851" w:type="dxa"/>
            <w:shd w:val="clear" w:color="auto" w:fill="auto"/>
            <w:hideMark/>
          </w:tcPr>
          <w:p w14:paraId="54052146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.069</w:t>
            </w:r>
          </w:p>
        </w:tc>
        <w:tc>
          <w:tcPr>
            <w:tcW w:w="1842" w:type="dxa"/>
            <w:shd w:val="clear" w:color="auto" w:fill="auto"/>
            <w:hideMark/>
          </w:tcPr>
          <w:p w14:paraId="63DA6B32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515FC" w:rsidRPr="00C33F64" w14:paraId="122E0CCF" w14:textId="77777777" w:rsidTr="00C33F64">
        <w:trPr>
          <w:trHeight w:val="762"/>
        </w:trPr>
        <w:tc>
          <w:tcPr>
            <w:tcW w:w="1171" w:type="dxa"/>
            <w:shd w:val="clear" w:color="auto" w:fill="auto"/>
            <w:hideMark/>
          </w:tcPr>
          <w:p w14:paraId="751D3A97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VA</w:t>
            </w:r>
          </w:p>
        </w:tc>
        <w:tc>
          <w:tcPr>
            <w:tcW w:w="1701" w:type="dxa"/>
            <w:shd w:val="clear" w:color="auto" w:fill="auto"/>
            <w:hideMark/>
          </w:tcPr>
          <w:p w14:paraId="7D5DA6FE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-0.372 ± 0.047</w:t>
            </w:r>
          </w:p>
        </w:tc>
        <w:tc>
          <w:tcPr>
            <w:tcW w:w="1807" w:type="dxa"/>
            <w:shd w:val="clear" w:color="auto" w:fill="auto"/>
            <w:hideMark/>
          </w:tcPr>
          <w:p w14:paraId="0CDC4D19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-0.380 ± 0.049</w:t>
            </w:r>
          </w:p>
        </w:tc>
        <w:tc>
          <w:tcPr>
            <w:tcW w:w="1701" w:type="dxa"/>
            <w:shd w:val="clear" w:color="auto" w:fill="auto"/>
            <w:hideMark/>
          </w:tcPr>
          <w:p w14:paraId="7A865E11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-0.425 ± 0.038</w:t>
            </w:r>
          </w:p>
        </w:tc>
        <w:tc>
          <w:tcPr>
            <w:tcW w:w="992" w:type="dxa"/>
            <w:shd w:val="clear" w:color="auto" w:fill="auto"/>
            <w:hideMark/>
          </w:tcPr>
          <w:p w14:paraId="0FD3B5E7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7.311</w:t>
            </w:r>
          </w:p>
        </w:tc>
        <w:tc>
          <w:tcPr>
            <w:tcW w:w="851" w:type="dxa"/>
            <w:shd w:val="clear" w:color="auto" w:fill="auto"/>
            <w:hideMark/>
          </w:tcPr>
          <w:p w14:paraId="47F61EFB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.002</w:t>
            </w:r>
          </w:p>
        </w:tc>
        <w:tc>
          <w:tcPr>
            <w:tcW w:w="1842" w:type="dxa"/>
            <w:shd w:val="clear" w:color="auto" w:fill="auto"/>
            <w:hideMark/>
          </w:tcPr>
          <w:p w14:paraId="480F68A3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US"/>
              </w:rPr>
              <w:t>AN,</w:t>
            </w:r>
            <w:r w:rsidR="006448AA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 w:rsidRPr="00C33F64">
              <w:rPr>
                <w:rFonts w:ascii="Times New Roman" w:hAnsi="Times New Roman"/>
                <w:color w:val="000000"/>
                <w:lang w:val="en-US"/>
              </w:rPr>
              <w:t xml:space="preserve">BN </w:t>
            </w:r>
            <w:r w:rsidRPr="00C33F64">
              <w:rPr>
                <w:rFonts w:ascii="Times New Roman" w:hAnsi="Times New Roman"/>
                <w:color w:val="000000"/>
              </w:rPr>
              <w:t>&lt; CN</w:t>
            </w:r>
          </w:p>
        </w:tc>
      </w:tr>
      <w:tr w:rsidR="002515FC" w:rsidRPr="00C33F64" w14:paraId="4CB11E72" w14:textId="77777777" w:rsidTr="00C33F64">
        <w:trPr>
          <w:trHeight w:val="762"/>
        </w:trPr>
        <w:tc>
          <w:tcPr>
            <w:tcW w:w="1171" w:type="dxa"/>
            <w:shd w:val="clear" w:color="auto" w:fill="auto"/>
            <w:hideMark/>
          </w:tcPr>
          <w:p w14:paraId="0BAE21A4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MR</w:t>
            </w:r>
          </w:p>
        </w:tc>
        <w:tc>
          <w:tcPr>
            <w:tcW w:w="1701" w:type="dxa"/>
            <w:shd w:val="clear" w:color="auto" w:fill="auto"/>
            <w:hideMark/>
          </w:tcPr>
          <w:p w14:paraId="324D4C26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-0.277 ± 0.111</w:t>
            </w:r>
          </w:p>
        </w:tc>
        <w:tc>
          <w:tcPr>
            <w:tcW w:w="1807" w:type="dxa"/>
            <w:shd w:val="clear" w:color="auto" w:fill="auto"/>
            <w:hideMark/>
          </w:tcPr>
          <w:p w14:paraId="5A6F10CA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-0.314 ± 0.081</w:t>
            </w:r>
          </w:p>
        </w:tc>
        <w:tc>
          <w:tcPr>
            <w:tcW w:w="1701" w:type="dxa"/>
            <w:shd w:val="clear" w:color="auto" w:fill="auto"/>
            <w:hideMark/>
          </w:tcPr>
          <w:p w14:paraId="71E3FE0E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-0.311 ± 0.105</w:t>
            </w:r>
          </w:p>
        </w:tc>
        <w:tc>
          <w:tcPr>
            <w:tcW w:w="992" w:type="dxa"/>
            <w:shd w:val="clear" w:color="auto" w:fill="auto"/>
            <w:hideMark/>
          </w:tcPr>
          <w:p w14:paraId="529655C6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0.872</w:t>
            </w:r>
          </w:p>
        </w:tc>
        <w:tc>
          <w:tcPr>
            <w:tcW w:w="851" w:type="dxa"/>
            <w:shd w:val="clear" w:color="auto" w:fill="auto"/>
            <w:hideMark/>
          </w:tcPr>
          <w:p w14:paraId="6C655BFA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.424</w:t>
            </w:r>
          </w:p>
        </w:tc>
        <w:tc>
          <w:tcPr>
            <w:tcW w:w="1842" w:type="dxa"/>
            <w:shd w:val="clear" w:color="auto" w:fill="auto"/>
            <w:hideMark/>
          </w:tcPr>
          <w:p w14:paraId="078677DD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515FC" w:rsidRPr="00C33F64" w14:paraId="0E972B5A" w14:textId="77777777" w:rsidTr="00C33F64">
        <w:trPr>
          <w:trHeight w:val="762"/>
        </w:trPr>
        <w:tc>
          <w:tcPr>
            <w:tcW w:w="1171" w:type="dxa"/>
            <w:shd w:val="clear" w:color="auto" w:fill="auto"/>
            <w:hideMark/>
          </w:tcPr>
          <w:p w14:paraId="41E9C7FE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DA</w:t>
            </w:r>
          </w:p>
        </w:tc>
        <w:tc>
          <w:tcPr>
            <w:tcW w:w="1701" w:type="dxa"/>
            <w:shd w:val="clear" w:color="auto" w:fill="auto"/>
            <w:hideMark/>
          </w:tcPr>
          <w:p w14:paraId="40AA272D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-0.418 ± 0.050</w:t>
            </w:r>
          </w:p>
        </w:tc>
        <w:tc>
          <w:tcPr>
            <w:tcW w:w="1807" w:type="dxa"/>
            <w:shd w:val="clear" w:color="auto" w:fill="auto"/>
            <w:hideMark/>
          </w:tcPr>
          <w:p w14:paraId="5AADC343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-0.392 ± 0.059</w:t>
            </w:r>
          </w:p>
        </w:tc>
        <w:tc>
          <w:tcPr>
            <w:tcW w:w="1701" w:type="dxa"/>
            <w:shd w:val="clear" w:color="auto" w:fill="auto"/>
            <w:hideMark/>
          </w:tcPr>
          <w:p w14:paraId="5728B9FB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-0.411 ± 0.056</w:t>
            </w:r>
          </w:p>
        </w:tc>
        <w:tc>
          <w:tcPr>
            <w:tcW w:w="992" w:type="dxa"/>
            <w:shd w:val="clear" w:color="auto" w:fill="auto"/>
            <w:hideMark/>
          </w:tcPr>
          <w:p w14:paraId="5073A774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1.156</w:t>
            </w:r>
          </w:p>
        </w:tc>
        <w:tc>
          <w:tcPr>
            <w:tcW w:w="851" w:type="dxa"/>
            <w:shd w:val="clear" w:color="auto" w:fill="auto"/>
            <w:hideMark/>
          </w:tcPr>
          <w:p w14:paraId="7FEBDBBD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.322</w:t>
            </w:r>
          </w:p>
        </w:tc>
        <w:tc>
          <w:tcPr>
            <w:tcW w:w="1842" w:type="dxa"/>
            <w:shd w:val="clear" w:color="auto" w:fill="auto"/>
            <w:hideMark/>
          </w:tcPr>
          <w:p w14:paraId="1659D042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515FC" w:rsidRPr="00C33F64" w14:paraId="5A9721DD" w14:textId="77777777" w:rsidTr="00C33F64">
        <w:trPr>
          <w:trHeight w:val="762"/>
        </w:trPr>
        <w:tc>
          <w:tcPr>
            <w:tcW w:w="1171" w:type="dxa"/>
            <w:shd w:val="clear" w:color="auto" w:fill="auto"/>
            <w:hideMark/>
          </w:tcPr>
          <w:p w14:paraId="5866D816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Sub</w:t>
            </w:r>
          </w:p>
        </w:tc>
        <w:tc>
          <w:tcPr>
            <w:tcW w:w="1701" w:type="dxa"/>
            <w:shd w:val="clear" w:color="auto" w:fill="auto"/>
            <w:hideMark/>
          </w:tcPr>
          <w:p w14:paraId="7C7CAD43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-0.353 ± 0.076</w:t>
            </w:r>
          </w:p>
        </w:tc>
        <w:tc>
          <w:tcPr>
            <w:tcW w:w="1807" w:type="dxa"/>
            <w:shd w:val="clear" w:color="auto" w:fill="auto"/>
            <w:hideMark/>
          </w:tcPr>
          <w:p w14:paraId="560FEB69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-0.362 ± 0.085</w:t>
            </w:r>
          </w:p>
        </w:tc>
        <w:tc>
          <w:tcPr>
            <w:tcW w:w="1701" w:type="dxa"/>
            <w:shd w:val="clear" w:color="auto" w:fill="auto"/>
            <w:hideMark/>
          </w:tcPr>
          <w:p w14:paraId="3BC6EF97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-0.407 ± 0.070</w:t>
            </w:r>
          </w:p>
        </w:tc>
        <w:tc>
          <w:tcPr>
            <w:tcW w:w="992" w:type="dxa"/>
            <w:shd w:val="clear" w:color="auto" w:fill="auto"/>
            <w:hideMark/>
          </w:tcPr>
          <w:p w14:paraId="59E24287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2.660</w:t>
            </w:r>
          </w:p>
        </w:tc>
        <w:tc>
          <w:tcPr>
            <w:tcW w:w="851" w:type="dxa"/>
            <w:shd w:val="clear" w:color="auto" w:fill="auto"/>
            <w:hideMark/>
          </w:tcPr>
          <w:p w14:paraId="581F2A9B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.079</w:t>
            </w:r>
          </w:p>
        </w:tc>
        <w:tc>
          <w:tcPr>
            <w:tcW w:w="1842" w:type="dxa"/>
            <w:shd w:val="clear" w:color="auto" w:fill="auto"/>
            <w:hideMark/>
          </w:tcPr>
          <w:p w14:paraId="3EB255EC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515FC" w:rsidRPr="00C33F64" w14:paraId="514DD2B6" w14:textId="77777777" w:rsidTr="00C33F64">
        <w:trPr>
          <w:trHeight w:val="762"/>
        </w:trPr>
        <w:tc>
          <w:tcPr>
            <w:tcW w:w="1171" w:type="dxa"/>
            <w:shd w:val="clear" w:color="auto" w:fill="auto"/>
            <w:hideMark/>
          </w:tcPr>
          <w:p w14:paraId="72FB0109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FPTC</w:t>
            </w:r>
          </w:p>
        </w:tc>
        <w:tc>
          <w:tcPr>
            <w:tcW w:w="1701" w:type="dxa"/>
            <w:shd w:val="clear" w:color="auto" w:fill="auto"/>
            <w:hideMark/>
          </w:tcPr>
          <w:p w14:paraId="2263A9BC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-0.351 ± 0.055</w:t>
            </w:r>
          </w:p>
        </w:tc>
        <w:tc>
          <w:tcPr>
            <w:tcW w:w="1807" w:type="dxa"/>
            <w:shd w:val="clear" w:color="auto" w:fill="auto"/>
            <w:hideMark/>
          </w:tcPr>
          <w:p w14:paraId="647367B0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-0.343 ± 0.047</w:t>
            </w:r>
          </w:p>
        </w:tc>
        <w:tc>
          <w:tcPr>
            <w:tcW w:w="1701" w:type="dxa"/>
            <w:shd w:val="clear" w:color="auto" w:fill="auto"/>
            <w:hideMark/>
          </w:tcPr>
          <w:p w14:paraId="3A5DB556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-0.383 ± 0.048</w:t>
            </w:r>
          </w:p>
        </w:tc>
        <w:tc>
          <w:tcPr>
            <w:tcW w:w="992" w:type="dxa"/>
            <w:shd w:val="clear" w:color="auto" w:fill="auto"/>
            <w:hideMark/>
          </w:tcPr>
          <w:p w14:paraId="38027B62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2.930</w:t>
            </w:r>
          </w:p>
        </w:tc>
        <w:tc>
          <w:tcPr>
            <w:tcW w:w="851" w:type="dxa"/>
            <w:shd w:val="clear" w:color="auto" w:fill="auto"/>
            <w:hideMark/>
          </w:tcPr>
          <w:p w14:paraId="524441F5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.062</w:t>
            </w:r>
          </w:p>
        </w:tc>
        <w:tc>
          <w:tcPr>
            <w:tcW w:w="1842" w:type="dxa"/>
            <w:shd w:val="clear" w:color="auto" w:fill="auto"/>
            <w:hideMark/>
          </w:tcPr>
          <w:p w14:paraId="1FA3284D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515FC" w:rsidRPr="00C33F64" w14:paraId="18C2DBF8" w14:textId="77777777" w:rsidTr="00C33F64">
        <w:trPr>
          <w:trHeight w:val="762"/>
        </w:trPr>
        <w:tc>
          <w:tcPr>
            <w:tcW w:w="1171" w:type="dxa"/>
            <w:shd w:val="clear" w:color="auto" w:fill="auto"/>
            <w:hideMark/>
          </w:tcPr>
          <w:p w14:paraId="3199678F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COTC</w:t>
            </w:r>
          </w:p>
        </w:tc>
        <w:tc>
          <w:tcPr>
            <w:tcW w:w="1701" w:type="dxa"/>
            <w:shd w:val="clear" w:color="auto" w:fill="auto"/>
            <w:hideMark/>
          </w:tcPr>
          <w:p w14:paraId="6526B1D0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-0.395 ± 0.048</w:t>
            </w:r>
          </w:p>
        </w:tc>
        <w:tc>
          <w:tcPr>
            <w:tcW w:w="1807" w:type="dxa"/>
            <w:shd w:val="clear" w:color="auto" w:fill="auto"/>
            <w:hideMark/>
          </w:tcPr>
          <w:p w14:paraId="188062BD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-0.385 ± 0.068</w:t>
            </w:r>
          </w:p>
        </w:tc>
        <w:tc>
          <w:tcPr>
            <w:tcW w:w="1701" w:type="dxa"/>
            <w:shd w:val="clear" w:color="auto" w:fill="auto"/>
            <w:hideMark/>
          </w:tcPr>
          <w:p w14:paraId="1058AEE6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-0.436 ± 0.053</w:t>
            </w:r>
          </w:p>
        </w:tc>
        <w:tc>
          <w:tcPr>
            <w:tcW w:w="992" w:type="dxa"/>
            <w:shd w:val="clear" w:color="auto" w:fill="auto"/>
            <w:hideMark/>
          </w:tcPr>
          <w:p w14:paraId="353A76E9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4.190</w:t>
            </w:r>
          </w:p>
        </w:tc>
        <w:tc>
          <w:tcPr>
            <w:tcW w:w="851" w:type="dxa"/>
            <w:shd w:val="clear" w:color="auto" w:fill="auto"/>
            <w:hideMark/>
          </w:tcPr>
          <w:p w14:paraId="1EF09BD1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.020</w:t>
            </w:r>
          </w:p>
        </w:tc>
        <w:tc>
          <w:tcPr>
            <w:tcW w:w="1842" w:type="dxa"/>
            <w:shd w:val="clear" w:color="auto" w:fill="auto"/>
            <w:hideMark/>
          </w:tcPr>
          <w:p w14:paraId="0F966C3B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US"/>
              </w:rPr>
              <w:t xml:space="preserve">BN </w:t>
            </w:r>
            <w:r w:rsidRPr="00C33F64">
              <w:rPr>
                <w:rFonts w:ascii="Times New Roman" w:hAnsi="Times New Roman"/>
                <w:color w:val="000000"/>
              </w:rPr>
              <w:t>&lt; CN</w:t>
            </w:r>
          </w:p>
        </w:tc>
      </w:tr>
      <w:tr w:rsidR="002515FC" w:rsidRPr="00C33F64" w14:paraId="7457B239" w14:textId="77777777" w:rsidTr="00C33F64">
        <w:trPr>
          <w:trHeight w:val="764"/>
        </w:trPr>
        <w:tc>
          <w:tcPr>
            <w:tcW w:w="1171" w:type="dxa"/>
            <w:shd w:val="clear" w:color="auto" w:fill="auto"/>
            <w:hideMark/>
          </w:tcPr>
          <w:p w14:paraId="067D65FB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b/>
                <w:bCs/>
                <w:color w:val="000000"/>
                <w:lang w:val="en-CA"/>
              </w:rPr>
              <w:t>CB</w:t>
            </w:r>
          </w:p>
        </w:tc>
        <w:tc>
          <w:tcPr>
            <w:tcW w:w="1701" w:type="dxa"/>
            <w:shd w:val="clear" w:color="auto" w:fill="auto"/>
            <w:hideMark/>
          </w:tcPr>
          <w:p w14:paraId="13BDFA18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-0.479 ± 0.058</w:t>
            </w:r>
          </w:p>
        </w:tc>
        <w:tc>
          <w:tcPr>
            <w:tcW w:w="1807" w:type="dxa"/>
            <w:shd w:val="clear" w:color="auto" w:fill="auto"/>
            <w:hideMark/>
          </w:tcPr>
          <w:p w14:paraId="7A302F20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-0.469 ± 0.074</w:t>
            </w:r>
          </w:p>
        </w:tc>
        <w:tc>
          <w:tcPr>
            <w:tcW w:w="1701" w:type="dxa"/>
            <w:shd w:val="clear" w:color="auto" w:fill="auto"/>
            <w:hideMark/>
          </w:tcPr>
          <w:p w14:paraId="258CD89C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-0.509 ± 0.049</w:t>
            </w:r>
          </w:p>
        </w:tc>
        <w:tc>
          <w:tcPr>
            <w:tcW w:w="992" w:type="dxa"/>
            <w:shd w:val="clear" w:color="auto" w:fill="auto"/>
            <w:hideMark/>
          </w:tcPr>
          <w:p w14:paraId="275EA76C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1.993</w:t>
            </w:r>
          </w:p>
        </w:tc>
        <w:tc>
          <w:tcPr>
            <w:tcW w:w="851" w:type="dxa"/>
            <w:shd w:val="clear" w:color="auto" w:fill="auto"/>
            <w:hideMark/>
          </w:tcPr>
          <w:p w14:paraId="7549B066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33F64">
              <w:rPr>
                <w:rFonts w:ascii="Times New Roman" w:hAnsi="Times New Roman"/>
                <w:color w:val="000000"/>
                <w:lang w:val="en-CA"/>
              </w:rPr>
              <w:t>.146</w:t>
            </w:r>
          </w:p>
        </w:tc>
        <w:tc>
          <w:tcPr>
            <w:tcW w:w="1842" w:type="dxa"/>
            <w:shd w:val="clear" w:color="auto" w:fill="auto"/>
            <w:hideMark/>
          </w:tcPr>
          <w:p w14:paraId="270134EA" w14:textId="77777777" w:rsidR="002515FC" w:rsidRPr="00C33F64" w:rsidRDefault="002515FC" w:rsidP="00C3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14:paraId="635D1DE8" w14:textId="77777777" w:rsidR="002515FC" w:rsidRDefault="00A91A43" w:rsidP="00A91A43">
      <w:pPr>
        <w:jc w:val="center"/>
        <w:rPr>
          <w:rFonts w:ascii="Times New Roman" w:hAnsi="Times New Roman"/>
          <w:i/>
          <w:sz w:val="20"/>
          <w:szCs w:val="20"/>
          <w:lang w:val="en-US"/>
        </w:rPr>
      </w:pPr>
      <w:r w:rsidRPr="00A91A43">
        <w:rPr>
          <w:rFonts w:ascii="Times New Roman" w:hAnsi="Times New Roman"/>
          <w:i/>
          <w:sz w:val="20"/>
          <w:szCs w:val="20"/>
          <w:lang w:val="en-US"/>
        </w:rPr>
        <w:t>AN= Anorectic Patients; BN= Bulimic Patients; CN= Healthy Controls. CB= Cerebellum Network; COTC= Cingular Operculum Task Control Network; FPTC= Frontal Parietal Temporal Network; SUB= Subcortical Network; DA= Dorsal Attention Network; MR= Medial Regional Network; (MR), VAN= Ventral Attention Network; AUD= Auditory Network; DMN= Default Mode Network; SAL= Salience Network; SS = Somato</w:t>
      </w:r>
      <w:r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A91A43">
        <w:rPr>
          <w:rFonts w:ascii="Times New Roman" w:hAnsi="Times New Roman"/>
          <w:i/>
          <w:sz w:val="20"/>
          <w:szCs w:val="20"/>
          <w:lang w:val="en-US"/>
        </w:rPr>
        <w:t>Sensitive Network.</w:t>
      </w:r>
    </w:p>
    <w:p w14:paraId="06512806" w14:textId="77777777" w:rsidR="00C33F64" w:rsidRDefault="00C33F64">
      <w:pPr>
        <w:rPr>
          <w:rFonts w:ascii="Times New Roman" w:hAnsi="Times New Roman"/>
          <w:i/>
          <w:sz w:val="20"/>
          <w:szCs w:val="20"/>
          <w:lang w:val="en-US"/>
        </w:rPr>
      </w:pPr>
      <w:r>
        <w:rPr>
          <w:rFonts w:ascii="Times New Roman" w:hAnsi="Times New Roman"/>
          <w:i/>
          <w:sz w:val="20"/>
          <w:szCs w:val="20"/>
          <w:lang w:val="en-US"/>
        </w:rPr>
        <w:br w:type="page"/>
      </w:r>
    </w:p>
    <w:p w14:paraId="72792061" w14:textId="77777777" w:rsidR="00A91A43" w:rsidRDefault="006448AA" w:rsidP="00A91A43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7728" behindDoc="0" locked="0" layoutInCell="1" allowOverlap="1" wp14:anchorId="48A22C74" wp14:editId="10902879">
            <wp:simplePos x="0" y="0"/>
            <wp:positionH relativeFrom="column">
              <wp:posOffset>635</wp:posOffset>
            </wp:positionH>
            <wp:positionV relativeFrom="paragraph">
              <wp:posOffset>623570</wp:posOffset>
            </wp:positionV>
            <wp:extent cx="6120130" cy="621665"/>
            <wp:effectExtent l="0" t="0" r="0" b="6985"/>
            <wp:wrapSquare wrapText="bothSides"/>
            <wp:docPr id="14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A43" w:rsidRPr="00E667C0">
        <w:rPr>
          <w:rFonts w:ascii="Times New Roman" w:hAnsi="Times New Roman"/>
          <w:b/>
          <w:sz w:val="24"/>
          <w:szCs w:val="24"/>
          <w:lang w:val="en-US"/>
        </w:rPr>
        <w:t xml:space="preserve">Figure S1. </w:t>
      </w:r>
      <w:r w:rsidR="00C715F6">
        <w:rPr>
          <w:rFonts w:ascii="Times New Roman" w:hAnsi="Times New Roman"/>
          <w:b/>
          <w:sz w:val="24"/>
          <w:szCs w:val="24"/>
          <w:lang w:val="en-US"/>
        </w:rPr>
        <w:t>Regions</w:t>
      </w:r>
      <w:r w:rsidR="00A91A43">
        <w:rPr>
          <w:rFonts w:ascii="Times New Roman" w:hAnsi="Times New Roman"/>
          <w:b/>
          <w:sz w:val="24"/>
          <w:szCs w:val="24"/>
          <w:lang w:val="en-US"/>
        </w:rPr>
        <w:t xml:space="preserve"> of interest (ROI)</w:t>
      </w:r>
      <w:r w:rsidR="00C715F6">
        <w:rPr>
          <w:rFonts w:ascii="Times New Roman" w:hAnsi="Times New Roman"/>
          <w:b/>
          <w:sz w:val="24"/>
          <w:szCs w:val="24"/>
          <w:lang w:val="en-US"/>
        </w:rPr>
        <w:t xml:space="preserve"> of the sample</w:t>
      </w:r>
      <w:r w:rsidR="00A91A43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</w:p>
    <w:p w14:paraId="2BDC1DE7" w14:textId="77777777" w:rsidR="00E667C0" w:rsidRPr="002C7811" w:rsidRDefault="00A91A43">
      <w:pPr>
        <w:rPr>
          <w:rFonts w:ascii="Times New Roman" w:hAnsi="Times New Roman"/>
          <w:lang w:val="en-US"/>
        </w:rPr>
      </w:pPr>
      <w:r w:rsidRPr="002C7811">
        <w:rPr>
          <w:rFonts w:ascii="Times New Roman" w:hAnsi="Times New Roman"/>
          <w:lang w:val="en-US"/>
        </w:rPr>
        <w:t>1. Audi</w:t>
      </w:r>
      <w:r w:rsidR="002C7811">
        <w:rPr>
          <w:rFonts w:ascii="Times New Roman" w:hAnsi="Times New Roman"/>
          <w:lang w:val="en-US"/>
        </w:rPr>
        <w:t>tory Network</w:t>
      </w:r>
    </w:p>
    <w:p w14:paraId="3673F9B7" w14:textId="77777777" w:rsidR="00A91A43" w:rsidRPr="002C7811" w:rsidRDefault="006448AA">
      <w:pPr>
        <w:rPr>
          <w:rFonts w:ascii="Times New Roman" w:hAnsi="Times New Roman"/>
          <w:b/>
          <w:lang w:val="en-US"/>
        </w:rPr>
      </w:pPr>
      <w:r w:rsidRPr="002C7811">
        <w:rPr>
          <w:rFonts w:ascii="Times New Roman" w:hAnsi="Times New Roman"/>
          <w:lang w:val="en-US"/>
        </w:rPr>
        <w:t>2. Cerebellum</w:t>
      </w:r>
      <w:r w:rsidR="002C7811">
        <w:rPr>
          <w:rFonts w:ascii="Times New Roman" w:hAnsi="Times New Roman"/>
          <w:lang w:val="en-US"/>
        </w:rPr>
        <w:t xml:space="preserve"> Network</w:t>
      </w:r>
      <w:r w:rsidR="00A91A43" w:rsidRPr="002C7811">
        <w:rPr>
          <w:rFonts w:ascii="Times New Roman" w:hAnsi="Times New Roman"/>
          <w:b/>
          <w:lang w:val="en-US"/>
        </w:rPr>
        <w:br w:type="textWrapping" w:clear="all"/>
      </w:r>
      <w:r>
        <w:rPr>
          <w:rFonts w:ascii="Times New Roman" w:hAnsi="Times New Roman"/>
          <w:noProof/>
          <w:lang w:val="en-US"/>
        </w:rPr>
        <w:drawing>
          <wp:inline distT="0" distB="0" distL="0" distR="0" wp14:anchorId="056D64A1" wp14:editId="50BA3095">
            <wp:extent cx="6115050" cy="666750"/>
            <wp:effectExtent l="0" t="0" r="0" b="0"/>
            <wp:docPr id="1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FB04F" w14:textId="77777777" w:rsidR="002515FC" w:rsidRPr="002C7811" w:rsidRDefault="00A91A43">
      <w:pPr>
        <w:rPr>
          <w:rFonts w:ascii="Times New Roman" w:hAnsi="Times New Roman"/>
          <w:i/>
          <w:sz w:val="20"/>
          <w:szCs w:val="20"/>
          <w:lang w:val="en-US"/>
        </w:rPr>
      </w:pPr>
      <w:r w:rsidRPr="002C7811">
        <w:rPr>
          <w:rFonts w:ascii="Times New Roman" w:hAnsi="Times New Roman"/>
          <w:lang w:val="en-US"/>
        </w:rPr>
        <w:t>3.</w:t>
      </w:r>
      <w:r w:rsidR="002C7811" w:rsidRPr="002C7811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2C7811" w:rsidRPr="002C7811">
        <w:rPr>
          <w:rFonts w:ascii="Times New Roman" w:hAnsi="Times New Roman"/>
          <w:lang w:val="en-US"/>
        </w:rPr>
        <w:t>Cingular Operculum Task Control Network</w:t>
      </w:r>
      <w:r w:rsidR="006448AA">
        <w:rPr>
          <w:rFonts w:ascii="Times New Roman" w:hAnsi="Times New Roman"/>
          <w:noProof/>
          <w:lang w:val="en-US"/>
        </w:rPr>
        <w:drawing>
          <wp:inline distT="0" distB="0" distL="0" distR="0" wp14:anchorId="11E69188" wp14:editId="5569DA3C">
            <wp:extent cx="6115050" cy="638175"/>
            <wp:effectExtent l="0" t="0" r="0" b="9525"/>
            <wp:docPr id="2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B7D79" w14:textId="77777777" w:rsidR="002515FC" w:rsidRPr="002C7811" w:rsidRDefault="006448AA">
      <w:pPr>
        <w:rPr>
          <w:rFonts w:ascii="Times New Roman" w:hAnsi="Times New Roman"/>
          <w:lang w:val="en-US"/>
        </w:rPr>
      </w:pPr>
      <w:r w:rsidRPr="002C7811">
        <w:rPr>
          <w:rFonts w:ascii="Times New Roman" w:hAnsi="Times New Roman"/>
          <w:lang w:val="en-US"/>
        </w:rPr>
        <w:t>4. Dorsal</w:t>
      </w:r>
      <w:r w:rsidR="002C7811">
        <w:rPr>
          <w:rFonts w:ascii="Times New Roman" w:hAnsi="Times New Roman"/>
          <w:lang w:val="en-US"/>
        </w:rPr>
        <w:t xml:space="preserve"> Attention Network</w:t>
      </w:r>
    </w:p>
    <w:p w14:paraId="08E95C55" w14:textId="77777777" w:rsidR="00A91A43" w:rsidRPr="002C7811" w:rsidRDefault="006448AA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58E602BE" wp14:editId="0B040FCA">
            <wp:extent cx="6115050" cy="628650"/>
            <wp:effectExtent l="0" t="0" r="0" b="0"/>
            <wp:docPr id="3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7E664" w14:textId="77777777" w:rsidR="002515FC" w:rsidRPr="002C7811" w:rsidRDefault="00A91A43">
      <w:pPr>
        <w:rPr>
          <w:rFonts w:ascii="Times New Roman" w:hAnsi="Times New Roman"/>
          <w:noProof/>
          <w:lang w:eastAsia="it-IT"/>
        </w:rPr>
      </w:pPr>
      <w:r w:rsidRPr="002C7811">
        <w:rPr>
          <w:rFonts w:ascii="Times New Roman" w:hAnsi="Times New Roman"/>
          <w:lang w:val="en-US"/>
        </w:rPr>
        <w:t>5.</w:t>
      </w:r>
      <w:r w:rsidRPr="002C7811">
        <w:rPr>
          <w:rFonts w:ascii="Times New Roman" w:hAnsi="Times New Roman"/>
          <w:noProof/>
          <w:lang w:eastAsia="it-IT"/>
        </w:rPr>
        <w:t xml:space="preserve"> D</w:t>
      </w:r>
      <w:r w:rsidR="002C7811">
        <w:rPr>
          <w:rFonts w:ascii="Times New Roman" w:hAnsi="Times New Roman"/>
          <w:noProof/>
          <w:lang w:eastAsia="it-IT"/>
        </w:rPr>
        <w:t>efault Mode Network</w:t>
      </w:r>
    </w:p>
    <w:p w14:paraId="279E8F67" w14:textId="77777777" w:rsidR="002C7811" w:rsidRPr="002C7811" w:rsidRDefault="006448AA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35DE66EA" wp14:editId="301EF121">
            <wp:extent cx="6115050" cy="657225"/>
            <wp:effectExtent l="0" t="0" r="0" b="9525"/>
            <wp:docPr id="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02CAD" w14:textId="77777777" w:rsidR="00113CCB" w:rsidRPr="002C7811" w:rsidRDefault="006448AA" w:rsidP="00113CCB">
      <w:pPr>
        <w:rPr>
          <w:rFonts w:ascii="Times New Roman" w:hAnsi="Times New Roman"/>
          <w:lang w:val="en-US"/>
        </w:rPr>
      </w:pPr>
      <w:r w:rsidRPr="002C7811">
        <w:rPr>
          <w:rFonts w:ascii="Times New Roman" w:hAnsi="Times New Roman"/>
          <w:lang w:val="en-US"/>
        </w:rPr>
        <w:t>6. Ventral</w:t>
      </w:r>
      <w:r w:rsidR="002C7811">
        <w:rPr>
          <w:rFonts w:ascii="Times New Roman" w:hAnsi="Times New Roman"/>
          <w:lang w:val="en-US"/>
        </w:rPr>
        <w:t xml:space="preserve"> Attention Network</w:t>
      </w:r>
    </w:p>
    <w:p w14:paraId="00EE9C8D" w14:textId="77777777" w:rsidR="00A91A43" w:rsidRPr="002C7811" w:rsidRDefault="006448AA" w:rsidP="00113CCB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2E155BD3" wp14:editId="04708985">
            <wp:extent cx="6124575" cy="609600"/>
            <wp:effectExtent l="0" t="0" r="9525" b="0"/>
            <wp:docPr id="5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95" b="3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88D6F" w14:textId="77777777" w:rsidR="00113CCB" w:rsidRPr="002C7811" w:rsidRDefault="00A91A43" w:rsidP="00113CCB">
      <w:pPr>
        <w:rPr>
          <w:rFonts w:ascii="Times New Roman" w:hAnsi="Times New Roman"/>
          <w:lang w:val="en-US"/>
        </w:rPr>
      </w:pPr>
      <w:r w:rsidRPr="002C7811">
        <w:rPr>
          <w:rFonts w:ascii="Times New Roman" w:hAnsi="Times New Roman"/>
          <w:lang w:val="en-US"/>
        </w:rPr>
        <w:t>7.</w:t>
      </w:r>
      <w:r w:rsidR="002C7811" w:rsidRPr="002C7811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2C7811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2C7811" w:rsidRPr="002C7811">
        <w:rPr>
          <w:rFonts w:ascii="Times New Roman" w:hAnsi="Times New Roman"/>
          <w:lang w:val="en-US"/>
        </w:rPr>
        <w:t>FPTC= Frontal Parietal Temporal Network</w:t>
      </w:r>
    </w:p>
    <w:p w14:paraId="4656CEB7" w14:textId="77777777" w:rsidR="002C7811" w:rsidRDefault="006448AA" w:rsidP="00113CCB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6C585AF3" wp14:editId="14A61FDB">
            <wp:extent cx="6124575" cy="676275"/>
            <wp:effectExtent l="0" t="0" r="9525" b="9525"/>
            <wp:docPr id="6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39845" r="8984" b="3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51D4C" w14:textId="77777777" w:rsidR="00113CCB" w:rsidRPr="002C7811" w:rsidRDefault="006448AA" w:rsidP="00113CCB">
      <w:pPr>
        <w:rPr>
          <w:rFonts w:ascii="Times New Roman" w:hAnsi="Times New Roman"/>
          <w:lang w:val="en-US"/>
        </w:rPr>
      </w:pPr>
      <w:r w:rsidRPr="002C7811">
        <w:rPr>
          <w:rFonts w:ascii="Times New Roman" w:hAnsi="Times New Roman"/>
          <w:lang w:val="en-US"/>
        </w:rPr>
        <w:t>8. Medial</w:t>
      </w:r>
      <w:r w:rsidR="002C7811">
        <w:rPr>
          <w:rFonts w:ascii="Times New Roman" w:hAnsi="Times New Roman"/>
          <w:lang w:val="en-US"/>
        </w:rPr>
        <w:t xml:space="preserve"> Region Network</w:t>
      </w:r>
    </w:p>
    <w:p w14:paraId="7581A5C7" w14:textId="77777777" w:rsidR="00A91A43" w:rsidRPr="002C7811" w:rsidRDefault="006448AA" w:rsidP="00113CCB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4420C689" wp14:editId="386D5587">
            <wp:extent cx="6124575" cy="628650"/>
            <wp:effectExtent l="0" t="0" r="9525" b="0"/>
            <wp:docPr id="7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8" t="41396" r="8737" b="38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1B3D7" w14:textId="77777777" w:rsidR="002C7811" w:rsidRDefault="002C7811" w:rsidP="00113CCB">
      <w:pPr>
        <w:rPr>
          <w:rFonts w:ascii="Times New Roman" w:hAnsi="Times New Roman"/>
          <w:lang w:val="en-US"/>
        </w:rPr>
      </w:pPr>
    </w:p>
    <w:p w14:paraId="671CEBFC" w14:textId="77777777" w:rsidR="002C7811" w:rsidRDefault="002C7811" w:rsidP="00113CCB">
      <w:pPr>
        <w:rPr>
          <w:rFonts w:ascii="Times New Roman" w:hAnsi="Times New Roman"/>
          <w:lang w:val="en-US"/>
        </w:rPr>
      </w:pPr>
    </w:p>
    <w:p w14:paraId="5B961B2E" w14:textId="77777777" w:rsidR="002C7811" w:rsidRDefault="002C7811" w:rsidP="00113CCB">
      <w:pPr>
        <w:rPr>
          <w:rFonts w:ascii="Times New Roman" w:hAnsi="Times New Roman"/>
          <w:lang w:val="en-US"/>
        </w:rPr>
      </w:pPr>
    </w:p>
    <w:p w14:paraId="289D9E7C" w14:textId="77777777" w:rsidR="00113CCB" w:rsidRPr="002C7811" w:rsidRDefault="00A91A43" w:rsidP="00113CCB">
      <w:pPr>
        <w:rPr>
          <w:rFonts w:ascii="Times New Roman" w:hAnsi="Times New Roman"/>
          <w:lang w:val="en-US"/>
        </w:rPr>
      </w:pPr>
      <w:r w:rsidRPr="002C7811">
        <w:rPr>
          <w:rFonts w:ascii="Times New Roman" w:hAnsi="Times New Roman"/>
          <w:lang w:val="en-US"/>
        </w:rPr>
        <w:lastRenderedPageBreak/>
        <w:t>9.</w:t>
      </w:r>
      <w:r w:rsidRPr="002C7811">
        <w:rPr>
          <w:rFonts w:ascii="Times New Roman" w:hAnsi="Times New Roman"/>
          <w:noProof/>
          <w:lang w:val="en-US" w:eastAsia="it-IT"/>
        </w:rPr>
        <w:t xml:space="preserve"> Salience</w:t>
      </w:r>
      <w:r w:rsidR="002C7811">
        <w:rPr>
          <w:rFonts w:ascii="Times New Roman" w:hAnsi="Times New Roman"/>
          <w:noProof/>
          <w:lang w:val="en-US" w:eastAsia="it-IT"/>
        </w:rPr>
        <w:t xml:space="preserve"> Network</w:t>
      </w:r>
    </w:p>
    <w:p w14:paraId="41D5CEAB" w14:textId="77777777" w:rsidR="00A91A43" w:rsidRPr="002C7811" w:rsidRDefault="006448AA" w:rsidP="00113CCB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5576FB20" wp14:editId="508CE7B8">
            <wp:extent cx="6124575" cy="609600"/>
            <wp:effectExtent l="0" t="0" r="9525" b="0"/>
            <wp:docPr id="8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0" t="41615" r="8238" b="3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644DF" w14:textId="77777777" w:rsidR="00A91A43" w:rsidRPr="002C7811" w:rsidRDefault="00A91A43" w:rsidP="00113CCB">
      <w:pPr>
        <w:rPr>
          <w:rFonts w:ascii="Times New Roman" w:hAnsi="Times New Roman"/>
          <w:lang w:val="en-US"/>
        </w:rPr>
      </w:pPr>
      <w:r w:rsidRPr="002C7811">
        <w:rPr>
          <w:rFonts w:ascii="Times New Roman" w:hAnsi="Times New Roman"/>
          <w:lang w:val="en-US"/>
        </w:rPr>
        <w:t>10. Sub</w:t>
      </w:r>
      <w:r w:rsidR="002C7811">
        <w:rPr>
          <w:rFonts w:ascii="Times New Roman" w:hAnsi="Times New Roman"/>
          <w:lang w:val="en-US"/>
        </w:rPr>
        <w:t>cortical Network</w:t>
      </w:r>
    </w:p>
    <w:p w14:paraId="686CF52D" w14:textId="77777777" w:rsidR="00A91A43" w:rsidRPr="002C7811" w:rsidRDefault="006448AA" w:rsidP="00113CCB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48A269AA" wp14:editId="19BC8736">
            <wp:extent cx="6115050" cy="609600"/>
            <wp:effectExtent l="0" t="0" r="0" b="0"/>
            <wp:docPr id="9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6BB34" w14:textId="77777777" w:rsidR="00A91A43" w:rsidRPr="002C7811" w:rsidRDefault="00A91A43" w:rsidP="00113CCB">
      <w:pPr>
        <w:rPr>
          <w:rFonts w:ascii="Times New Roman" w:hAnsi="Times New Roman"/>
          <w:lang w:val="en-US"/>
        </w:rPr>
      </w:pPr>
      <w:r w:rsidRPr="002C7811">
        <w:rPr>
          <w:rFonts w:ascii="Times New Roman" w:hAnsi="Times New Roman"/>
          <w:lang w:val="en-US"/>
        </w:rPr>
        <w:t>11.</w:t>
      </w:r>
      <w:r w:rsidRPr="002C7811">
        <w:rPr>
          <w:rFonts w:ascii="Times New Roman" w:hAnsi="Times New Roman"/>
          <w:noProof/>
          <w:lang w:val="en-US" w:eastAsia="it-IT"/>
        </w:rPr>
        <w:t xml:space="preserve"> S</w:t>
      </w:r>
      <w:r w:rsidR="002C7811">
        <w:rPr>
          <w:rFonts w:ascii="Times New Roman" w:hAnsi="Times New Roman"/>
          <w:noProof/>
          <w:lang w:val="en-US" w:eastAsia="it-IT"/>
        </w:rPr>
        <w:t>omato Sensitive Network</w:t>
      </w:r>
    </w:p>
    <w:p w14:paraId="18489D66" w14:textId="77777777" w:rsidR="00A91A43" w:rsidRPr="002C7811" w:rsidRDefault="006448AA" w:rsidP="00113CCB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709BDE08" wp14:editId="26A1DAAF">
            <wp:extent cx="6124575" cy="628650"/>
            <wp:effectExtent l="0" t="0" r="9525" b="0"/>
            <wp:docPr id="1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41837" r="8861" b="38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B0DEC" w14:textId="77777777" w:rsidR="00113CCB" w:rsidRDefault="00A91A43" w:rsidP="00113CCB">
      <w:pPr>
        <w:rPr>
          <w:rFonts w:ascii="Times New Roman" w:hAnsi="Times New Roman"/>
          <w:lang w:val="en-US"/>
        </w:rPr>
      </w:pPr>
      <w:r w:rsidRPr="002C7811">
        <w:rPr>
          <w:rFonts w:ascii="Times New Roman" w:hAnsi="Times New Roman"/>
          <w:lang w:val="en-US"/>
        </w:rPr>
        <w:t>12. Visual</w:t>
      </w:r>
      <w:r w:rsidR="00E12661">
        <w:rPr>
          <w:rFonts w:ascii="Times New Roman" w:hAnsi="Times New Roman"/>
          <w:lang w:val="en-US"/>
        </w:rPr>
        <w:t xml:space="preserve"> network</w:t>
      </w:r>
    </w:p>
    <w:p w14:paraId="6CE1F597" w14:textId="77777777" w:rsidR="002C7811" w:rsidRPr="002C7811" w:rsidRDefault="006448AA" w:rsidP="00113CCB">
      <w:pPr>
        <w:rPr>
          <w:rFonts w:ascii="Times New Roman" w:hAnsi="Times New Roman"/>
          <w:lang w:val="en-US"/>
        </w:rPr>
      </w:pPr>
      <w:r>
        <w:rPr>
          <w:noProof/>
          <w:lang w:val="en-US"/>
        </w:rPr>
        <w:drawing>
          <wp:inline distT="0" distB="0" distL="0" distR="0" wp14:anchorId="2A4F3621" wp14:editId="3BDC5F90">
            <wp:extent cx="6115050" cy="609600"/>
            <wp:effectExtent l="0" t="0" r="0" b="0"/>
            <wp:docPr id="11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7A069" w14:textId="77777777" w:rsidR="003413F1" w:rsidRPr="00E12661" w:rsidRDefault="00151529" w:rsidP="00A91A43">
      <w:pPr>
        <w:rPr>
          <w:rFonts w:ascii="Times New Roman" w:hAnsi="Times New Roman"/>
          <w:i/>
          <w:sz w:val="20"/>
          <w:szCs w:val="20"/>
          <w:lang w:val="en-US"/>
        </w:rPr>
      </w:pPr>
      <w:r w:rsidRPr="00E12661">
        <w:rPr>
          <w:rFonts w:ascii="Times New Roman" w:hAnsi="Times New Roman"/>
          <w:i/>
          <w:color w:val="000000"/>
          <w:sz w:val="20"/>
          <w:szCs w:val="20"/>
          <w:shd w:val="clear" w:color="auto" w:fill="FFFFFF"/>
          <w:lang w:val="en-US"/>
        </w:rPr>
        <w:t xml:space="preserve">fMRI analysis on the whole sample </w:t>
      </w:r>
      <w:r w:rsidR="00C715F6" w:rsidRPr="00E12661">
        <w:rPr>
          <w:rFonts w:ascii="Times New Roman" w:hAnsi="Times New Roman"/>
          <w:i/>
          <w:color w:val="000000"/>
          <w:sz w:val="20"/>
          <w:szCs w:val="20"/>
          <w:shd w:val="clear" w:color="auto" w:fill="FFFFFF"/>
          <w:lang w:val="en-US"/>
        </w:rPr>
        <w:t xml:space="preserve">by </w:t>
      </w:r>
      <w:r w:rsidRPr="00E12661">
        <w:rPr>
          <w:rFonts w:ascii="Times New Roman" w:hAnsi="Times New Roman"/>
          <w:i/>
          <w:color w:val="000000"/>
          <w:sz w:val="20"/>
          <w:szCs w:val="20"/>
          <w:shd w:val="clear" w:color="auto" w:fill="FFFFFF"/>
          <w:lang w:val="en-US"/>
        </w:rPr>
        <w:t xml:space="preserve">the extraction of signal from </w:t>
      </w:r>
      <w:r w:rsidR="00C715F6" w:rsidRPr="00E12661">
        <w:rPr>
          <w:rFonts w:ascii="Times New Roman" w:hAnsi="Times New Roman"/>
          <w:i/>
          <w:color w:val="000000"/>
          <w:sz w:val="20"/>
          <w:szCs w:val="20"/>
          <w:shd w:val="clear" w:color="auto" w:fill="FFFFFF"/>
          <w:lang w:val="en-US"/>
        </w:rPr>
        <w:t xml:space="preserve">11 </w:t>
      </w:r>
      <w:r w:rsidRPr="00E12661">
        <w:rPr>
          <w:rFonts w:ascii="Times New Roman" w:hAnsi="Times New Roman"/>
          <w:i/>
          <w:color w:val="000000"/>
          <w:sz w:val="20"/>
          <w:szCs w:val="20"/>
          <w:shd w:val="clear" w:color="auto" w:fill="FFFFFF"/>
          <w:lang w:val="en-US"/>
        </w:rPr>
        <w:t>specified regions of interest (ROI)</w:t>
      </w:r>
      <w:r w:rsidR="00E12661" w:rsidRPr="00E12661">
        <w:rPr>
          <w:rFonts w:ascii="Times New Roman" w:hAnsi="Times New Roman"/>
          <w:i/>
          <w:color w:val="000000"/>
          <w:sz w:val="20"/>
          <w:szCs w:val="20"/>
          <w:shd w:val="clear" w:color="auto" w:fill="FFFFFF"/>
          <w:lang w:val="en-US"/>
        </w:rPr>
        <w:t xml:space="preserve"> and their characteristics. </w:t>
      </w:r>
    </w:p>
    <w:p w14:paraId="5AF1AE0A" w14:textId="77777777" w:rsidR="003413F1" w:rsidRDefault="003413F1" w:rsidP="00A91A43">
      <w:pPr>
        <w:rPr>
          <w:lang w:val="en-US"/>
        </w:rPr>
      </w:pPr>
    </w:p>
    <w:p w14:paraId="04AEA3EE" w14:textId="77777777" w:rsidR="003413F1" w:rsidRDefault="003413F1" w:rsidP="00A91A43">
      <w:pPr>
        <w:rPr>
          <w:lang w:val="en-US"/>
        </w:rPr>
      </w:pPr>
    </w:p>
    <w:p w14:paraId="3AD3A353" w14:textId="77777777" w:rsidR="003413F1" w:rsidRDefault="003413F1" w:rsidP="00A91A43">
      <w:pPr>
        <w:rPr>
          <w:lang w:val="en-US"/>
        </w:rPr>
      </w:pPr>
    </w:p>
    <w:p w14:paraId="642D7407" w14:textId="77777777" w:rsidR="003413F1" w:rsidRDefault="003413F1" w:rsidP="00A91A43">
      <w:pPr>
        <w:rPr>
          <w:lang w:val="en-US"/>
        </w:rPr>
      </w:pPr>
    </w:p>
    <w:p w14:paraId="3EC91852" w14:textId="77777777" w:rsidR="003413F1" w:rsidRDefault="003413F1" w:rsidP="00A91A43">
      <w:pPr>
        <w:rPr>
          <w:lang w:val="en-US"/>
        </w:rPr>
      </w:pPr>
    </w:p>
    <w:p w14:paraId="43B6CB38" w14:textId="77777777" w:rsidR="003413F1" w:rsidRDefault="003413F1" w:rsidP="00A91A43">
      <w:pPr>
        <w:rPr>
          <w:lang w:val="en-US"/>
        </w:rPr>
      </w:pPr>
    </w:p>
    <w:p w14:paraId="569EFD7B" w14:textId="77777777" w:rsidR="003413F1" w:rsidRDefault="003413F1" w:rsidP="00A91A43">
      <w:pPr>
        <w:rPr>
          <w:lang w:val="en-US"/>
        </w:rPr>
      </w:pPr>
    </w:p>
    <w:p w14:paraId="2C6F453B" w14:textId="77777777" w:rsidR="003413F1" w:rsidRDefault="003413F1" w:rsidP="00A91A43">
      <w:pPr>
        <w:rPr>
          <w:lang w:val="en-US"/>
        </w:rPr>
      </w:pPr>
    </w:p>
    <w:p w14:paraId="43BFB157" w14:textId="77777777" w:rsidR="003413F1" w:rsidRDefault="003413F1" w:rsidP="00A91A43">
      <w:pPr>
        <w:rPr>
          <w:lang w:val="en-US"/>
        </w:rPr>
      </w:pPr>
    </w:p>
    <w:p w14:paraId="2C032655" w14:textId="77777777" w:rsidR="003413F1" w:rsidRDefault="003413F1" w:rsidP="00A91A43">
      <w:pPr>
        <w:rPr>
          <w:lang w:val="en-US"/>
        </w:rPr>
      </w:pPr>
    </w:p>
    <w:p w14:paraId="0FE2488C" w14:textId="77777777" w:rsidR="003413F1" w:rsidRDefault="003413F1" w:rsidP="00A91A43">
      <w:pPr>
        <w:rPr>
          <w:lang w:val="en-US"/>
        </w:rPr>
      </w:pPr>
    </w:p>
    <w:p w14:paraId="7705E924" w14:textId="77777777" w:rsidR="003413F1" w:rsidRDefault="003413F1" w:rsidP="00A91A43">
      <w:pPr>
        <w:rPr>
          <w:lang w:val="en-US"/>
        </w:rPr>
      </w:pPr>
    </w:p>
    <w:p w14:paraId="38CDF274" w14:textId="77777777" w:rsidR="003413F1" w:rsidRDefault="003413F1" w:rsidP="00A91A43">
      <w:pPr>
        <w:rPr>
          <w:lang w:val="en-US"/>
        </w:rPr>
      </w:pPr>
    </w:p>
    <w:p w14:paraId="4FDB2707" w14:textId="77777777" w:rsidR="00FB0496" w:rsidRPr="005B7961" w:rsidRDefault="00FB0496" w:rsidP="00A91A43">
      <w:pPr>
        <w:rPr>
          <w:noProof/>
          <w:lang w:val="en-US" w:eastAsia="it-IT"/>
        </w:rPr>
      </w:pPr>
    </w:p>
    <w:p w14:paraId="25751E0C" w14:textId="77777777" w:rsidR="00FB0496" w:rsidRPr="005B7961" w:rsidRDefault="00FB0496" w:rsidP="00A91A43">
      <w:pPr>
        <w:rPr>
          <w:noProof/>
          <w:lang w:val="en-US" w:eastAsia="it-IT"/>
        </w:rPr>
      </w:pPr>
    </w:p>
    <w:p w14:paraId="190E786C" w14:textId="77777777" w:rsidR="00FB0496" w:rsidRPr="005B7961" w:rsidRDefault="00FB0496" w:rsidP="00A91A43">
      <w:pPr>
        <w:rPr>
          <w:noProof/>
          <w:lang w:val="en-US" w:eastAsia="it-IT"/>
        </w:rPr>
      </w:pPr>
    </w:p>
    <w:p w14:paraId="5B2E7457" w14:textId="77777777" w:rsidR="003413F1" w:rsidRDefault="009B548E" w:rsidP="00A91A43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Table S2</w:t>
      </w:r>
      <w:r w:rsidR="00FB0496" w:rsidRPr="003A395D">
        <w:rPr>
          <w:rFonts w:ascii="Times New Roman" w:hAnsi="Times New Roman"/>
          <w:b/>
          <w:sz w:val="24"/>
          <w:szCs w:val="24"/>
          <w:lang w:val="en-US"/>
        </w:rPr>
        <w:t xml:space="preserve">. Comparison of neuronal variability </w:t>
      </w:r>
      <w:r w:rsidR="00525F66">
        <w:rPr>
          <w:rFonts w:ascii="Times New Roman" w:hAnsi="Times New Roman"/>
          <w:b/>
          <w:sz w:val="24"/>
          <w:szCs w:val="24"/>
          <w:lang w:val="en-US"/>
        </w:rPr>
        <w:t>of</w:t>
      </w:r>
      <w:r w:rsidR="00FB0496" w:rsidRPr="003A395D">
        <w:rPr>
          <w:rFonts w:ascii="Times New Roman" w:hAnsi="Times New Roman"/>
          <w:b/>
          <w:sz w:val="24"/>
          <w:szCs w:val="24"/>
          <w:lang w:val="en-US"/>
        </w:rPr>
        <w:t xml:space="preserve"> Slow 5 </w:t>
      </w:r>
      <w:r w:rsidR="00525F66">
        <w:rPr>
          <w:rFonts w:ascii="Times New Roman" w:hAnsi="Times New Roman"/>
          <w:b/>
          <w:sz w:val="24"/>
          <w:szCs w:val="24"/>
          <w:lang w:val="en-US"/>
        </w:rPr>
        <w:t xml:space="preserve">and </w:t>
      </w:r>
      <w:r w:rsidR="00FB0496" w:rsidRPr="003A395D">
        <w:rPr>
          <w:rFonts w:ascii="Times New Roman" w:hAnsi="Times New Roman"/>
          <w:b/>
          <w:sz w:val="24"/>
          <w:szCs w:val="24"/>
          <w:lang w:val="en-US"/>
        </w:rPr>
        <w:t xml:space="preserve">Slow 4 </w:t>
      </w:r>
      <w:r w:rsidR="00525F66">
        <w:rPr>
          <w:rFonts w:ascii="Times New Roman" w:hAnsi="Times New Roman"/>
          <w:b/>
          <w:sz w:val="24"/>
          <w:szCs w:val="24"/>
          <w:lang w:val="en-US"/>
        </w:rPr>
        <w:t>w</w:t>
      </w:r>
      <w:r w:rsidR="00183F20">
        <w:rPr>
          <w:rFonts w:ascii="Times New Roman" w:hAnsi="Times New Roman"/>
          <w:b/>
          <w:sz w:val="24"/>
          <w:szCs w:val="24"/>
          <w:lang w:val="en-US"/>
        </w:rPr>
        <w:t>ithin Ventral Attention Network</w:t>
      </w:r>
      <w:r w:rsidR="00525F66">
        <w:rPr>
          <w:rFonts w:ascii="Times New Roman" w:hAnsi="Times New Roman"/>
          <w:b/>
          <w:sz w:val="24"/>
          <w:szCs w:val="24"/>
          <w:lang w:val="en-US"/>
        </w:rPr>
        <w:t xml:space="preserve"> between patients and controls (a) and between the three subgroups. </w:t>
      </w:r>
    </w:p>
    <w:p w14:paraId="203214C9" w14:textId="77777777" w:rsidR="00525F66" w:rsidRPr="003A395D" w:rsidRDefault="00525F66" w:rsidP="00A91A43">
      <w:pPr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MediumList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55"/>
        <w:gridCol w:w="1955"/>
        <w:gridCol w:w="1956"/>
        <w:gridCol w:w="1956"/>
        <w:gridCol w:w="1956"/>
      </w:tblGrid>
      <w:tr w:rsidR="00525F66" w:rsidRPr="00525F66" w14:paraId="4321CA29" w14:textId="77777777" w:rsidTr="005970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shd w:val="clear" w:color="auto" w:fill="FFFFFF" w:themeFill="background1"/>
          </w:tcPr>
          <w:p w14:paraId="3C541B11" w14:textId="77777777" w:rsidR="00525F66" w:rsidRPr="00525F66" w:rsidRDefault="00525F66" w:rsidP="00525F66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955" w:type="dxa"/>
            <w:shd w:val="clear" w:color="auto" w:fill="FFFFFF" w:themeFill="background1"/>
          </w:tcPr>
          <w:p w14:paraId="019F2FEC" w14:textId="77777777" w:rsidR="00525F66" w:rsidRPr="00525F66" w:rsidRDefault="00525F66" w:rsidP="00525F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  <w:r w:rsidRPr="00525F66">
              <w:rPr>
                <w:rFonts w:ascii="Times New Roman" w:hAnsi="Times New Roman"/>
                <w:b/>
                <w:lang w:val="en-US"/>
              </w:rPr>
              <w:t>Patients</w:t>
            </w:r>
          </w:p>
        </w:tc>
        <w:tc>
          <w:tcPr>
            <w:tcW w:w="1956" w:type="dxa"/>
            <w:shd w:val="clear" w:color="auto" w:fill="FFFFFF" w:themeFill="background1"/>
          </w:tcPr>
          <w:p w14:paraId="52FE34EB" w14:textId="77777777" w:rsidR="00525F66" w:rsidRPr="00525F66" w:rsidRDefault="00525F66" w:rsidP="00525F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  <w:r w:rsidRPr="00525F66">
              <w:rPr>
                <w:rFonts w:ascii="Times New Roman" w:hAnsi="Times New Roman"/>
                <w:b/>
                <w:lang w:val="en-US"/>
              </w:rPr>
              <w:t>Controls</w:t>
            </w:r>
          </w:p>
        </w:tc>
        <w:tc>
          <w:tcPr>
            <w:tcW w:w="1956" w:type="dxa"/>
            <w:shd w:val="clear" w:color="auto" w:fill="FFFFFF" w:themeFill="background1"/>
          </w:tcPr>
          <w:p w14:paraId="7D410072" w14:textId="77777777" w:rsidR="00525F66" w:rsidRPr="00525F66" w:rsidRDefault="00525F66" w:rsidP="00525F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  <w:r w:rsidRPr="00525F66"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1956" w:type="dxa"/>
            <w:shd w:val="clear" w:color="auto" w:fill="FFFFFF" w:themeFill="background1"/>
          </w:tcPr>
          <w:p w14:paraId="41BB225B" w14:textId="77777777" w:rsidR="00525F66" w:rsidRPr="00525F66" w:rsidRDefault="00525F66" w:rsidP="00525F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  <w:r w:rsidRPr="00525F66">
              <w:rPr>
                <w:rFonts w:ascii="Times New Roman" w:hAnsi="Times New Roman"/>
                <w:b/>
                <w:lang w:val="en-US"/>
              </w:rPr>
              <w:t>p</w:t>
            </w:r>
          </w:p>
        </w:tc>
      </w:tr>
      <w:tr w:rsidR="0059700C" w:rsidRPr="00525F66" w14:paraId="28E346E2" w14:textId="77777777" w:rsidTr="00597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shd w:val="clear" w:color="auto" w:fill="FFFFFF" w:themeFill="background1"/>
          </w:tcPr>
          <w:p w14:paraId="02555D37" w14:textId="77777777" w:rsidR="00525F66" w:rsidRPr="00525F66" w:rsidRDefault="00525F66" w:rsidP="00525F66">
            <w:pPr>
              <w:jc w:val="center"/>
              <w:rPr>
                <w:rFonts w:ascii="Times New Roman" w:hAnsi="Times New Roman"/>
                <w:b w:val="0"/>
                <w:lang w:val="en-US"/>
              </w:rPr>
            </w:pPr>
            <w:r w:rsidRPr="00525F66">
              <w:rPr>
                <w:rFonts w:ascii="Times New Roman" w:hAnsi="Times New Roman"/>
                <w:b w:val="0"/>
                <w:lang w:val="en-US"/>
              </w:rPr>
              <w:t>Slow 5</w:t>
            </w:r>
          </w:p>
        </w:tc>
        <w:tc>
          <w:tcPr>
            <w:tcW w:w="1955" w:type="dxa"/>
            <w:shd w:val="clear" w:color="auto" w:fill="FFFFFF" w:themeFill="background1"/>
          </w:tcPr>
          <w:p w14:paraId="1FE5C40D" w14:textId="77777777" w:rsidR="00525F66" w:rsidRPr="00525F66" w:rsidRDefault="00525F66" w:rsidP="00525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-0.348 ± 0.093</w:t>
            </w:r>
          </w:p>
        </w:tc>
        <w:tc>
          <w:tcPr>
            <w:tcW w:w="1956" w:type="dxa"/>
            <w:shd w:val="clear" w:color="auto" w:fill="FFFFFF" w:themeFill="background1"/>
          </w:tcPr>
          <w:p w14:paraId="4C9EDBA0" w14:textId="77777777" w:rsidR="00525F66" w:rsidRPr="00525F66" w:rsidRDefault="00525F66" w:rsidP="00525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-0.382 ± 0.077</w:t>
            </w:r>
          </w:p>
        </w:tc>
        <w:tc>
          <w:tcPr>
            <w:tcW w:w="1956" w:type="dxa"/>
            <w:shd w:val="clear" w:color="auto" w:fill="FFFFFF" w:themeFill="background1"/>
          </w:tcPr>
          <w:p w14:paraId="055C5CC0" w14:textId="77777777" w:rsidR="00525F66" w:rsidRPr="00525F66" w:rsidRDefault="00525F66" w:rsidP="00525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-1.305</w:t>
            </w:r>
          </w:p>
        </w:tc>
        <w:tc>
          <w:tcPr>
            <w:tcW w:w="1956" w:type="dxa"/>
            <w:shd w:val="clear" w:color="auto" w:fill="FFFFFF" w:themeFill="background1"/>
          </w:tcPr>
          <w:p w14:paraId="435EDA23" w14:textId="77777777" w:rsidR="00525F66" w:rsidRPr="00525F66" w:rsidRDefault="00525F66" w:rsidP="00525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.197</w:t>
            </w:r>
          </w:p>
        </w:tc>
      </w:tr>
      <w:tr w:rsidR="00525F66" w:rsidRPr="00525F66" w14:paraId="2B65E88C" w14:textId="77777777" w:rsidTr="005970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shd w:val="clear" w:color="auto" w:fill="FFFFFF" w:themeFill="background1"/>
          </w:tcPr>
          <w:p w14:paraId="32232199" w14:textId="77777777" w:rsidR="00525F66" w:rsidRPr="00525F66" w:rsidRDefault="00525F66" w:rsidP="00525F66">
            <w:pPr>
              <w:jc w:val="center"/>
              <w:rPr>
                <w:rFonts w:ascii="Times New Roman" w:hAnsi="Times New Roman"/>
                <w:b w:val="0"/>
                <w:lang w:val="en-US"/>
              </w:rPr>
            </w:pPr>
            <w:r w:rsidRPr="00525F66">
              <w:rPr>
                <w:rFonts w:ascii="Times New Roman" w:hAnsi="Times New Roman"/>
                <w:b w:val="0"/>
                <w:lang w:val="en-US"/>
              </w:rPr>
              <w:t>Slow 4</w:t>
            </w:r>
          </w:p>
        </w:tc>
        <w:tc>
          <w:tcPr>
            <w:tcW w:w="1955" w:type="dxa"/>
            <w:shd w:val="clear" w:color="auto" w:fill="FFFFFF" w:themeFill="background1"/>
          </w:tcPr>
          <w:p w14:paraId="08CCA7BA" w14:textId="77777777" w:rsidR="00525F66" w:rsidRPr="00525F66" w:rsidRDefault="00525F66" w:rsidP="00525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-0.359 ± 0.052</w:t>
            </w:r>
          </w:p>
        </w:tc>
        <w:tc>
          <w:tcPr>
            <w:tcW w:w="1956" w:type="dxa"/>
            <w:shd w:val="clear" w:color="auto" w:fill="FFFFFF" w:themeFill="background1"/>
          </w:tcPr>
          <w:p w14:paraId="2E4B4670" w14:textId="77777777" w:rsidR="00525F66" w:rsidRPr="00525F66" w:rsidRDefault="00525F66" w:rsidP="00525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-0.401 ± 0.049</w:t>
            </w:r>
          </w:p>
        </w:tc>
        <w:tc>
          <w:tcPr>
            <w:tcW w:w="1956" w:type="dxa"/>
            <w:shd w:val="clear" w:color="auto" w:fill="FFFFFF" w:themeFill="background1"/>
          </w:tcPr>
          <w:p w14:paraId="18DA158D" w14:textId="77777777" w:rsidR="00525F66" w:rsidRPr="00525F66" w:rsidRDefault="00525F66" w:rsidP="00525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-2.754</w:t>
            </w:r>
          </w:p>
        </w:tc>
        <w:tc>
          <w:tcPr>
            <w:tcW w:w="1956" w:type="dxa"/>
            <w:shd w:val="clear" w:color="auto" w:fill="FFFFFF" w:themeFill="background1"/>
          </w:tcPr>
          <w:p w14:paraId="0179740E" w14:textId="77777777" w:rsidR="00525F66" w:rsidRPr="00525F66" w:rsidRDefault="00525F66" w:rsidP="00525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  <w:r w:rsidRPr="00525F66">
              <w:rPr>
                <w:rFonts w:ascii="Times New Roman" w:hAnsi="Times New Roman"/>
                <w:b/>
                <w:lang w:val="en-US"/>
              </w:rPr>
              <w:t>0.008</w:t>
            </w:r>
          </w:p>
        </w:tc>
      </w:tr>
    </w:tbl>
    <w:p w14:paraId="7F9703D2" w14:textId="77777777" w:rsidR="003413F1" w:rsidRPr="00525F66" w:rsidRDefault="00525F66" w:rsidP="00525F66">
      <w:pPr>
        <w:jc w:val="both"/>
        <w:rPr>
          <w:rFonts w:ascii="Times New Roman" w:hAnsi="Times New Roman"/>
          <w:i/>
          <w:sz w:val="20"/>
          <w:szCs w:val="20"/>
          <w:lang w:val="en-US"/>
        </w:rPr>
      </w:pPr>
      <w:r w:rsidRPr="00525F66">
        <w:rPr>
          <w:rFonts w:ascii="Times New Roman" w:hAnsi="Times New Roman"/>
          <w:i/>
          <w:sz w:val="20"/>
          <w:szCs w:val="20"/>
          <w:lang w:val="en-US"/>
        </w:rPr>
        <w:t>Table S4 a.  Patients = Patients with Anorexia Nervosa + Patients with Bulimia Nerv</w:t>
      </w:r>
      <w:r w:rsidR="00183F20">
        <w:rPr>
          <w:rFonts w:ascii="Times New Roman" w:hAnsi="Times New Roman"/>
          <w:i/>
          <w:sz w:val="20"/>
          <w:szCs w:val="20"/>
          <w:lang w:val="en-US"/>
        </w:rPr>
        <w:t>osa; Controls = Healthy controls.</w:t>
      </w:r>
    </w:p>
    <w:p w14:paraId="5F7A8723" w14:textId="77777777" w:rsidR="00525F66" w:rsidRPr="00525F66" w:rsidRDefault="00525F66" w:rsidP="00525F66">
      <w:pPr>
        <w:jc w:val="center"/>
        <w:rPr>
          <w:rFonts w:ascii="Times New Roman" w:hAnsi="Times New Roman"/>
          <w:lang w:val="en-US"/>
        </w:rPr>
      </w:pPr>
    </w:p>
    <w:p w14:paraId="7A9F24E6" w14:textId="77777777" w:rsidR="00525F66" w:rsidRPr="00525F66" w:rsidRDefault="00525F66" w:rsidP="00525F66">
      <w:pPr>
        <w:jc w:val="center"/>
        <w:rPr>
          <w:rFonts w:ascii="Times New Roman" w:hAnsi="Times New Roman"/>
          <w:lang w:val="en-US"/>
        </w:rPr>
      </w:pPr>
    </w:p>
    <w:tbl>
      <w:tblPr>
        <w:tblStyle w:val="LightShading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629"/>
        <w:gridCol w:w="1629"/>
        <w:gridCol w:w="1630"/>
        <w:gridCol w:w="1630"/>
        <w:gridCol w:w="1630"/>
        <w:gridCol w:w="1630"/>
      </w:tblGrid>
      <w:tr w:rsidR="00525F66" w:rsidRPr="00525F66" w14:paraId="511112AB" w14:textId="77777777" w:rsidTr="005970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9" w:type="dxa"/>
            <w:shd w:val="clear" w:color="auto" w:fill="FFFFFF" w:themeFill="background1"/>
          </w:tcPr>
          <w:p w14:paraId="46578DEE" w14:textId="77777777" w:rsidR="00525F66" w:rsidRPr="00525F66" w:rsidRDefault="00525F66" w:rsidP="00525F66">
            <w:pPr>
              <w:jc w:val="center"/>
              <w:rPr>
                <w:rFonts w:ascii="Times New Roman" w:hAnsi="Times New Roman"/>
                <w:b w:val="0"/>
                <w:lang w:val="en-US"/>
              </w:rPr>
            </w:pPr>
          </w:p>
        </w:tc>
        <w:tc>
          <w:tcPr>
            <w:tcW w:w="1629" w:type="dxa"/>
            <w:shd w:val="clear" w:color="auto" w:fill="FFFFFF" w:themeFill="background1"/>
          </w:tcPr>
          <w:p w14:paraId="27ECBF66" w14:textId="77777777" w:rsidR="00525F66" w:rsidRPr="00525F66" w:rsidRDefault="00525F66" w:rsidP="00525F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en-US"/>
              </w:rPr>
            </w:pPr>
            <w:r w:rsidRPr="00525F66">
              <w:rPr>
                <w:rFonts w:ascii="Times New Roman" w:hAnsi="Times New Roman"/>
                <w:b w:val="0"/>
                <w:lang w:val="en-US"/>
              </w:rPr>
              <w:t>AN</w:t>
            </w:r>
          </w:p>
        </w:tc>
        <w:tc>
          <w:tcPr>
            <w:tcW w:w="1630" w:type="dxa"/>
            <w:shd w:val="clear" w:color="auto" w:fill="FFFFFF" w:themeFill="background1"/>
          </w:tcPr>
          <w:p w14:paraId="40778106" w14:textId="77777777" w:rsidR="00525F66" w:rsidRPr="00525F66" w:rsidRDefault="00525F66" w:rsidP="00525F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en-US"/>
              </w:rPr>
            </w:pPr>
            <w:r w:rsidRPr="00525F66">
              <w:rPr>
                <w:rFonts w:ascii="Times New Roman" w:hAnsi="Times New Roman"/>
                <w:b w:val="0"/>
                <w:lang w:val="en-US"/>
              </w:rPr>
              <w:t>BN</w:t>
            </w:r>
          </w:p>
        </w:tc>
        <w:tc>
          <w:tcPr>
            <w:tcW w:w="1630" w:type="dxa"/>
            <w:shd w:val="clear" w:color="auto" w:fill="FFFFFF" w:themeFill="background1"/>
          </w:tcPr>
          <w:p w14:paraId="439D9C45" w14:textId="77777777" w:rsidR="00525F66" w:rsidRPr="00525F66" w:rsidRDefault="00525F66" w:rsidP="00525F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en-US"/>
              </w:rPr>
            </w:pPr>
            <w:r w:rsidRPr="00525F66">
              <w:rPr>
                <w:rFonts w:ascii="Times New Roman" w:hAnsi="Times New Roman"/>
                <w:b w:val="0"/>
                <w:lang w:val="en-US"/>
              </w:rPr>
              <w:t>CN</w:t>
            </w:r>
          </w:p>
        </w:tc>
        <w:tc>
          <w:tcPr>
            <w:tcW w:w="1630" w:type="dxa"/>
            <w:shd w:val="clear" w:color="auto" w:fill="FFFFFF" w:themeFill="background1"/>
          </w:tcPr>
          <w:p w14:paraId="1080DBC9" w14:textId="77777777" w:rsidR="00525F66" w:rsidRPr="00525F66" w:rsidRDefault="00525F66" w:rsidP="00525F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en-US"/>
              </w:rPr>
            </w:pPr>
            <w:r>
              <w:rPr>
                <w:rFonts w:ascii="Times New Roman" w:hAnsi="Times New Roman"/>
                <w:b w:val="0"/>
                <w:lang w:val="en-US"/>
              </w:rPr>
              <w:t>f</w:t>
            </w:r>
          </w:p>
        </w:tc>
        <w:tc>
          <w:tcPr>
            <w:tcW w:w="1630" w:type="dxa"/>
            <w:shd w:val="clear" w:color="auto" w:fill="FFFFFF" w:themeFill="background1"/>
          </w:tcPr>
          <w:p w14:paraId="3A7C63E5" w14:textId="77777777" w:rsidR="00525F66" w:rsidRPr="00525F66" w:rsidRDefault="00525F66" w:rsidP="00525F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en-US"/>
              </w:rPr>
            </w:pPr>
            <w:r w:rsidRPr="00525F66">
              <w:rPr>
                <w:rFonts w:ascii="Times New Roman" w:hAnsi="Times New Roman"/>
                <w:b w:val="0"/>
                <w:lang w:val="en-US"/>
              </w:rPr>
              <w:t>P</w:t>
            </w:r>
          </w:p>
        </w:tc>
      </w:tr>
      <w:tr w:rsidR="00525F66" w:rsidRPr="00525F66" w14:paraId="7A4AF6D3" w14:textId="77777777" w:rsidTr="00597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9" w:type="dxa"/>
            <w:shd w:val="clear" w:color="auto" w:fill="FFFFFF" w:themeFill="background1"/>
          </w:tcPr>
          <w:p w14:paraId="17061918" w14:textId="77777777" w:rsidR="00525F66" w:rsidRPr="00525F66" w:rsidRDefault="00525F66" w:rsidP="00525F66">
            <w:pPr>
              <w:jc w:val="center"/>
              <w:rPr>
                <w:rFonts w:ascii="Times New Roman" w:hAnsi="Times New Roman"/>
                <w:b w:val="0"/>
                <w:lang w:val="en-US"/>
              </w:rPr>
            </w:pPr>
            <w:r w:rsidRPr="00525F66">
              <w:rPr>
                <w:rFonts w:ascii="Times New Roman" w:hAnsi="Times New Roman"/>
                <w:b w:val="0"/>
                <w:lang w:val="en-US"/>
              </w:rPr>
              <w:t>Slow 5</w:t>
            </w:r>
          </w:p>
        </w:tc>
        <w:tc>
          <w:tcPr>
            <w:tcW w:w="1629" w:type="dxa"/>
            <w:shd w:val="clear" w:color="auto" w:fill="FFFFFF" w:themeFill="background1"/>
          </w:tcPr>
          <w:p w14:paraId="5FFD6191" w14:textId="77777777" w:rsidR="00525F66" w:rsidRPr="00525F66" w:rsidRDefault="00525F66" w:rsidP="00525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-0.349 ± 0.095</w:t>
            </w:r>
          </w:p>
        </w:tc>
        <w:tc>
          <w:tcPr>
            <w:tcW w:w="1630" w:type="dxa"/>
            <w:shd w:val="clear" w:color="auto" w:fill="FFFFFF" w:themeFill="background1"/>
          </w:tcPr>
          <w:p w14:paraId="1694EC31" w14:textId="77777777" w:rsidR="00525F66" w:rsidRPr="00525F66" w:rsidRDefault="00525F66" w:rsidP="00525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-0.345 ± 0.096</w:t>
            </w:r>
          </w:p>
        </w:tc>
        <w:tc>
          <w:tcPr>
            <w:tcW w:w="1630" w:type="dxa"/>
            <w:shd w:val="clear" w:color="auto" w:fill="FFFFFF" w:themeFill="background1"/>
          </w:tcPr>
          <w:p w14:paraId="6A35D895" w14:textId="77777777" w:rsidR="00525F66" w:rsidRPr="00525F66" w:rsidRDefault="00525F66" w:rsidP="00525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-0.381 ± 0.075</w:t>
            </w:r>
          </w:p>
        </w:tc>
        <w:tc>
          <w:tcPr>
            <w:tcW w:w="1630" w:type="dxa"/>
            <w:shd w:val="clear" w:color="auto" w:fill="FFFFFF" w:themeFill="background1"/>
          </w:tcPr>
          <w:p w14:paraId="2EC2C298" w14:textId="77777777" w:rsidR="00525F66" w:rsidRPr="00525F66" w:rsidRDefault="00525F66" w:rsidP="00525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.820</w:t>
            </w:r>
          </w:p>
        </w:tc>
        <w:tc>
          <w:tcPr>
            <w:tcW w:w="1630" w:type="dxa"/>
            <w:shd w:val="clear" w:color="auto" w:fill="FFFFFF" w:themeFill="background1"/>
          </w:tcPr>
          <w:p w14:paraId="00AFFB5E" w14:textId="77777777" w:rsidR="00525F66" w:rsidRPr="00525F66" w:rsidRDefault="00525F66" w:rsidP="00525F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.446</w:t>
            </w:r>
          </w:p>
        </w:tc>
      </w:tr>
      <w:tr w:rsidR="00525F66" w:rsidRPr="00525F66" w14:paraId="7F749C72" w14:textId="77777777" w:rsidTr="005970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9" w:type="dxa"/>
            <w:shd w:val="clear" w:color="auto" w:fill="FFFFFF" w:themeFill="background1"/>
          </w:tcPr>
          <w:p w14:paraId="28EBE6E7" w14:textId="77777777" w:rsidR="00525F66" w:rsidRPr="00525F66" w:rsidRDefault="00525F66" w:rsidP="00525F66">
            <w:pPr>
              <w:jc w:val="center"/>
              <w:rPr>
                <w:rFonts w:ascii="Times New Roman" w:hAnsi="Times New Roman"/>
                <w:b w:val="0"/>
                <w:lang w:val="en-US"/>
              </w:rPr>
            </w:pPr>
            <w:r w:rsidRPr="00525F66">
              <w:rPr>
                <w:rFonts w:ascii="Times New Roman" w:hAnsi="Times New Roman"/>
                <w:b w:val="0"/>
                <w:lang w:val="en-US"/>
              </w:rPr>
              <w:t>Slow 4</w:t>
            </w:r>
          </w:p>
        </w:tc>
        <w:tc>
          <w:tcPr>
            <w:tcW w:w="1629" w:type="dxa"/>
            <w:shd w:val="clear" w:color="auto" w:fill="FFFFFF" w:themeFill="background1"/>
          </w:tcPr>
          <w:p w14:paraId="7D0600A9" w14:textId="77777777" w:rsidR="00525F66" w:rsidRPr="00525F66" w:rsidRDefault="00525F66" w:rsidP="00525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-0.365 ± 0.044</w:t>
            </w:r>
          </w:p>
        </w:tc>
        <w:tc>
          <w:tcPr>
            <w:tcW w:w="1630" w:type="dxa"/>
            <w:shd w:val="clear" w:color="auto" w:fill="FFFFFF" w:themeFill="background1"/>
          </w:tcPr>
          <w:p w14:paraId="6A543DF1" w14:textId="77777777" w:rsidR="00525F66" w:rsidRPr="00525F66" w:rsidRDefault="00525F66" w:rsidP="00525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-0.351 ± 0.065</w:t>
            </w:r>
          </w:p>
        </w:tc>
        <w:tc>
          <w:tcPr>
            <w:tcW w:w="1630" w:type="dxa"/>
            <w:shd w:val="clear" w:color="auto" w:fill="FFFFFF" w:themeFill="background1"/>
          </w:tcPr>
          <w:p w14:paraId="3CD92BC8" w14:textId="77777777" w:rsidR="00525F66" w:rsidRPr="00525F66" w:rsidRDefault="00525F66" w:rsidP="00525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-0.400 ± 0.048</w:t>
            </w:r>
          </w:p>
        </w:tc>
        <w:tc>
          <w:tcPr>
            <w:tcW w:w="1630" w:type="dxa"/>
            <w:shd w:val="clear" w:color="auto" w:fill="FFFFFF" w:themeFill="background1"/>
          </w:tcPr>
          <w:p w14:paraId="72715A57" w14:textId="77777777" w:rsidR="00525F66" w:rsidRPr="00525F66" w:rsidRDefault="00525F66" w:rsidP="00525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525F66">
              <w:rPr>
                <w:rFonts w:ascii="Times New Roman" w:hAnsi="Times New Roman"/>
                <w:lang w:val="en-US"/>
              </w:rPr>
              <w:t>4.119</w:t>
            </w:r>
          </w:p>
        </w:tc>
        <w:tc>
          <w:tcPr>
            <w:tcW w:w="1630" w:type="dxa"/>
            <w:shd w:val="clear" w:color="auto" w:fill="FFFFFF" w:themeFill="background1"/>
          </w:tcPr>
          <w:p w14:paraId="01A3AEC6" w14:textId="77777777" w:rsidR="00525F66" w:rsidRPr="00183F20" w:rsidRDefault="00525F66" w:rsidP="00525F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en-US"/>
              </w:rPr>
            </w:pPr>
            <w:r w:rsidRPr="00183F20">
              <w:rPr>
                <w:rFonts w:ascii="Times New Roman" w:hAnsi="Times New Roman"/>
                <w:lang w:val="en-US"/>
              </w:rPr>
              <w:t>.022</w:t>
            </w:r>
          </w:p>
        </w:tc>
      </w:tr>
    </w:tbl>
    <w:p w14:paraId="37A2BC4C" w14:textId="77777777" w:rsidR="00525F66" w:rsidRPr="003413F1" w:rsidRDefault="00525F66" w:rsidP="00525F66">
      <w:pPr>
        <w:tabs>
          <w:tab w:val="left" w:pos="900"/>
        </w:tabs>
        <w:rPr>
          <w:lang w:val="en-US"/>
        </w:rPr>
      </w:pPr>
      <w:r>
        <w:rPr>
          <w:rFonts w:ascii="Times New Roman" w:hAnsi="Times New Roman"/>
          <w:i/>
          <w:sz w:val="20"/>
          <w:szCs w:val="20"/>
          <w:lang w:val="en-US"/>
        </w:rPr>
        <w:t xml:space="preserve">Table S4 b. </w:t>
      </w:r>
      <w:r w:rsidRPr="00A91A43">
        <w:rPr>
          <w:rFonts w:ascii="Times New Roman" w:hAnsi="Times New Roman"/>
          <w:i/>
          <w:sz w:val="20"/>
          <w:szCs w:val="20"/>
          <w:lang w:val="en-US"/>
        </w:rPr>
        <w:t>AN= Anorectic Patients; BN= Bulimic Patients; CN= Healthy Controls.</w:t>
      </w:r>
    </w:p>
    <w:p w14:paraId="791E90CA" w14:textId="77777777" w:rsidR="00525F66" w:rsidRDefault="00525F66" w:rsidP="003413F1">
      <w:pPr>
        <w:rPr>
          <w:lang w:val="en-US"/>
        </w:rPr>
      </w:pPr>
    </w:p>
    <w:p w14:paraId="24A585C7" w14:textId="77777777" w:rsidR="00FB0496" w:rsidRDefault="00FB0496" w:rsidP="00525F66">
      <w:pPr>
        <w:rPr>
          <w:lang w:val="en-US"/>
        </w:rPr>
      </w:pPr>
    </w:p>
    <w:p w14:paraId="7D09E873" w14:textId="77777777" w:rsidR="00FB0496" w:rsidRDefault="00FB0496" w:rsidP="003413F1">
      <w:pPr>
        <w:rPr>
          <w:lang w:val="en-US"/>
        </w:rPr>
      </w:pPr>
    </w:p>
    <w:p w14:paraId="002776B9" w14:textId="77777777" w:rsidR="00FB0496" w:rsidRDefault="00FB0496" w:rsidP="003413F1">
      <w:pPr>
        <w:rPr>
          <w:lang w:val="en-US"/>
        </w:rPr>
      </w:pPr>
    </w:p>
    <w:p w14:paraId="05023CE6" w14:textId="77777777" w:rsidR="00FB0496" w:rsidRDefault="00FB0496" w:rsidP="003413F1">
      <w:pPr>
        <w:rPr>
          <w:lang w:val="en-US"/>
        </w:rPr>
      </w:pPr>
    </w:p>
    <w:p w14:paraId="41E7050B" w14:textId="77777777" w:rsidR="00525F66" w:rsidRDefault="003413F1" w:rsidP="003413F1">
      <w:pPr>
        <w:tabs>
          <w:tab w:val="left" w:pos="900"/>
        </w:tabs>
        <w:rPr>
          <w:lang w:val="en-US"/>
        </w:rPr>
      </w:pPr>
      <w:r>
        <w:rPr>
          <w:lang w:val="en-US"/>
        </w:rPr>
        <w:tab/>
      </w:r>
    </w:p>
    <w:p w14:paraId="56B955C4" w14:textId="77777777" w:rsidR="00525F66" w:rsidRDefault="00525F66" w:rsidP="003413F1">
      <w:pPr>
        <w:tabs>
          <w:tab w:val="left" w:pos="900"/>
        </w:tabs>
        <w:rPr>
          <w:lang w:val="en-US"/>
        </w:rPr>
      </w:pPr>
    </w:p>
    <w:p w14:paraId="1F1C20F0" w14:textId="77777777" w:rsidR="00525F66" w:rsidRDefault="00525F66" w:rsidP="003413F1">
      <w:pPr>
        <w:tabs>
          <w:tab w:val="left" w:pos="900"/>
        </w:tabs>
        <w:rPr>
          <w:lang w:val="en-US"/>
        </w:rPr>
      </w:pPr>
    </w:p>
    <w:p w14:paraId="15285DC6" w14:textId="77777777" w:rsidR="00525F66" w:rsidRPr="003413F1" w:rsidRDefault="00525F66">
      <w:pPr>
        <w:tabs>
          <w:tab w:val="left" w:pos="900"/>
        </w:tabs>
        <w:rPr>
          <w:lang w:val="en-US"/>
        </w:rPr>
      </w:pPr>
    </w:p>
    <w:sectPr w:rsidR="00525F66" w:rsidRPr="003413F1" w:rsidSect="00FB04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136EA" w14:textId="77777777" w:rsidR="00C80B58" w:rsidRDefault="00C80B58" w:rsidP="00FB0496">
      <w:pPr>
        <w:spacing w:after="0" w:line="240" w:lineRule="auto"/>
      </w:pPr>
      <w:r>
        <w:separator/>
      </w:r>
    </w:p>
  </w:endnote>
  <w:endnote w:type="continuationSeparator" w:id="0">
    <w:p w14:paraId="647C8262" w14:textId="77777777" w:rsidR="00C80B58" w:rsidRDefault="00C80B58" w:rsidP="00FB0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@GungsuhChe">
    <w:charset w:val="81"/>
    <w:family w:val="auto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6E3FAF" w14:textId="77777777" w:rsidR="00C80B58" w:rsidRDefault="00C80B58" w:rsidP="00FB0496">
      <w:pPr>
        <w:spacing w:after="0" w:line="240" w:lineRule="auto"/>
      </w:pPr>
      <w:r>
        <w:separator/>
      </w:r>
    </w:p>
  </w:footnote>
  <w:footnote w:type="continuationSeparator" w:id="0">
    <w:p w14:paraId="3D2DA975" w14:textId="77777777" w:rsidR="00C80B58" w:rsidRDefault="00C80B58" w:rsidP="00FB04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466744"/>
    <w:multiLevelType w:val="hybridMultilevel"/>
    <w:tmpl w:val="C56A186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8AA"/>
    <w:rsid w:val="00113CCB"/>
    <w:rsid w:val="00146DAE"/>
    <w:rsid w:val="00151529"/>
    <w:rsid w:val="00183F20"/>
    <w:rsid w:val="002515FC"/>
    <w:rsid w:val="002C7811"/>
    <w:rsid w:val="002D69BD"/>
    <w:rsid w:val="00332219"/>
    <w:rsid w:val="003413F1"/>
    <w:rsid w:val="00346B0F"/>
    <w:rsid w:val="003A395D"/>
    <w:rsid w:val="00525F66"/>
    <w:rsid w:val="0059700C"/>
    <w:rsid w:val="005B7961"/>
    <w:rsid w:val="005D2AD4"/>
    <w:rsid w:val="006448AA"/>
    <w:rsid w:val="007427C8"/>
    <w:rsid w:val="00970495"/>
    <w:rsid w:val="009B548E"/>
    <w:rsid w:val="00A91A43"/>
    <w:rsid w:val="00A96BDE"/>
    <w:rsid w:val="00BD62A6"/>
    <w:rsid w:val="00C33F64"/>
    <w:rsid w:val="00C715F6"/>
    <w:rsid w:val="00C80B58"/>
    <w:rsid w:val="00CA3646"/>
    <w:rsid w:val="00D9325E"/>
    <w:rsid w:val="00E12661"/>
    <w:rsid w:val="00E667C0"/>
    <w:rsid w:val="00E855CC"/>
    <w:rsid w:val="00ED5386"/>
    <w:rsid w:val="00FB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9CB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3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LightShading">
    <w:name w:val="Light Shading"/>
    <w:basedOn w:val="TableNormal"/>
    <w:uiPriority w:val="60"/>
    <w:rsid w:val="007427C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3">
    <w:name w:val="Light Shading Accent 3"/>
    <w:basedOn w:val="TableNormal"/>
    <w:uiPriority w:val="60"/>
    <w:rsid w:val="007427C8"/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styleId="LightList">
    <w:name w:val="Light List"/>
    <w:basedOn w:val="TableNormal"/>
    <w:uiPriority w:val="61"/>
    <w:rsid w:val="007427C8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MediumShading2-Accent1">
    <w:name w:val="Medium Shading 2 Accent 1"/>
    <w:basedOn w:val="TableNormal"/>
    <w:uiPriority w:val="64"/>
    <w:rsid w:val="007427C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7427C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7427C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@GungsuhChe" w:eastAsia="Times New Roman" w:hAnsi="@GungsuhChe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7427C8"/>
    <w:rPr>
      <w:color w:val="2E74B5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6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667C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667C0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B04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49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B04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496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525F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25F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el_000\Desktop\paper%20Northoff\Supplementary%20materials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C:\Users\angel_000\Desktop\paper Northoff\Supplementary materials.dot</Template>
  <TotalTime>0</TotalTime>
  <Pages>5</Pages>
  <Words>362</Words>
  <Characters>2064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valentina spalatro</dc:creator>
  <cp:lastModifiedBy>Microsoft Office User</cp:lastModifiedBy>
  <cp:revision>3</cp:revision>
  <dcterms:created xsi:type="dcterms:W3CDTF">2018-08-14T07:16:00Z</dcterms:created>
  <dcterms:modified xsi:type="dcterms:W3CDTF">2018-08-29T11:47:00Z</dcterms:modified>
</cp:coreProperties>
</file>