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087C" w14:textId="1C0A2581" w:rsidR="00D614EF" w:rsidRPr="006741BB" w:rsidRDefault="000F1208">
      <w:pPr>
        <w:rPr>
          <w:b/>
          <w:bCs/>
          <w:sz w:val="24"/>
          <w:szCs w:val="24"/>
        </w:rPr>
      </w:pPr>
      <w:r w:rsidRPr="006741BB">
        <w:rPr>
          <w:b/>
          <w:bCs/>
          <w:sz w:val="24"/>
          <w:szCs w:val="24"/>
        </w:rPr>
        <w:t>Supplementary Table 1</w:t>
      </w:r>
      <w:r w:rsidR="006741BB">
        <w:rPr>
          <w:b/>
          <w:bCs/>
          <w:sz w:val="24"/>
          <w:szCs w:val="24"/>
        </w:rPr>
        <w:t>.</w:t>
      </w:r>
      <w:r w:rsidR="000737AF" w:rsidRPr="006741BB">
        <w:rPr>
          <w:b/>
          <w:bCs/>
          <w:sz w:val="24"/>
          <w:szCs w:val="24"/>
        </w:rPr>
        <w:t xml:space="preserve"> </w:t>
      </w:r>
      <w:r w:rsidR="006616A6" w:rsidRPr="006741BB">
        <w:rPr>
          <w:b/>
          <w:bCs/>
          <w:sz w:val="24"/>
          <w:szCs w:val="24"/>
        </w:rPr>
        <w:t>Comparison of mean levels of</w:t>
      </w:r>
      <w:r w:rsidR="006A68C4" w:rsidRPr="006741BB">
        <w:rPr>
          <w:b/>
          <w:bCs/>
          <w:sz w:val="24"/>
          <w:szCs w:val="24"/>
        </w:rPr>
        <w:t xml:space="preserve"> </w:t>
      </w:r>
      <w:r w:rsidR="001150EC" w:rsidRPr="006741BB">
        <w:rPr>
          <w:b/>
          <w:bCs/>
          <w:sz w:val="24"/>
          <w:szCs w:val="24"/>
        </w:rPr>
        <w:t>b</w:t>
      </w:r>
      <w:r w:rsidR="00D614EF" w:rsidRPr="006741BB">
        <w:rPr>
          <w:b/>
          <w:bCs/>
          <w:sz w:val="24"/>
          <w:szCs w:val="24"/>
        </w:rPr>
        <w:t xml:space="preserve">iological </w:t>
      </w:r>
      <w:r w:rsidR="00F5028D" w:rsidRPr="006741BB">
        <w:rPr>
          <w:b/>
          <w:bCs/>
          <w:sz w:val="24"/>
          <w:szCs w:val="24"/>
        </w:rPr>
        <w:t xml:space="preserve">factors </w:t>
      </w:r>
      <w:r w:rsidR="001150EC" w:rsidRPr="006741BB">
        <w:rPr>
          <w:b/>
          <w:bCs/>
          <w:sz w:val="24"/>
          <w:szCs w:val="24"/>
        </w:rPr>
        <w:t>at baseline and week 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132"/>
        <w:gridCol w:w="1184"/>
        <w:gridCol w:w="1523"/>
        <w:gridCol w:w="1579"/>
        <w:gridCol w:w="1513"/>
        <w:gridCol w:w="1425"/>
      </w:tblGrid>
      <w:tr w:rsidR="00E61FA6" w14:paraId="2B516905" w14:textId="6ECF0D48" w:rsidTr="00AA7976">
        <w:trPr>
          <w:trHeight w:val="257"/>
        </w:trPr>
        <w:tc>
          <w:tcPr>
            <w:tcW w:w="1566" w:type="dxa"/>
            <w:tcBorders>
              <w:bottom w:val="single" w:sz="4" w:space="0" w:color="auto"/>
            </w:tcBorders>
          </w:tcPr>
          <w:p w14:paraId="56773D09" w14:textId="77777777" w:rsidR="00E61FA6" w:rsidRDefault="00E61FA6">
            <w:r>
              <w:t xml:space="preserve">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76D60C1" w14:textId="77777777" w:rsidR="00E61FA6" w:rsidRDefault="00E61FA6"/>
        </w:tc>
        <w:tc>
          <w:tcPr>
            <w:tcW w:w="1184" w:type="dxa"/>
            <w:tcBorders>
              <w:bottom w:val="single" w:sz="4" w:space="0" w:color="auto"/>
            </w:tcBorders>
          </w:tcPr>
          <w:p w14:paraId="7A25A7D3" w14:textId="77777777" w:rsidR="00E61FA6" w:rsidRDefault="00E61FA6"/>
        </w:tc>
        <w:tc>
          <w:tcPr>
            <w:tcW w:w="1523" w:type="dxa"/>
            <w:tcBorders>
              <w:bottom w:val="single" w:sz="4" w:space="0" w:color="auto"/>
            </w:tcBorders>
          </w:tcPr>
          <w:p w14:paraId="11A43015" w14:textId="29C5A747" w:rsidR="00E61FA6" w:rsidRDefault="00E61FA6" w:rsidP="000737AF">
            <w:pPr>
              <w:jc w:val="center"/>
            </w:pPr>
            <w:r>
              <w:t>Placebo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2D554CB" w14:textId="4CB419A0" w:rsidR="00E61FA6" w:rsidRDefault="00E61FA6" w:rsidP="000737AF">
            <w:pPr>
              <w:jc w:val="center"/>
            </w:pPr>
            <w:r>
              <w:t>Minocycline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D22CE4F" w14:textId="77777777" w:rsidR="00E61FA6" w:rsidRDefault="00E61FA6" w:rsidP="000737AF">
            <w:pPr>
              <w:jc w:val="center"/>
            </w:pPr>
            <w:r>
              <w:t>Total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83D8037" w14:textId="14620345" w:rsidR="00E61FA6" w:rsidRDefault="00E61FA6" w:rsidP="000737AF">
            <w:pPr>
              <w:jc w:val="center"/>
            </w:pPr>
            <w:r w:rsidRPr="00E61FA6">
              <w:rPr>
                <w:i/>
              </w:rPr>
              <w:t>p</w:t>
            </w:r>
            <w:r>
              <w:t xml:space="preserve"> values</w:t>
            </w:r>
          </w:p>
        </w:tc>
      </w:tr>
      <w:tr w:rsidR="00E61FA6" w14:paraId="6FA58064" w14:textId="0A6C779B" w:rsidTr="00AA7976">
        <w:trPr>
          <w:trHeight w:val="257"/>
        </w:trPr>
        <w:tc>
          <w:tcPr>
            <w:tcW w:w="1566" w:type="dxa"/>
            <w:tcBorders>
              <w:top w:val="single" w:sz="4" w:space="0" w:color="auto"/>
            </w:tcBorders>
          </w:tcPr>
          <w:p w14:paraId="6D36A0C2" w14:textId="35417F75" w:rsidR="00E61FA6" w:rsidRDefault="00E61FA6" w:rsidP="00D614EF">
            <w:r>
              <w:t>IL</w:t>
            </w:r>
            <w:r w:rsidR="005C2EA6">
              <w:t>-</w:t>
            </w:r>
            <w:r>
              <w:t>6 (pg/ml)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63C2184D" w14:textId="77777777" w:rsidR="00E61FA6" w:rsidRDefault="00E61FA6" w:rsidP="00D614EF">
            <w:r>
              <w:t>Baseline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282B3C7B" w14:textId="77777777" w:rsidR="00E61FA6" w:rsidRDefault="00E61FA6" w:rsidP="00D614EF">
            <w:r>
              <w:t>Mean (SD)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1DBC13DA" w14:textId="77777777" w:rsidR="00E61FA6" w:rsidRPr="000737AF" w:rsidRDefault="00E61FA6" w:rsidP="000737AF">
            <w:pPr>
              <w:jc w:val="center"/>
              <w:rPr>
                <w:rFonts w:cstheme="minorHAnsi"/>
              </w:rPr>
            </w:pPr>
            <w:bookmarkStart w:id="0" w:name="OLE_LINK1"/>
            <w:r>
              <w:rPr>
                <w:rFonts w:cstheme="minorHAnsi"/>
              </w:rPr>
              <w:t xml:space="preserve">2.09 </w:t>
            </w:r>
            <w:bookmarkEnd w:id="0"/>
            <w:r>
              <w:rPr>
                <w:rFonts w:cstheme="minorHAnsi"/>
              </w:rPr>
              <w:t>(1.97)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53524B84" w14:textId="77777777" w:rsidR="00E61FA6" w:rsidRDefault="00E61FA6" w:rsidP="000737AF">
            <w:pPr>
              <w:jc w:val="center"/>
            </w:pPr>
            <w:bookmarkStart w:id="1" w:name="OLE_LINK2"/>
            <w:r>
              <w:rPr>
                <w:rFonts w:cstheme="minorHAnsi"/>
              </w:rPr>
              <w:t xml:space="preserve">1.68 </w:t>
            </w:r>
            <w:bookmarkEnd w:id="1"/>
            <w:r>
              <w:rPr>
                <w:rFonts w:cstheme="minorHAnsi"/>
              </w:rPr>
              <w:t>(</w:t>
            </w:r>
            <w:bookmarkStart w:id="2" w:name="OLE_LINK3"/>
            <w:r>
              <w:rPr>
                <w:rFonts w:cstheme="minorHAnsi"/>
              </w:rPr>
              <w:t>0.97</w:t>
            </w:r>
            <w:bookmarkEnd w:id="2"/>
            <w:r>
              <w:rPr>
                <w:rFonts w:cstheme="minorHAnsi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1727DF12" w14:textId="77777777" w:rsidR="00E61FA6" w:rsidRPr="000737AF" w:rsidRDefault="00E61FA6" w:rsidP="000737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1.89 (1.56)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7E351C91" w14:textId="5C972C38" w:rsidR="00E61FA6" w:rsidRDefault="00E61FA6" w:rsidP="009C5C61">
            <w:pPr>
              <w:jc w:val="center"/>
              <w:rPr>
                <w:rFonts w:cstheme="minorHAnsi"/>
              </w:rPr>
            </w:pPr>
            <w:r w:rsidRPr="00E61FA6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 xml:space="preserve"> = 0.2</w:t>
            </w:r>
            <w:r w:rsidR="009C5C61">
              <w:rPr>
                <w:rFonts w:cstheme="minorHAnsi"/>
              </w:rPr>
              <w:t>7</w:t>
            </w:r>
            <w:r w:rsidR="00B1647B">
              <w:rPr>
                <w:rFonts w:cstheme="minorHAnsi"/>
              </w:rPr>
              <w:t>1</w:t>
            </w:r>
          </w:p>
        </w:tc>
      </w:tr>
      <w:tr w:rsidR="00E61FA6" w14:paraId="49DC6542" w14:textId="5695EDC5" w:rsidTr="00AA7976">
        <w:trPr>
          <w:trHeight w:val="257"/>
        </w:trPr>
        <w:tc>
          <w:tcPr>
            <w:tcW w:w="1566" w:type="dxa"/>
          </w:tcPr>
          <w:p w14:paraId="3B3B67C7" w14:textId="77777777" w:rsidR="00E61FA6" w:rsidRDefault="00E61FA6" w:rsidP="00D614EF"/>
        </w:tc>
        <w:tc>
          <w:tcPr>
            <w:tcW w:w="1132" w:type="dxa"/>
          </w:tcPr>
          <w:p w14:paraId="7109030C" w14:textId="7844EE03" w:rsidR="00E61FA6" w:rsidRDefault="00E61FA6" w:rsidP="00D614EF"/>
        </w:tc>
        <w:tc>
          <w:tcPr>
            <w:tcW w:w="1184" w:type="dxa"/>
          </w:tcPr>
          <w:p w14:paraId="01C6E7B0" w14:textId="77777777" w:rsidR="00E61FA6" w:rsidRDefault="00E61FA6" w:rsidP="00D614EF">
            <w:r>
              <w:t>[Median]</w:t>
            </w:r>
          </w:p>
        </w:tc>
        <w:tc>
          <w:tcPr>
            <w:tcW w:w="1523" w:type="dxa"/>
          </w:tcPr>
          <w:p w14:paraId="46B2F605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[1.36]</w:t>
            </w:r>
          </w:p>
        </w:tc>
        <w:tc>
          <w:tcPr>
            <w:tcW w:w="1579" w:type="dxa"/>
          </w:tcPr>
          <w:p w14:paraId="5A9508AA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[1.54]</w:t>
            </w:r>
          </w:p>
        </w:tc>
        <w:tc>
          <w:tcPr>
            <w:tcW w:w="1513" w:type="dxa"/>
          </w:tcPr>
          <w:p w14:paraId="227A535A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[1.42]</w:t>
            </w:r>
          </w:p>
        </w:tc>
        <w:tc>
          <w:tcPr>
            <w:tcW w:w="1425" w:type="dxa"/>
          </w:tcPr>
          <w:p w14:paraId="50CF8B96" w14:textId="77777777" w:rsidR="00E61FA6" w:rsidRDefault="00E61FA6" w:rsidP="000737AF">
            <w:pPr>
              <w:jc w:val="center"/>
              <w:rPr>
                <w:rFonts w:cstheme="minorHAnsi"/>
              </w:rPr>
            </w:pPr>
          </w:p>
        </w:tc>
      </w:tr>
      <w:tr w:rsidR="00AA7976" w14:paraId="67578059" w14:textId="77777777" w:rsidTr="00D12B57">
        <w:trPr>
          <w:trHeight w:val="386"/>
        </w:trPr>
        <w:tc>
          <w:tcPr>
            <w:tcW w:w="1566" w:type="dxa"/>
          </w:tcPr>
          <w:p w14:paraId="1CC02405" w14:textId="77777777" w:rsidR="00AA7976" w:rsidRDefault="00AA7976" w:rsidP="00D614EF"/>
        </w:tc>
        <w:tc>
          <w:tcPr>
            <w:tcW w:w="1132" w:type="dxa"/>
          </w:tcPr>
          <w:p w14:paraId="1232A33E" w14:textId="71DF505B" w:rsidR="00AA7976" w:rsidRDefault="00AA7976" w:rsidP="00AA7976">
            <w:pPr>
              <w:ind w:left="-120"/>
              <w:jc w:val="center"/>
            </w:pPr>
          </w:p>
        </w:tc>
        <w:tc>
          <w:tcPr>
            <w:tcW w:w="1184" w:type="dxa"/>
          </w:tcPr>
          <w:p w14:paraId="3BAD49AE" w14:textId="2A02D49E" w:rsidR="00AA7976" w:rsidRDefault="00386589" w:rsidP="00386589">
            <w:pPr>
              <w:jc w:val="left"/>
            </w:pPr>
            <w:r>
              <w:t xml:space="preserve">       n</w:t>
            </w:r>
          </w:p>
        </w:tc>
        <w:tc>
          <w:tcPr>
            <w:tcW w:w="1523" w:type="dxa"/>
          </w:tcPr>
          <w:p w14:paraId="01F06EFB" w14:textId="455BF747" w:rsidR="00AA7976" w:rsidRDefault="00AA7976" w:rsidP="000737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579" w:type="dxa"/>
          </w:tcPr>
          <w:p w14:paraId="7FDE53B1" w14:textId="10502D1C" w:rsidR="00AA7976" w:rsidRDefault="00AA7976" w:rsidP="000737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513" w:type="dxa"/>
          </w:tcPr>
          <w:p w14:paraId="0F3DBC92" w14:textId="77777777" w:rsidR="00AA7976" w:rsidRDefault="00AA7976" w:rsidP="000737AF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</w:tcPr>
          <w:p w14:paraId="4E77DC9E" w14:textId="77777777" w:rsidR="00AA7976" w:rsidRDefault="00AA7976" w:rsidP="000737AF">
            <w:pPr>
              <w:jc w:val="center"/>
              <w:rPr>
                <w:rFonts w:cstheme="minorHAnsi"/>
              </w:rPr>
            </w:pPr>
          </w:p>
        </w:tc>
      </w:tr>
      <w:tr w:rsidR="00E61FA6" w14:paraId="296CE58F" w14:textId="452ADE58" w:rsidTr="00AA7976">
        <w:trPr>
          <w:trHeight w:val="257"/>
        </w:trPr>
        <w:tc>
          <w:tcPr>
            <w:tcW w:w="1566" w:type="dxa"/>
          </w:tcPr>
          <w:p w14:paraId="27256C58" w14:textId="77777777" w:rsidR="00E61FA6" w:rsidRDefault="00E61FA6" w:rsidP="00D614EF"/>
        </w:tc>
        <w:tc>
          <w:tcPr>
            <w:tcW w:w="1132" w:type="dxa"/>
          </w:tcPr>
          <w:p w14:paraId="61BA3DDD" w14:textId="225EAFD3" w:rsidR="00E61FA6" w:rsidRDefault="00E61FA6" w:rsidP="00D614EF">
            <w:r>
              <w:t>Week</w:t>
            </w:r>
            <w:r w:rsidR="006A68C4">
              <w:t xml:space="preserve"> </w:t>
            </w:r>
            <w:r>
              <w:t>12</w:t>
            </w:r>
          </w:p>
        </w:tc>
        <w:tc>
          <w:tcPr>
            <w:tcW w:w="1184" w:type="dxa"/>
          </w:tcPr>
          <w:p w14:paraId="40E43594" w14:textId="77777777" w:rsidR="00E61FA6" w:rsidRDefault="00E61FA6" w:rsidP="00D614EF">
            <w:r>
              <w:t>Mean (SD)</w:t>
            </w:r>
          </w:p>
        </w:tc>
        <w:tc>
          <w:tcPr>
            <w:tcW w:w="1523" w:type="dxa"/>
          </w:tcPr>
          <w:p w14:paraId="0DE856FF" w14:textId="77FF87F3" w:rsidR="00E61FA6" w:rsidRDefault="00B1647B" w:rsidP="000737AF">
            <w:pPr>
              <w:jc w:val="center"/>
            </w:pPr>
            <w:bookmarkStart w:id="3" w:name="OLE_LINK4"/>
            <w:r>
              <w:rPr>
                <w:rFonts w:cstheme="minorHAnsi"/>
              </w:rPr>
              <w:t>2.06</w:t>
            </w:r>
            <w:r w:rsidR="00E61FA6">
              <w:rPr>
                <w:rFonts w:cstheme="minorHAnsi"/>
              </w:rPr>
              <w:t xml:space="preserve"> </w:t>
            </w:r>
            <w:bookmarkEnd w:id="3"/>
            <w:r w:rsidR="00E61FA6">
              <w:rPr>
                <w:rFonts w:cstheme="minorHAnsi"/>
              </w:rPr>
              <w:t>(</w:t>
            </w:r>
            <w:bookmarkStart w:id="4" w:name="OLE_LINK5"/>
            <w:r w:rsidR="00E61FA6">
              <w:rPr>
                <w:rFonts w:cstheme="minorHAnsi"/>
              </w:rPr>
              <w:t>1.35</w:t>
            </w:r>
            <w:bookmarkEnd w:id="4"/>
            <w:r w:rsidR="00E61FA6">
              <w:rPr>
                <w:rFonts w:cstheme="minorHAnsi"/>
              </w:rPr>
              <w:t>)</w:t>
            </w:r>
          </w:p>
        </w:tc>
        <w:tc>
          <w:tcPr>
            <w:tcW w:w="1579" w:type="dxa"/>
          </w:tcPr>
          <w:p w14:paraId="255E1B27" w14:textId="77777777" w:rsidR="00E61FA6" w:rsidRPr="000737AF" w:rsidRDefault="00E61FA6" w:rsidP="000737AF">
            <w:pPr>
              <w:jc w:val="center"/>
              <w:rPr>
                <w:rFonts w:cstheme="minorHAnsi"/>
              </w:rPr>
            </w:pPr>
            <w:bookmarkStart w:id="5" w:name="OLE_LINK6"/>
            <w:r>
              <w:rPr>
                <w:rFonts w:cstheme="minorHAnsi"/>
              </w:rPr>
              <w:t xml:space="preserve">1.77 </w:t>
            </w:r>
            <w:bookmarkEnd w:id="5"/>
            <w:r>
              <w:rPr>
                <w:rFonts w:cstheme="minorHAnsi"/>
              </w:rPr>
              <w:t>(</w:t>
            </w:r>
            <w:bookmarkStart w:id="6" w:name="OLE_LINK7"/>
            <w:r>
              <w:rPr>
                <w:rFonts w:cstheme="minorHAnsi"/>
              </w:rPr>
              <w:t>0.79</w:t>
            </w:r>
            <w:bookmarkEnd w:id="6"/>
            <w:r>
              <w:rPr>
                <w:rFonts w:cstheme="minorHAnsi"/>
              </w:rPr>
              <w:t>)</w:t>
            </w:r>
          </w:p>
        </w:tc>
        <w:tc>
          <w:tcPr>
            <w:tcW w:w="1513" w:type="dxa"/>
          </w:tcPr>
          <w:p w14:paraId="26446895" w14:textId="77777777" w:rsidR="00E61FA6" w:rsidRPr="000737AF" w:rsidRDefault="00E61FA6" w:rsidP="000737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1.92 (1.12)</w:t>
            </w:r>
          </w:p>
        </w:tc>
        <w:tc>
          <w:tcPr>
            <w:tcW w:w="1425" w:type="dxa"/>
          </w:tcPr>
          <w:p w14:paraId="18A0C28B" w14:textId="304C8A84" w:rsidR="00E61FA6" w:rsidRDefault="00E61FA6" w:rsidP="000737AF">
            <w:pPr>
              <w:jc w:val="center"/>
              <w:rPr>
                <w:rFonts w:cstheme="minorHAnsi"/>
              </w:rPr>
            </w:pPr>
            <w:r w:rsidRPr="00E61FA6">
              <w:rPr>
                <w:rFonts w:cstheme="minorHAnsi"/>
                <w:i/>
              </w:rPr>
              <w:t>p</w:t>
            </w:r>
            <w:r w:rsidR="00B1647B">
              <w:rPr>
                <w:rFonts w:cstheme="minorHAnsi"/>
              </w:rPr>
              <w:t xml:space="preserve"> = 0.31</w:t>
            </w:r>
            <w:r>
              <w:rPr>
                <w:rFonts w:cstheme="minorHAnsi"/>
              </w:rPr>
              <w:t>7</w:t>
            </w:r>
          </w:p>
        </w:tc>
      </w:tr>
      <w:tr w:rsidR="00E61FA6" w14:paraId="5D5EF4BD" w14:textId="6A54098A" w:rsidTr="00AA7976">
        <w:trPr>
          <w:trHeight w:val="257"/>
        </w:trPr>
        <w:tc>
          <w:tcPr>
            <w:tcW w:w="1566" w:type="dxa"/>
          </w:tcPr>
          <w:p w14:paraId="51AF7916" w14:textId="77777777" w:rsidR="00E61FA6" w:rsidRDefault="00E61FA6" w:rsidP="00D614EF"/>
        </w:tc>
        <w:tc>
          <w:tcPr>
            <w:tcW w:w="1132" w:type="dxa"/>
          </w:tcPr>
          <w:p w14:paraId="53C52E89" w14:textId="77777777" w:rsidR="00E61FA6" w:rsidRDefault="00E61FA6" w:rsidP="00D614EF"/>
        </w:tc>
        <w:tc>
          <w:tcPr>
            <w:tcW w:w="1184" w:type="dxa"/>
          </w:tcPr>
          <w:p w14:paraId="4E972D0A" w14:textId="77777777" w:rsidR="00E61FA6" w:rsidRDefault="00E61FA6" w:rsidP="00D614EF">
            <w:r>
              <w:t>[Median]</w:t>
            </w:r>
          </w:p>
        </w:tc>
        <w:tc>
          <w:tcPr>
            <w:tcW w:w="1523" w:type="dxa"/>
          </w:tcPr>
          <w:p w14:paraId="18A7A85C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[1.75]</w:t>
            </w:r>
          </w:p>
        </w:tc>
        <w:tc>
          <w:tcPr>
            <w:tcW w:w="1579" w:type="dxa"/>
          </w:tcPr>
          <w:p w14:paraId="72F28F16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[1.72]</w:t>
            </w:r>
          </w:p>
        </w:tc>
        <w:tc>
          <w:tcPr>
            <w:tcW w:w="1513" w:type="dxa"/>
          </w:tcPr>
          <w:p w14:paraId="5E682BA3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[1.72]</w:t>
            </w:r>
          </w:p>
        </w:tc>
        <w:tc>
          <w:tcPr>
            <w:tcW w:w="1425" w:type="dxa"/>
          </w:tcPr>
          <w:p w14:paraId="34FED211" w14:textId="77777777" w:rsidR="00E61FA6" w:rsidRDefault="00E61FA6" w:rsidP="000737AF">
            <w:pPr>
              <w:jc w:val="center"/>
              <w:rPr>
                <w:rFonts w:cstheme="minorHAnsi"/>
              </w:rPr>
            </w:pPr>
          </w:p>
        </w:tc>
      </w:tr>
      <w:tr w:rsidR="00E61FA6" w14:paraId="08B7C37C" w14:textId="2ECDB556" w:rsidTr="00D12B57">
        <w:trPr>
          <w:trHeight w:val="329"/>
        </w:trPr>
        <w:tc>
          <w:tcPr>
            <w:tcW w:w="1566" w:type="dxa"/>
          </w:tcPr>
          <w:p w14:paraId="1EDFDF6A" w14:textId="77777777" w:rsidR="00E61FA6" w:rsidRDefault="00E61FA6" w:rsidP="00D614EF"/>
        </w:tc>
        <w:tc>
          <w:tcPr>
            <w:tcW w:w="1132" w:type="dxa"/>
          </w:tcPr>
          <w:p w14:paraId="0D8A9670" w14:textId="1DDED6F4" w:rsidR="00E61FA6" w:rsidRDefault="00E61FA6" w:rsidP="00AA7976">
            <w:pPr>
              <w:ind w:left="-140"/>
              <w:jc w:val="center"/>
            </w:pPr>
          </w:p>
        </w:tc>
        <w:tc>
          <w:tcPr>
            <w:tcW w:w="1184" w:type="dxa"/>
          </w:tcPr>
          <w:p w14:paraId="18BA119E" w14:textId="294970B9" w:rsidR="00E61FA6" w:rsidRDefault="00386589" w:rsidP="00D614EF">
            <w:r>
              <w:t xml:space="preserve">       n</w:t>
            </w:r>
          </w:p>
        </w:tc>
        <w:tc>
          <w:tcPr>
            <w:tcW w:w="1523" w:type="dxa"/>
          </w:tcPr>
          <w:p w14:paraId="3542A674" w14:textId="5D957124" w:rsidR="00E61FA6" w:rsidRDefault="00AA7976" w:rsidP="000737AF">
            <w:pPr>
              <w:jc w:val="center"/>
            </w:pPr>
            <w:r>
              <w:t>30</w:t>
            </w:r>
          </w:p>
        </w:tc>
        <w:tc>
          <w:tcPr>
            <w:tcW w:w="1579" w:type="dxa"/>
          </w:tcPr>
          <w:p w14:paraId="58F871A0" w14:textId="44EF5AB9" w:rsidR="00E61FA6" w:rsidRDefault="00AA7976" w:rsidP="000737AF">
            <w:pPr>
              <w:jc w:val="center"/>
            </w:pPr>
            <w:r>
              <w:t>28</w:t>
            </w:r>
          </w:p>
        </w:tc>
        <w:tc>
          <w:tcPr>
            <w:tcW w:w="1513" w:type="dxa"/>
          </w:tcPr>
          <w:p w14:paraId="4E2BFDE3" w14:textId="77777777" w:rsidR="00E61FA6" w:rsidRDefault="00E61FA6" w:rsidP="000737AF">
            <w:pPr>
              <w:jc w:val="center"/>
            </w:pPr>
          </w:p>
        </w:tc>
        <w:tc>
          <w:tcPr>
            <w:tcW w:w="1425" w:type="dxa"/>
          </w:tcPr>
          <w:p w14:paraId="24B271F2" w14:textId="77777777" w:rsidR="00E61FA6" w:rsidRDefault="00E61FA6" w:rsidP="000737AF">
            <w:pPr>
              <w:jc w:val="center"/>
            </w:pPr>
          </w:p>
        </w:tc>
      </w:tr>
      <w:tr w:rsidR="00E61FA6" w14:paraId="786525B9" w14:textId="6CCA1240" w:rsidTr="00AA7976">
        <w:trPr>
          <w:trHeight w:val="257"/>
        </w:trPr>
        <w:tc>
          <w:tcPr>
            <w:tcW w:w="1566" w:type="dxa"/>
          </w:tcPr>
          <w:p w14:paraId="0CD3339B" w14:textId="613B7C63" w:rsidR="00E61FA6" w:rsidRDefault="00E61FA6" w:rsidP="00D614EF">
            <w:r>
              <w:t xml:space="preserve">LBP </w:t>
            </w:r>
            <w:r w:rsidR="005C2EA6">
              <w:t>(µg</w:t>
            </w:r>
            <w:r>
              <w:t>/ml)</w:t>
            </w:r>
          </w:p>
        </w:tc>
        <w:tc>
          <w:tcPr>
            <w:tcW w:w="1132" w:type="dxa"/>
          </w:tcPr>
          <w:p w14:paraId="1D6F86B2" w14:textId="77777777" w:rsidR="00E61FA6" w:rsidRDefault="00E61FA6" w:rsidP="00D614EF">
            <w:r>
              <w:t>Baseline</w:t>
            </w:r>
          </w:p>
        </w:tc>
        <w:tc>
          <w:tcPr>
            <w:tcW w:w="1184" w:type="dxa"/>
          </w:tcPr>
          <w:p w14:paraId="5A8F15C8" w14:textId="77777777" w:rsidR="00E61FA6" w:rsidRDefault="00E61FA6" w:rsidP="00D614EF">
            <w:r>
              <w:t>Mean (SD)</w:t>
            </w:r>
          </w:p>
        </w:tc>
        <w:tc>
          <w:tcPr>
            <w:tcW w:w="1523" w:type="dxa"/>
          </w:tcPr>
          <w:p w14:paraId="3E437F8F" w14:textId="77777777" w:rsidR="00E61FA6" w:rsidRDefault="00E61FA6" w:rsidP="000737AF">
            <w:pPr>
              <w:jc w:val="center"/>
            </w:pPr>
            <w:bookmarkStart w:id="7" w:name="OLE_LINK8"/>
            <w:r>
              <w:rPr>
                <w:rFonts w:cstheme="minorHAnsi"/>
              </w:rPr>
              <w:t xml:space="preserve">3.88 </w:t>
            </w:r>
            <w:bookmarkEnd w:id="7"/>
            <w:r>
              <w:rPr>
                <w:rFonts w:cstheme="minorHAnsi"/>
              </w:rPr>
              <w:t>(</w:t>
            </w:r>
            <w:bookmarkStart w:id="8" w:name="OLE_LINK9"/>
            <w:r>
              <w:rPr>
                <w:rFonts w:cstheme="minorHAnsi"/>
              </w:rPr>
              <w:t>0.99</w:t>
            </w:r>
            <w:bookmarkEnd w:id="8"/>
            <w:r>
              <w:rPr>
                <w:rFonts w:cstheme="minorHAnsi"/>
              </w:rPr>
              <w:t>)</w:t>
            </w:r>
          </w:p>
        </w:tc>
        <w:tc>
          <w:tcPr>
            <w:tcW w:w="1579" w:type="dxa"/>
          </w:tcPr>
          <w:p w14:paraId="3E816BFD" w14:textId="77777777" w:rsidR="00E61FA6" w:rsidRPr="000737AF" w:rsidRDefault="00E61FA6" w:rsidP="000737AF">
            <w:pPr>
              <w:jc w:val="center"/>
              <w:rPr>
                <w:rFonts w:cstheme="minorHAnsi"/>
              </w:rPr>
            </w:pPr>
            <w:bookmarkStart w:id="9" w:name="OLE_LINK10"/>
            <w:r>
              <w:rPr>
                <w:rFonts w:cstheme="minorHAnsi"/>
              </w:rPr>
              <w:t xml:space="preserve">4.01 </w:t>
            </w:r>
            <w:bookmarkEnd w:id="9"/>
            <w:r>
              <w:rPr>
                <w:rFonts w:cstheme="minorHAnsi"/>
              </w:rPr>
              <w:t>(</w:t>
            </w:r>
            <w:bookmarkStart w:id="10" w:name="OLE_LINK11"/>
            <w:r>
              <w:rPr>
                <w:rFonts w:cstheme="minorHAnsi"/>
              </w:rPr>
              <w:t>1.26</w:t>
            </w:r>
            <w:bookmarkEnd w:id="10"/>
            <w:r>
              <w:rPr>
                <w:rFonts w:cstheme="minorHAnsi"/>
              </w:rPr>
              <w:t>)</w:t>
            </w:r>
          </w:p>
        </w:tc>
        <w:tc>
          <w:tcPr>
            <w:tcW w:w="1513" w:type="dxa"/>
          </w:tcPr>
          <w:p w14:paraId="061896FD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3.94 (1.13)</w:t>
            </w:r>
          </w:p>
        </w:tc>
        <w:tc>
          <w:tcPr>
            <w:tcW w:w="1425" w:type="dxa"/>
          </w:tcPr>
          <w:p w14:paraId="1F2B0A14" w14:textId="2FCE725B" w:rsidR="00E61FA6" w:rsidRDefault="00E61FA6" w:rsidP="000737AF">
            <w:pPr>
              <w:jc w:val="center"/>
              <w:rPr>
                <w:rFonts w:cstheme="minorHAnsi"/>
              </w:rPr>
            </w:pPr>
            <w:r w:rsidRPr="00E61FA6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 xml:space="preserve"> = 0.620</w:t>
            </w:r>
          </w:p>
        </w:tc>
      </w:tr>
      <w:tr w:rsidR="00E61FA6" w14:paraId="70A230EA" w14:textId="512E593D" w:rsidTr="00AA7976">
        <w:trPr>
          <w:trHeight w:val="257"/>
        </w:trPr>
        <w:tc>
          <w:tcPr>
            <w:tcW w:w="1566" w:type="dxa"/>
          </w:tcPr>
          <w:p w14:paraId="5B6524CA" w14:textId="77777777" w:rsidR="00E61FA6" w:rsidRDefault="00E61FA6" w:rsidP="00D614EF"/>
        </w:tc>
        <w:tc>
          <w:tcPr>
            <w:tcW w:w="1132" w:type="dxa"/>
          </w:tcPr>
          <w:p w14:paraId="52413984" w14:textId="77777777" w:rsidR="00E61FA6" w:rsidRDefault="00E61FA6" w:rsidP="00D614EF"/>
        </w:tc>
        <w:tc>
          <w:tcPr>
            <w:tcW w:w="1184" w:type="dxa"/>
          </w:tcPr>
          <w:p w14:paraId="2B485884" w14:textId="77777777" w:rsidR="00E61FA6" w:rsidRDefault="00E61FA6" w:rsidP="00D614EF">
            <w:r>
              <w:t>[Median]</w:t>
            </w:r>
          </w:p>
        </w:tc>
        <w:tc>
          <w:tcPr>
            <w:tcW w:w="1523" w:type="dxa"/>
          </w:tcPr>
          <w:p w14:paraId="11789872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[3.59]</w:t>
            </w:r>
          </w:p>
        </w:tc>
        <w:tc>
          <w:tcPr>
            <w:tcW w:w="1579" w:type="dxa"/>
          </w:tcPr>
          <w:p w14:paraId="5A7D14BF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[3.55]</w:t>
            </w:r>
          </w:p>
        </w:tc>
        <w:tc>
          <w:tcPr>
            <w:tcW w:w="1513" w:type="dxa"/>
          </w:tcPr>
          <w:p w14:paraId="0B91BA3B" w14:textId="77777777" w:rsidR="00E61FA6" w:rsidRDefault="00E61FA6" w:rsidP="000737AF">
            <w:pPr>
              <w:jc w:val="center"/>
            </w:pPr>
            <w:r>
              <w:rPr>
                <w:rFonts w:cstheme="minorHAnsi"/>
              </w:rPr>
              <w:t>[3.59]</w:t>
            </w:r>
          </w:p>
        </w:tc>
        <w:tc>
          <w:tcPr>
            <w:tcW w:w="1425" w:type="dxa"/>
          </w:tcPr>
          <w:p w14:paraId="7A2246EF" w14:textId="77777777" w:rsidR="00E61FA6" w:rsidRDefault="00E61FA6" w:rsidP="000737AF">
            <w:pPr>
              <w:jc w:val="center"/>
              <w:rPr>
                <w:rFonts w:cstheme="minorHAnsi"/>
              </w:rPr>
            </w:pPr>
          </w:p>
        </w:tc>
      </w:tr>
      <w:tr w:rsidR="00AA7976" w14:paraId="2E21FA07" w14:textId="77777777" w:rsidTr="00D12B57">
        <w:trPr>
          <w:trHeight w:val="340"/>
        </w:trPr>
        <w:tc>
          <w:tcPr>
            <w:tcW w:w="1566" w:type="dxa"/>
          </w:tcPr>
          <w:p w14:paraId="432B85E6" w14:textId="77777777" w:rsidR="00AA7976" w:rsidRDefault="00AA7976" w:rsidP="00AA7976"/>
        </w:tc>
        <w:tc>
          <w:tcPr>
            <w:tcW w:w="1132" w:type="dxa"/>
          </w:tcPr>
          <w:p w14:paraId="77BC99EC" w14:textId="2E94D088" w:rsidR="00AA7976" w:rsidRDefault="00AA7976" w:rsidP="00D12B57">
            <w:pPr>
              <w:ind w:left="-120"/>
              <w:jc w:val="center"/>
            </w:pPr>
          </w:p>
        </w:tc>
        <w:tc>
          <w:tcPr>
            <w:tcW w:w="1184" w:type="dxa"/>
          </w:tcPr>
          <w:p w14:paraId="1969FCFB" w14:textId="444A8EBF" w:rsidR="00AA7976" w:rsidRDefault="00386589" w:rsidP="00AA7976">
            <w:r>
              <w:t xml:space="preserve">       n</w:t>
            </w:r>
          </w:p>
        </w:tc>
        <w:tc>
          <w:tcPr>
            <w:tcW w:w="1523" w:type="dxa"/>
          </w:tcPr>
          <w:p w14:paraId="121AE19C" w14:textId="23677E22" w:rsidR="00AA7976" w:rsidRDefault="00AA7976" w:rsidP="00AA79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579" w:type="dxa"/>
          </w:tcPr>
          <w:p w14:paraId="2C4DC888" w14:textId="545E91D4" w:rsidR="00AA7976" w:rsidRDefault="00AA7976" w:rsidP="00AA79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513" w:type="dxa"/>
          </w:tcPr>
          <w:p w14:paraId="3F12DF59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</w:tcPr>
          <w:p w14:paraId="520F4048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</w:tr>
      <w:tr w:rsidR="00AA7976" w14:paraId="756810E4" w14:textId="10082D7F" w:rsidTr="00AA7976">
        <w:trPr>
          <w:trHeight w:val="257"/>
        </w:trPr>
        <w:tc>
          <w:tcPr>
            <w:tcW w:w="1566" w:type="dxa"/>
          </w:tcPr>
          <w:p w14:paraId="193B65CA" w14:textId="77777777" w:rsidR="00AA7976" w:rsidRDefault="00AA7976" w:rsidP="00AA7976"/>
        </w:tc>
        <w:tc>
          <w:tcPr>
            <w:tcW w:w="1132" w:type="dxa"/>
          </w:tcPr>
          <w:p w14:paraId="16BCB5B3" w14:textId="258BF491" w:rsidR="00AA7976" w:rsidRDefault="00AA7976" w:rsidP="00AA7976">
            <w:r>
              <w:t>Week 12</w:t>
            </w:r>
          </w:p>
        </w:tc>
        <w:tc>
          <w:tcPr>
            <w:tcW w:w="1184" w:type="dxa"/>
          </w:tcPr>
          <w:p w14:paraId="60935A29" w14:textId="77777777" w:rsidR="00AA7976" w:rsidRDefault="00AA7976" w:rsidP="00AA7976">
            <w:r>
              <w:t>Mean (SD)</w:t>
            </w:r>
          </w:p>
        </w:tc>
        <w:tc>
          <w:tcPr>
            <w:tcW w:w="1523" w:type="dxa"/>
          </w:tcPr>
          <w:p w14:paraId="0FF6B156" w14:textId="77777777" w:rsidR="00AA7976" w:rsidRDefault="00AA7976" w:rsidP="00AA7976">
            <w:pPr>
              <w:jc w:val="center"/>
            </w:pPr>
            <w:bookmarkStart w:id="11" w:name="OLE_LINK12"/>
            <w:r>
              <w:rPr>
                <w:rFonts w:cstheme="minorHAnsi"/>
              </w:rPr>
              <w:t xml:space="preserve">3.74 </w:t>
            </w:r>
            <w:bookmarkEnd w:id="11"/>
            <w:r>
              <w:rPr>
                <w:rFonts w:cstheme="minorHAnsi"/>
              </w:rPr>
              <w:t>(</w:t>
            </w:r>
            <w:bookmarkStart w:id="12" w:name="OLE_LINK13"/>
            <w:r>
              <w:rPr>
                <w:rFonts w:cstheme="minorHAnsi"/>
              </w:rPr>
              <w:t>0.95</w:t>
            </w:r>
            <w:bookmarkEnd w:id="12"/>
            <w:r>
              <w:rPr>
                <w:rFonts w:cstheme="minorHAnsi"/>
              </w:rPr>
              <w:t>)</w:t>
            </w:r>
          </w:p>
        </w:tc>
        <w:tc>
          <w:tcPr>
            <w:tcW w:w="1579" w:type="dxa"/>
          </w:tcPr>
          <w:p w14:paraId="05FDECF0" w14:textId="77777777" w:rsidR="00AA7976" w:rsidRPr="000737AF" w:rsidRDefault="00AA7976" w:rsidP="00AA7976">
            <w:pPr>
              <w:jc w:val="center"/>
              <w:rPr>
                <w:rFonts w:cstheme="minorHAnsi"/>
              </w:rPr>
            </w:pPr>
            <w:bookmarkStart w:id="13" w:name="OLE_LINK14"/>
            <w:r>
              <w:rPr>
                <w:rFonts w:cstheme="minorHAnsi"/>
              </w:rPr>
              <w:t xml:space="preserve">3.93 </w:t>
            </w:r>
            <w:bookmarkEnd w:id="13"/>
            <w:r>
              <w:rPr>
                <w:rFonts w:cstheme="minorHAnsi"/>
              </w:rPr>
              <w:t>(</w:t>
            </w:r>
            <w:bookmarkStart w:id="14" w:name="OLE_LINK15"/>
            <w:r>
              <w:rPr>
                <w:rFonts w:cstheme="minorHAnsi"/>
              </w:rPr>
              <w:t>1.33</w:t>
            </w:r>
            <w:bookmarkEnd w:id="14"/>
            <w:r>
              <w:rPr>
                <w:rFonts w:cstheme="minorHAnsi"/>
              </w:rPr>
              <w:t>)</w:t>
            </w:r>
          </w:p>
        </w:tc>
        <w:tc>
          <w:tcPr>
            <w:tcW w:w="1513" w:type="dxa"/>
          </w:tcPr>
          <w:p w14:paraId="79776B9B" w14:textId="77777777" w:rsidR="00AA7976" w:rsidRPr="000737AF" w:rsidRDefault="00AA7976" w:rsidP="00AA79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3.83 (1.14)</w:t>
            </w:r>
          </w:p>
        </w:tc>
        <w:tc>
          <w:tcPr>
            <w:tcW w:w="1425" w:type="dxa"/>
          </w:tcPr>
          <w:p w14:paraId="24C61F8E" w14:textId="5A49D981" w:rsidR="00AA7976" w:rsidRDefault="00AA7976" w:rsidP="00AA7976">
            <w:pPr>
              <w:jc w:val="center"/>
              <w:rPr>
                <w:rFonts w:cstheme="minorHAnsi"/>
              </w:rPr>
            </w:pPr>
            <w:r w:rsidRPr="00E61FA6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 xml:space="preserve"> = 0.525</w:t>
            </w:r>
          </w:p>
        </w:tc>
      </w:tr>
      <w:tr w:rsidR="00AA7976" w14:paraId="6ECDE74E" w14:textId="5FB549D3" w:rsidTr="00AA7976">
        <w:trPr>
          <w:trHeight w:val="257"/>
        </w:trPr>
        <w:tc>
          <w:tcPr>
            <w:tcW w:w="1566" w:type="dxa"/>
          </w:tcPr>
          <w:p w14:paraId="345CF723" w14:textId="77777777" w:rsidR="00AA7976" w:rsidRDefault="00AA7976" w:rsidP="00AA7976"/>
        </w:tc>
        <w:tc>
          <w:tcPr>
            <w:tcW w:w="1132" w:type="dxa"/>
          </w:tcPr>
          <w:p w14:paraId="6D81BA60" w14:textId="77777777" w:rsidR="00AA7976" w:rsidRDefault="00AA7976" w:rsidP="00AA7976"/>
        </w:tc>
        <w:tc>
          <w:tcPr>
            <w:tcW w:w="1184" w:type="dxa"/>
          </w:tcPr>
          <w:p w14:paraId="24D7EBB7" w14:textId="77777777" w:rsidR="00AA7976" w:rsidRDefault="00AA7976" w:rsidP="00AA7976">
            <w:r>
              <w:t>[Median]</w:t>
            </w:r>
          </w:p>
        </w:tc>
        <w:tc>
          <w:tcPr>
            <w:tcW w:w="1523" w:type="dxa"/>
          </w:tcPr>
          <w:p w14:paraId="0A7A8242" w14:textId="77777777" w:rsidR="00AA7976" w:rsidRDefault="00AA7976" w:rsidP="00AA7976">
            <w:pPr>
              <w:jc w:val="center"/>
            </w:pPr>
            <w:r>
              <w:rPr>
                <w:rFonts w:cstheme="minorHAnsi"/>
              </w:rPr>
              <w:t>[3.57]</w:t>
            </w:r>
          </w:p>
        </w:tc>
        <w:tc>
          <w:tcPr>
            <w:tcW w:w="1579" w:type="dxa"/>
          </w:tcPr>
          <w:p w14:paraId="18E3C8FD" w14:textId="77777777" w:rsidR="00AA7976" w:rsidRDefault="00AA7976" w:rsidP="00AA7976">
            <w:pPr>
              <w:jc w:val="center"/>
            </w:pPr>
            <w:r>
              <w:rPr>
                <w:rFonts w:cstheme="minorHAnsi"/>
              </w:rPr>
              <w:t>[3.52]</w:t>
            </w:r>
          </w:p>
        </w:tc>
        <w:tc>
          <w:tcPr>
            <w:tcW w:w="1513" w:type="dxa"/>
          </w:tcPr>
          <w:p w14:paraId="75A24F6C" w14:textId="77777777" w:rsidR="00AA7976" w:rsidRDefault="00AA7976" w:rsidP="00AA7976">
            <w:pPr>
              <w:jc w:val="center"/>
            </w:pPr>
            <w:r>
              <w:rPr>
                <w:rFonts w:cstheme="minorHAnsi"/>
              </w:rPr>
              <w:t>[3.54]</w:t>
            </w:r>
          </w:p>
        </w:tc>
        <w:tc>
          <w:tcPr>
            <w:tcW w:w="1425" w:type="dxa"/>
          </w:tcPr>
          <w:p w14:paraId="48DE092E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</w:tr>
      <w:tr w:rsidR="00AA7976" w14:paraId="0302A314" w14:textId="09130846" w:rsidTr="00D12B57">
        <w:trPr>
          <w:trHeight w:val="339"/>
        </w:trPr>
        <w:tc>
          <w:tcPr>
            <w:tcW w:w="1566" w:type="dxa"/>
          </w:tcPr>
          <w:p w14:paraId="6C2F8BF3" w14:textId="77777777" w:rsidR="00AA7976" w:rsidRDefault="00AA7976" w:rsidP="00AA7976"/>
        </w:tc>
        <w:tc>
          <w:tcPr>
            <w:tcW w:w="1132" w:type="dxa"/>
          </w:tcPr>
          <w:p w14:paraId="7718E9C7" w14:textId="7FDF0350" w:rsidR="00AA7976" w:rsidRDefault="00AA7976" w:rsidP="00D12B57">
            <w:pPr>
              <w:ind w:left="-120"/>
              <w:jc w:val="center"/>
            </w:pPr>
          </w:p>
        </w:tc>
        <w:tc>
          <w:tcPr>
            <w:tcW w:w="1184" w:type="dxa"/>
          </w:tcPr>
          <w:p w14:paraId="11CD64EB" w14:textId="629C0735" w:rsidR="00AA7976" w:rsidRDefault="00386589" w:rsidP="00AA7976">
            <w:r>
              <w:t xml:space="preserve">       n</w:t>
            </w:r>
          </w:p>
        </w:tc>
        <w:tc>
          <w:tcPr>
            <w:tcW w:w="1523" w:type="dxa"/>
          </w:tcPr>
          <w:p w14:paraId="0FA534F6" w14:textId="47E9FFB6" w:rsidR="00AA7976" w:rsidRDefault="00AA7976" w:rsidP="00AA7976">
            <w:pPr>
              <w:jc w:val="center"/>
              <w:rPr>
                <w:rFonts w:cstheme="minorHAnsi"/>
              </w:rPr>
            </w:pPr>
            <w:r>
              <w:t>30</w:t>
            </w:r>
          </w:p>
        </w:tc>
        <w:tc>
          <w:tcPr>
            <w:tcW w:w="1579" w:type="dxa"/>
          </w:tcPr>
          <w:p w14:paraId="4FED6D93" w14:textId="7703D5E9" w:rsidR="00AA7976" w:rsidRDefault="00AA7976" w:rsidP="00AA7976">
            <w:pPr>
              <w:jc w:val="center"/>
              <w:rPr>
                <w:rFonts w:cstheme="minorHAnsi"/>
              </w:rPr>
            </w:pPr>
            <w:r>
              <w:t>28</w:t>
            </w:r>
          </w:p>
        </w:tc>
        <w:tc>
          <w:tcPr>
            <w:tcW w:w="1513" w:type="dxa"/>
          </w:tcPr>
          <w:p w14:paraId="629180AF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</w:tcPr>
          <w:p w14:paraId="3A3121BF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</w:tr>
      <w:tr w:rsidR="00AA7976" w14:paraId="4E526E50" w14:textId="09E87EB2" w:rsidTr="00AA7976">
        <w:trPr>
          <w:trHeight w:val="257"/>
        </w:trPr>
        <w:tc>
          <w:tcPr>
            <w:tcW w:w="1566" w:type="dxa"/>
          </w:tcPr>
          <w:p w14:paraId="1736E027" w14:textId="2309D9EE" w:rsidR="00AA7976" w:rsidRDefault="00AA7976" w:rsidP="00AA7976">
            <w:r>
              <w:t>BDNF (</w:t>
            </w:r>
            <w:r w:rsidR="001929AA">
              <w:t>n</w:t>
            </w:r>
            <w:r>
              <w:t>g/ml)</w:t>
            </w:r>
          </w:p>
        </w:tc>
        <w:tc>
          <w:tcPr>
            <w:tcW w:w="1132" w:type="dxa"/>
          </w:tcPr>
          <w:p w14:paraId="2F420041" w14:textId="77777777" w:rsidR="00AA7976" w:rsidRDefault="00AA7976" w:rsidP="00AA7976">
            <w:r>
              <w:t>Baseline</w:t>
            </w:r>
          </w:p>
        </w:tc>
        <w:tc>
          <w:tcPr>
            <w:tcW w:w="1184" w:type="dxa"/>
          </w:tcPr>
          <w:p w14:paraId="12107E0E" w14:textId="77777777" w:rsidR="00AA7976" w:rsidRDefault="00AA7976" w:rsidP="00AA7976">
            <w:r>
              <w:t>Mean (SD)</w:t>
            </w:r>
          </w:p>
        </w:tc>
        <w:tc>
          <w:tcPr>
            <w:tcW w:w="1523" w:type="dxa"/>
          </w:tcPr>
          <w:p w14:paraId="1DC09AA8" w14:textId="77777777" w:rsidR="00AA7976" w:rsidRDefault="00AA7976" w:rsidP="00AA7976">
            <w:pPr>
              <w:jc w:val="center"/>
            </w:pPr>
            <w:bookmarkStart w:id="15" w:name="OLE_LINK16"/>
            <w:r>
              <w:t xml:space="preserve">25.90 </w:t>
            </w:r>
            <w:bookmarkEnd w:id="15"/>
            <w:r>
              <w:t>(</w:t>
            </w:r>
            <w:bookmarkStart w:id="16" w:name="OLE_LINK19"/>
            <w:r>
              <w:t>6.84</w:t>
            </w:r>
            <w:bookmarkEnd w:id="16"/>
            <w:r>
              <w:t>)</w:t>
            </w:r>
          </w:p>
        </w:tc>
        <w:tc>
          <w:tcPr>
            <w:tcW w:w="1579" w:type="dxa"/>
          </w:tcPr>
          <w:p w14:paraId="00F9E205" w14:textId="5A46CB0A" w:rsidR="00AA7976" w:rsidRDefault="00AA7976" w:rsidP="00B1647B">
            <w:pPr>
              <w:jc w:val="center"/>
            </w:pPr>
            <w:bookmarkStart w:id="17" w:name="OLE_LINK17"/>
            <w:r>
              <w:t xml:space="preserve">25.21 </w:t>
            </w:r>
            <w:bookmarkEnd w:id="17"/>
            <w:r>
              <w:t>(</w:t>
            </w:r>
            <w:bookmarkStart w:id="18" w:name="OLE_LINK18"/>
            <w:r w:rsidR="00B1647B">
              <w:t>4.89</w:t>
            </w:r>
            <w:bookmarkEnd w:id="18"/>
            <w:r>
              <w:t>)</w:t>
            </w:r>
          </w:p>
        </w:tc>
        <w:tc>
          <w:tcPr>
            <w:tcW w:w="1513" w:type="dxa"/>
          </w:tcPr>
          <w:p w14:paraId="0D609C22" w14:textId="77777777" w:rsidR="00AA7976" w:rsidRDefault="00AA7976" w:rsidP="00AA7976">
            <w:pPr>
              <w:jc w:val="center"/>
            </w:pPr>
            <w:r>
              <w:t>25.56 (5.93)</w:t>
            </w:r>
          </w:p>
        </w:tc>
        <w:tc>
          <w:tcPr>
            <w:tcW w:w="1425" w:type="dxa"/>
          </w:tcPr>
          <w:p w14:paraId="37513221" w14:textId="15C089A3" w:rsidR="00AA7976" w:rsidRDefault="00AA7976" w:rsidP="00AA7976">
            <w:pPr>
              <w:jc w:val="center"/>
            </w:pPr>
            <w:r w:rsidRPr="00E61FA6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 xml:space="preserve"> = 0.629</w:t>
            </w:r>
          </w:p>
        </w:tc>
      </w:tr>
      <w:tr w:rsidR="00AA7976" w14:paraId="4C0BFDB9" w14:textId="40FCF00F" w:rsidTr="00AA7976">
        <w:trPr>
          <w:trHeight w:val="257"/>
        </w:trPr>
        <w:tc>
          <w:tcPr>
            <w:tcW w:w="1566" w:type="dxa"/>
          </w:tcPr>
          <w:p w14:paraId="4B5ECD9D" w14:textId="77777777" w:rsidR="00AA7976" w:rsidRDefault="00AA7976" w:rsidP="00AA7976"/>
        </w:tc>
        <w:tc>
          <w:tcPr>
            <w:tcW w:w="1132" w:type="dxa"/>
          </w:tcPr>
          <w:p w14:paraId="0F02DA67" w14:textId="77777777" w:rsidR="00AA7976" w:rsidRDefault="00AA7976" w:rsidP="00AA7976"/>
        </w:tc>
        <w:tc>
          <w:tcPr>
            <w:tcW w:w="1184" w:type="dxa"/>
          </w:tcPr>
          <w:p w14:paraId="7B815723" w14:textId="77777777" w:rsidR="00AA7976" w:rsidRDefault="00AA7976" w:rsidP="00AA7976">
            <w:r>
              <w:t>[Median]</w:t>
            </w:r>
          </w:p>
        </w:tc>
        <w:tc>
          <w:tcPr>
            <w:tcW w:w="1523" w:type="dxa"/>
          </w:tcPr>
          <w:p w14:paraId="2BF8E2FC" w14:textId="77777777" w:rsidR="00AA7976" w:rsidRDefault="00AA7976" w:rsidP="00AA7976">
            <w:pPr>
              <w:jc w:val="center"/>
            </w:pPr>
            <w:r>
              <w:t>[26.06]</w:t>
            </w:r>
          </w:p>
        </w:tc>
        <w:tc>
          <w:tcPr>
            <w:tcW w:w="1579" w:type="dxa"/>
          </w:tcPr>
          <w:p w14:paraId="0628AE66" w14:textId="77777777" w:rsidR="00AA7976" w:rsidRDefault="00AA7976" w:rsidP="00AA7976">
            <w:pPr>
              <w:jc w:val="center"/>
            </w:pPr>
            <w:r>
              <w:t>[25.99]</w:t>
            </w:r>
          </w:p>
        </w:tc>
        <w:tc>
          <w:tcPr>
            <w:tcW w:w="1513" w:type="dxa"/>
          </w:tcPr>
          <w:p w14:paraId="61B73227" w14:textId="77777777" w:rsidR="00AA7976" w:rsidRDefault="00AA7976" w:rsidP="00AA7976">
            <w:pPr>
              <w:jc w:val="center"/>
            </w:pPr>
            <w:r>
              <w:t>[26.06]</w:t>
            </w:r>
          </w:p>
        </w:tc>
        <w:tc>
          <w:tcPr>
            <w:tcW w:w="1425" w:type="dxa"/>
          </w:tcPr>
          <w:p w14:paraId="429241A5" w14:textId="77777777" w:rsidR="00AA7976" w:rsidRDefault="00AA7976" w:rsidP="00AA7976">
            <w:pPr>
              <w:jc w:val="center"/>
            </w:pPr>
          </w:p>
        </w:tc>
      </w:tr>
      <w:tr w:rsidR="00AA7976" w14:paraId="1E142207" w14:textId="77777777" w:rsidTr="00D12B57">
        <w:trPr>
          <w:trHeight w:val="336"/>
        </w:trPr>
        <w:tc>
          <w:tcPr>
            <w:tcW w:w="1566" w:type="dxa"/>
          </w:tcPr>
          <w:p w14:paraId="74F7F382" w14:textId="77777777" w:rsidR="00AA7976" w:rsidRDefault="00AA7976" w:rsidP="00AA7976"/>
        </w:tc>
        <w:tc>
          <w:tcPr>
            <w:tcW w:w="1132" w:type="dxa"/>
          </w:tcPr>
          <w:p w14:paraId="6745BF94" w14:textId="0144FA26" w:rsidR="00AA7976" w:rsidRDefault="00AA7976" w:rsidP="00D12B57">
            <w:pPr>
              <w:ind w:left="-120"/>
              <w:jc w:val="center"/>
            </w:pPr>
          </w:p>
        </w:tc>
        <w:tc>
          <w:tcPr>
            <w:tcW w:w="1184" w:type="dxa"/>
          </w:tcPr>
          <w:p w14:paraId="79D38C9E" w14:textId="462154B6" w:rsidR="00AA7976" w:rsidRDefault="00386589" w:rsidP="00AA7976">
            <w:r>
              <w:t xml:space="preserve">       n</w:t>
            </w:r>
          </w:p>
        </w:tc>
        <w:tc>
          <w:tcPr>
            <w:tcW w:w="1523" w:type="dxa"/>
          </w:tcPr>
          <w:p w14:paraId="43C69344" w14:textId="28282854" w:rsidR="00AA7976" w:rsidRDefault="00AA7976" w:rsidP="00AA7976">
            <w:pPr>
              <w:jc w:val="center"/>
            </w:pPr>
            <w:r>
              <w:rPr>
                <w:rFonts w:cstheme="minorHAnsi"/>
              </w:rPr>
              <w:t>35</w:t>
            </w:r>
          </w:p>
        </w:tc>
        <w:tc>
          <w:tcPr>
            <w:tcW w:w="1579" w:type="dxa"/>
          </w:tcPr>
          <w:p w14:paraId="340C79EF" w14:textId="279FF6C8" w:rsidR="00AA7976" w:rsidRDefault="00AA7976" w:rsidP="00AA7976">
            <w:pPr>
              <w:jc w:val="center"/>
            </w:pPr>
            <w:r>
              <w:rPr>
                <w:rFonts w:cstheme="minorHAnsi"/>
              </w:rPr>
              <w:t>34</w:t>
            </w:r>
          </w:p>
        </w:tc>
        <w:tc>
          <w:tcPr>
            <w:tcW w:w="1513" w:type="dxa"/>
          </w:tcPr>
          <w:p w14:paraId="5DAEA4AF" w14:textId="77777777" w:rsidR="00AA7976" w:rsidRDefault="00AA7976" w:rsidP="00AA7976">
            <w:pPr>
              <w:jc w:val="center"/>
            </w:pPr>
          </w:p>
        </w:tc>
        <w:tc>
          <w:tcPr>
            <w:tcW w:w="1425" w:type="dxa"/>
          </w:tcPr>
          <w:p w14:paraId="0FF0A5C5" w14:textId="77777777" w:rsidR="00AA7976" w:rsidRDefault="00AA7976" w:rsidP="00AA7976">
            <w:pPr>
              <w:jc w:val="center"/>
            </w:pPr>
          </w:p>
        </w:tc>
      </w:tr>
      <w:tr w:rsidR="00AA7976" w14:paraId="78DFFD36" w14:textId="7FED3ABE" w:rsidTr="00D12B57">
        <w:trPr>
          <w:trHeight w:val="257"/>
        </w:trPr>
        <w:tc>
          <w:tcPr>
            <w:tcW w:w="1566" w:type="dxa"/>
          </w:tcPr>
          <w:p w14:paraId="03119035" w14:textId="77777777" w:rsidR="00AA7976" w:rsidRDefault="00AA7976" w:rsidP="00AA7976"/>
        </w:tc>
        <w:tc>
          <w:tcPr>
            <w:tcW w:w="1132" w:type="dxa"/>
          </w:tcPr>
          <w:p w14:paraId="53D5E73E" w14:textId="05321A06" w:rsidR="00AA7976" w:rsidRDefault="00AA7976" w:rsidP="00AA7976">
            <w:r>
              <w:t>Week 12</w:t>
            </w:r>
          </w:p>
        </w:tc>
        <w:tc>
          <w:tcPr>
            <w:tcW w:w="1184" w:type="dxa"/>
          </w:tcPr>
          <w:p w14:paraId="501512E3" w14:textId="77777777" w:rsidR="00AA7976" w:rsidRDefault="00AA7976" w:rsidP="00AA7976">
            <w:r>
              <w:t>Mean (SD)</w:t>
            </w:r>
          </w:p>
        </w:tc>
        <w:tc>
          <w:tcPr>
            <w:tcW w:w="1523" w:type="dxa"/>
          </w:tcPr>
          <w:p w14:paraId="53826561" w14:textId="77777777" w:rsidR="00AA7976" w:rsidRDefault="00AA7976" w:rsidP="00AA7976">
            <w:pPr>
              <w:jc w:val="center"/>
            </w:pPr>
            <w:bookmarkStart w:id="19" w:name="OLE_LINK20"/>
            <w:r>
              <w:rPr>
                <w:rFonts w:cstheme="minorHAnsi"/>
              </w:rPr>
              <w:t xml:space="preserve">24.28 </w:t>
            </w:r>
            <w:bookmarkEnd w:id="19"/>
            <w:r>
              <w:rPr>
                <w:rFonts w:cstheme="minorHAnsi"/>
              </w:rPr>
              <w:t>(</w:t>
            </w:r>
            <w:bookmarkStart w:id="20" w:name="OLE_LINK21"/>
            <w:r>
              <w:rPr>
                <w:rFonts w:cstheme="minorHAnsi"/>
              </w:rPr>
              <w:t>6.69</w:t>
            </w:r>
            <w:bookmarkEnd w:id="20"/>
            <w:r>
              <w:rPr>
                <w:rFonts w:cstheme="minorHAnsi"/>
              </w:rPr>
              <w:t>)</w:t>
            </w:r>
          </w:p>
        </w:tc>
        <w:tc>
          <w:tcPr>
            <w:tcW w:w="1579" w:type="dxa"/>
          </w:tcPr>
          <w:p w14:paraId="4C782F0D" w14:textId="77777777" w:rsidR="00AA7976" w:rsidRDefault="00AA7976" w:rsidP="00AA7976">
            <w:pPr>
              <w:jc w:val="center"/>
            </w:pPr>
            <w:bookmarkStart w:id="21" w:name="OLE_LINK22"/>
            <w:r>
              <w:rPr>
                <w:rFonts w:cstheme="minorHAnsi"/>
              </w:rPr>
              <w:t xml:space="preserve">26.56 </w:t>
            </w:r>
            <w:bookmarkEnd w:id="21"/>
            <w:r>
              <w:rPr>
                <w:rFonts w:cstheme="minorHAnsi"/>
              </w:rPr>
              <w:t>(</w:t>
            </w:r>
            <w:bookmarkStart w:id="22" w:name="OLE_LINK23"/>
            <w:r>
              <w:rPr>
                <w:rFonts w:cstheme="minorHAnsi"/>
              </w:rPr>
              <w:t>5.45</w:t>
            </w:r>
            <w:bookmarkEnd w:id="22"/>
            <w:r>
              <w:rPr>
                <w:rFonts w:cstheme="minorHAnsi"/>
              </w:rPr>
              <w:t>)</w:t>
            </w:r>
          </w:p>
        </w:tc>
        <w:tc>
          <w:tcPr>
            <w:tcW w:w="1513" w:type="dxa"/>
          </w:tcPr>
          <w:p w14:paraId="39B1E662" w14:textId="77777777" w:rsidR="00AA7976" w:rsidRDefault="00AA7976" w:rsidP="00AA7976">
            <w:pPr>
              <w:jc w:val="center"/>
            </w:pPr>
            <w:r>
              <w:rPr>
                <w:rFonts w:cstheme="minorHAnsi"/>
              </w:rPr>
              <w:t>25.38 (6.17)</w:t>
            </w:r>
          </w:p>
        </w:tc>
        <w:tc>
          <w:tcPr>
            <w:tcW w:w="1425" w:type="dxa"/>
          </w:tcPr>
          <w:p w14:paraId="4AF38921" w14:textId="7D83A037" w:rsidR="00AA7976" w:rsidRDefault="00AA7976" w:rsidP="00AA7976">
            <w:pPr>
              <w:jc w:val="center"/>
              <w:rPr>
                <w:rFonts w:cstheme="minorHAnsi"/>
              </w:rPr>
            </w:pPr>
            <w:r w:rsidRPr="00E61FA6">
              <w:rPr>
                <w:rFonts w:cstheme="minorHAnsi"/>
                <w:i/>
              </w:rPr>
              <w:t>p</w:t>
            </w:r>
            <w:r>
              <w:rPr>
                <w:rFonts w:cstheme="minorHAnsi"/>
              </w:rPr>
              <w:t xml:space="preserve"> = 0.161</w:t>
            </w:r>
          </w:p>
        </w:tc>
      </w:tr>
      <w:tr w:rsidR="00AA7976" w14:paraId="1D9F8DAB" w14:textId="7BE0856F" w:rsidTr="00D12B57">
        <w:trPr>
          <w:trHeight w:val="205"/>
        </w:trPr>
        <w:tc>
          <w:tcPr>
            <w:tcW w:w="1566" w:type="dxa"/>
          </w:tcPr>
          <w:p w14:paraId="440208FD" w14:textId="77777777" w:rsidR="00AA7976" w:rsidRDefault="00AA7976" w:rsidP="00AA7976"/>
        </w:tc>
        <w:tc>
          <w:tcPr>
            <w:tcW w:w="1132" w:type="dxa"/>
          </w:tcPr>
          <w:p w14:paraId="1D1F9BDE" w14:textId="77777777" w:rsidR="00AA7976" w:rsidRDefault="00AA7976" w:rsidP="00AA7976"/>
        </w:tc>
        <w:tc>
          <w:tcPr>
            <w:tcW w:w="1184" w:type="dxa"/>
          </w:tcPr>
          <w:p w14:paraId="60AB51D6" w14:textId="77777777" w:rsidR="00AA7976" w:rsidRDefault="00AA7976" w:rsidP="00AA7976">
            <w:r>
              <w:t>[Median]</w:t>
            </w:r>
          </w:p>
        </w:tc>
        <w:tc>
          <w:tcPr>
            <w:tcW w:w="1523" w:type="dxa"/>
          </w:tcPr>
          <w:p w14:paraId="276F75CE" w14:textId="77777777" w:rsidR="00AA7976" w:rsidRDefault="00AA7976" w:rsidP="00AA7976">
            <w:pPr>
              <w:jc w:val="center"/>
            </w:pPr>
            <w:r>
              <w:rPr>
                <w:rFonts w:cstheme="minorHAnsi"/>
              </w:rPr>
              <w:t>[23.55]</w:t>
            </w:r>
          </w:p>
        </w:tc>
        <w:tc>
          <w:tcPr>
            <w:tcW w:w="1579" w:type="dxa"/>
          </w:tcPr>
          <w:p w14:paraId="7A072B5C" w14:textId="77777777" w:rsidR="00AA7976" w:rsidRDefault="00AA7976" w:rsidP="00AA7976">
            <w:pPr>
              <w:jc w:val="center"/>
            </w:pPr>
            <w:r>
              <w:rPr>
                <w:rFonts w:cstheme="minorHAnsi"/>
              </w:rPr>
              <w:t>[27.29]</w:t>
            </w:r>
          </w:p>
        </w:tc>
        <w:tc>
          <w:tcPr>
            <w:tcW w:w="1513" w:type="dxa"/>
          </w:tcPr>
          <w:p w14:paraId="00176C3A" w14:textId="77777777" w:rsidR="00AA7976" w:rsidRDefault="00AA7976" w:rsidP="00AA7976">
            <w:pPr>
              <w:jc w:val="center"/>
            </w:pPr>
            <w:r>
              <w:rPr>
                <w:rFonts w:cstheme="minorHAnsi"/>
              </w:rPr>
              <w:t>[25.55]</w:t>
            </w:r>
          </w:p>
        </w:tc>
        <w:tc>
          <w:tcPr>
            <w:tcW w:w="1425" w:type="dxa"/>
          </w:tcPr>
          <w:p w14:paraId="6F6BFA58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</w:tr>
      <w:tr w:rsidR="00AA7976" w14:paraId="2D9E4098" w14:textId="77777777" w:rsidTr="00D12B57">
        <w:trPr>
          <w:trHeight w:val="339"/>
        </w:trPr>
        <w:tc>
          <w:tcPr>
            <w:tcW w:w="1566" w:type="dxa"/>
            <w:tcBorders>
              <w:bottom w:val="single" w:sz="4" w:space="0" w:color="auto"/>
            </w:tcBorders>
          </w:tcPr>
          <w:p w14:paraId="203170FA" w14:textId="77777777" w:rsidR="00AA7976" w:rsidRDefault="00AA7976" w:rsidP="00AA7976"/>
        </w:tc>
        <w:tc>
          <w:tcPr>
            <w:tcW w:w="1132" w:type="dxa"/>
            <w:tcBorders>
              <w:bottom w:val="single" w:sz="4" w:space="0" w:color="auto"/>
            </w:tcBorders>
          </w:tcPr>
          <w:p w14:paraId="23C7ED2E" w14:textId="3AC210C4" w:rsidR="00AA7976" w:rsidRDefault="00AA7976" w:rsidP="00D12B57">
            <w:pPr>
              <w:ind w:left="-120"/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7E2C6B1" w14:textId="69D70E32" w:rsidR="00AA7976" w:rsidRDefault="00386589" w:rsidP="00AA7976">
            <w:r>
              <w:t xml:space="preserve">       n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1ED4AFE" w14:textId="057015E8" w:rsidR="00AA7976" w:rsidRDefault="00D12B57" w:rsidP="00AA79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762D22E" w14:textId="348593D1" w:rsidR="00AA7976" w:rsidRDefault="00D12B57" w:rsidP="00AA79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5261BBB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202B9CA" w14:textId="77777777" w:rsidR="00AA7976" w:rsidRDefault="00AA7976" w:rsidP="00AA7976">
            <w:pPr>
              <w:jc w:val="center"/>
              <w:rPr>
                <w:rFonts w:cstheme="minorHAnsi"/>
              </w:rPr>
            </w:pPr>
          </w:p>
        </w:tc>
      </w:tr>
      <w:tr w:rsidR="00AA7976" w14:paraId="7638A952" w14:textId="77777777" w:rsidTr="00AA7976">
        <w:trPr>
          <w:trHeight w:val="205"/>
        </w:trPr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14:paraId="63C0CB00" w14:textId="709D7409" w:rsidR="00AA7976" w:rsidRDefault="00AA7976" w:rsidP="00AA7976">
            <w:pPr>
              <w:ind w:right="708"/>
              <w:rPr>
                <w:rFonts w:cstheme="minorHAnsi"/>
              </w:rPr>
            </w:pPr>
            <w:r w:rsidRPr="00596DBF">
              <w:rPr>
                <w:rFonts w:cstheme="minorHAnsi"/>
                <w:i/>
                <w:sz w:val="22"/>
                <w:szCs w:val="22"/>
              </w:rPr>
              <w:t>Abbreviations</w:t>
            </w:r>
            <w:r w:rsidRPr="000737AF">
              <w:rPr>
                <w:rFonts w:cstheme="minorHAnsi"/>
                <w:sz w:val="22"/>
                <w:szCs w:val="22"/>
              </w:rPr>
              <w:t xml:space="preserve">: BDNF, </w:t>
            </w:r>
            <w:r>
              <w:rPr>
                <w:rFonts w:cstheme="minorHAnsi"/>
                <w:sz w:val="22"/>
                <w:szCs w:val="22"/>
              </w:rPr>
              <w:t>b</w:t>
            </w:r>
            <w:r w:rsidRPr="000737AF">
              <w:rPr>
                <w:rFonts w:cstheme="minorHAnsi"/>
                <w:sz w:val="22"/>
                <w:szCs w:val="22"/>
              </w:rPr>
              <w:t xml:space="preserve">rain derived neurotrophic factor; IL6, 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0737AF">
              <w:rPr>
                <w:rFonts w:cstheme="minorHAnsi"/>
                <w:sz w:val="22"/>
                <w:szCs w:val="22"/>
              </w:rPr>
              <w:t xml:space="preserve">nterleukin-6; LBP, </w:t>
            </w:r>
            <w:r>
              <w:rPr>
                <w:rFonts w:cstheme="minorHAnsi"/>
                <w:sz w:val="22"/>
                <w:szCs w:val="22"/>
              </w:rPr>
              <w:t>l</w:t>
            </w:r>
            <w:r w:rsidRPr="000737AF">
              <w:rPr>
                <w:rFonts w:cstheme="minorHAnsi"/>
                <w:sz w:val="22"/>
                <w:szCs w:val="22"/>
              </w:rPr>
              <w:t>ipo</w:t>
            </w:r>
            <w:r>
              <w:rPr>
                <w:rFonts w:cstheme="minorHAnsi"/>
                <w:sz w:val="22"/>
                <w:szCs w:val="22"/>
              </w:rPr>
              <w:t xml:space="preserve">polysaccharide binding protein. Independent </w:t>
            </w:r>
            <w:r w:rsidRPr="005C2EA6">
              <w:rPr>
                <w:rFonts w:cstheme="minorHAnsi"/>
                <w:sz w:val="22"/>
                <w:szCs w:val="22"/>
              </w:rPr>
              <w:t>samples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 xml:space="preserve"> tests were used to assess means at each time point between placebo and minocycline groups.</w:t>
            </w:r>
          </w:p>
        </w:tc>
      </w:tr>
    </w:tbl>
    <w:p w14:paraId="68D4C7FC" w14:textId="77777777" w:rsidR="000737AF" w:rsidRDefault="000737AF">
      <w:pPr>
        <w:rPr>
          <w:rFonts w:cstheme="minorHAnsi"/>
          <w:sz w:val="22"/>
          <w:szCs w:val="22"/>
        </w:rPr>
      </w:pPr>
    </w:p>
    <w:p w14:paraId="50C396C5" w14:textId="77777777" w:rsidR="00EB5DCF" w:rsidRDefault="00EB5DCF" w:rsidP="00D2143D">
      <w:pPr>
        <w:spacing w:after="0"/>
      </w:pPr>
    </w:p>
    <w:p w14:paraId="7A7BDF0D" w14:textId="77777777" w:rsidR="00EB5DCF" w:rsidRDefault="00EB5DCF" w:rsidP="00D2143D">
      <w:pPr>
        <w:spacing w:after="0"/>
      </w:pPr>
    </w:p>
    <w:sectPr w:rsidR="00EB5DCF" w:rsidSect="001C6412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DB7"/>
    <w:multiLevelType w:val="multilevel"/>
    <w:tmpl w:val="29D4FBA4"/>
    <w:lvl w:ilvl="0">
      <w:start w:val="3"/>
      <w:numFmt w:val="none"/>
      <w:lvlText w:val="4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pStyle w:val="Style1"/>
      <w:lvlText w:val="4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4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D674C8"/>
    <w:multiLevelType w:val="hybridMultilevel"/>
    <w:tmpl w:val="E430B0FA"/>
    <w:lvl w:ilvl="0" w:tplc="1804B5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66F"/>
    <w:multiLevelType w:val="multilevel"/>
    <w:tmpl w:val="42A2A236"/>
    <w:styleLink w:val="StyleK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8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1C103EA"/>
    <w:multiLevelType w:val="multilevel"/>
    <w:tmpl w:val="374A5E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B5F6797"/>
    <w:multiLevelType w:val="multilevel"/>
    <w:tmpl w:val="95E26A1E"/>
    <w:styleLink w:val="StyleHFDNAC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Restart w:val="0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F401B5"/>
    <w:multiLevelType w:val="multilevel"/>
    <w:tmpl w:val="0D12AAB0"/>
    <w:lvl w:ilvl="0">
      <w:start w:val="3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4562161"/>
    <w:multiLevelType w:val="hybridMultilevel"/>
    <w:tmpl w:val="407405DC"/>
    <w:lvl w:ilvl="0" w:tplc="2B1E886C">
      <w:start w:val="1"/>
      <w:numFmt w:val="decimal"/>
      <w:pStyle w:val="Style3"/>
      <w:lvlText w:val="%1.1.1.1"/>
      <w:lvlJc w:val="left"/>
      <w:pPr>
        <w:ind w:left="0" w:firstLine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6537"/>
    <w:multiLevelType w:val="multilevel"/>
    <w:tmpl w:val="1FC6797C"/>
    <w:styleLink w:val="Style6"/>
    <w:lvl w:ilvl="0">
      <w:start w:val="3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4"/>
  </w:num>
  <w:num w:numId="19">
    <w:abstractNumId w:val="7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82"/>
    <w:rsid w:val="0000659D"/>
    <w:rsid w:val="00006A75"/>
    <w:rsid w:val="00025367"/>
    <w:rsid w:val="000341B6"/>
    <w:rsid w:val="00047C81"/>
    <w:rsid w:val="0005164F"/>
    <w:rsid w:val="000530E8"/>
    <w:rsid w:val="000640B9"/>
    <w:rsid w:val="00064756"/>
    <w:rsid w:val="000737AF"/>
    <w:rsid w:val="00073B65"/>
    <w:rsid w:val="000940A5"/>
    <w:rsid w:val="000B52C8"/>
    <w:rsid w:val="000D6918"/>
    <w:rsid w:val="000F1208"/>
    <w:rsid w:val="001150EC"/>
    <w:rsid w:val="00133EB7"/>
    <w:rsid w:val="00157123"/>
    <w:rsid w:val="00157438"/>
    <w:rsid w:val="0016570D"/>
    <w:rsid w:val="001822A8"/>
    <w:rsid w:val="001929AA"/>
    <w:rsid w:val="001955D2"/>
    <w:rsid w:val="001C6412"/>
    <w:rsid w:val="001D20C4"/>
    <w:rsid w:val="001D5BAD"/>
    <w:rsid w:val="001D7710"/>
    <w:rsid w:val="001E7286"/>
    <w:rsid w:val="002023A4"/>
    <w:rsid w:val="00217153"/>
    <w:rsid w:val="002208F4"/>
    <w:rsid w:val="00226E1F"/>
    <w:rsid w:val="00232B6D"/>
    <w:rsid w:val="002343DE"/>
    <w:rsid w:val="0024724E"/>
    <w:rsid w:val="002567B8"/>
    <w:rsid w:val="002629C7"/>
    <w:rsid w:val="00262C6C"/>
    <w:rsid w:val="00264117"/>
    <w:rsid w:val="00291EE9"/>
    <w:rsid w:val="00295EAB"/>
    <w:rsid w:val="002A2627"/>
    <w:rsid w:val="002A57F8"/>
    <w:rsid w:val="002B2F62"/>
    <w:rsid w:val="002B77C6"/>
    <w:rsid w:val="002C15BF"/>
    <w:rsid w:val="002D3131"/>
    <w:rsid w:val="002E1443"/>
    <w:rsid w:val="002E5E8D"/>
    <w:rsid w:val="002F1D81"/>
    <w:rsid w:val="00312B33"/>
    <w:rsid w:val="003370B4"/>
    <w:rsid w:val="00342301"/>
    <w:rsid w:val="00367393"/>
    <w:rsid w:val="00375FBC"/>
    <w:rsid w:val="00386589"/>
    <w:rsid w:val="0038794F"/>
    <w:rsid w:val="003A37C6"/>
    <w:rsid w:val="003A72A0"/>
    <w:rsid w:val="003C5F66"/>
    <w:rsid w:val="003F1EFA"/>
    <w:rsid w:val="003F4963"/>
    <w:rsid w:val="00424143"/>
    <w:rsid w:val="00481D36"/>
    <w:rsid w:val="00484756"/>
    <w:rsid w:val="004C2B34"/>
    <w:rsid w:val="004E29DE"/>
    <w:rsid w:val="005012DE"/>
    <w:rsid w:val="0056368C"/>
    <w:rsid w:val="00566591"/>
    <w:rsid w:val="0057203B"/>
    <w:rsid w:val="005834A4"/>
    <w:rsid w:val="005944A2"/>
    <w:rsid w:val="00596DBF"/>
    <w:rsid w:val="005A527F"/>
    <w:rsid w:val="005C0D91"/>
    <w:rsid w:val="005C2EA6"/>
    <w:rsid w:val="005D46DF"/>
    <w:rsid w:val="005D5D0A"/>
    <w:rsid w:val="0060458D"/>
    <w:rsid w:val="00620D13"/>
    <w:rsid w:val="00621C28"/>
    <w:rsid w:val="00624005"/>
    <w:rsid w:val="0063131D"/>
    <w:rsid w:val="006479F0"/>
    <w:rsid w:val="00656C53"/>
    <w:rsid w:val="006616A6"/>
    <w:rsid w:val="006741BB"/>
    <w:rsid w:val="006774ED"/>
    <w:rsid w:val="00691CBD"/>
    <w:rsid w:val="006A68C4"/>
    <w:rsid w:val="006B58A2"/>
    <w:rsid w:val="006B641B"/>
    <w:rsid w:val="006D5E3D"/>
    <w:rsid w:val="006D74F6"/>
    <w:rsid w:val="006F025F"/>
    <w:rsid w:val="006F4CB7"/>
    <w:rsid w:val="007065F7"/>
    <w:rsid w:val="00725011"/>
    <w:rsid w:val="0074070E"/>
    <w:rsid w:val="00741D4E"/>
    <w:rsid w:val="0076410D"/>
    <w:rsid w:val="007671EC"/>
    <w:rsid w:val="00771E29"/>
    <w:rsid w:val="007C2F3C"/>
    <w:rsid w:val="007D42F4"/>
    <w:rsid w:val="007F1054"/>
    <w:rsid w:val="00837C75"/>
    <w:rsid w:val="00847C22"/>
    <w:rsid w:val="008620B6"/>
    <w:rsid w:val="0086357A"/>
    <w:rsid w:val="00876D20"/>
    <w:rsid w:val="00880CA8"/>
    <w:rsid w:val="00883DB8"/>
    <w:rsid w:val="008C4AA4"/>
    <w:rsid w:val="009012F5"/>
    <w:rsid w:val="0091002E"/>
    <w:rsid w:val="009239A4"/>
    <w:rsid w:val="00936B32"/>
    <w:rsid w:val="00967CB1"/>
    <w:rsid w:val="00991EDB"/>
    <w:rsid w:val="009C5C61"/>
    <w:rsid w:val="009E5D5C"/>
    <w:rsid w:val="00A01C2B"/>
    <w:rsid w:val="00A12EAA"/>
    <w:rsid w:val="00A14969"/>
    <w:rsid w:val="00A1795C"/>
    <w:rsid w:val="00A214F5"/>
    <w:rsid w:val="00A25274"/>
    <w:rsid w:val="00A3638E"/>
    <w:rsid w:val="00A436A6"/>
    <w:rsid w:val="00A55920"/>
    <w:rsid w:val="00A925D5"/>
    <w:rsid w:val="00AA7976"/>
    <w:rsid w:val="00AB684B"/>
    <w:rsid w:val="00AC4AEB"/>
    <w:rsid w:val="00B12A94"/>
    <w:rsid w:val="00B1647B"/>
    <w:rsid w:val="00B26A24"/>
    <w:rsid w:val="00B36152"/>
    <w:rsid w:val="00B36E03"/>
    <w:rsid w:val="00B402E6"/>
    <w:rsid w:val="00B43C59"/>
    <w:rsid w:val="00B81CAE"/>
    <w:rsid w:val="00B85816"/>
    <w:rsid w:val="00B9331F"/>
    <w:rsid w:val="00BA5004"/>
    <w:rsid w:val="00BB76B0"/>
    <w:rsid w:val="00BD36C2"/>
    <w:rsid w:val="00BD4382"/>
    <w:rsid w:val="00BD46A5"/>
    <w:rsid w:val="00C23F45"/>
    <w:rsid w:val="00C441FF"/>
    <w:rsid w:val="00C459FE"/>
    <w:rsid w:val="00C50C2A"/>
    <w:rsid w:val="00C90612"/>
    <w:rsid w:val="00C91EE2"/>
    <w:rsid w:val="00CC6579"/>
    <w:rsid w:val="00CE4025"/>
    <w:rsid w:val="00CF4DCB"/>
    <w:rsid w:val="00CF7801"/>
    <w:rsid w:val="00D12B57"/>
    <w:rsid w:val="00D2143D"/>
    <w:rsid w:val="00D2330A"/>
    <w:rsid w:val="00D317C1"/>
    <w:rsid w:val="00D32E72"/>
    <w:rsid w:val="00D508DB"/>
    <w:rsid w:val="00D536B6"/>
    <w:rsid w:val="00D55840"/>
    <w:rsid w:val="00D5662A"/>
    <w:rsid w:val="00D614EF"/>
    <w:rsid w:val="00D6193D"/>
    <w:rsid w:val="00D92BE6"/>
    <w:rsid w:val="00DD2B3A"/>
    <w:rsid w:val="00DE40F6"/>
    <w:rsid w:val="00E0551D"/>
    <w:rsid w:val="00E10670"/>
    <w:rsid w:val="00E55A31"/>
    <w:rsid w:val="00E61FA6"/>
    <w:rsid w:val="00E65A6B"/>
    <w:rsid w:val="00E723A1"/>
    <w:rsid w:val="00E81D28"/>
    <w:rsid w:val="00E94B6A"/>
    <w:rsid w:val="00EB5DCF"/>
    <w:rsid w:val="00EC1050"/>
    <w:rsid w:val="00EC36D7"/>
    <w:rsid w:val="00EC6B06"/>
    <w:rsid w:val="00EC786B"/>
    <w:rsid w:val="00EC7E54"/>
    <w:rsid w:val="00ED4930"/>
    <w:rsid w:val="00EF6B3A"/>
    <w:rsid w:val="00F04B56"/>
    <w:rsid w:val="00F05EF9"/>
    <w:rsid w:val="00F15C94"/>
    <w:rsid w:val="00F42094"/>
    <w:rsid w:val="00F4435C"/>
    <w:rsid w:val="00F5028D"/>
    <w:rsid w:val="00F541FF"/>
    <w:rsid w:val="00F64FE9"/>
    <w:rsid w:val="00F652F8"/>
    <w:rsid w:val="00F7159F"/>
    <w:rsid w:val="00F861EE"/>
    <w:rsid w:val="00F86987"/>
    <w:rsid w:val="00FA167B"/>
    <w:rsid w:val="00FA68C7"/>
    <w:rsid w:val="00FB1EFB"/>
    <w:rsid w:val="00FB316B"/>
    <w:rsid w:val="00FE7D3A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ABDF"/>
  <w15:chartTrackingRefBased/>
  <w15:docId w15:val="{21315611-78BF-4BD9-9BF5-DE88BA2E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EE"/>
  </w:style>
  <w:style w:type="paragraph" w:styleId="Heading1">
    <w:name w:val="heading 1"/>
    <w:basedOn w:val="Normal"/>
    <w:next w:val="Normal"/>
    <w:link w:val="Heading1Char"/>
    <w:uiPriority w:val="9"/>
    <w:qFormat/>
    <w:rsid w:val="00F05EF9"/>
    <w:pPr>
      <w:numPr>
        <w:numId w:val="14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EF9"/>
    <w:pPr>
      <w:numPr>
        <w:ilvl w:val="1"/>
        <w:numId w:val="14"/>
      </w:num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EF9"/>
    <w:pPr>
      <w:spacing w:after="0"/>
      <w:ind w:left="431" w:hanging="431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EF9"/>
    <w:pPr>
      <w:numPr>
        <w:ilvl w:val="3"/>
        <w:numId w:val="14"/>
      </w:num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EF9"/>
    <w:pPr>
      <w:numPr>
        <w:ilvl w:val="4"/>
        <w:numId w:val="14"/>
      </w:num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EF9"/>
    <w:pPr>
      <w:numPr>
        <w:ilvl w:val="5"/>
        <w:numId w:val="14"/>
      </w:num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EF9"/>
    <w:pPr>
      <w:numPr>
        <w:ilvl w:val="6"/>
        <w:numId w:val="14"/>
      </w:num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EF9"/>
    <w:pPr>
      <w:numPr>
        <w:ilvl w:val="7"/>
        <w:numId w:val="14"/>
      </w:num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EF9"/>
    <w:pPr>
      <w:numPr>
        <w:ilvl w:val="8"/>
        <w:numId w:val="14"/>
      </w:num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FE7D3A"/>
    <w:pPr>
      <w:numPr>
        <w:ilvl w:val="1"/>
        <w:numId w:val="21"/>
      </w:numPr>
      <w:jc w:val="lef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05EF9"/>
    <w:pPr>
      <w:ind w:left="720"/>
      <w:contextualSpacing/>
    </w:pPr>
  </w:style>
  <w:style w:type="paragraph" w:customStyle="1" w:styleId="Style2">
    <w:name w:val="Style2"/>
    <w:basedOn w:val="ListParagraph"/>
    <w:qFormat/>
    <w:rsid w:val="00F05EF9"/>
    <w:pPr>
      <w:ind w:left="0"/>
      <w:jc w:val="left"/>
    </w:pPr>
    <w:rPr>
      <w:sz w:val="28"/>
      <w:szCs w:val="28"/>
    </w:rPr>
  </w:style>
  <w:style w:type="paragraph" w:customStyle="1" w:styleId="Style3">
    <w:name w:val="Style3"/>
    <w:basedOn w:val="Style2"/>
    <w:rsid w:val="00F05EF9"/>
    <w:pPr>
      <w:numPr>
        <w:numId w:val="16"/>
      </w:numPr>
      <w:spacing w:after="160" w:line="480" w:lineRule="auto"/>
    </w:pPr>
    <w:rPr>
      <w:rFonts w:ascii="Calibri" w:eastAsia="MS Mincho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F05EF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5EF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05EF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5EF9"/>
    <w:rPr>
      <w:rFonts w:ascii="Calibri" w:hAnsi="Calibri"/>
      <w:noProof/>
    </w:rPr>
  </w:style>
  <w:style w:type="numbering" w:customStyle="1" w:styleId="StyleK">
    <w:name w:val="Style K"/>
    <w:uiPriority w:val="99"/>
    <w:rsid w:val="00F05EF9"/>
    <w:pPr>
      <w:numPr>
        <w:numId w:val="3"/>
      </w:numPr>
    </w:pPr>
  </w:style>
  <w:style w:type="paragraph" w:customStyle="1" w:styleId="Heading11">
    <w:name w:val="Heading 11"/>
    <w:basedOn w:val="ListParagraph"/>
    <w:rsid w:val="00F05EF9"/>
    <w:rPr>
      <w:sz w:val="28"/>
    </w:rPr>
  </w:style>
  <w:style w:type="character" w:customStyle="1" w:styleId="apple-converted-space">
    <w:name w:val="apple-converted-space"/>
    <w:basedOn w:val="DefaultParagraphFont"/>
    <w:rsid w:val="00F05EF9"/>
  </w:style>
  <w:style w:type="character" w:customStyle="1" w:styleId="highlight">
    <w:name w:val="highlight"/>
    <w:basedOn w:val="DefaultParagraphFont"/>
    <w:rsid w:val="00F05EF9"/>
  </w:style>
  <w:style w:type="paragraph" w:customStyle="1" w:styleId="Style4">
    <w:name w:val="Style4"/>
    <w:basedOn w:val="Style3"/>
    <w:qFormat/>
    <w:rsid w:val="00F05EF9"/>
    <w:pPr>
      <w:numPr>
        <w:numId w:val="0"/>
      </w:numPr>
    </w:pPr>
  </w:style>
  <w:style w:type="paragraph" w:customStyle="1" w:styleId="Style5">
    <w:name w:val="Style5"/>
    <w:basedOn w:val="Style4"/>
    <w:qFormat/>
    <w:rsid w:val="00F05EF9"/>
    <w:pPr>
      <w:spacing w:after="0"/>
    </w:pPr>
  </w:style>
  <w:style w:type="numbering" w:customStyle="1" w:styleId="StyleHFDNAC">
    <w:name w:val="Style HFD NAC"/>
    <w:uiPriority w:val="99"/>
    <w:rsid w:val="00F05EF9"/>
    <w:pPr>
      <w:numPr>
        <w:numId w:val="4"/>
      </w:numPr>
    </w:pPr>
  </w:style>
  <w:style w:type="numbering" w:customStyle="1" w:styleId="Style6">
    <w:name w:val="Style6"/>
    <w:uiPriority w:val="99"/>
    <w:rsid w:val="00F05EF9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05E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E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E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EF9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EF9"/>
    <w:rPr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EF9"/>
    <w:rPr>
      <w:smallCaps/>
      <w:color w:val="C0504D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E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E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EF9"/>
    <w:rPr>
      <w:b/>
      <w:i/>
      <w:smallCaps/>
      <w:color w:val="622423" w:themeColor="accent2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05E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5EF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05EF9"/>
    <w:pPr>
      <w:spacing w:after="100"/>
      <w:ind w:left="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5EF9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unhideWhenUsed/>
    <w:rsid w:val="00F05E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05EF9"/>
  </w:style>
  <w:style w:type="paragraph" w:styleId="Header">
    <w:name w:val="header"/>
    <w:basedOn w:val="Normal"/>
    <w:link w:val="HeaderChar"/>
    <w:uiPriority w:val="99"/>
    <w:unhideWhenUsed/>
    <w:rsid w:val="00F0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F9"/>
  </w:style>
  <w:style w:type="paragraph" w:styleId="Footer">
    <w:name w:val="footer"/>
    <w:basedOn w:val="Normal"/>
    <w:link w:val="FooterChar"/>
    <w:uiPriority w:val="99"/>
    <w:unhideWhenUsed/>
    <w:rsid w:val="00F0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F9"/>
  </w:style>
  <w:style w:type="paragraph" w:styleId="Caption">
    <w:name w:val="caption"/>
    <w:basedOn w:val="Normal"/>
    <w:next w:val="Normal"/>
    <w:uiPriority w:val="35"/>
    <w:semiHidden/>
    <w:unhideWhenUsed/>
    <w:qFormat/>
    <w:rsid w:val="00F05EF9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5EF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5E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5E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E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05EF9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05EF9"/>
    <w:rPr>
      <w:color w:val="0000FF" w:themeColor="hyperlink"/>
      <w:u w:val="single"/>
    </w:rPr>
  </w:style>
  <w:style w:type="character" w:styleId="Strong">
    <w:name w:val="Strong"/>
    <w:uiPriority w:val="22"/>
    <w:qFormat/>
    <w:rsid w:val="00F05EF9"/>
    <w:rPr>
      <w:b/>
      <w:color w:val="C0504D" w:themeColor="accent2"/>
    </w:rPr>
  </w:style>
  <w:style w:type="character" w:styleId="Emphasis">
    <w:name w:val="Emphasis"/>
    <w:uiPriority w:val="20"/>
    <w:qFormat/>
    <w:rsid w:val="00F05EF9"/>
    <w:rPr>
      <w:b/>
      <w:i/>
      <w:spacing w:val="10"/>
    </w:rPr>
  </w:style>
  <w:style w:type="paragraph" w:styleId="NormalWeb">
    <w:name w:val="Normal (Web)"/>
    <w:basedOn w:val="Normal"/>
    <w:uiPriority w:val="99"/>
    <w:semiHidden/>
    <w:unhideWhenUsed/>
    <w:rsid w:val="00F05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EF9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F05E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5EF9"/>
  </w:style>
  <w:style w:type="paragraph" w:styleId="Quote">
    <w:name w:val="Quote"/>
    <w:basedOn w:val="Normal"/>
    <w:next w:val="Normal"/>
    <w:link w:val="QuoteChar"/>
    <w:uiPriority w:val="29"/>
    <w:qFormat/>
    <w:rsid w:val="00F05E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5E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E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E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05EF9"/>
    <w:rPr>
      <w:i/>
    </w:rPr>
  </w:style>
  <w:style w:type="character" w:styleId="IntenseEmphasis">
    <w:name w:val="Intense Emphasis"/>
    <w:uiPriority w:val="21"/>
    <w:qFormat/>
    <w:rsid w:val="00F05E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05EF9"/>
    <w:rPr>
      <w:b/>
    </w:rPr>
  </w:style>
  <w:style w:type="character" w:styleId="IntenseReference">
    <w:name w:val="Intense Reference"/>
    <w:uiPriority w:val="32"/>
    <w:qFormat/>
    <w:rsid w:val="00F05E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5E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5EF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D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5F6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47117AA224F4ABFED70A0315BF94A" ma:contentTypeVersion="11" ma:contentTypeDescription="Create a new document." ma:contentTypeScope="" ma:versionID="eaee51714da66b9035a6ee9e6e2ebf75">
  <xsd:schema xmlns:xsd="http://www.w3.org/2001/XMLSchema" xmlns:xs="http://www.w3.org/2001/XMLSchema" xmlns:p="http://schemas.microsoft.com/office/2006/metadata/properties" xmlns:ns3="b8d55a4d-b935-486d-8381-7f2c6d1603e8" xmlns:ns4="a78951c0-c43d-4d59-96dc-eafc15d3c969" targetNamespace="http://schemas.microsoft.com/office/2006/metadata/properties" ma:root="true" ma:fieldsID="f24db576fbf25d76a8f13569e33c5dcf" ns3:_="" ns4:_="">
    <xsd:import namespace="b8d55a4d-b935-486d-8381-7f2c6d1603e8"/>
    <xsd:import namespace="a78951c0-c43d-4d59-96dc-eafc15d3c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5a4d-b935-486d-8381-7f2c6d160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951c0-c43d-4d59-96dc-eafc15d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9B2F-CD52-4EF0-9F0A-C51CE1644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D0F79-A7F5-4E43-B558-FE414261E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37E7A-EA3F-4FD0-A860-661C88E6C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5a4d-b935-486d-8381-7f2c6d1603e8"/>
    <ds:schemaRef ds:uri="a78951c0-c43d-4d59-96dc-eafc15d3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F4F8D-210A-46CC-B6DD-C776416A4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HASEBE</dc:creator>
  <cp:keywords/>
  <dc:description/>
  <cp:lastModifiedBy>Kyoko Hasebe</cp:lastModifiedBy>
  <cp:revision>10</cp:revision>
  <dcterms:created xsi:type="dcterms:W3CDTF">2021-06-09T04:12:00Z</dcterms:created>
  <dcterms:modified xsi:type="dcterms:W3CDTF">2021-11-29T00:01:00Z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0x010100BB847117AA224F4ABFED70A0315BF94A</vt:lpwstr>
  </property>
</Properties>
</file>