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E2EB2" w14:textId="0E2519CE" w:rsidR="00A73454" w:rsidRPr="00543A73" w:rsidRDefault="009E29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Supplementary Figure S</w:t>
      </w:r>
      <w:r w:rsidR="00924F08" w:rsidRPr="00543A73">
        <w:rPr>
          <w:rFonts w:ascii="Times New Roman" w:hAnsi="Times New Roman" w:cs="Times New Roman"/>
          <w:b/>
        </w:rPr>
        <w:t>1</w:t>
      </w:r>
    </w:p>
    <w:p w14:paraId="1B121E62" w14:textId="77777777" w:rsidR="00924F08" w:rsidRDefault="00924F08"/>
    <w:p w14:paraId="21246687" w14:textId="77777777" w:rsidR="00924F08" w:rsidRDefault="00924F08">
      <w:r>
        <w:rPr>
          <w:noProof/>
        </w:rPr>
        <w:drawing>
          <wp:inline distT="0" distB="0" distL="0" distR="0" wp14:anchorId="0FA595D5" wp14:editId="5E71BAFC">
            <wp:extent cx="8503339" cy="4784271"/>
            <wp:effectExtent l="0" t="0" r="5715" b="0"/>
            <wp:docPr id="2" name="Picture 2" descr="Macintosh HD:Users:dsquintana:Dropbox:UiO:Projects:Vasopressin stabilty:Figure S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squintana:Dropbox:UiO:Projects:Vasopressin stabilty:Figure S1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907" cy="478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E0E9E" w14:textId="1400E1CC" w:rsidR="00543A73" w:rsidRPr="00543A73" w:rsidRDefault="00FF1CCE" w:rsidP="00543A73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Figure Caption</w:t>
      </w:r>
    </w:p>
    <w:p w14:paraId="5B037CC1" w14:textId="7D6B738B" w:rsidR="00543A73" w:rsidRPr="00543A73" w:rsidRDefault="009E2924" w:rsidP="00543A7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Supp</w:t>
      </w:r>
      <w:r w:rsidR="00692D45">
        <w:rPr>
          <w:rFonts w:ascii="Times New Roman" w:hAnsi="Times New Roman" w:cs="Times New Roman"/>
          <w:b/>
        </w:rPr>
        <w:t>orting information</w:t>
      </w:r>
      <w:r>
        <w:rPr>
          <w:rFonts w:ascii="Times New Roman" w:hAnsi="Times New Roman" w:cs="Times New Roman"/>
          <w:b/>
        </w:rPr>
        <w:t xml:space="preserve"> Figure S</w:t>
      </w:r>
      <w:r w:rsidR="00924F08" w:rsidRPr="00543A73">
        <w:rPr>
          <w:rFonts w:ascii="Times New Roman" w:hAnsi="Times New Roman" w:cs="Times New Roman"/>
          <w:b/>
        </w:rPr>
        <w:t>1</w:t>
      </w:r>
      <w:r w:rsidR="00543A73" w:rsidRPr="00543A73">
        <w:rPr>
          <w:rFonts w:ascii="Times New Roman" w:hAnsi="Times New Roman" w:cs="Times New Roman"/>
          <w:b/>
        </w:rPr>
        <w:t>.</w:t>
      </w:r>
      <w:r w:rsidR="005224FE">
        <w:rPr>
          <w:rFonts w:ascii="Times New Roman" w:hAnsi="Times New Roman" w:cs="Times New Roman"/>
          <w:b/>
        </w:rPr>
        <w:t xml:space="preserve"> </w:t>
      </w:r>
      <w:proofErr w:type="gramStart"/>
      <w:r w:rsidR="005224FE">
        <w:rPr>
          <w:rFonts w:ascii="Times New Roman" w:hAnsi="Times New Roman" w:cs="Times New Roman"/>
          <w:b/>
        </w:rPr>
        <w:t>S</w:t>
      </w:r>
      <w:r w:rsidR="00543A73" w:rsidRPr="00543A73">
        <w:rPr>
          <w:rFonts w:ascii="Times New Roman" w:hAnsi="Times New Roman" w:cs="Times New Roman"/>
          <w:b/>
        </w:rPr>
        <w:t>imulated dataset</w:t>
      </w:r>
      <w:r w:rsidR="005224FE">
        <w:rPr>
          <w:rFonts w:ascii="Times New Roman" w:hAnsi="Times New Roman" w:cs="Times New Roman"/>
          <w:b/>
        </w:rPr>
        <w:t>s</w:t>
      </w:r>
      <w:r w:rsidR="00543A73" w:rsidRPr="00543A73">
        <w:rPr>
          <w:rFonts w:ascii="Times New Roman" w:hAnsi="Times New Roman" w:cs="Times New Roman"/>
          <w:b/>
        </w:rPr>
        <w:t xml:space="preserve"> illustrating a measure with high precision and low accuracy.</w:t>
      </w:r>
      <w:proofErr w:type="gramEnd"/>
      <w:r w:rsidR="00543A73" w:rsidRPr="00543A73">
        <w:rPr>
          <w:rFonts w:ascii="Times New Roman" w:hAnsi="Times New Roman" w:cs="Times New Roman"/>
          <w:b/>
        </w:rPr>
        <w:t xml:space="preserve"> </w:t>
      </w:r>
      <w:r w:rsidR="00543A73">
        <w:rPr>
          <w:rFonts w:ascii="Times New Roman" w:hAnsi="Times New Roman" w:cs="Times New Roman"/>
        </w:rPr>
        <w:t xml:space="preserve">These two scatterplots </w:t>
      </w:r>
      <w:r w:rsidR="005224FE">
        <w:rPr>
          <w:rFonts w:ascii="Times New Roman" w:hAnsi="Times New Roman" w:cs="Times New Roman"/>
        </w:rPr>
        <w:t xml:space="preserve">(n = 20) </w:t>
      </w:r>
      <w:r w:rsidR="00543A73">
        <w:rPr>
          <w:rFonts w:ascii="Times New Roman" w:hAnsi="Times New Roman" w:cs="Times New Roman"/>
        </w:rPr>
        <w:t>illustrate how two sets of repeated measures data can have identical Pearson correlation coefficients (</w:t>
      </w:r>
      <w:r w:rsidR="00543A73">
        <w:rPr>
          <w:rFonts w:ascii="Times New Roman" w:hAnsi="Times New Roman" w:cs="Times New Roman"/>
          <w:i/>
        </w:rPr>
        <w:t>r</w:t>
      </w:r>
      <w:r w:rsidR="00543A73">
        <w:rPr>
          <w:rFonts w:ascii="Times New Roman" w:hAnsi="Times New Roman" w:cs="Times New Roman"/>
        </w:rPr>
        <w:t xml:space="preserve"> = 0.9) yet have different levels of accuracy. The scatterplot on the left is indicative of a measure with high precision but low accuracy as the line of best fit location is shifted above the 45</w:t>
      </w:r>
      <w:r w:rsidR="00543A73" w:rsidRPr="00543A73">
        <w:rPr>
          <w:rFonts w:ascii="Times New Roman" w:hAnsi="Times New Roman" w:cs="Times New Roman"/>
        </w:rPr>
        <w:t>°</w:t>
      </w:r>
      <w:r w:rsidR="00543A73">
        <w:rPr>
          <w:rFonts w:ascii="Times New Roman" w:hAnsi="Times New Roman" w:cs="Times New Roman"/>
        </w:rPr>
        <w:t xml:space="preserve"> line through the origin (the blue dashed line). In comparison, the scatterplot on right has a line of best fit that is almost identical to the 45</w:t>
      </w:r>
      <w:r w:rsidR="00543A73" w:rsidRPr="00543A73">
        <w:rPr>
          <w:rFonts w:ascii="Times New Roman" w:hAnsi="Times New Roman" w:cs="Times New Roman"/>
        </w:rPr>
        <w:t>°</w:t>
      </w:r>
      <w:r w:rsidR="00543A73">
        <w:rPr>
          <w:rFonts w:ascii="Times New Roman" w:hAnsi="Times New Roman" w:cs="Times New Roman"/>
        </w:rPr>
        <w:t xml:space="preserve"> line through the origin.</w:t>
      </w:r>
    </w:p>
    <w:p w14:paraId="2FD5E6E5" w14:textId="3C8D541C" w:rsidR="00AA20AB" w:rsidRDefault="00AA20AB" w:rsidP="00543A73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1296"/>
        <w:gridCol w:w="271"/>
        <w:gridCol w:w="1991"/>
        <w:gridCol w:w="271"/>
        <w:gridCol w:w="1300"/>
        <w:gridCol w:w="271"/>
        <w:gridCol w:w="1225"/>
        <w:gridCol w:w="279"/>
        <w:gridCol w:w="1225"/>
        <w:gridCol w:w="271"/>
        <w:gridCol w:w="1300"/>
      </w:tblGrid>
      <w:tr w:rsidR="00AA20AB" w:rsidRPr="00C410C8" w14:paraId="4723F899" w14:textId="77777777" w:rsidTr="00E22F04">
        <w:trPr>
          <w:trHeight w:val="320"/>
        </w:trPr>
        <w:tc>
          <w:tcPr>
            <w:tcW w:w="9700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681615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b/>
                <w:bCs/>
                <w:color w:val="000000"/>
                <w:lang w:val="en-AU"/>
              </w:rPr>
              <w:lastRenderedPageBreak/>
              <w:t>Table S1. The relationship between AVP and dehydration markers</w:t>
            </w:r>
          </w:p>
        </w:tc>
      </w:tr>
      <w:tr w:rsidR="00AA20AB" w:rsidRPr="00C410C8" w14:paraId="757BF98C" w14:textId="77777777" w:rsidTr="00E22F04">
        <w:trPr>
          <w:trHeight w:val="320"/>
        </w:trPr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4DEAC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DF4533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b/>
                <w:bCs/>
                <w:color w:val="000000"/>
                <w:lang w:val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6E91C5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Visit 1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DAD6AF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56AC02F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Visit 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5B7EEC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211840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Visit 3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0AC141D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48C4D3D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Visit 4</w:t>
            </w:r>
          </w:p>
        </w:tc>
      </w:tr>
      <w:tr w:rsidR="00AA20AB" w:rsidRPr="00C410C8" w14:paraId="2BCAFCBE" w14:textId="77777777" w:rsidTr="00E22F04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53BD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AVP and </w:t>
            </w:r>
            <w:proofErr w:type="spellStart"/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hematocrit</w:t>
            </w:r>
            <w:proofErr w:type="spellEnd"/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 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5873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BDEA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Pearson's 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8E929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8A7C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808D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8255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2B9F0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1BD5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C8695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D18E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0.13</w:t>
            </w:r>
          </w:p>
        </w:tc>
      </w:tr>
      <w:tr w:rsidR="00AA20AB" w:rsidRPr="00C410C8" w14:paraId="74AB5A48" w14:textId="77777777" w:rsidTr="00E22F04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EDBCB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2BB4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6BBE0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proofErr w:type="gramStart"/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p</w:t>
            </w:r>
            <w:proofErr w:type="gramEnd"/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-value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659B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0ADFF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0.55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FDC70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8957F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BF6B1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397B4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0.46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F9F18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393C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0.65</w:t>
            </w:r>
          </w:p>
        </w:tc>
      </w:tr>
      <w:tr w:rsidR="00AA20AB" w:rsidRPr="00C410C8" w14:paraId="2A58BF4B" w14:textId="77777777" w:rsidTr="00E22F04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B371CB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1597B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8A58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Upper 95% CI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1076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4513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0.51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CB4F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074A2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74A0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22CA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0.63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68729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F953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0.6</w:t>
            </w:r>
          </w:p>
        </w:tc>
      </w:tr>
      <w:tr w:rsidR="00AA20AB" w:rsidRPr="00C410C8" w14:paraId="449C3650" w14:textId="77777777" w:rsidTr="00E22F04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F676E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FAFDE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A75F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Lower 95% CI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CB8B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59C8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-0.23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50FAA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EDF0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2C95B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3989A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21F3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6D13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-0.41</w:t>
            </w:r>
          </w:p>
        </w:tc>
      </w:tr>
      <w:tr w:rsidR="00AA20AB" w:rsidRPr="00C410C8" w14:paraId="22FDB089" w14:textId="77777777" w:rsidTr="00E22F04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C6EAF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FE54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8C51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Bayes Factor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6FB48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DCBD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0.48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B0180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3FE1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1.03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587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DC400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072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7E51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0.35</w:t>
            </w:r>
          </w:p>
        </w:tc>
      </w:tr>
      <w:tr w:rsidR="00AA20AB" w:rsidRPr="00C410C8" w14:paraId="356610F7" w14:textId="77777777" w:rsidTr="00E22F04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A39B4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A898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4D950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A2E9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39E1C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56D5E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76C8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A30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6117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16F46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8196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</w:tr>
      <w:tr w:rsidR="00AA20AB" w:rsidRPr="00C410C8" w14:paraId="6316E3E7" w14:textId="77777777" w:rsidTr="00E22F04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936C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 xml:space="preserve">AVP and sodium 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558D9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42AA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Pearson's 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058AF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251D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-0.69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7A6F9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6556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58E00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57634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B1C9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4076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-0.43</w:t>
            </w:r>
          </w:p>
        </w:tc>
      </w:tr>
      <w:tr w:rsidR="00AA20AB" w:rsidRPr="00C410C8" w14:paraId="33D2A469" w14:textId="77777777" w:rsidTr="00E22F04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20AA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EAA0B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1C87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proofErr w:type="gramStart"/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p</w:t>
            </w:r>
            <w:proofErr w:type="gramEnd"/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-value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90F35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2584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0.03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11AD0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E59BB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52F4E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8B0B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0.64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F851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14AB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0.11</w:t>
            </w:r>
          </w:p>
        </w:tc>
      </w:tr>
      <w:tr w:rsidR="00AA20AB" w:rsidRPr="00C410C8" w14:paraId="19D69207" w14:textId="77777777" w:rsidTr="00E22F04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A2424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9444E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4C43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Upper 95% CI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07DB5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5AA7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9809A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55D0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B314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9C7AE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E27A5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98B7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0.1</w:t>
            </w:r>
          </w:p>
        </w:tc>
      </w:tr>
      <w:tr w:rsidR="00AA20AB" w:rsidRPr="00C410C8" w14:paraId="3E78E1B2" w14:textId="77777777" w:rsidTr="00E22F04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CDF7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50E81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2888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Lower 95% CI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AFB0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DB50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-0.92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366F3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15EC8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-0.58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E4B6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13F3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6389A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85D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-0.77</w:t>
            </w:r>
          </w:p>
        </w:tc>
      </w:tr>
      <w:tr w:rsidR="00AA20AB" w:rsidRPr="00C410C8" w14:paraId="1C8945F1" w14:textId="77777777" w:rsidTr="00E22F04">
        <w:trPr>
          <w:trHeight w:val="300"/>
        </w:trPr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73185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9C92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A8466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Bayes Factor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62488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4967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3.2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BFA5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04DF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89017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9B38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0.38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B9D84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B98F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1.05</w:t>
            </w:r>
          </w:p>
        </w:tc>
      </w:tr>
      <w:tr w:rsidR="00AA20AB" w:rsidRPr="00C410C8" w14:paraId="3336B091" w14:textId="77777777" w:rsidTr="00E22F04">
        <w:trPr>
          <w:trHeight w:val="140"/>
        </w:trPr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94D01B8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A47E182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2A3271F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820A382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572D847F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840E6EA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CE74C44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0659B75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2509874F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998B730" w14:textId="77777777" w:rsidR="00AA20AB" w:rsidRPr="00C410C8" w:rsidRDefault="00AA20AB" w:rsidP="00E22F04">
            <w:pPr>
              <w:jc w:val="right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72B8B64E" w14:textId="77777777" w:rsidR="00AA20AB" w:rsidRPr="00C410C8" w:rsidRDefault="00AA20AB" w:rsidP="00E22F04">
            <w:pPr>
              <w:jc w:val="center"/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 </w:t>
            </w:r>
          </w:p>
        </w:tc>
      </w:tr>
      <w:tr w:rsidR="00AA20AB" w:rsidRPr="00C410C8" w14:paraId="7F4C04D4" w14:textId="77777777" w:rsidTr="00E22F04">
        <w:trPr>
          <w:trHeight w:val="320"/>
        </w:trPr>
        <w:tc>
          <w:tcPr>
            <w:tcW w:w="9700" w:type="dxa"/>
            <w:gridSpan w:val="11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0899C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  <w:r w:rsidRPr="00C410C8">
              <w:rPr>
                <w:rFonts w:ascii="Calibri" w:eastAsia="Times New Roman" w:hAnsi="Calibri" w:cs="Times New Roman"/>
                <w:color w:val="000000"/>
                <w:lang w:val="en-AU"/>
              </w:rPr>
              <w:t>Note: No p-values were statistically significant after Bonferroni correction for multiple tests (adjusted α = 0.006).</w:t>
            </w:r>
          </w:p>
        </w:tc>
      </w:tr>
      <w:tr w:rsidR="00AA20AB" w:rsidRPr="00C410C8" w14:paraId="2B68400B" w14:textId="77777777" w:rsidTr="00E22F04">
        <w:trPr>
          <w:trHeight w:val="300"/>
        </w:trPr>
        <w:tc>
          <w:tcPr>
            <w:tcW w:w="9700" w:type="dxa"/>
            <w:gridSpan w:val="11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2622D15" w14:textId="77777777" w:rsidR="00AA20AB" w:rsidRPr="00C410C8" w:rsidRDefault="00AA20AB" w:rsidP="00E22F04">
            <w:pPr>
              <w:rPr>
                <w:rFonts w:ascii="Calibri" w:eastAsia="Times New Roman" w:hAnsi="Calibri" w:cs="Times New Roman"/>
                <w:color w:val="000000"/>
                <w:lang w:val="en-AU"/>
              </w:rPr>
            </w:pPr>
          </w:p>
        </w:tc>
      </w:tr>
    </w:tbl>
    <w:p w14:paraId="14E095EF" w14:textId="77777777" w:rsidR="00543A73" w:rsidRDefault="00543A73" w:rsidP="00543A73">
      <w:pPr>
        <w:spacing w:line="48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3C07BB34" w14:textId="77777777" w:rsidR="00924F08" w:rsidRDefault="00924F08"/>
    <w:sectPr w:rsidR="00924F08" w:rsidSect="00924F0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08"/>
    <w:rsid w:val="005224FE"/>
    <w:rsid w:val="00543A73"/>
    <w:rsid w:val="00692D45"/>
    <w:rsid w:val="00924F08"/>
    <w:rsid w:val="009E2924"/>
    <w:rsid w:val="00A73454"/>
    <w:rsid w:val="00AA20AB"/>
    <w:rsid w:val="00CD220F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4CF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0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1153</Characters>
  <Application>Microsoft Macintosh Word</Application>
  <DocSecurity>0</DocSecurity>
  <Lines>9</Lines>
  <Paragraphs>2</Paragraphs>
  <ScaleCrop>false</ScaleCrop>
  <Company>University of Sydney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Quintana</dc:creator>
  <cp:keywords/>
  <dc:description/>
  <cp:lastModifiedBy>Daniel Quintana</cp:lastModifiedBy>
  <cp:revision>5</cp:revision>
  <dcterms:created xsi:type="dcterms:W3CDTF">2016-05-03T13:42:00Z</dcterms:created>
  <dcterms:modified xsi:type="dcterms:W3CDTF">2016-10-26T06:26:00Z</dcterms:modified>
</cp:coreProperties>
</file>