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5718" w14:textId="2CE6CCE5" w:rsidR="009837E9" w:rsidRDefault="00886DAC" w:rsidP="009837E9">
      <w:pPr>
        <w:spacing w:after="0" w:line="480" w:lineRule="auto"/>
        <w:rPr>
          <w:rFonts w:ascii="Times New Roman" w:hAnsi="Times New Roman" w:cs="Times New Roman"/>
          <w:b/>
          <w:bCs/>
          <w:sz w:val="24"/>
          <w:szCs w:val="24"/>
        </w:rPr>
      </w:pPr>
      <w:r w:rsidRPr="006C5087">
        <w:rPr>
          <w:rFonts w:ascii="Times New Roman" w:hAnsi="Times New Roman" w:cs="Times New Roman"/>
          <w:b/>
          <w:bCs/>
          <w:sz w:val="24"/>
          <w:szCs w:val="24"/>
        </w:rPr>
        <w:t xml:space="preserve">A </w:t>
      </w:r>
      <w:r>
        <w:rPr>
          <w:rFonts w:ascii="Times New Roman" w:hAnsi="Times New Roman" w:cs="Times New Roman"/>
          <w:b/>
          <w:bCs/>
          <w:sz w:val="24"/>
          <w:szCs w:val="24"/>
        </w:rPr>
        <w:t xml:space="preserve">do-it-yourself </w:t>
      </w:r>
      <w:r w:rsidRPr="006C5087">
        <w:rPr>
          <w:rFonts w:ascii="Times New Roman" w:hAnsi="Times New Roman" w:cs="Times New Roman"/>
          <w:b/>
          <w:bCs/>
          <w:sz w:val="24"/>
          <w:szCs w:val="24"/>
        </w:rPr>
        <w:t xml:space="preserve">test protocol </w:t>
      </w:r>
      <w:r>
        <w:rPr>
          <w:rFonts w:ascii="Times New Roman" w:hAnsi="Times New Roman" w:cs="Times New Roman"/>
          <w:b/>
          <w:bCs/>
          <w:sz w:val="24"/>
          <w:szCs w:val="24"/>
        </w:rPr>
        <w:t xml:space="preserve">using commercial </w:t>
      </w:r>
      <w:r w:rsidRPr="0088601F">
        <w:rPr>
          <w:rFonts w:ascii="Times New Roman" w:hAnsi="Times New Roman" w:cs="Times New Roman"/>
          <w:b/>
          <w:bCs/>
          <w:i/>
          <w:iCs/>
          <w:sz w:val="24"/>
          <w:szCs w:val="24"/>
        </w:rPr>
        <w:t>Bacillus atrophaeus</w:t>
      </w:r>
      <w:r>
        <w:rPr>
          <w:rFonts w:ascii="Times New Roman" w:hAnsi="Times New Roman" w:cs="Times New Roman"/>
          <w:b/>
          <w:bCs/>
          <w:sz w:val="24"/>
          <w:szCs w:val="24"/>
        </w:rPr>
        <w:t xml:space="preserve"> spores </w:t>
      </w:r>
      <w:r w:rsidRPr="006C5087">
        <w:rPr>
          <w:rFonts w:ascii="Times New Roman" w:hAnsi="Times New Roman" w:cs="Times New Roman"/>
          <w:b/>
          <w:bCs/>
          <w:sz w:val="24"/>
          <w:szCs w:val="24"/>
        </w:rPr>
        <w:t xml:space="preserve">to evaluate the effectiveness of ultraviolet-C </w:t>
      </w:r>
      <w:r>
        <w:rPr>
          <w:rFonts w:ascii="Times New Roman" w:hAnsi="Times New Roman" w:cs="Times New Roman"/>
          <w:b/>
          <w:bCs/>
          <w:sz w:val="24"/>
          <w:szCs w:val="24"/>
        </w:rPr>
        <w:t>light room decontamination devices</w:t>
      </w:r>
      <w:r w:rsidRPr="00531658">
        <w:rPr>
          <w:rFonts w:ascii="Times New Roman" w:hAnsi="Times New Roman" w:cs="Times New Roman"/>
          <w:b/>
          <w:bCs/>
          <w:sz w:val="24"/>
          <w:szCs w:val="24"/>
        </w:rPr>
        <w:t xml:space="preserve">   </w:t>
      </w:r>
    </w:p>
    <w:p w14:paraId="2D4F3979" w14:textId="77777777" w:rsidR="00886DAC" w:rsidRDefault="00886DAC" w:rsidP="009837E9">
      <w:pPr>
        <w:spacing w:after="0" w:line="480" w:lineRule="auto"/>
        <w:rPr>
          <w:rFonts w:ascii="Times New Roman" w:hAnsi="Times New Roman" w:cs="Times New Roman"/>
          <w:b/>
          <w:bCs/>
          <w:sz w:val="24"/>
          <w:szCs w:val="24"/>
        </w:rPr>
      </w:pPr>
    </w:p>
    <w:p w14:paraId="4134B4D5" w14:textId="7CE50127" w:rsidR="00E7660C" w:rsidRPr="00E7660C" w:rsidRDefault="00E7660C" w:rsidP="009837E9">
      <w:pPr>
        <w:spacing w:after="0" w:line="480" w:lineRule="auto"/>
        <w:rPr>
          <w:rFonts w:ascii="Times New Roman" w:hAnsi="Times New Roman" w:cs="Times New Roman"/>
          <w:b/>
          <w:bCs/>
          <w:sz w:val="24"/>
          <w:szCs w:val="24"/>
        </w:rPr>
      </w:pPr>
      <w:r w:rsidRPr="00E7660C">
        <w:rPr>
          <w:rFonts w:ascii="Times New Roman" w:hAnsi="Times New Roman" w:cs="Times New Roman"/>
          <w:b/>
          <w:bCs/>
          <w:sz w:val="24"/>
          <w:szCs w:val="24"/>
        </w:rPr>
        <w:t>Scope</w:t>
      </w:r>
    </w:p>
    <w:p w14:paraId="2FB3CF19" w14:textId="1D086AC4" w:rsidR="004D6145" w:rsidRDefault="00E7660C" w:rsidP="009837E9">
      <w:pPr>
        <w:spacing w:after="0" w:line="480" w:lineRule="auto"/>
        <w:rPr>
          <w:rFonts w:ascii="Times New Roman" w:hAnsi="Times New Roman" w:cs="Times New Roman"/>
          <w:sz w:val="24"/>
          <w:szCs w:val="24"/>
        </w:rPr>
      </w:pPr>
      <w:r w:rsidRPr="009837E9">
        <w:rPr>
          <w:rFonts w:ascii="Times New Roman" w:hAnsi="Times New Roman" w:cs="Times New Roman"/>
          <w:sz w:val="24"/>
          <w:szCs w:val="24"/>
        </w:rPr>
        <w:t>This pr</w:t>
      </w:r>
      <w:r w:rsidR="009837E9">
        <w:rPr>
          <w:rFonts w:ascii="Times New Roman" w:hAnsi="Times New Roman" w:cs="Times New Roman"/>
          <w:sz w:val="24"/>
          <w:szCs w:val="24"/>
        </w:rPr>
        <w:t xml:space="preserve">otocol provides </w:t>
      </w:r>
      <w:r w:rsidRPr="009837E9">
        <w:rPr>
          <w:rFonts w:ascii="Times New Roman" w:hAnsi="Times New Roman" w:cs="Times New Roman"/>
          <w:sz w:val="24"/>
          <w:szCs w:val="24"/>
        </w:rPr>
        <w:t>test conditions to evaluate</w:t>
      </w:r>
      <w:r w:rsidR="009837E9">
        <w:rPr>
          <w:rFonts w:ascii="Times New Roman" w:hAnsi="Times New Roman" w:cs="Times New Roman"/>
          <w:sz w:val="24"/>
          <w:szCs w:val="24"/>
        </w:rPr>
        <w:t xml:space="preserve"> </w:t>
      </w:r>
      <w:r w:rsidR="004A56FB">
        <w:rPr>
          <w:rFonts w:ascii="Times New Roman" w:hAnsi="Times New Roman" w:cs="Times New Roman"/>
          <w:sz w:val="24"/>
          <w:szCs w:val="24"/>
        </w:rPr>
        <w:t xml:space="preserve">the effectiveness of </w:t>
      </w:r>
      <w:r w:rsidRPr="009837E9">
        <w:rPr>
          <w:rFonts w:ascii="Times New Roman" w:hAnsi="Times New Roman" w:cs="Times New Roman"/>
          <w:sz w:val="24"/>
          <w:szCs w:val="24"/>
        </w:rPr>
        <w:t>ultraviolet</w:t>
      </w:r>
      <w:r w:rsidR="009837E9">
        <w:rPr>
          <w:rFonts w:ascii="Times New Roman" w:hAnsi="Times New Roman" w:cs="Times New Roman"/>
          <w:sz w:val="24"/>
          <w:szCs w:val="24"/>
        </w:rPr>
        <w:t xml:space="preserve">-C </w:t>
      </w:r>
      <w:r w:rsidR="004A56FB">
        <w:rPr>
          <w:rFonts w:ascii="Times New Roman" w:hAnsi="Times New Roman" w:cs="Times New Roman"/>
          <w:sz w:val="24"/>
          <w:szCs w:val="24"/>
        </w:rPr>
        <w:t xml:space="preserve">(UV-C) </w:t>
      </w:r>
      <w:r w:rsidR="009837E9">
        <w:rPr>
          <w:rFonts w:ascii="Times New Roman" w:hAnsi="Times New Roman" w:cs="Times New Roman"/>
          <w:sz w:val="24"/>
          <w:szCs w:val="24"/>
        </w:rPr>
        <w:t xml:space="preserve">light room decontamination </w:t>
      </w:r>
      <w:r w:rsidRPr="009837E9">
        <w:rPr>
          <w:rFonts w:ascii="Times New Roman" w:hAnsi="Times New Roman" w:cs="Times New Roman"/>
          <w:sz w:val="24"/>
          <w:szCs w:val="24"/>
        </w:rPr>
        <w:t>devices.</w:t>
      </w:r>
      <w:r w:rsidR="009837E9">
        <w:rPr>
          <w:rFonts w:ascii="Times New Roman" w:hAnsi="Times New Roman" w:cs="Times New Roman"/>
          <w:sz w:val="24"/>
          <w:szCs w:val="24"/>
        </w:rPr>
        <w:t xml:space="preserve">  </w:t>
      </w:r>
      <w:r w:rsidR="00EF5253">
        <w:rPr>
          <w:rFonts w:ascii="Times New Roman" w:hAnsi="Times New Roman" w:cs="Times New Roman"/>
          <w:sz w:val="24"/>
          <w:szCs w:val="24"/>
        </w:rPr>
        <w:t xml:space="preserve">The </w:t>
      </w:r>
      <w:r w:rsidR="00EF5253" w:rsidRPr="00EE7E6B">
        <w:rPr>
          <w:rFonts w:ascii="Times New Roman" w:hAnsi="Times New Roman" w:cs="Times New Roman"/>
          <w:i/>
          <w:iCs/>
          <w:sz w:val="24"/>
          <w:szCs w:val="24"/>
        </w:rPr>
        <w:t>Bacillus atrophaeus</w:t>
      </w:r>
      <w:r w:rsidR="00EF5253">
        <w:rPr>
          <w:rFonts w:ascii="Times New Roman" w:hAnsi="Times New Roman" w:cs="Times New Roman"/>
          <w:sz w:val="24"/>
          <w:szCs w:val="24"/>
        </w:rPr>
        <w:t xml:space="preserve"> spore preparations used for testing are purchased from commercial laboratories with expertise in production of biological indicators.  </w:t>
      </w:r>
      <w:r w:rsidR="001B525A">
        <w:rPr>
          <w:rFonts w:ascii="Times New Roman" w:hAnsi="Times New Roman" w:cs="Times New Roman"/>
          <w:sz w:val="24"/>
          <w:szCs w:val="24"/>
        </w:rPr>
        <w:t>The t</w:t>
      </w:r>
      <w:r w:rsidR="00EE7E6B">
        <w:rPr>
          <w:rFonts w:ascii="Times New Roman" w:hAnsi="Times New Roman" w:cs="Times New Roman"/>
          <w:sz w:val="24"/>
          <w:szCs w:val="24"/>
        </w:rPr>
        <w:t xml:space="preserve">est </w:t>
      </w:r>
      <w:r w:rsidR="009837E9">
        <w:rPr>
          <w:rFonts w:ascii="Times New Roman" w:hAnsi="Times New Roman" w:cs="Times New Roman"/>
          <w:sz w:val="24"/>
          <w:szCs w:val="24"/>
        </w:rPr>
        <w:t xml:space="preserve">protocol </w:t>
      </w:r>
      <w:r w:rsidR="00EF5253">
        <w:rPr>
          <w:rFonts w:ascii="Times New Roman" w:hAnsi="Times New Roman" w:cs="Times New Roman"/>
          <w:sz w:val="24"/>
          <w:szCs w:val="24"/>
        </w:rPr>
        <w:t xml:space="preserve">is intended to provide a standard method that infection prevention or environmental services personnel can use to evaluate the effectiveness of in-use UV-C devices or compare effectiveness of UV-C devices being considered for purchase.  The protocol can be completed with no requirement for </w:t>
      </w:r>
      <w:r w:rsidR="00EE7E6B" w:rsidRPr="00EE7E6B">
        <w:rPr>
          <w:rFonts w:ascii="Times New Roman" w:hAnsi="Times New Roman" w:cs="Times New Roman"/>
          <w:sz w:val="24"/>
          <w:szCs w:val="24"/>
        </w:rPr>
        <w:t>on-site microbiological expertise</w:t>
      </w:r>
      <w:r w:rsidR="00EF5253">
        <w:rPr>
          <w:rFonts w:ascii="Times New Roman" w:hAnsi="Times New Roman" w:cs="Times New Roman"/>
          <w:sz w:val="24"/>
          <w:szCs w:val="24"/>
        </w:rPr>
        <w:t xml:space="preserve"> if pre-prepared disks are purchased and sent back to the commercial laboratory for testing</w:t>
      </w:r>
      <w:r w:rsidR="00E837EC">
        <w:rPr>
          <w:rFonts w:ascii="Times New Roman" w:hAnsi="Times New Roman" w:cs="Times New Roman"/>
          <w:sz w:val="24"/>
          <w:szCs w:val="24"/>
        </w:rPr>
        <w:t>.</w:t>
      </w:r>
      <w:r w:rsidR="00EF5253">
        <w:rPr>
          <w:rFonts w:ascii="Times New Roman" w:hAnsi="Times New Roman" w:cs="Times New Roman"/>
          <w:sz w:val="24"/>
          <w:szCs w:val="24"/>
        </w:rPr>
        <w:t xml:space="preserve">  Alternatively, disks can be processed on-site using methods</w:t>
      </w:r>
      <w:r w:rsidR="006C603C">
        <w:rPr>
          <w:rFonts w:ascii="Times New Roman" w:hAnsi="Times New Roman" w:cs="Times New Roman"/>
          <w:sz w:val="24"/>
          <w:szCs w:val="24"/>
        </w:rPr>
        <w:t xml:space="preserve"> that are commonly available in clinical or research microbiology laboratories.  The standard protocol specifies that carriers are placed .91</w:t>
      </w:r>
      <w:r w:rsidR="00D91D4C">
        <w:rPr>
          <w:rFonts w:ascii="Times New Roman" w:hAnsi="Times New Roman" w:cs="Times New Roman"/>
          <w:sz w:val="24"/>
          <w:szCs w:val="24"/>
        </w:rPr>
        <w:t>4</w:t>
      </w:r>
      <w:r w:rsidR="006C603C">
        <w:rPr>
          <w:rFonts w:ascii="Times New Roman" w:hAnsi="Times New Roman" w:cs="Times New Roman"/>
          <w:sz w:val="24"/>
          <w:szCs w:val="24"/>
        </w:rPr>
        <w:t xml:space="preserve"> meters </w:t>
      </w:r>
      <w:r w:rsidR="00D91D4C">
        <w:rPr>
          <w:rFonts w:ascii="Times New Roman" w:hAnsi="Times New Roman" w:cs="Times New Roman"/>
          <w:sz w:val="24"/>
          <w:szCs w:val="24"/>
        </w:rPr>
        <w:t xml:space="preserve">(3 feet) </w:t>
      </w:r>
      <w:r w:rsidR="006C603C">
        <w:rPr>
          <w:rFonts w:ascii="Times New Roman" w:hAnsi="Times New Roman" w:cs="Times New Roman"/>
          <w:sz w:val="24"/>
          <w:szCs w:val="24"/>
        </w:rPr>
        <w:t xml:space="preserve">from the device and exposed to UV-C for 10 minutes.  However, the same carriers could be used to evaluate longer cycle times, different distances from the device, and sites in patient rooms that are not directly exposed to UV-C.  </w:t>
      </w:r>
    </w:p>
    <w:p w14:paraId="267F0CE9" w14:textId="77777777" w:rsidR="00E837EC" w:rsidRDefault="00E837EC" w:rsidP="009837E9">
      <w:pPr>
        <w:spacing w:after="0" w:line="480" w:lineRule="auto"/>
        <w:rPr>
          <w:rFonts w:ascii="Times New Roman" w:hAnsi="Times New Roman" w:cs="Times New Roman"/>
          <w:sz w:val="24"/>
          <w:szCs w:val="24"/>
        </w:rPr>
      </w:pPr>
    </w:p>
    <w:p w14:paraId="7D3F8ABE" w14:textId="40D37513" w:rsidR="00E7660C" w:rsidRPr="00EE7E6B" w:rsidRDefault="00E7660C" w:rsidP="009837E9">
      <w:pPr>
        <w:spacing w:after="0" w:line="480" w:lineRule="auto"/>
        <w:rPr>
          <w:rFonts w:ascii="Times New Roman" w:hAnsi="Times New Roman" w:cs="Times New Roman"/>
          <w:b/>
          <w:bCs/>
          <w:sz w:val="24"/>
          <w:szCs w:val="24"/>
        </w:rPr>
      </w:pPr>
      <w:r w:rsidRPr="00EE7E6B">
        <w:rPr>
          <w:rFonts w:ascii="Times New Roman" w:hAnsi="Times New Roman" w:cs="Times New Roman"/>
          <w:b/>
          <w:bCs/>
          <w:sz w:val="24"/>
          <w:szCs w:val="24"/>
        </w:rPr>
        <w:t>Reagents and Materials</w:t>
      </w:r>
    </w:p>
    <w:p w14:paraId="564C69B9" w14:textId="2F91C69F" w:rsidR="004A56FB" w:rsidRDefault="00EE7E6B" w:rsidP="009837E9">
      <w:pPr>
        <w:spacing w:after="0" w:line="480" w:lineRule="auto"/>
        <w:rPr>
          <w:rFonts w:ascii="Times New Roman" w:hAnsi="Times New Roman" w:cs="Times New Roman"/>
          <w:sz w:val="24"/>
          <w:szCs w:val="24"/>
        </w:rPr>
      </w:pPr>
      <w:r w:rsidRPr="00757005">
        <w:rPr>
          <w:rFonts w:ascii="Times New Roman" w:hAnsi="Times New Roman" w:cs="Times New Roman"/>
          <w:i/>
          <w:iCs/>
          <w:sz w:val="24"/>
          <w:szCs w:val="24"/>
        </w:rPr>
        <w:t>Test organism</w:t>
      </w:r>
      <w:r>
        <w:rPr>
          <w:rFonts w:ascii="Times New Roman" w:hAnsi="Times New Roman" w:cs="Times New Roman"/>
          <w:sz w:val="24"/>
          <w:szCs w:val="24"/>
        </w:rPr>
        <w:t xml:space="preserve">: </w:t>
      </w:r>
      <w:r w:rsidR="00E837EC">
        <w:rPr>
          <w:rFonts w:ascii="Times New Roman" w:hAnsi="Times New Roman" w:cs="Times New Roman"/>
          <w:sz w:val="24"/>
          <w:szCs w:val="24"/>
        </w:rPr>
        <w:t xml:space="preserve">The recommended indicator is </w:t>
      </w:r>
      <w:r w:rsidRPr="009151AE">
        <w:rPr>
          <w:rFonts w:ascii="Times New Roman" w:hAnsi="Times New Roman" w:cs="Times New Roman"/>
          <w:i/>
          <w:iCs/>
          <w:sz w:val="24"/>
          <w:szCs w:val="24"/>
        </w:rPr>
        <w:t>Bacillus atrophaeus</w:t>
      </w:r>
      <w:r w:rsidRPr="009151AE">
        <w:rPr>
          <w:rFonts w:ascii="Times New Roman" w:hAnsi="Times New Roman" w:cs="Times New Roman"/>
          <w:sz w:val="24"/>
          <w:szCs w:val="24"/>
        </w:rPr>
        <w:t xml:space="preserve"> </w:t>
      </w:r>
      <w:r>
        <w:rPr>
          <w:rFonts w:ascii="Times New Roman" w:hAnsi="Times New Roman" w:cs="Times New Roman"/>
          <w:sz w:val="24"/>
          <w:szCs w:val="24"/>
        </w:rPr>
        <w:t>(ATCC 9372)</w:t>
      </w:r>
      <w:r w:rsidRPr="000B33FB">
        <w:t xml:space="preserve"> </w:t>
      </w:r>
      <w:r w:rsidRPr="009151AE">
        <w:rPr>
          <w:rFonts w:ascii="Times New Roman" w:hAnsi="Times New Roman" w:cs="Times New Roman"/>
          <w:sz w:val="24"/>
          <w:szCs w:val="24"/>
        </w:rPr>
        <w:t>spores purchased from</w:t>
      </w:r>
      <w:r w:rsidR="004A56FB">
        <w:rPr>
          <w:rFonts w:ascii="Times New Roman" w:hAnsi="Times New Roman" w:cs="Times New Roman"/>
          <w:sz w:val="24"/>
          <w:szCs w:val="24"/>
        </w:rPr>
        <w:t xml:space="preserve"> </w:t>
      </w:r>
      <w:r w:rsidRPr="009151AE">
        <w:rPr>
          <w:rFonts w:ascii="Times New Roman" w:hAnsi="Times New Roman" w:cs="Times New Roman"/>
          <w:sz w:val="24"/>
          <w:szCs w:val="24"/>
        </w:rPr>
        <w:t xml:space="preserve">Mesa </w:t>
      </w:r>
      <w:r>
        <w:rPr>
          <w:rFonts w:ascii="Times New Roman" w:hAnsi="Times New Roman" w:cs="Times New Roman"/>
          <w:sz w:val="24"/>
          <w:szCs w:val="24"/>
        </w:rPr>
        <w:t>L</w:t>
      </w:r>
      <w:r w:rsidRPr="009151AE">
        <w:rPr>
          <w:rFonts w:ascii="Times New Roman" w:hAnsi="Times New Roman" w:cs="Times New Roman"/>
          <w:sz w:val="24"/>
          <w:szCs w:val="24"/>
        </w:rPr>
        <w:t>ab</w:t>
      </w:r>
      <w:r>
        <w:rPr>
          <w:rFonts w:ascii="Times New Roman" w:hAnsi="Times New Roman" w:cs="Times New Roman"/>
          <w:sz w:val="24"/>
          <w:szCs w:val="24"/>
        </w:rPr>
        <w:t>oratories</w:t>
      </w:r>
      <w:r w:rsidRPr="009151AE">
        <w:rPr>
          <w:rFonts w:ascii="Times New Roman" w:hAnsi="Times New Roman" w:cs="Times New Roman"/>
          <w:sz w:val="24"/>
          <w:szCs w:val="24"/>
        </w:rPr>
        <w:t xml:space="preserve"> (</w:t>
      </w:r>
      <w:r>
        <w:rPr>
          <w:rFonts w:ascii="Times New Roman" w:hAnsi="Times New Roman" w:cs="Times New Roman"/>
          <w:sz w:val="24"/>
          <w:szCs w:val="24"/>
        </w:rPr>
        <w:t>Lakewood, CO</w:t>
      </w:r>
      <w:r w:rsidRPr="009151AE">
        <w:rPr>
          <w:rFonts w:ascii="Times New Roman" w:hAnsi="Times New Roman" w:cs="Times New Roman"/>
          <w:sz w:val="24"/>
          <w:szCs w:val="24"/>
        </w:rPr>
        <w:t>)</w:t>
      </w:r>
      <w:r>
        <w:rPr>
          <w:rFonts w:ascii="Times New Roman" w:hAnsi="Times New Roman" w:cs="Times New Roman"/>
          <w:sz w:val="24"/>
          <w:szCs w:val="24"/>
        </w:rPr>
        <w:t xml:space="preserve"> as spore suspensions</w:t>
      </w:r>
      <w:r w:rsidR="004D6145">
        <w:rPr>
          <w:rFonts w:ascii="Times New Roman" w:hAnsi="Times New Roman" w:cs="Times New Roman"/>
          <w:sz w:val="24"/>
          <w:szCs w:val="24"/>
        </w:rPr>
        <w:t xml:space="preserve"> </w:t>
      </w:r>
      <w:r w:rsidR="004D6145" w:rsidRPr="00E837EC">
        <w:rPr>
          <w:rFonts w:ascii="Times New Roman" w:hAnsi="Times New Roman" w:cs="Times New Roman"/>
          <w:sz w:val="24"/>
          <w:szCs w:val="24"/>
        </w:rPr>
        <w:t>(CAT#</w:t>
      </w:r>
      <w:r w:rsidR="00AB2A15" w:rsidRPr="00E837EC">
        <w:rPr>
          <w:rFonts w:ascii="Times New Roman" w:hAnsi="Times New Roman" w:cs="Times New Roman"/>
          <w:sz w:val="24"/>
          <w:szCs w:val="24"/>
        </w:rPr>
        <w:t xml:space="preserve"> SSGE/7</w:t>
      </w:r>
      <w:r w:rsidR="004D6145" w:rsidRPr="00E837EC">
        <w:rPr>
          <w:rFonts w:ascii="Times New Roman" w:hAnsi="Times New Roman" w:cs="Times New Roman"/>
          <w:sz w:val="24"/>
          <w:szCs w:val="24"/>
        </w:rPr>
        <w:t>)</w:t>
      </w:r>
      <w:r w:rsidRPr="00E837EC">
        <w:rPr>
          <w:rFonts w:ascii="Times New Roman" w:hAnsi="Times New Roman" w:cs="Times New Roman"/>
          <w:sz w:val="24"/>
          <w:szCs w:val="24"/>
        </w:rPr>
        <w:t xml:space="preserve"> or on pre-prepared 8x12 mm steel disks</w:t>
      </w:r>
      <w:r w:rsidR="004D6145" w:rsidRPr="00E837EC">
        <w:rPr>
          <w:rFonts w:ascii="Times New Roman" w:hAnsi="Times New Roman" w:cs="Times New Roman"/>
          <w:sz w:val="24"/>
          <w:szCs w:val="24"/>
        </w:rPr>
        <w:t xml:space="preserve"> </w:t>
      </w:r>
      <w:r w:rsidRPr="00E837EC">
        <w:rPr>
          <w:rFonts w:ascii="Times New Roman" w:hAnsi="Times New Roman" w:cs="Times New Roman"/>
          <w:sz w:val="24"/>
          <w:szCs w:val="24"/>
        </w:rPr>
        <w:t>inoculated with 10</w:t>
      </w:r>
      <w:r w:rsidRPr="00E837EC">
        <w:rPr>
          <w:rFonts w:ascii="Times New Roman" w:hAnsi="Times New Roman" w:cs="Times New Roman"/>
          <w:sz w:val="24"/>
          <w:szCs w:val="24"/>
          <w:vertAlign w:val="superscript"/>
        </w:rPr>
        <w:t>3</w:t>
      </w:r>
      <w:r w:rsidRPr="00E837EC">
        <w:rPr>
          <w:rFonts w:ascii="Times New Roman" w:hAnsi="Times New Roman" w:cs="Times New Roman"/>
          <w:sz w:val="24"/>
          <w:szCs w:val="24"/>
        </w:rPr>
        <w:t xml:space="preserve"> or 10</w:t>
      </w:r>
      <w:r w:rsidRPr="00E837EC">
        <w:rPr>
          <w:rFonts w:ascii="Times New Roman" w:hAnsi="Times New Roman" w:cs="Times New Roman"/>
          <w:sz w:val="24"/>
          <w:szCs w:val="24"/>
          <w:vertAlign w:val="superscript"/>
        </w:rPr>
        <w:t>6</w:t>
      </w:r>
      <w:r w:rsidRPr="00E837EC">
        <w:rPr>
          <w:rFonts w:ascii="Times New Roman" w:hAnsi="Times New Roman" w:cs="Times New Roman"/>
          <w:sz w:val="24"/>
          <w:szCs w:val="24"/>
        </w:rPr>
        <w:t xml:space="preserve"> colony-forming units (CFU) of spores</w:t>
      </w:r>
      <w:r w:rsidR="004D6145" w:rsidRPr="00E837EC">
        <w:rPr>
          <w:rFonts w:ascii="Times New Roman" w:hAnsi="Times New Roman" w:cs="Times New Roman"/>
          <w:sz w:val="24"/>
          <w:szCs w:val="24"/>
        </w:rPr>
        <w:t xml:space="preserve"> (CAT#’s</w:t>
      </w:r>
      <w:r w:rsidR="00AB2A15" w:rsidRPr="00E837EC">
        <w:rPr>
          <w:rFonts w:ascii="Times New Roman" w:hAnsi="Times New Roman" w:cs="Times New Roman"/>
          <w:sz w:val="24"/>
          <w:szCs w:val="24"/>
        </w:rPr>
        <w:t xml:space="preserve"> GRS-090E3 &amp; GRS-090</w:t>
      </w:r>
      <w:r w:rsidR="004D6145" w:rsidRPr="00E837EC">
        <w:rPr>
          <w:rFonts w:ascii="Times New Roman" w:hAnsi="Times New Roman" w:cs="Times New Roman"/>
          <w:sz w:val="24"/>
          <w:szCs w:val="24"/>
        </w:rPr>
        <w:t>)</w:t>
      </w:r>
      <w:r w:rsidR="00DF6C58">
        <w:rPr>
          <w:rFonts w:ascii="Times New Roman" w:hAnsi="Times New Roman" w:cs="Times New Roman"/>
          <w:sz w:val="24"/>
          <w:szCs w:val="24"/>
        </w:rPr>
        <w:t xml:space="preserve"> (</w:t>
      </w:r>
      <w:r w:rsidR="00DF6C58" w:rsidRPr="00DF6C58">
        <w:rPr>
          <w:rFonts w:ascii="Times New Roman" w:hAnsi="Times New Roman" w:cs="Times New Roman"/>
          <w:b/>
          <w:bCs/>
          <w:sz w:val="24"/>
          <w:szCs w:val="24"/>
        </w:rPr>
        <w:t>Picture 1</w:t>
      </w:r>
      <w:r w:rsidR="00DF6C58">
        <w:rPr>
          <w:rFonts w:ascii="Times New Roman" w:hAnsi="Times New Roman" w:cs="Times New Roman"/>
          <w:sz w:val="24"/>
          <w:szCs w:val="24"/>
        </w:rPr>
        <w:t>)</w:t>
      </w:r>
      <w:r w:rsidR="00E837EC">
        <w:rPr>
          <w:rFonts w:ascii="Times New Roman" w:hAnsi="Times New Roman" w:cs="Times New Roman"/>
          <w:sz w:val="24"/>
          <w:szCs w:val="24"/>
        </w:rPr>
        <w:t xml:space="preserve"> </w:t>
      </w:r>
    </w:p>
    <w:p w14:paraId="5CC0A2B6" w14:textId="5EA531DC" w:rsidR="004A56FB" w:rsidRDefault="004A56FB" w:rsidP="009837E9">
      <w:pPr>
        <w:spacing w:after="0" w:line="480" w:lineRule="auto"/>
        <w:rPr>
          <w:rFonts w:ascii="Times New Roman" w:hAnsi="Times New Roman" w:cs="Times New Roman"/>
          <w:sz w:val="24"/>
          <w:szCs w:val="24"/>
        </w:rPr>
      </w:pPr>
      <w:r w:rsidRPr="00757005">
        <w:rPr>
          <w:rFonts w:ascii="Times New Roman" w:hAnsi="Times New Roman" w:cs="Times New Roman"/>
          <w:i/>
          <w:iCs/>
          <w:sz w:val="24"/>
          <w:szCs w:val="24"/>
        </w:rPr>
        <w:lastRenderedPageBreak/>
        <w:t>Petri Dishes</w:t>
      </w:r>
      <w:r w:rsidR="00757005">
        <w:rPr>
          <w:rFonts w:ascii="Times New Roman" w:hAnsi="Times New Roman" w:cs="Times New Roman"/>
          <w:sz w:val="24"/>
          <w:szCs w:val="24"/>
        </w:rPr>
        <w:t>:</w:t>
      </w:r>
      <w:r>
        <w:rPr>
          <w:rFonts w:ascii="Times New Roman" w:hAnsi="Times New Roman" w:cs="Times New Roman"/>
          <w:sz w:val="24"/>
          <w:szCs w:val="24"/>
        </w:rPr>
        <w:t xml:space="preserve"> 100x15 mm, sterile, plastic</w:t>
      </w:r>
    </w:p>
    <w:p w14:paraId="5D21C8E9" w14:textId="721371F6" w:rsidR="004D6145" w:rsidRDefault="004A56FB" w:rsidP="009837E9">
      <w:pPr>
        <w:spacing w:after="0" w:line="480" w:lineRule="auto"/>
        <w:rPr>
          <w:rFonts w:ascii="Times New Roman" w:hAnsi="Times New Roman" w:cs="Times New Roman"/>
          <w:sz w:val="24"/>
          <w:szCs w:val="24"/>
        </w:rPr>
      </w:pPr>
      <w:r w:rsidRPr="00757005">
        <w:rPr>
          <w:rFonts w:ascii="Times New Roman" w:hAnsi="Times New Roman" w:cs="Times New Roman"/>
          <w:i/>
          <w:iCs/>
          <w:sz w:val="24"/>
          <w:szCs w:val="24"/>
        </w:rPr>
        <w:t>2-sided tape</w:t>
      </w:r>
      <w:r w:rsidR="00757005">
        <w:rPr>
          <w:rFonts w:ascii="Times New Roman" w:hAnsi="Times New Roman" w:cs="Times New Roman"/>
          <w:sz w:val="24"/>
          <w:szCs w:val="24"/>
        </w:rPr>
        <w:t xml:space="preserve">: </w:t>
      </w:r>
      <w:r>
        <w:rPr>
          <w:rFonts w:ascii="Times New Roman" w:hAnsi="Times New Roman" w:cs="Times New Roman"/>
          <w:sz w:val="24"/>
          <w:szCs w:val="24"/>
        </w:rPr>
        <w:t>to adhere disks to petri dishes</w:t>
      </w:r>
    </w:p>
    <w:p w14:paraId="4C4BC18F" w14:textId="0A589C77" w:rsidR="00E7660C" w:rsidRPr="009837E9" w:rsidRDefault="004A56FB" w:rsidP="009837E9">
      <w:pPr>
        <w:spacing w:after="0" w:line="480" w:lineRule="auto"/>
        <w:rPr>
          <w:rFonts w:ascii="Times New Roman" w:hAnsi="Times New Roman" w:cs="Times New Roman"/>
          <w:sz w:val="24"/>
          <w:szCs w:val="24"/>
        </w:rPr>
      </w:pPr>
      <w:r w:rsidRPr="00757005">
        <w:rPr>
          <w:rFonts w:ascii="Times New Roman" w:hAnsi="Times New Roman" w:cs="Times New Roman"/>
          <w:i/>
          <w:iCs/>
          <w:sz w:val="24"/>
          <w:szCs w:val="24"/>
        </w:rPr>
        <w:t xml:space="preserve">Sterile </w:t>
      </w:r>
      <w:r w:rsidR="00E837EC">
        <w:rPr>
          <w:rFonts w:ascii="Times New Roman" w:hAnsi="Times New Roman" w:cs="Times New Roman"/>
          <w:i/>
          <w:iCs/>
          <w:sz w:val="24"/>
          <w:szCs w:val="24"/>
        </w:rPr>
        <w:t>10-15</w:t>
      </w:r>
      <w:r w:rsidR="00E7660C" w:rsidRPr="00E837EC">
        <w:rPr>
          <w:rFonts w:ascii="Times New Roman" w:hAnsi="Times New Roman" w:cs="Times New Roman"/>
          <w:i/>
          <w:iCs/>
          <w:sz w:val="24"/>
          <w:szCs w:val="24"/>
        </w:rPr>
        <w:t xml:space="preserve">-mL </w:t>
      </w:r>
      <w:r w:rsidRPr="00E837EC">
        <w:rPr>
          <w:rFonts w:ascii="Times New Roman" w:hAnsi="Times New Roman" w:cs="Times New Roman"/>
          <w:i/>
          <w:iCs/>
          <w:sz w:val="24"/>
          <w:szCs w:val="24"/>
        </w:rPr>
        <w:t>t</w:t>
      </w:r>
      <w:r w:rsidR="00E7660C" w:rsidRPr="00E837EC">
        <w:rPr>
          <w:rFonts w:ascii="Times New Roman" w:hAnsi="Times New Roman" w:cs="Times New Roman"/>
          <w:i/>
          <w:iCs/>
          <w:sz w:val="24"/>
          <w:szCs w:val="24"/>
        </w:rPr>
        <w:t>ubes</w:t>
      </w:r>
      <w:r w:rsidR="00757005">
        <w:rPr>
          <w:rFonts w:ascii="Times New Roman" w:hAnsi="Times New Roman" w:cs="Times New Roman"/>
          <w:sz w:val="24"/>
          <w:szCs w:val="24"/>
        </w:rPr>
        <w:t xml:space="preserve">: to </w:t>
      </w:r>
      <w:r w:rsidR="00415AE5">
        <w:rPr>
          <w:rFonts w:ascii="Times New Roman" w:hAnsi="Times New Roman" w:cs="Times New Roman"/>
          <w:sz w:val="24"/>
          <w:szCs w:val="24"/>
        </w:rPr>
        <w:t>place</w:t>
      </w:r>
      <w:r w:rsidR="00757005">
        <w:rPr>
          <w:rFonts w:ascii="Times New Roman" w:hAnsi="Times New Roman" w:cs="Times New Roman"/>
          <w:sz w:val="24"/>
          <w:szCs w:val="24"/>
        </w:rPr>
        <w:t xml:space="preserve"> disks into after UV-C exposure</w:t>
      </w:r>
    </w:p>
    <w:p w14:paraId="2D17EEF6" w14:textId="13EE5F48" w:rsidR="00757005" w:rsidRDefault="00415AE5" w:rsidP="009837E9">
      <w:pPr>
        <w:spacing w:after="0" w:line="480" w:lineRule="auto"/>
        <w:rPr>
          <w:rFonts w:ascii="Times New Roman" w:hAnsi="Times New Roman" w:cs="Times New Roman"/>
          <w:sz w:val="24"/>
          <w:szCs w:val="24"/>
        </w:rPr>
      </w:pPr>
      <w:r w:rsidRPr="00415AE5">
        <w:rPr>
          <w:rFonts w:ascii="Times New Roman" w:hAnsi="Times New Roman" w:cs="Times New Roman"/>
          <w:i/>
          <w:iCs/>
          <w:sz w:val="24"/>
          <w:szCs w:val="24"/>
        </w:rPr>
        <w:t>Forceps</w:t>
      </w:r>
      <w:r>
        <w:rPr>
          <w:rFonts w:ascii="Times New Roman" w:hAnsi="Times New Roman" w:cs="Times New Roman"/>
          <w:sz w:val="24"/>
          <w:szCs w:val="24"/>
        </w:rPr>
        <w:t>: to transfer steel disks</w:t>
      </w:r>
      <w:r w:rsidR="00226123">
        <w:rPr>
          <w:rFonts w:ascii="Times New Roman" w:hAnsi="Times New Roman" w:cs="Times New Roman"/>
          <w:sz w:val="24"/>
          <w:szCs w:val="24"/>
        </w:rPr>
        <w:t xml:space="preserve"> (disposable or sterilized between disks)</w:t>
      </w:r>
    </w:p>
    <w:p w14:paraId="564FB388" w14:textId="6F07D450" w:rsidR="00D21472" w:rsidRDefault="00D21472" w:rsidP="009837E9">
      <w:pPr>
        <w:spacing w:after="0" w:line="480" w:lineRule="auto"/>
        <w:rPr>
          <w:rFonts w:ascii="Times New Roman" w:hAnsi="Times New Roman" w:cs="Times New Roman"/>
          <w:i/>
          <w:iCs/>
          <w:sz w:val="24"/>
          <w:szCs w:val="24"/>
        </w:rPr>
      </w:pPr>
      <w:r>
        <w:rPr>
          <w:rFonts w:ascii="Times New Roman" w:hAnsi="Times New Roman" w:cs="Times New Roman"/>
          <w:i/>
          <w:iCs/>
          <w:sz w:val="24"/>
          <w:szCs w:val="24"/>
        </w:rPr>
        <w:t>Flat, v</w:t>
      </w:r>
      <w:r w:rsidRPr="00D21472">
        <w:rPr>
          <w:rFonts w:ascii="Times New Roman" w:hAnsi="Times New Roman" w:cs="Times New Roman"/>
          <w:i/>
          <w:iCs/>
          <w:sz w:val="24"/>
          <w:szCs w:val="24"/>
        </w:rPr>
        <w:t>ertical surface to adhere petri dishes</w:t>
      </w:r>
    </w:p>
    <w:p w14:paraId="1A68FB46" w14:textId="0044F1F7" w:rsidR="004D6145" w:rsidRPr="00D21472" w:rsidRDefault="004D6145" w:rsidP="009837E9">
      <w:pPr>
        <w:spacing w:after="0" w:line="480" w:lineRule="auto"/>
        <w:rPr>
          <w:rFonts w:ascii="Times New Roman" w:hAnsi="Times New Roman" w:cs="Times New Roman"/>
          <w:i/>
          <w:iCs/>
          <w:sz w:val="24"/>
          <w:szCs w:val="24"/>
        </w:rPr>
      </w:pPr>
      <w:r w:rsidRPr="00E837EC">
        <w:rPr>
          <w:rFonts w:ascii="Times New Roman" w:hAnsi="Times New Roman" w:cs="Times New Roman"/>
          <w:i/>
          <w:iCs/>
          <w:sz w:val="24"/>
          <w:szCs w:val="24"/>
        </w:rPr>
        <w:t>Tape to adhere petri dish to surface</w:t>
      </w:r>
    </w:p>
    <w:p w14:paraId="31A168C3" w14:textId="0632FF57" w:rsidR="00600D7B" w:rsidRDefault="00600D7B" w:rsidP="009837E9">
      <w:pPr>
        <w:spacing w:after="0" w:line="480" w:lineRule="auto"/>
        <w:rPr>
          <w:rFonts w:ascii="Times New Roman" w:hAnsi="Times New Roman" w:cs="Times New Roman"/>
          <w:i/>
          <w:iCs/>
          <w:sz w:val="24"/>
          <w:szCs w:val="24"/>
        </w:rPr>
      </w:pPr>
      <w:r w:rsidRPr="00600D7B">
        <w:rPr>
          <w:rFonts w:ascii="Times New Roman" w:hAnsi="Times New Roman" w:cs="Times New Roman"/>
          <w:i/>
          <w:iCs/>
          <w:sz w:val="24"/>
          <w:szCs w:val="24"/>
        </w:rPr>
        <w:t>UV-C room decontamination device</w:t>
      </w:r>
    </w:p>
    <w:p w14:paraId="6D7A69E5" w14:textId="07499A53" w:rsidR="00D21472" w:rsidRDefault="00D21472" w:rsidP="009837E9">
      <w:pPr>
        <w:spacing w:after="0" w:line="480" w:lineRule="auto"/>
        <w:rPr>
          <w:rFonts w:ascii="Times New Roman" w:hAnsi="Times New Roman" w:cs="Times New Roman"/>
          <w:i/>
          <w:iCs/>
          <w:sz w:val="24"/>
          <w:szCs w:val="24"/>
        </w:rPr>
      </w:pPr>
      <w:r>
        <w:rPr>
          <w:rFonts w:ascii="Times New Roman" w:hAnsi="Times New Roman" w:cs="Times New Roman"/>
          <w:i/>
          <w:iCs/>
          <w:sz w:val="24"/>
          <w:szCs w:val="24"/>
        </w:rPr>
        <w:t>Tape measure or ruler</w:t>
      </w:r>
    </w:p>
    <w:p w14:paraId="2DB211BC" w14:textId="31580F09" w:rsidR="00707219" w:rsidRDefault="00707219" w:rsidP="009837E9">
      <w:pPr>
        <w:spacing w:after="0" w:line="480" w:lineRule="auto"/>
        <w:rPr>
          <w:rFonts w:ascii="Times New Roman" w:hAnsi="Times New Roman" w:cs="Times New Roman"/>
          <w:i/>
          <w:iCs/>
          <w:sz w:val="24"/>
          <w:szCs w:val="24"/>
        </w:rPr>
      </w:pPr>
      <w:r w:rsidRPr="00E837EC">
        <w:rPr>
          <w:rFonts w:ascii="Times New Roman" w:hAnsi="Times New Roman" w:cs="Times New Roman"/>
          <w:i/>
          <w:iCs/>
          <w:sz w:val="24"/>
          <w:szCs w:val="24"/>
        </w:rPr>
        <w:t>Ice</w:t>
      </w:r>
      <w:r w:rsidR="004637C7" w:rsidRPr="00E837EC">
        <w:rPr>
          <w:rFonts w:ascii="Times New Roman" w:hAnsi="Times New Roman" w:cs="Times New Roman"/>
          <w:i/>
          <w:iCs/>
          <w:sz w:val="24"/>
          <w:szCs w:val="24"/>
        </w:rPr>
        <w:t xml:space="preserve"> packs</w:t>
      </w:r>
    </w:p>
    <w:p w14:paraId="5E59C63F" w14:textId="77EED36D" w:rsidR="004637C7" w:rsidRPr="00600D7B" w:rsidRDefault="004637C7" w:rsidP="009837E9">
      <w:pPr>
        <w:spacing w:after="0" w:line="480" w:lineRule="auto"/>
        <w:rPr>
          <w:rFonts w:ascii="Times New Roman" w:hAnsi="Times New Roman" w:cs="Times New Roman"/>
          <w:i/>
          <w:iCs/>
          <w:sz w:val="24"/>
          <w:szCs w:val="24"/>
        </w:rPr>
      </w:pPr>
      <w:r w:rsidRPr="00E837EC">
        <w:rPr>
          <w:rFonts w:ascii="Times New Roman" w:hAnsi="Times New Roman" w:cs="Times New Roman"/>
          <w:i/>
          <w:iCs/>
          <w:sz w:val="24"/>
          <w:szCs w:val="24"/>
        </w:rPr>
        <w:t>Sterile water</w:t>
      </w:r>
    </w:p>
    <w:p w14:paraId="53706110" w14:textId="77777777" w:rsidR="00415AE5" w:rsidRDefault="00415AE5" w:rsidP="00757005">
      <w:pPr>
        <w:spacing w:after="0" w:line="480" w:lineRule="auto"/>
        <w:rPr>
          <w:rFonts w:ascii="Times New Roman" w:hAnsi="Times New Roman" w:cs="Times New Roman"/>
          <w:b/>
          <w:bCs/>
          <w:i/>
          <w:iCs/>
          <w:sz w:val="24"/>
          <w:szCs w:val="24"/>
        </w:rPr>
      </w:pPr>
    </w:p>
    <w:p w14:paraId="281E5638" w14:textId="47884FF6" w:rsidR="00757005" w:rsidRDefault="00757005" w:rsidP="00757005">
      <w:pPr>
        <w:spacing w:after="0" w:line="480" w:lineRule="auto"/>
        <w:rPr>
          <w:rFonts w:ascii="Times New Roman" w:hAnsi="Times New Roman" w:cs="Times New Roman"/>
          <w:b/>
          <w:bCs/>
          <w:i/>
          <w:iCs/>
          <w:sz w:val="24"/>
          <w:szCs w:val="24"/>
        </w:rPr>
      </w:pPr>
      <w:r w:rsidRPr="00757005">
        <w:rPr>
          <w:rFonts w:ascii="Times New Roman" w:hAnsi="Times New Roman" w:cs="Times New Roman"/>
          <w:b/>
          <w:bCs/>
          <w:i/>
          <w:iCs/>
          <w:sz w:val="24"/>
          <w:szCs w:val="24"/>
        </w:rPr>
        <w:t xml:space="preserve">Optional items needed only if </w:t>
      </w:r>
      <w:r>
        <w:rPr>
          <w:rFonts w:ascii="Times New Roman" w:hAnsi="Times New Roman" w:cs="Times New Roman"/>
          <w:b/>
          <w:bCs/>
          <w:i/>
          <w:iCs/>
          <w:sz w:val="24"/>
          <w:szCs w:val="24"/>
        </w:rPr>
        <w:t>spore suspensions are used instead of pre-pared disks</w:t>
      </w:r>
    </w:p>
    <w:p w14:paraId="27FA0DBD" w14:textId="3F1B7322" w:rsidR="00600D7B" w:rsidRPr="00600D7B" w:rsidRDefault="00600D7B" w:rsidP="00600D7B">
      <w:pPr>
        <w:spacing w:after="0" w:line="480" w:lineRule="auto"/>
        <w:rPr>
          <w:rFonts w:ascii="Times New Roman" w:hAnsi="Times New Roman" w:cs="Times New Roman"/>
          <w:sz w:val="24"/>
          <w:szCs w:val="24"/>
        </w:rPr>
      </w:pPr>
      <w:r w:rsidRPr="00600D7B">
        <w:rPr>
          <w:rFonts w:ascii="Times New Roman" w:hAnsi="Times New Roman" w:cs="Times New Roman"/>
          <w:i/>
          <w:iCs/>
          <w:sz w:val="24"/>
          <w:szCs w:val="24"/>
        </w:rPr>
        <w:t>Pipettor</w:t>
      </w:r>
      <w:r>
        <w:rPr>
          <w:rFonts w:ascii="Times New Roman" w:hAnsi="Times New Roman" w:cs="Times New Roman"/>
          <w:i/>
          <w:iCs/>
          <w:sz w:val="24"/>
          <w:szCs w:val="24"/>
        </w:rPr>
        <w:t xml:space="preserve">: </w:t>
      </w:r>
      <w:r>
        <w:rPr>
          <w:rFonts w:ascii="Times New Roman" w:hAnsi="Times New Roman" w:cs="Times New Roman"/>
          <w:sz w:val="24"/>
          <w:szCs w:val="24"/>
        </w:rPr>
        <w:t>ca</w:t>
      </w:r>
      <w:r w:rsidRPr="00600D7B">
        <w:rPr>
          <w:rFonts w:ascii="Times New Roman" w:hAnsi="Times New Roman" w:cs="Times New Roman"/>
          <w:sz w:val="24"/>
          <w:szCs w:val="24"/>
        </w:rPr>
        <w:t>pable of a volume up to 1 mL and a</w:t>
      </w:r>
      <w:r>
        <w:rPr>
          <w:rFonts w:ascii="Times New Roman" w:hAnsi="Times New Roman" w:cs="Times New Roman"/>
          <w:sz w:val="24"/>
          <w:szCs w:val="24"/>
        </w:rPr>
        <w:t xml:space="preserve"> </w:t>
      </w:r>
      <w:r w:rsidRPr="00600D7B">
        <w:rPr>
          <w:rFonts w:ascii="Times New Roman" w:hAnsi="Times New Roman" w:cs="Times New Roman"/>
          <w:sz w:val="24"/>
          <w:szCs w:val="24"/>
        </w:rPr>
        <w:t>precision of 0.001 mL</w:t>
      </w:r>
    </w:p>
    <w:p w14:paraId="1416248E" w14:textId="2E63C961" w:rsidR="00757005" w:rsidRDefault="00757005" w:rsidP="00600D7B">
      <w:pPr>
        <w:spacing w:after="0" w:line="480" w:lineRule="auto"/>
        <w:rPr>
          <w:rFonts w:ascii="Times New Roman" w:hAnsi="Times New Roman" w:cs="Times New Roman"/>
          <w:sz w:val="24"/>
          <w:szCs w:val="24"/>
        </w:rPr>
      </w:pPr>
      <w:r w:rsidRPr="00757005">
        <w:rPr>
          <w:rFonts w:ascii="Times New Roman" w:hAnsi="Times New Roman" w:cs="Times New Roman"/>
          <w:i/>
          <w:iCs/>
          <w:sz w:val="24"/>
          <w:szCs w:val="24"/>
        </w:rPr>
        <w:t xml:space="preserve">Sterile </w:t>
      </w:r>
      <w:r w:rsidR="001F1353">
        <w:rPr>
          <w:rFonts w:ascii="Times New Roman" w:hAnsi="Times New Roman" w:cs="Times New Roman"/>
          <w:i/>
          <w:iCs/>
          <w:sz w:val="24"/>
          <w:szCs w:val="24"/>
        </w:rPr>
        <w:t xml:space="preserve">disposable </w:t>
      </w:r>
      <w:r w:rsidRPr="00757005">
        <w:rPr>
          <w:rFonts w:ascii="Times New Roman" w:hAnsi="Times New Roman" w:cs="Times New Roman"/>
          <w:i/>
          <w:iCs/>
          <w:sz w:val="24"/>
          <w:szCs w:val="24"/>
        </w:rPr>
        <w:t>10 µL</w:t>
      </w:r>
      <w:r w:rsidR="001F1353">
        <w:rPr>
          <w:rFonts w:ascii="Times New Roman" w:hAnsi="Times New Roman" w:cs="Times New Roman"/>
          <w:i/>
          <w:iCs/>
          <w:sz w:val="24"/>
          <w:szCs w:val="24"/>
        </w:rPr>
        <w:t xml:space="preserve"> inoculating</w:t>
      </w:r>
      <w:r w:rsidRPr="00757005">
        <w:rPr>
          <w:rFonts w:ascii="Times New Roman" w:hAnsi="Times New Roman" w:cs="Times New Roman"/>
          <w:i/>
          <w:iCs/>
          <w:sz w:val="24"/>
          <w:szCs w:val="24"/>
        </w:rPr>
        <w:t xml:space="preserve"> </w:t>
      </w:r>
      <w:r w:rsidR="00600D7B">
        <w:rPr>
          <w:rFonts w:ascii="Times New Roman" w:hAnsi="Times New Roman" w:cs="Times New Roman"/>
          <w:i/>
          <w:iCs/>
          <w:sz w:val="24"/>
          <w:szCs w:val="24"/>
        </w:rPr>
        <w:t>loops</w:t>
      </w:r>
      <w:r w:rsidR="00600D7B">
        <w:rPr>
          <w:rFonts w:ascii="Times New Roman" w:hAnsi="Times New Roman" w:cs="Times New Roman"/>
          <w:sz w:val="24"/>
          <w:szCs w:val="24"/>
        </w:rPr>
        <w:t>:</w:t>
      </w:r>
      <w:r>
        <w:rPr>
          <w:rFonts w:ascii="Times New Roman" w:hAnsi="Times New Roman" w:cs="Times New Roman"/>
          <w:sz w:val="24"/>
          <w:szCs w:val="24"/>
        </w:rPr>
        <w:t xml:space="preserve"> </w:t>
      </w:r>
      <w:r w:rsidR="00600D7B">
        <w:rPr>
          <w:rFonts w:ascii="Times New Roman" w:hAnsi="Times New Roman" w:cs="Times New Roman"/>
          <w:sz w:val="24"/>
          <w:szCs w:val="24"/>
        </w:rPr>
        <w:t>alternative to pipettor for inoculation of s</w:t>
      </w:r>
      <w:r>
        <w:rPr>
          <w:rFonts w:ascii="Times New Roman" w:hAnsi="Times New Roman" w:cs="Times New Roman"/>
          <w:sz w:val="24"/>
          <w:szCs w:val="24"/>
        </w:rPr>
        <w:t>teel disks</w:t>
      </w:r>
    </w:p>
    <w:p w14:paraId="1469F4EE" w14:textId="32412426" w:rsidR="00600D7B" w:rsidRDefault="00600D7B" w:rsidP="009837E9">
      <w:pPr>
        <w:spacing w:after="0" w:line="480" w:lineRule="auto"/>
        <w:rPr>
          <w:rFonts w:ascii="Times New Roman" w:hAnsi="Times New Roman" w:cs="Times New Roman"/>
          <w:sz w:val="24"/>
          <w:szCs w:val="24"/>
        </w:rPr>
      </w:pPr>
      <w:r w:rsidRPr="00E837EC">
        <w:rPr>
          <w:rFonts w:ascii="Times New Roman" w:hAnsi="Times New Roman" w:cs="Times New Roman"/>
          <w:i/>
          <w:iCs/>
          <w:sz w:val="24"/>
          <w:szCs w:val="24"/>
        </w:rPr>
        <w:t>Steel disks</w:t>
      </w:r>
      <w:r w:rsidRPr="00E837EC">
        <w:rPr>
          <w:rFonts w:ascii="Times New Roman" w:hAnsi="Times New Roman" w:cs="Times New Roman"/>
          <w:sz w:val="24"/>
          <w:szCs w:val="24"/>
        </w:rPr>
        <w:t xml:space="preserve">: </w:t>
      </w:r>
      <w:r w:rsidR="004D6145" w:rsidRPr="00E837EC">
        <w:rPr>
          <w:rFonts w:ascii="Times New Roman" w:hAnsi="Times New Roman" w:cs="Times New Roman"/>
          <w:sz w:val="24"/>
          <w:szCs w:val="24"/>
        </w:rPr>
        <w:t>10</w:t>
      </w:r>
      <w:r w:rsidR="00806523" w:rsidRPr="00E837EC">
        <w:rPr>
          <w:rFonts w:ascii="Times New Roman" w:hAnsi="Times New Roman" w:cs="Times New Roman"/>
          <w:sz w:val="24"/>
          <w:szCs w:val="24"/>
        </w:rPr>
        <w:t xml:space="preserve"> mm</w:t>
      </w:r>
      <w:r w:rsidRPr="00E837EC">
        <w:rPr>
          <w:rFonts w:ascii="Times New Roman" w:hAnsi="Times New Roman" w:cs="Times New Roman"/>
          <w:sz w:val="24"/>
          <w:szCs w:val="24"/>
        </w:rPr>
        <w:t xml:space="preserve"> in diameter</w:t>
      </w:r>
    </w:p>
    <w:p w14:paraId="0AC8763B" w14:textId="34008C61" w:rsidR="00757005" w:rsidRDefault="00757005"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14DB2CD" w14:textId="77777777" w:rsidR="00757005" w:rsidRPr="00757005" w:rsidRDefault="00757005" w:rsidP="009837E9">
      <w:pPr>
        <w:spacing w:after="0" w:line="480" w:lineRule="auto"/>
        <w:rPr>
          <w:rFonts w:ascii="Times New Roman" w:hAnsi="Times New Roman" w:cs="Times New Roman"/>
          <w:b/>
          <w:bCs/>
          <w:i/>
          <w:iCs/>
          <w:sz w:val="24"/>
          <w:szCs w:val="24"/>
        </w:rPr>
      </w:pPr>
      <w:r w:rsidRPr="00757005">
        <w:rPr>
          <w:rFonts w:ascii="Times New Roman" w:hAnsi="Times New Roman" w:cs="Times New Roman"/>
          <w:b/>
          <w:bCs/>
          <w:i/>
          <w:iCs/>
          <w:sz w:val="24"/>
          <w:szCs w:val="24"/>
        </w:rPr>
        <w:t>Optional items needed only if cultures will be processed on site</w:t>
      </w:r>
    </w:p>
    <w:p w14:paraId="60D5AE6A" w14:textId="0B8691E0" w:rsidR="00E7660C" w:rsidRDefault="00E7660C" w:rsidP="009837E9">
      <w:pPr>
        <w:spacing w:after="0" w:line="480" w:lineRule="auto"/>
        <w:rPr>
          <w:rFonts w:ascii="Times New Roman" w:hAnsi="Times New Roman" w:cs="Times New Roman"/>
          <w:sz w:val="24"/>
          <w:szCs w:val="24"/>
        </w:rPr>
      </w:pPr>
      <w:r w:rsidRPr="00415AE5">
        <w:rPr>
          <w:rFonts w:ascii="Times New Roman" w:hAnsi="Times New Roman" w:cs="Times New Roman"/>
          <w:i/>
          <w:iCs/>
          <w:sz w:val="24"/>
          <w:szCs w:val="24"/>
        </w:rPr>
        <w:t>Gro</w:t>
      </w:r>
      <w:r w:rsidR="00415AE5" w:rsidRPr="00415AE5">
        <w:rPr>
          <w:rFonts w:ascii="Times New Roman" w:hAnsi="Times New Roman" w:cs="Times New Roman"/>
          <w:i/>
          <w:iCs/>
          <w:sz w:val="24"/>
          <w:szCs w:val="24"/>
        </w:rPr>
        <w:t>wth media</w:t>
      </w:r>
      <w:r w:rsidR="00415AE5">
        <w:rPr>
          <w:rFonts w:ascii="Times New Roman" w:hAnsi="Times New Roman" w:cs="Times New Roman"/>
          <w:sz w:val="24"/>
          <w:szCs w:val="24"/>
        </w:rPr>
        <w:t xml:space="preserve">: </w:t>
      </w:r>
      <w:r w:rsidR="00757005">
        <w:rPr>
          <w:rFonts w:ascii="Times New Roman" w:hAnsi="Times New Roman" w:cs="Times New Roman"/>
          <w:sz w:val="24"/>
          <w:szCs w:val="24"/>
        </w:rPr>
        <w:t>trypticase soy broth</w:t>
      </w:r>
      <w:r w:rsidR="00600D7B">
        <w:rPr>
          <w:rFonts w:ascii="Times New Roman" w:hAnsi="Times New Roman" w:cs="Times New Roman"/>
          <w:sz w:val="24"/>
          <w:szCs w:val="24"/>
        </w:rPr>
        <w:t xml:space="preserve"> and trypticase soy agar plates</w:t>
      </w:r>
    </w:p>
    <w:p w14:paraId="107D9AD4" w14:textId="277822A1" w:rsidR="00415AE5" w:rsidRDefault="00415AE5" w:rsidP="009837E9">
      <w:pPr>
        <w:spacing w:after="0" w:line="480" w:lineRule="auto"/>
        <w:rPr>
          <w:rFonts w:ascii="Times New Roman" w:hAnsi="Times New Roman" w:cs="Times New Roman"/>
          <w:sz w:val="24"/>
          <w:szCs w:val="24"/>
        </w:rPr>
      </w:pPr>
      <w:r w:rsidRPr="00415AE5">
        <w:rPr>
          <w:rFonts w:ascii="Times New Roman" w:hAnsi="Times New Roman" w:cs="Times New Roman"/>
          <w:i/>
          <w:iCs/>
          <w:sz w:val="24"/>
          <w:szCs w:val="24"/>
        </w:rPr>
        <w:t>Incubator</w:t>
      </w:r>
      <w:r>
        <w:rPr>
          <w:rFonts w:ascii="Times New Roman" w:hAnsi="Times New Roman" w:cs="Times New Roman"/>
          <w:sz w:val="24"/>
          <w:szCs w:val="24"/>
        </w:rPr>
        <w:t>: set at 30°C</w:t>
      </w:r>
    </w:p>
    <w:p w14:paraId="24C0E3FD" w14:textId="48997020" w:rsidR="00415AE5" w:rsidRDefault="00415AE5" w:rsidP="009837E9">
      <w:pPr>
        <w:spacing w:after="0" w:line="480" w:lineRule="auto"/>
        <w:rPr>
          <w:rFonts w:ascii="Times New Roman" w:hAnsi="Times New Roman" w:cs="Times New Roman"/>
          <w:sz w:val="24"/>
          <w:szCs w:val="24"/>
        </w:rPr>
      </w:pPr>
      <w:r w:rsidRPr="00415AE5">
        <w:rPr>
          <w:rFonts w:ascii="Times New Roman" w:hAnsi="Times New Roman" w:cs="Times New Roman"/>
          <w:i/>
          <w:iCs/>
          <w:sz w:val="24"/>
          <w:szCs w:val="24"/>
        </w:rPr>
        <w:t xml:space="preserve">Sterile </w:t>
      </w:r>
      <w:r w:rsidR="004637C7">
        <w:rPr>
          <w:rFonts w:ascii="Times New Roman" w:hAnsi="Times New Roman" w:cs="Times New Roman"/>
          <w:i/>
          <w:iCs/>
          <w:sz w:val="24"/>
          <w:szCs w:val="24"/>
        </w:rPr>
        <w:t xml:space="preserve">15 mL </w:t>
      </w:r>
      <w:r w:rsidRPr="00415AE5">
        <w:rPr>
          <w:rFonts w:ascii="Times New Roman" w:hAnsi="Times New Roman" w:cs="Times New Roman"/>
          <w:i/>
          <w:iCs/>
          <w:sz w:val="24"/>
          <w:szCs w:val="24"/>
        </w:rPr>
        <w:t>tubes</w:t>
      </w:r>
      <w:r>
        <w:rPr>
          <w:rFonts w:ascii="Times New Roman" w:hAnsi="Times New Roman" w:cs="Times New Roman"/>
          <w:sz w:val="24"/>
          <w:szCs w:val="24"/>
        </w:rPr>
        <w:t>:  to hold disks</w:t>
      </w:r>
    </w:p>
    <w:p w14:paraId="68AE1D4E" w14:textId="2D0739F9" w:rsidR="00600D7B" w:rsidRPr="00600D7B" w:rsidRDefault="004637C7" w:rsidP="00415AE5">
      <w:pPr>
        <w:spacing w:after="0" w:line="480" w:lineRule="auto"/>
        <w:rPr>
          <w:rFonts w:ascii="Times New Roman" w:hAnsi="Times New Roman" w:cs="Times New Roman"/>
          <w:i/>
          <w:iCs/>
          <w:sz w:val="24"/>
          <w:szCs w:val="24"/>
        </w:rPr>
      </w:pPr>
      <w:r>
        <w:rPr>
          <w:rFonts w:ascii="Times New Roman" w:hAnsi="Times New Roman" w:cs="Times New Roman"/>
          <w:i/>
          <w:iCs/>
          <w:sz w:val="24"/>
          <w:szCs w:val="24"/>
        </w:rPr>
        <w:t>Sterile d</w:t>
      </w:r>
      <w:r w:rsidR="00600D7B" w:rsidRPr="00600D7B">
        <w:rPr>
          <w:rFonts w:ascii="Times New Roman" w:hAnsi="Times New Roman" w:cs="Times New Roman"/>
          <w:i/>
          <w:iCs/>
          <w:sz w:val="24"/>
          <w:szCs w:val="24"/>
        </w:rPr>
        <w:t>eionized water</w:t>
      </w:r>
    </w:p>
    <w:p w14:paraId="7569E398" w14:textId="77777777" w:rsidR="00600D7B" w:rsidRDefault="00600D7B" w:rsidP="00415AE5">
      <w:pPr>
        <w:spacing w:after="0" w:line="480" w:lineRule="auto"/>
        <w:rPr>
          <w:rFonts w:ascii="Times New Roman" w:hAnsi="Times New Roman" w:cs="Times New Roman"/>
          <w:sz w:val="24"/>
          <w:szCs w:val="24"/>
        </w:rPr>
      </w:pPr>
      <w:r w:rsidRPr="00600D7B">
        <w:rPr>
          <w:rFonts w:ascii="Times New Roman" w:hAnsi="Times New Roman" w:cs="Times New Roman"/>
          <w:i/>
          <w:iCs/>
          <w:sz w:val="24"/>
          <w:szCs w:val="24"/>
        </w:rPr>
        <w:t>6 mm glass beads</w:t>
      </w:r>
      <w:r>
        <w:rPr>
          <w:rFonts w:ascii="Times New Roman" w:hAnsi="Times New Roman" w:cs="Times New Roman"/>
          <w:sz w:val="24"/>
          <w:szCs w:val="24"/>
        </w:rPr>
        <w:t>:  4</w:t>
      </w:r>
    </w:p>
    <w:p w14:paraId="2A12B1E7" w14:textId="39DE1D50" w:rsidR="00600D7B" w:rsidRPr="00600D7B" w:rsidRDefault="00600D7B" w:rsidP="00415AE5">
      <w:pPr>
        <w:spacing w:after="0" w:line="480" w:lineRule="auto"/>
        <w:rPr>
          <w:rFonts w:ascii="Times New Roman" w:hAnsi="Times New Roman" w:cs="Times New Roman"/>
          <w:i/>
          <w:iCs/>
          <w:sz w:val="24"/>
          <w:szCs w:val="24"/>
        </w:rPr>
      </w:pPr>
      <w:r w:rsidRPr="00600D7B">
        <w:rPr>
          <w:rFonts w:ascii="Times New Roman" w:hAnsi="Times New Roman" w:cs="Times New Roman"/>
          <w:i/>
          <w:iCs/>
          <w:sz w:val="24"/>
          <w:szCs w:val="24"/>
        </w:rPr>
        <w:t>Vortex</w:t>
      </w:r>
      <w:r>
        <w:rPr>
          <w:rFonts w:ascii="Times New Roman" w:hAnsi="Times New Roman" w:cs="Times New Roman"/>
          <w:i/>
          <w:iCs/>
          <w:sz w:val="24"/>
          <w:szCs w:val="24"/>
        </w:rPr>
        <w:t xml:space="preserve"> mixer</w:t>
      </w:r>
    </w:p>
    <w:p w14:paraId="03F394B7" w14:textId="77777777" w:rsidR="00757005" w:rsidRPr="009837E9" w:rsidRDefault="00757005" w:rsidP="009837E9">
      <w:pPr>
        <w:spacing w:after="0" w:line="480" w:lineRule="auto"/>
        <w:rPr>
          <w:rFonts w:ascii="Times New Roman" w:hAnsi="Times New Roman" w:cs="Times New Roman"/>
          <w:sz w:val="24"/>
          <w:szCs w:val="24"/>
        </w:rPr>
      </w:pPr>
    </w:p>
    <w:p w14:paraId="0B38F574" w14:textId="3EC4BEF1" w:rsidR="00CA7C41" w:rsidRPr="00CA7C41" w:rsidRDefault="00CA7C41" w:rsidP="009837E9">
      <w:pPr>
        <w:spacing w:after="0" w:line="480" w:lineRule="auto"/>
        <w:rPr>
          <w:rFonts w:ascii="Times New Roman" w:hAnsi="Times New Roman" w:cs="Times New Roman"/>
          <w:b/>
          <w:bCs/>
          <w:sz w:val="24"/>
          <w:szCs w:val="24"/>
        </w:rPr>
      </w:pPr>
      <w:r w:rsidRPr="00CA7C41">
        <w:rPr>
          <w:rFonts w:ascii="Times New Roman" w:hAnsi="Times New Roman" w:cs="Times New Roman"/>
          <w:b/>
          <w:bCs/>
          <w:sz w:val="24"/>
          <w:szCs w:val="24"/>
        </w:rPr>
        <w:t>Test procedure</w:t>
      </w:r>
      <w:r w:rsidR="006849B8">
        <w:rPr>
          <w:rFonts w:ascii="Times New Roman" w:hAnsi="Times New Roman" w:cs="Times New Roman"/>
          <w:b/>
          <w:bCs/>
          <w:sz w:val="24"/>
          <w:szCs w:val="24"/>
        </w:rPr>
        <w:t>s</w:t>
      </w:r>
    </w:p>
    <w:p w14:paraId="4F37EACE" w14:textId="44902603" w:rsidR="006849B8" w:rsidRDefault="006849B8" w:rsidP="009837E9">
      <w:pPr>
        <w:spacing w:after="0" w:line="480" w:lineRule="auto"/>
        <w:rPr>
          <w:rFonts w:ascii="Times New Roman" w:hAnsi="Times New Roman" w:cs="Times New Roman"/>
          <w:sz w:val="24"/>
          <w:szCs w:val="24"/>
        </w:rPr>
      </w:pPr>
      <w:r w:rsidRPr="006849B8">
        <w:rPr>
          <w:rFonts w:ascii="Times New Roman" w:hAnsi="Times New Roman" w:cs="Times New Roman"/>
          <w:b/>
          <w:bCs/>
          <w:i/>
          <w:iCs/>
          <w:sz w:val="24"/>
          <w:szCs w:val="24"/>
        </w:rPr>
        <w:t>Protocol 1</w:t>
      </w:r>
      <w:r>
        <w:rPr>
          <w:rFonts w:ascii="Times New Roman" w:hAnsi="Times New Roman" w:cs="Times New Roman"/>
          <w:sz w:val="24"/>
          <w:szCs w:val="24"/>
        </w:rPr>
        <w:t xml:space="preserve">. Reduction in </w:t>
      </w:r>
      <w:r w:rsidRPr="006849B8">
        <w:rPr>
          <w:rFonts w:ascii="Times New Roman" w:hAnsi="Times New Roman" w:cs="Times New Roman"/>
          <w:i/>
          <w:iCs/>
          <w:sz w:val="24"/>
          <w:szCs w:val="24"/>
        </w:rPr>
        <w:t>B. atrophaeus</w:t>
      </w:r>
      <w:r>
        <w:rPr>
          <w:rFonts w:ascii="Times New Roman" w:hAnsi="Times New Roman" w:cs="Times New Roman"/>
          <w:sz w:val="24"/>
          <w:szCs w:val="24"/>
        </w:rPr>
        <w:t xml:space="preserve"> using 10</w:t>
      </w:r>
      <w:r w:rsidRPr="006849B8">
        <w:rPr>
          <w:rFonts w:ascii="Times New Roman" w:hAnsi="Times New Roman" w:cs="Times New Roman"/>
          <w:sz w:val="24"/>
          <w:szCs w:val="24"/>
          <w:vertAlign w:val="superscript"/>
        </w:rPr>
        <w:t>6</w:t>
      </w:r>
      <w:r>
        <w:rPr>
          <w:rFonts w:ascii="Times New Roman" w:hAnsi="Times New Roman" w:cs="Times New Roman"/>
          <w:sz w:val="24"/>
          <w:szCs w:val="24"/>
        </w:rPr>
        <w:t xml:space="preserve"> CFU steel disks</w:t>
      </w:r>
    </w:p>
    <w:p w14:paraId="64B3447B" w14:textId="77777777" w:rsidR="004637C7" w:rsidRDefault="00D21472" w:rsidP="006849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w:t>
      </w:r>
      <w:r w:rsidR="00607F11" w:rsidRPr="009837E9">
        <w:rPr>
          <w:rFonts w:ascii="Times New Roman" w:hAnsi="Times New Roman" w:cs="Times New Roman"/>
          <w:sz w:val="24"/>
          <w:szCs w:val="24"/>
        </w:rPr>
        <w:t>A minimum of six carriers are needed</w:t>
      </w:r>
      <w:r w:rsidR="006849B8">
        <w:rPr>
          <w:rFonts w:ascii="Times New Roman" w:hAnsi="Times New Roman" w:cs="Times New Roman"/>
          <w:sz w:val="24"/>
          <w:szCs w:val="24"/>
        </w:rPr>
        <w:t xml:space="preserve"> including </w:t>
      </w:r>
    </w:p>
    <w:p w14:paraId="27A5DC57" w14:textId="77777777" w:rsidR="004637C7" w:rsidRDefault="006849B8" w:rsidP="004637C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3</w:t>
      </w:r>
      <w:r w:rsidR="004637C7">
        <w:rPr>
          <w:rFonts w:ascii="Times New Roman" w:hAnsi="Times New Roman" w:cs="Times New Roman"/>
          <w:sz w:val="24"/>
          <w:szCs w:val="24"/>
        </w:rPr>
        <w:t xml:space="preserve"> to be</w:t>
      </w:r>
      <w:r w:rsidR="00607F11" w:rsidRPr="009837E9">
        <w:rPr>
          <w:rFonts w:ascii="Times New Roman" w:hAnsi="Times New Roman" w:cs="Times New Roman"/>
          <w:sz w:val="24"/>
          <w:szCs w:val="24"/>
        </w:rPr>
        <w:t xml:space="preserve"> </w:t>
      </w:r>
      <w:r>
        <w:rPr>
          <w:rFonts w:ascii="Times New Roman" w:hAnsi="Times New Roman" w:cs="Times New Roman"/>
          <w:sz w:val="24"/>
          <w:szCs w:val="24"/>
        </w:rPr>
        <w:t xml:space="preserve">exposed to </w:t>
      </w:r>
      <w:r w:rsidR="00607F11" w:rsidRPr="009837E9">
        <w:rPr>
          <w:rFonts w:ascii="Times New Roman" w:hAnsi="Times New Roman" w:cs="Times New Roman"/>
          <w:sz w:val="24"/>
          <w:szCs w:val="24"/>
        </w:rPr>
        <w:t>UV</w:t>
      </w:r>
      <w:r>
        <w:rPr>
          <w:rFonts w:ascii="Times New Roman" w:hAnsi="Times New Roman" w:cs="Times New Roman"/>
          <w:sz w:val="24"/>
          <w:szCs w:val="24"/>
        </w:rPr>
        <w:t>-C</w:t>
      </w:r>
      <w:r w:rsidR="00607F11" w:rsidRPr="009837E9">
        <w:rPr>
          <w:rFonts w:ascii="Times New Roman" w:hAnsi="Times New Roman" w:cs="Times New Roman"/>
          <w:sz w:val="24"/>
          <w:szCs w:val="24"/>
        </w:rPr>
        <w:t xml:space="preserve"> treatment</w:t>
      </w:r>
      <w:r>
        <w:rPr>
          <w:rFonts w:ascii="Times New Roman" w:hAnsi="Times New Roman" w:cs="Times New Roman"/>
          <w:sz w:val="24"/>
          <w:szCs w:val="24"/>
        </w:rPr>
        <w:t xml:space="preserve"> </w:t>
      </w:r>
    </w:p>
    <w:p w14:paraId="236E9F9E" w14:textId="362AF6FD" w:rsidR="00D21472" w:rsidRDefault="006849B8" w:rsidP="004637C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3</w:t>
      </w:r>
      <w:r w:rsidR="004637C7">
        <w:rPr>
          <w:rFonts w:ascii="Times New Roman" w:hAnsi="Times New Roman" w:cs="Times New Roman"/>
          <w:sz w:val="24"/>
          <w:szCs w:val="24"/>
        </w:rPr>
        <w:t xml:space="preserve"> to be </w:t>
      </w:r>
      <w:r>
        <w:rPr>
          <w:rFonts w:ascii="Times New Roman" w:hAnsi="Times New Roman" w:cs="Times New Roman"/>
          <w:sz w:val="24"/>
          <w:szCs w:val="24"/>
        </w:rPr>
        <w:t>untreated controls</w:t>
      </w:r>
      <w:r w:rsidR="00607F11" w:rsidRPr="009837E9">
        <w:rPr>
          <w:rFonts w:ascii="Times New Roman" w:hAnsi="Times New Roman" w:cs="Times New Roman"/>
          <w:sz w:val="24"/>
          <w:szCs w:val="24"/>
        </w:rPr>
        <w:t>.</w:t>
      </w:r>
    </w:p>
    <w:p w14:paraId="2ECFE5C5" w14:textId="77777777" w:rsidR="00D21472" w:rsidRDefault="00D21472" w:rsidP="006849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w:t>
      </w:r>
      <w:r w:rsidR="006849B8">
        <w:rPr>
          <w:rFonts w:ascii="Times New Roman" w:hAnsi="Times New Roman" w:cs="Times New Roman"/>
          <w:sz w:val="24"/>
          <w:szCs w:val="24"/>
        </w:rPr>
        <w:t xml:space="preserve">Apply 2-sided tape to </w:t>
      </w:r>
      <w:r>
        <w:rPr>
          <w:rFonts w:ascii="Times New Roman" w:hAnsi="Times New Roman" w:cs="Times New Roman"/>
          <w:sz w:val="24"/>
          <w:szCs w:val="24"/>
        </w:rPr>
        <w:t xml:space="preserve">the surface of the Petri dishes.  </w:t>
      </w:r>
    </w:p>
    <w:p w14:paraId="78D8D443" w14:textId="35B9E356" w:rsidR="00D21472" w:rsidRDefault="00D21472" w:rsidP="006849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 </w:t>
      </w:r>
      <w:bookmarkStart w:id="0" w:name="_Hlk115275403"/>
      <w:r w:rsidRPr="00E837EC">
        <w:rPr>
          <w:rFonts w:ascii="Times New Roman" w:hAnsi="Times New Roman" w:cs="Times New Roman"/>
          <w:sz w:val="24"/>
          <w:szCs w:val="24"/>
        </w:rPr>
        <w:t>Us</w:t>
      </w:r>
      <w:r w:rsidR="004637C7" w:rsidRPr="00E837EC">
        <w:rPr>
          <w:rFonts w:ascii="Times New Roman" w:hAnsi="Times New Roman" w:cs="Times New Roman"/>
          <w:sz w:val="24"/>
          <w:szCs w:val="24"/>
        </w:rPr>
        <w:t>ing sterile</w:t>
      </w:r>
      <w:r w:rsidRPr="00E837EC">
        <w:rPr>
          <w:rFonts w:ascii="Times New Roman" w:hAnsi="Times New Roman" w:cs="Times New Roman"/>
          <w:sz w:val="24"/>
          <w:szCs w:val="24"/>
        </w:rPr>
        <w:t xml:space="preserve"> forceps</w:t>
      </w:r>
      <w:r w:rsidR="004637C7" w:rsidRPr="00E837EC">
        <w:rPr>
          <w:rFonts w:ascii="Times New Roman" w:hAnsi="Times New Roman" w:cs="Times New Roman"/>
          <w:sz w:val="24"/>
          <w:szCs w:val="24"/>
        </w:rPr>
        <w:t xml:space="preserve"> for each disk</w:t>
      </w:r>
      <w:r w:rsidR="004637C7">
        <w:rPr>
          <w:rFonts w:ascii="Times New Roman" w:hAnsi="Times New Roman" w:cs="Times New Roman"/>
          <w:sz w:val="24"/>
          <w:szCs w:val="24"/>
        </w:rPr>
        <w:t>,</w:t>
      </w:r>
      <w:r>
        <w:rPr>
          <w:rFonts w:ascii="Times New Roman" w:hAnsi="Times New Roman" w:cs="Times New Roman"/>
          <w:sz w:val="24"/>
          <w:szCs w:val="24"/>
        </w:rPr>
        <w:t xml:space="preserve"> </w:t>
      </w:r>
      <w:r w:rsidR="004637C7">
        <w:rPr>
          <w:rFonts w:ascii="Times New Roman" w:hAnsi="Times New Roman" w:cs="Times New Roman"/>
          <w:sz w:val="24"/>
          <w:szCs w:val="24"/>
        </w:rPr>
        <w:t>a</w:t>
      </w:r>
      <w:r>
        <w:rPr>
          <w:rFonts w:ascii="Times New Roman" w:hAnsi="Times New Roman" w:cs="Times New Roman"/>
          <w:sz w:val="24"/>
          <w:szCs w:val="24"/>
        </w:rPr>
        <w:t xml:space="preserve">dhere the disks to the tape.  The concave side with the </w:t>
      </w:r>
      <w:r w:rsidRPr="00D21472">
        <w:rPr>
          <w:rFonts w:ascii="Times New Roman" w:hAnsi="Times New Roman" w:cs="Times New Roman"/>
          <w:i/>
          <w:iCs/>
          <w:sz w:val="24"/>
          <w:szCs w:val="24"/>
        </w:rPr>
        <w:t>B. atrophaeus</w:t>
      </w:r>
      <w:r>
        <w:rPr>
          <w:rFonts w:ascii="Times New Roman" w:hAnsi="Times New Roman" w:cs="Times New Roman"/>
          <w:sz w:val="24"/>
          <w:szCs w:val="24"/>
        </w:rPr>
        <w:t xml:space="preserve"> spore inoculum should face outward toward the UV-C device</w:t>
      </w:r>
      <w:r w:rsidR="00707219">
        <w:rPr>
          <w:rFonts w:ascii="Times New Roman" w:hAnsi="Times New Roman" w:cs="Times New Roman"/>
          <w:sz w:val="24"/>
          <w:szCs w:val="24"/>
        </w:rPr>
        <w:t xml:space="preserve"> (</w:t>
      </w:r>
      <w:r w:rsidR="00707219" w:rsidRPr="00707219">
        <w:rPr>
          <w:rFonts w:ascii="Times New Roman" w:hAnsi="Times New Roman" w:cs="Times New Roman"/>
          <w:b/>
          <w:bCs/>
          <w:sz w:val="24"/>
          <w:szCs w:val="24"/>
        </w:rPr>
        <w:t>Pictur</w:t>
      </w:r>
      <w:r w:rsidR="00DF6C58">
        <w:rPr>
          <w:rFonts w:ascii="Times New Roman" w:hAnsi="Times New Roman" w:cs="Times New Roman"/>
          <w:b/>
          <w:bCs/>
          <w:sz w:val="24"/>
          <w:szCs w:val="24"/>
        </w:rPr>
        <w:t>e 2</w:t>
      </w:r>
      <w:r w:rsidR="00707219">
        <w:rPr>
          <w:rFonts w:ascii="Times New Roman" w:hAnsi="Times New Roman" w:cs="Times New Roman"/>
          <w:sz w:val="24"/>
          <w:szCs w:val="24"/>
        </w:rPr>
        <w:t>).</w:t>
      </w:r>
    </w:p>
    <w:p w14:paraId="7571C9B8" w14:textId="0EFECFEC" w:rsidR="00707219" w:rsidRDefault="00D21472"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4). Use tape to adhere the petri dishes to the vertical surface at 0.91 meters from the bulb at a height that is at the mid-point of the bulb height</w:t>
      </w:r>
      <w:r w:rsidR="00707219">
        <w:rPr>
          <w:rFonts w:ascii="Times New Roman" w:hAnsi="Times New Roman" w:cs="Times New Roman"/>
          <w:sz w:val="24"/>
          <w:szCs w:val="24"/>
        </w:rPr>
        <w:t xml:space="preserve"> (</w:t>
      </w:r>
      <w:r w:rsidR="00707219" w:rsidRPr="00707219">
        <w:rPr>
          <w:rFonts w:ascii="Times New Roman" w:hAnsi="Times New Roman" w:cs="Times New Roman"/>
          <w:b/>
          <w:bCs/>
          <w:sz w:val="24"/>
          <w:szCs w:val="24"/>
        </w:rPr>
        <w:t xml:space="preserve">Picture </w:t>
      </w:r>
      <w:r w:rsidR="00DF6C58">
        <w:rPr>
          <w:rFonts w:ascii="Times New Roman" w:hAnsi="Times New Roman" w:cs="Times New Roman"/>
          <w:b/>
          <w:bCs/>
          <w:sz w:val="24"/>
          <w:szCs w:val="24"/>
        </w:rPr>
        <w:t>3</w:t>
      </w:r>
      <w:r w:rsidR="00707219">
        <w:rPr>
          <w:rFonts w:ascii="Times New Roman" w:hAnsi="Times New Roman" w:cs="Times New Roman"/>
          <w:sz w:val="24"/>
          <w:szCs w:val="24"/>
        </w:rPr>
        <w:t>).</w:t>
      </w:r>
      <w:r>
        <w:rPr>
          <w:rFonts w:ascii="Times New Roman" w:hAnsi="Times New Roman" w:cs="Times New Roman"/>
          <w:sz w:val="24"/>
          <w:szCs w:val="24"/>
        </w:rPr>
        <w:t xml:space="preserve">  </w:t>
      </w:r>
      <w:r w:rsidR="004B6340" w:rsidRPr="00E837EC">
        <w:rPr>
          <w:rFonts w:ascii="Times New Roman" w:hAnsi="Times New Roman" w:cs="Times New Roman"/>
          <w:sz w:val="24"/>
          <w:szCs w:val="24"/>
        </w:rPr>
        <w:t>T</w:t>
      </w:r>
      <w:bookmarkEnd w:id="0"/>
      <w:r w:rsidR="004B6340" w:rsidRPr="00E837EC">
        <w:rPr>
          <w:rFonts w:ascii="Times New Roman" w:hAnsi="Times New Roman" w:cs="Times New Roman"/>
          <w:sz w:val="24"/>
          <w:szCs w:val="24"/>
        </w:rPr>
        <w:t xml:space="preserve">ake care not to obstruct the device </w:t>
      </w:r>
      <w:r w:rsidR="00226123" w:rsidRPr="00E837EC">
        <w:rPr>
          <w:rFonts w:ascii="Times New Roman" w:hAnsi="Times New Roman" w:cs="Times New Roman"/>
          <w:sz w:val="24"/>
          <w:szCs w:val="24"/>
        </w:rPr>
        <w:t xml:space="preserve">UV </w:t>
      </w:r>
      <w:r w:rsidR="004B6340" w:rsidRPr="00E837EC">
        <w:rPr>
          <w:rFonts w:ascii="Times New Roman" w:hAnsi="Times New Roman" w:cs="Times New Roman"/>
          <w:sz w:val="24"/>
          <w:szCs w:val="24"/>
        </w:rPr>
        <w:t>light with tape</w:t>
      </w:r>
      <w:r w:rsidR="00E837EC">
        <w:rPr>
          <w:rFonts w:ascii="Times New Roman" w:hAnsi="Times New Roman" w:cs="Times New Roman"/>
          <w:sz w:val="24"/>
          <w:szCs w:val="24"/>
        </w:rPr>
        <w:t>.</w:t>
      </w:r>
    </w:p>
    <w:p w14:paraId="58890ACE" w14:textId="77777777" w:rsidR="00707219" w:rsidRDefault="00707219"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5). Operate the UV-C device to provide a 10-minute UV-C exposure.</w:t>
      </w:r>
    </w:p>
    <w:p w14:paraId="4E24FB59" w14:textId="34CED764" w:rsidR="00707219" w:rsidRDefault="00707219"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6). </w:t>
      </w:r>
      <w:bookmarkStart w:id="1" w:name="_Hlk115248587"/>
      <w:r w:rsidR="004B6340" w:rsidRPr="00E837EC">
        <w:rPr>
          <w:rFonts w:ascii="Times New Roman" w:hAnsi="Times New Roman" w:cs="Times New Roman"/>
          <w:sz w:val="24"/>
          <w:szCs w:val="24"/>
        </w:rPr>
        <w:t>For each carrier, use sterile</w:t>
      </w:r>
      <w:r w:rsidR="004B6340">
        <w:rPr>
          <w:rFonts w:ascii="Times New Roman" w:hAnsi="Times New Roman" w:cs="Times New Roman"/>
          <w:sz w:val="24"/>
          <w:szCs w:val="24"/>
        </w:rPr>
        <w:t xml:space="preserve"> </w:t>
      </w:r>
      <w:r>
        <w:rPr>
          <w:rFonts w:ascii="Times New Roman" w:hAnsi="Times New Roman" w:cs="Times New Roman"/>
          <w:sz w:val="24"/>
          <w:szCs w:val="24"/>
        </w:rPr>
        <w:t>forceps to transfer treated carrier</w:t>
      </w:r>
      <w:r w:rsidR="004B6340">
        <w:rPr>
          <w:rFonts w:ascii="Times New Roman" w:hAnsi="Times New Roman" w:cs="Times New Roman"/>
          <w:sz w:val="24"/>
          <w:szCs w:val="24"/>
        </w:rPr>
        <w:t>s</w:t>
      </w:r>
      <w:r>
        <w:rPr>
          <w:rFonts w:ascii="Times New Roman" w:hAnsi="Times New Roman" w:cs="Times New Roman"/>
          <w:sz w:val="24"/>
          <w:szCs w:val="24"/>
        </w:rPr>
        <w:t xml:space="preserve"> to a separate tube and to transfer untreated carrier to a separate tube</w:t>
      </w:r>
      <w:bookmarkEnd w:id="1"/>
      <w:r>
        <w:rPr>
          <w:rFonts w:ascii="Times New Roman" w:hAnsi="Times New Roman" w:cs="Times New Roman"/>
          <w:sz w:val="24"/>
          <w:szCs w:val="24"/>
        </w:rPr>
        <w:t xml:space="preserve">.   </w:t>
      </w:r>
    </w:p>
    <w:p w14:paraId="762A9516" w14:textId="6D860A2E" w:rsidR="00707219" w:rsidRDefault="00707219"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w:t>
      </w:r>
      <w:r w:rsidR="001A27F3">
        <w:rPr>
          <w:rFonts w:ascii="Times New Roman" w:hAnsi="Times New Roman" w:cs="Times New Roman"/>
          <w:sz w:val="24"/>
          <w:szCs w:val="24"/>
        </w:rPr>
        <w:t>Process cultures on-site as described under Microbiology</w:t>
      </w:r>
      <w:r w:rsidR="001A27F3" w:rsidRPr="00E837EC">
        <w:rPr>
          <w:rFonts w:ascii="Times New Roman" w:hAnsi="Times New Roman" w:cs="Times New Roman"/>
          <w:sz w:val="24"/>
          <w:szCs w:val="24"/>
        </w:rPr>
        <w:t xml:space="preserve"> </w:t>
      </w:r>
      <w:r w:rsidR="001A27F3">
        <w:rPr>
          <w:rFonts w:ascii="Times New Roman" w:hAnsi="Times New Roman" w:cs="Times New Roman"/>
          <w:sz w:val="24"/>
          <w:szCs w:val="24"/>
        </w:rPr>
        <w:t>or p</w:t>
      </w:r>
      <w:r w:rsidR="004B6340" w:rsidRPr="00E837EC">
        <w:rPr>
          <w:rFonts w:ascii="Times New Roman" w:hAnsi="Times New Roman" w:cs="Times New Roman"/>
          <w:sz w:val="24"/>
          <w:szCs w:val="24"/>
        </w:rPr>
        <w:t xml:space="preserve">ackage the </w:t>
      </w:r>
      <w:r w:rsidRPr="00E837EC">
        <w:rPr>
          <w:rFonts w:ascii="Times New Roman" w:hAnsi="Times New Roman" w:cs="Times New Roman"/>
          <w:sz w:val="24"/>
          <w:szCs w:val="24"/>
        </w:rPr>
        <w:t>tubes</w:t>
      </w:r>
      <w:r w:rsidR="004B6340" w:rsidRPr="00E837EC">
        <w:rPr>
          <w:rFonts w:ascii="Times New Roman" w:hAnsi="Times New Roman" w:cs="Times New Roman"/>
          <w:sz w:val="24"/>
          <w:szCs w:val="24"/>
        </w:rPr>
        <w:t xml:space="preserve"> on ice packs with packing material</w:t>
      </w:r>
      <w:r w:rsidR="004B6340">
        <w:rPr>
          <w:rFonts w:ascii="Times New Roman" w:hAnsi="Times New Roman" w:cs="Times New Roman"/>
          <w:sz w:val="24"/>
          <w:szCs w:val="24"/>
        </w:rPr>
        <w:t xml:space="preserve"> </w:t>
      </w:r>
      <w:r>
        <w:rPr>
          <w:rFonts w:ascii="Times New Roman" w:hAnsi="Times New Roman" w:cs="Times New Roman"/>
          <w:sz w:val="24"/>
          <w:szCs w:val="24"/>
        </w:rPr>
        <w:t>and mail to the commercial test lab for quantitative cultures.</w:t>
      </w:r>
      <w:r w:rsidR="001A27F3">
        <w:rPr>
          <w:rFonts w:ascii="Times New Roman" w:hAnsi="Times New Roman" w:cs="Times New Roman"/>
          <w:sz w:val="24"/>
          <w:szCs w:val="24"/>
        </w:rPr>
        <w:t xml:space="preserve">  </w:t>
      </w:r>
    </w:p>
    <w:p w14:paraId="3B9B813A" w14:textId="56D3B405" w:rsidR="00707219" w:rsidRDefault="00AF0703"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8). Record the type of device being tested as well as the model number and bulb life.</w:t>
      </w:r>
    </w:p>
    <w:p w14:paraId="12ADFC76" w14:textId="5DDF657F" w:rsidR="00AF0703" w:rsidRDefault="00AF0703"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9). Record the temperature and relative humidity measurements at the beginning and end of the exposure period.</w:t>
      </w:r>
    </w:p>
    <w:p w14:paraId="5E459B24" w14:textId="77777777" w:rsidR="00AF0703" w:rsidRDefault="00AF0703" w:rsidP="009837E9">
      <w:pPr>
        <w:spacing w:after="0" w:line="480" w:lineRule="auto"/>
        <w:rPr>
          <w:rFonts w:ascii="Times New Roman" w:hAnsi="Times New Roman" w:cs="Times New Roman"/>
          <w:sz w:val="24"/>
          <w:szCs w:val="24"/>
        </w:rPr>
      </w:pPr>
    </w:p>
    <w:p w14:paraId="5759681A" w14:textId="521F92CB" w:rsidR="00CC73C6" w:rsidRDefault="00CC73C6" w:rsidP="00CC73C6">
      <w:pPr>
        <w:spacing w:after="0" w:line="480" w:lineRule="auto"/>
        <w:rPr>
          <w:rFonts w:ascii="Times New Roman" w:hAnsi="Times New Roman" w:cs="Times New Roman"/>
          <w:sz w:val="24"/>
          <w:szCs w:val="24"/>
        </w:rPr>
      </w:pPr>
      <w:r w:rsidRPr="006849B8">
        <w:rPr>
          <w:rFonts w:ascii="Times New Roman" w:hAnsi="Times New Roman" w:cs="Times New Roman"/>
          <w:b/>
          <w:bCs/>
          <w:i/>
          <w:iCs/>
          <w:sz w:val="24"/>
          <w:szCs w:val="24"/>
        </w:rPr>
        <w:t xml:space="preserve">Protocol </w:t>
      </w:r>
      <w:r>
        <w:rPr>
          <w:rFonts w:ascii="Times New Roman" w:hAnsi="Times New Roman" w:cs="Times New Roman"/>
          <w:b/>
          <w:bCs/>
          <w:i/>
          <w:iCs/>
          <w:sz w:val="24"/>
          <w:szCs w:val="24"/>
        </w:rPr>
        <w:t>2</w:t>
      </w:r>
      <w:r>
        <w:rPr>
          <w:rFonts w:ascii="Times New Roman" w:hAnsi="Times New Roman" w:cs="Times New Roman"/>
          <w:sz w:val="24"/>
          <w:szCs w:val="24"/>
        </w:rPr>
        <w:t xml:space="preserve">. </w:t>
      </w:r>
      <w:bookmarkStart w:id="2" w:name="_Hlk115275887"/>
      <w:r>
        <w:rPr>
          <w:rFonts w:ascii="Times New Roman" w:hAnsi="Times New Roman" w:cs="Times New Roman"/>
          <w:sz w:val="24"/>
          <w:szCs w:val="24"/>
        </w:rPr>
        <w:t xml:space="preserve">Reduction in </w:t>
      </w:r>
      <w:r w:rsidRPr="006849B8">
        <w:rPr>
          <w:rFonts w:ascii="Times New Roman" w:hAnsi="Times New Roman" w:cs="Times New Roman"/>
          <w:i/>
          <w:iCs/>
          <w:sz w:val="24"/>
          <w:szCs w:val="24"/>
        </w:rPr>
        <w:t>B. atrophaeus</w:t>
      </w:r>
      <w:r>
        <w:rPr>
          <w:rFonts w:ascii="Times New Roman" w:hAnsi="Times New Roman" w:cs="Times New Roman"/>
          <w:sz w:val="24"/>
          <w:szCs w:val="24"/>
        </w:rPr>
        <w:t xml:space="preserve"> on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CFU steel disks to undetectable levels</w:t>
      </w:r>
      <w:bookmarkEnd w:id="2"/>
    </w:p>
    <w:p w14:paraId="35573A3C" w14:textId="7394FD84" w:rsidR="004B6340" w:rsidRDefault="00CC73C6" w:rsidP="00CC73C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w:t>
      </w:r>
      <w:r w:rsidRPr="009837E9">
        <w:rPr>
          <w:rFonts w:ascii="Times New Roman" w:hAnsi="Times New Roman" w:cs="Times New Roman"/>
          <w:sz w:val="24"/>
          <w:szCs w:val="24"/>
        </w:rPr>
        <w:t xml:space="preserve">A minimum of </w:t>
      </w:r>
      <w:r w:rsidR="004B6340" w:rsidRPr="00E837EC">
        <w:rPr>
          <w:rFonts w:ascii="Times New Roman" w:hAnsi="Times New Roman" w:cs="Times New Roman"/>
          <w:sz w:val="24"/>
          <w:szCs w:val="24"/>
        </w:rPr>
        <w:t>thirteen</w:t>
      </w:r>
      <w:r w:rsidRPr="009837E9">
        <w:rPr>
          <w:rFonts w:ascii="Times New Roman" w:hAnsi="Times New Roman" w:cs="Times New Roman"/>
          <w:sz w:val="24"/>
          <w:szCs w:val="24"/>
        </w:rPr>
        <w:t xml:space="preserve"> carriers </w:t>
      </w:r>
      <w:r w:rsidR="00E837EC">
        <w:rPr>
          <w:rFonts w:ascii="Times New Roman" w:hAnsi="Times New Roman" w:cs="Times New Roman"/>
          <w:sz w:val="24"/>
          <w:szCs w:val="24"/>
        </w:rPr>
        <w:t>is recommended</w:t>
      </w:r>
      <w:r>
        <w:rPr>
          <w:rFonts w:ascii="Times New Roman" w:hAnsi="Times New Roman" w:cs="Times New Roman"/>
          <w:sz w:val="24"/>
          <w:szCs w:val="24"/>
        </w:rPr>
        <w:t xml:space="preserve"> including</w:t>
      </w:r>
      <w:r w:rsidR="00E837EC">
        <w:rPr>
          <w:rFonts w:ascii="Times New Roman" w:hAnsi="Times New Roman" w:cs="Times New Roman"/>
          <w:sz w:val="24"/>
          <w:szCs w:val="24"/>
        </w:rPr>
        <w:t>:</w:t>
      </w:r>
      <w:r>
        <w:rPr>
          <w:rFonts w:ascii="Times New Roman" w:hAnsi="Times New Roman" w:cs="Times New Roman"/>
          <w:sz w:val="24"/>
          <w:szCs w:val="24"/>
        </w:rPr>
        <w:t xml:space="preserve"> </w:t>
      </w:r>
    </w:p>
    <w:p w14:paraId="3BAC16A4" w14:textId="41780D41" w:rsidR="004B6340" w:rsidRDefault="004B6340" w:rsidP="004B6340">
      <w:pPr>
        <w:spacing w:after="0" w:line="480" w:lineRule="auto"/>
        <w:ind w:firstLine="720"/>
        <w:rPr>
          <w:rFonts w:ascii="Times New Roman" w:hAnsi="Times New Roman" w:cs="Times New Roman"/>
          <w:sz w:val="24"/>
          <w:szCs w:val="24"/>
        </w:rPr>
      </w:pPr>
      <w:r w:rsidRPr="00E837EC">
        <w:rPr>
          <w:rFonts w:ascii="Times New Roman" w:hAnsi="Times New Roman" w:cs="Times New Roman"/>
          <w:sz w:val="24"/>
          <w:szCs w:val="24"/>
        </w:rPr>
        <w:lastRenderedPageBreak/>
        <w:t>10</w:t>
      </w:r>
      <w:r w:rsidR="00CC73C6" w:rsidRPr="009837E9">
        <w:rPr>
          <w:rFonts w:ascii="Times New Roman" w:hAnsi="Times New Roman" w:cs="Times New Roman"/>
          <w:sz w:val="24"/>
          <w:szCs w:val="24"/>
        </w:rPr>
        <w:t xml:space="preserve"> </w:t>
      </w:r>
      <w:r w:rsidR="00CC73C6">
        <w:rPr>
          <w:rFonts w:ascii="Times New Roman" w:hAnsi="Times New Roman" w:cs="Times New Roman"/>
          <w:sz w:val="24"/>
          <w:szCs w:val="24"/>
        </w:rPr>
        <w:t xml:space="preserve">exposed to </w:t>
      </w:r>
      <w:r w:rsidR="00CC73C6" w:rsidRPr="009837E9">
        <w:rPr>
          <w:rFonts w:ascii="Times New Roman" w:hAnsi="Times New Roman" w:cs="Times New Roman"/>
          <w:sz w:val="24"/>
          <w:szCs w:val="24"/>
        </w:rPr>
        <w:t>UV</w:t>
      </w:r>
      <w:r w:rsidR="00CC73C6">
        <w:rPr>
          <w:rFonts w:ascii="Times New Roman" w:hAnsi="Times New Roman" w:cs="Times New Roman"/>
          <w:sz w:val="24"/>
          <w:szCs w:val="24"/>
        </w:rPr>
        <w:t>-C</w:t>
      </w:r>
      <w:r w:rsidR="00CC73C6" w:rsidRPr="009837E9">
        <w:rPr>
          <w:rFonts w:ascii="Times New Roman" w:hAnsi="Times New Roman" w:cs="Times New Roman"/>
          <w:sz w:val="24"/>
          <w:szCs w:val="24"/>
        </w:rPr>
        <w:t xml:space="preserve"> treatment</w:t>
      </w:r>
    </w:p>
    <w:p w14:paraId="5BB859C2" w14:textId="77777777" w:rsidR="004B6340" w:rsidRDefault="00CC73C6" w:rsidP="004B634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3 untreated controls</w:t>
      </w:r>
      <w:r w:rsidRPr="009837E9">
        <w:rPr>
          <w:rFonts w:ascii="Times New Roman" w:hAnsi="Times New Roman" w:cs="Times New Roman"/>
          <w:sz w:val="24"/>
          <w:szCs w:val="24"/>
        </w:rPr>
        <w:t>.</w:t>
      </w:r>
      <w:r>
        <w:rPr>
          <w:rFonts w:ascii="Times New Roman" w:hAnsi="Times New Roman" w:cs="Times New Roman"/>
          <w:sz w:val="24"/>
          <w:szCs w:val="24"/>
        </w:rPr>
        <w:t xml:space="preserve">  </w:t>
      </w:r>
    </w:p>
    <w:p w14:paraId="1D115B38" w14:textId="4A58576B" w:rsidR="00CC73C6" w:rsidRDefault="00CC73C6" w:rsidP="004B634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Apply 2-sided tape to the surface of the Petri dishes.  </w:t>
      </w:r>
    </w:p>
    <w:p w14:paraId="3DE528FE" w14:textId="73F92D67" w:rsidR="00CC73C6" w:rsidRDefault="00CC73C6" w:rsidP="00CC73C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4B6340" w:rsidRPr="00E837EC">
        <w:rPr>
          <w:rFonts w:ascii="Times New Roman" w:hAnsi="Times New Roman" w:cs="Times New Roman"/>
          <w:sz w:val="24"/>
          <w:szCs w:val="24"/>
        </w:rPr>
        <w:t>Using sterile forceps for each disk</w:t>
      </w:r>
      <w:r w:rsidR="004B6340">
        <w:rPr>
          <w:rFonts w:ascii="Times New Roman" w:hAnsi="Times New Roman" w:cs="Times New Roman"/>
          <w:sz w:val="24"/>
          <w:szCs w:val="24"/>
        </w:rPr>
        <w:t>, adhere the disks to the tape</w:t>
      </w:r>
      <w:r>
        <w:rPr>
          <w:rFonts w:ascii="Times New Roman" w:hAnsi="Times New Roman" w:cs="Times New Roman"/>
          <w:sz w:val="24"/>
          <w:szCs w:val="24"/>
        </w:rPr>
        <w:t xml:space="preserve">.  The concave side with the </w:t>
      </w:r>
      <w:r w:rsidRPr="00D21472">
        <w:rPr>
          <w:rFonts w:ascii="Times New Roman" w:hAnsi="Times New Roman" w:cs="Times New Roman"/>
          <w:i/>
          <w:iCs/>
          <w:sz w:val="24"/>
          <w:szCs w:val="24"/>
        </w:rPr>
        <w:t>B. atrophaeus</w:t>
      </w:r>
      <w:r>
        <w:rPr>
          <w:rFonts w:ascii="Times New Roman" w:hAnsi="Times New Roman" w:cs="Times New Roman"/>
          <w:sz w:val="24"/>
          <w:szCs w:val="24"/>
        </w:rPr>
        <w:t xml:space="preserve"> spore inoculum should face outward toward the UV-C device (</w:t>
      </w:r>
      <w:r w:rsidRPr="00707219">
        <w:rPr>
          <w:rFonts w:ascii="Times New Roman" w:hAnsi="Times New Roman" w:cs="Times New Roman"/>
          <w:b/>
          <w:bCs/>
          <w:sz w:val="24"/>
          <w:szCs w:val="24"/>
        </w:rPr>
        <w:t>Picture</w:t>
      </w:r>
      <w:r>
        <w:rPr>
          <w:rFonts w:ascii="Times New Roman" w:hAnsi="Times New Roman" w:cs="Times New Roman"/>
          <w:sz w:val="24"/>
          <w:szCs w:val="24"/>
        </w:rPr>
        <w:t xml:space="preserve"> </w:t>
      </w:r>
      <w:r w:rsidR="00DF6C58">
        <w:rPr>
          <w:rFonts w:ascii="Times New Roman" w:hAnsi="Times New Roman" w:cs="Times New Roman"/>
          <w:sz w:val="24"/>
          <w:szCs w:val="24"/>
        </w:rPr>
        <w:t xml:space="preserve">1 </w:t>
      </w:r>
      <w:r w:rsidR="00DF6C58" w:rsidRPr="00DF6C58">
        <w:rPr>
          <w:rFonts w:ascii="Times New Roman" w:hAnsi="Times New Roman" w:cs="Times New Roman"/>
          <w:b/>
          <w:bCs/>
          <w:sz w:val="24"/>
          <w:szCs w:val="24"/>
        </w:rPr>
        <w:t>and 2</w:t>
      </w:r>
      <w:r>
        <w:rPr>
          <w:rFonts w:ascii="Times New Roman" w:hAnsi="Times New Roman" w:cs="Times New Roman"/>
          <w:sz w:val="24"/>
          <w:szCs w:val="24"/>
        </w:rPr>
        <w:t>).</w:t>
      </w:r>
    </w:p>
    <w:p w14:paraId="1B627437" w14:textId="6E941753" w:rsidR="00CC73C6" w:rsidRPr="0065371F" w:rsidRDefault="00CC73C6" w:rsidP="00CC73C6">
      <w:pPr>
        <w:spacing w:after="0" w:line="480" w:lineRule="auto"/>
        <w:rPr>
          <w:rFonts w:ascii="Times New Roman" w:hAnsi="Times New Roman" w:cs="Times New Roman"/>
          <w:b/>
          <w:bCs/>
          <w:sz w:val="24"/>
          <w:szCs w:val="24"/>
        </w:rPr>
      </w:pPr>
      <w:r>
        <w:rPr>
          <w:rFonts w:ascii="Times New Roman" w:hAnsi="Times New Roman" w:cs="Times New Roman"/>
          <w:sz w:val="24"/>
          <w:szCs w:val="24"/>
        </w:rPr>
        <w:t>4). Use tape to adhere the petri dishes to the vertical surface at 0.91</w:t>
      </w:r>
      <w:r w:rsidR="00FB3190">
        <w:rPr>
          <w:rFonts w:ascii="Times New Roman" w:hAnsi="Times New Roman" w:cs="Times New Roman"/>
          <w:sz w:val="24"/>
          <w:szCs w:val="24"/>
        </w:rPr>
        <w:t>4</w:t>
      </w:r>
      <w:r>
        <w:rPr>
          <w:rFonts w:ascii="Times New Roman" w:hAnsi="Times New Roman" w:cs="Times New Roman"/>
          <w:sz w:val="24"/>
          <w:szCs w:val="24"/>
        </w:rPr>
        <w:t xml:space="preserve"> meters from the bulb at a height that is at the mid-point of the bulb height</w:t>
      </w:r>
      <w:r w:rsidRPr="00E837EC">
        <w:rPr>
          <w:rFonts w:ascii="Times New Roman" w:hAnsi="Times New Roman" w:cs="Times New Roman"/>
          <w:sz w:val="24"/>
          <w:szCs w:val="24"/>
        </w:rPr>
        <w:t xml:space="preserve">. </w:t>
      </w:r>
      <w:r w:rsidR="004B6340" w:rsidRPr="00E837EC">
        <w:rPr>
          <w:rFonts w:ascii="Times New Roman" w:hAnsi="Times New Roman" w:cs="Times New Roman"/>
          <w:sz w:val="24"/>
          <w:szCs w:val="24"/>
        </w:rPr>
        <w:t xml:space="preserve">Take care not to obstruct the </w:t>
      </w:r>
      <w:r w:rsidR="00E837EC">
        <w:rPr>
          <w:rFonts w:ascii="Times New Roman" w:hAnsi="Times New Roman" w:cs="Times New Roman"/>
          <w:sz w:val="24"/>
          <w:szCs w:val="24"/>
        </w:rPr>
        <w:t xml:space="preserve">light from the </w:t>
      </w:r>
      <w:r w:rsidR="004B6340" w:rsidRPr="00E837EC">
        <w:rPr>
          <w:rFonts w:ascii="Times New Roman" w:hAnsi="Times New Roman" w:cs="Times New Roman"/>
          <w:sz w:val="24"/>
          <w:szCs w:val="24"/>
        </w:rPr>
        <w:t>device with tape</w:t>
      </w:r>
      <w:r>
        <w:rPr>
          <w:rFonts w:ascii="Times New Roman" w:hAnsi="Times New Roman" w:cs="Times New Roman"/>
          <w:sz w:val="24"/>
          <w:szCs w:val="24"/>
        </w:rPr>
        <w:t xml:space="preserve"> </w:t>
      </w:r>
      <w:r w:rsidR="0065371F">
        <w:rPr>
          <w:rFonts w:ascii="Times New Roman" w:hAnsi="Times New Roman" w:cs="Times New Roman"/>
          <w:sz w:val="24"/>
          <w:szCs w:val="24"/>
        </w:rPr>
        <w:t>(</w:t>
      </w:r>
      <w:r w:rsidR="0065371F">
        <w:rPr>
          <w:rFonts w:ascii="Times New Roman" w:hAnsi="Times New Roman" w:cs="Times New Roman"/>
          <w:b/>
          <w:bCs/>
          <w:sz w:val="24"/>
          <w:szCs w:val="24"/>
        </w:rPr>
        <w:t>Figure</w:t>
      </w:r>
      <w:r w:rsidR="001F1353">
        <w:rPr>
          <w:rFonts w:ascii="Times New Roman" w:hAnsi="Times New Roman" w:cs="Times New Roman"/>
          <w:b/>
          <w:bCs/>
          <w:sz w:val="24"/>
          <w:szCs w:val="24"/>
        </w:rPr>
        <w:t xml:space="preserve"> 1</w:t>
      </w:r>
      <w:r w:rsidR="0065371F">
        <w:rPr>
          <w:rFonts w:ascii="Times New Roman" w:hAnsi="Times New Roman" w:cs="Times New Roman"/>
          <w:b/>
          <w:bCs/>
          <w:sz w:val="24"/>
          <w:szCs w:val="24"/>
        </w:rPr>
        <w:t>)</w:t>
      </w:r>
    </w:p>
    <w:p w14:paraId="2B111096" w14:textId="77777777" w:rsidR="00CC73C6" w:rsidRDefault="00CC73C6" w:rsidP="00CC73C6">
      <w:pPr>
        <w:spacing w:after="0" w:line="480" w:lineRule="auto"/>
        <w:rPr>
          <w:rFonts w:ascii="Times New Roman" w:hAnsi="Times New Roman" w:cs="Times New Roman"/>
          <w:sz w:val="24"/>
          <w:szCs w:val="24"/>
        </w:rPr>
      </w:pPr>
      <w:r>
        <w:rPr>
          <w:rFonts w:ascii="Times New Roman" w:hAnsi="Times New Roman" w:cs="Times New Roman"/>
          <w:sz w:val="24"/>
          <w:szCs w:val="24"/>
        </w:rPr>
        <w:t>5). Operate the UV-C device to provide a 10-minute UV-C exposure.</w:t>
      </w:r>
    </w:p>
    <w:p w14:paraId="30A9C6EC" w14:textId="3527CED2" w:rsidR="00F50C6F" w:rsidRDefault="00CC73C6" w:rsidP="00CC73C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6). </w:t>
      </w:r>
      <w:bookmarkStart w:id="3" w:name="_Hlk115275824"/>
      <w:r>
        <w:rPr>
          <w:rFonts w:ascii="Times New Roman" w:hAnsi="Times New Roman" w:cs="Times New Roman"/>
          <w:sz w:val="24"/>
          <w:szCs w:val="24"/>
        </w:rPr>
        <w:t xml:space="preserve">If the disks are from a commercial lab, use </w:t>
      </w:r>
      <w:r w:rsidR="004B6340">
        <w:rPr>
          <w:rFonts w:ascii="Times New Roman" w:hAnsi="Times New Roman" w:cs="Times New Roman"/>
          <w:sz w:val="24"/>
          <w:szCs w:val="24"/>
        </w:rPr>
        <w:t xml:space="preserve">sterile </w:t>
      </w:r>
      <w:r>
        <w:rPr>
          <w:rFonts w:ascii="Times New Roman" w:hAnsi="Times New Roman" w:cs="Times New Roman"/>
          <w:sz w:val="24"/>
          <w:szCs w:val="24"/>
        </w:rPr>
        <w:t xml:space="preserve">forceps to flip </w:t>
      </w:r>
      <w:r w:rsidR="004B6340">
        <w:rPr>
          <w:rFonts w:ascii="Times New Roman" w:hAnsi="Times New Roman" w:cs="Times New Roman"/>
          <w:sz w:val="24"/>
          <w:szCs w:val="24"/>
        </w:rPr>
        <w:t>each</w:t>
      </w:r>
      <w:r>
        <w:rPr>
          <w:rFonts w:ascii="Times New Roman" w:hAnsi="Times New Roman" w:cs="Times New Roman"/>
          <w:sz w:val="24"/>
          <w:szCs w:val="24"/>
        </w:rPr>
        <w:t xml:space="preserve"> disk over and re-adhere to a new piece of tape (</w:t>
      </w:r>
      <w:r w:rsidRPr="00CC73C6">
        <w:rPr>
          <w:rFonts w:ascii="Times New Roman" w:hAnsi="Times New Roman" w:cs="Times New Roman"/>
          <w:b/>
          <w:bCs/>
          <w:sz w:val="24"/>
          <w:szCs w:val="24"/>
        </w:rPr>
        <w:t xml:space="preserve">Picture </w:t>
      </w:r>
      <w:r w:rsidR="00DF6C58">
        <w:rPr>
          <w:rFonts w:ascii="Times New Roman" w:hAnsi="Times New Roman" w:cs="Times New Roman"/>
          <w:b/>
          <w:bCs/>
          <w:sz w:val="24"/>
          <w:szCs w:val="24"/>
        </w:rPr>
        <w:t>4</w:t>
      </w:r>
      <w:r>
        <w:rPr>
          <w:rFonts w:ascii="Times New Roman" w:hAnsi="Times New Roman" w:cs="Times New Roman"/>
          <w:sz w:val="24"/>
          <w:szCs w:val="24"/>
        </w:rPr>
        <w:t xml:space="preserve">) followed by administering a second 10-minute cycle of UV-C.  </w:t>
      </w:r>
      <w:bookmarkEnd w:id="3"/>
      <w:r>
        <w:rPr>
          <w:rFonts w:ascii="Times New Roman" w:hAnsi="Times New Roman" w:cs="Times New Roman"/>
          <w:sz w:val="24"/>
          <w:szCs w:val="24"/>
        </w:rPr>
        <w:t xml:space="preserve">The purpose of the second UV-C exposure is to </w:t>
      </w:r>
      <w:r w:rsidR="00F50C6F">
        <w:rPr>
          <w:rFonts w:ascii="Times New Roman" w:hAnsi="Times New Roman" w:cs="Times New Roman"/>
          <w:sz w:val="24"/>
          <w:szCs w:val="24"/>
        </w:rPr>
        <w:t>kill any spores contaminating the non-inoculated side of the disk; in preliminary experiments, we have demonstrated that low levels of spore contamination may be present on the non-inoculated side of the disk resulting in false-positive broth-enrichment cultures (</w:t>
      </w:r>
      <w:r w:rsidR="00F50C6F" w:rsidRPr="00F50C6F">
        <w:rPr>
          <w:rFonts w:ascii="Times New Roman" w:hAnsi="Times New Roman" w:cs="Times New Roman"/>
          <w:b/>
          <w:bCs/>
          <w:sz w:val="24"/>
          <w:szCs w:val="24"/>
        </w:rPr>
        <w:t xml:space="preserve">Picture </w:t>
      </w:r>
      <w:r w:rsidR="00DF6C58">
        <w:rPr>
          <w:rFonts w:ascii="Times New Roman" w:hAnsi="Times New Roman" w:cs="Times New Roman"/>
          <w:b/>
          <w:bCs/>
          <w:sz w:val="24"/>
          <w:szCs w:val="24"/>
        </w:rPr>
        <w:t>5</w:t>
      </w:r>
      <w:r w:rsidR="00F50C6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8B62395" w14:textId="414A79CF" w:rsidR="00CC73C6" w:rsidRDefault="00F50C6F" w:rsidP="00CC73C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w:t>
      </w:r>
      <w:r w:rsidR="00E71665" w:rsidRPr="00E837EC">
        <w:rPr>
          <w:rFonts w:ascii="Times New Roman" w:hAnsi="Times New Roman" w:cs="Times New Roman"/>
          <w:sz w:val="24"/>
          <w:szCs w:val="24"/>
        </w:rPr>
        <w:t>For each carrier, use sterile forceps</w:t>
      </w:r>
      <w:r w:rsidR="00E71665" w:rsidRPr="00E71665">
        <w:rPr>
          <w:rFonts w:ascii="Times New Roman" w:hAnsi="Times New Roman" w:cs="Times New Roman"/>
          <w:sz w:val="24"/>
          <w:szCs w:val="24"/>
        </w:rPr>
        <w:t xml:space="preserve"> to transfer treated carriers to a separate tube and to transfer untreated carrier to a separate tube</w:t>
      </w:r>
    </w:p>
    <w:p w14:paraId="0E7FE3D9" w14:textId="13879B36" w:rsidR="00CC73C6" w:rsidRDefault="00CC73C6" w:rsidP="00CC73C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w:t>
      </w:r>
      <w:r w:rsidR="00E71665" w:rsidRPr="00E837EC">
        <w:rPr>
          <w:rFonts w:ascii="Times New Roman" w:hAnsi="Times New Roman" w:cs="Times New Roman"/>
          <w:sz w:val="24"/>
          <w:szCs w:val="24"/>
        </w:rPr>
        <w:t>Package the tubes on ice packs with packing material</w:t>
      </w:r>
      <w:r w:rsidR="00E71665" w:rsidRPr="00E71665">
        <w:rPr>
          <w:rFonts w:ascii="Times New Roman" w:hAnsi="Times New Roman" w:cs="Times New Roman"/>
          <w:sz w:val="24"/>
          <w:szCs w:val="24"/>
        </w:rPr>
        <w:t xml:space="preserve"> </w:t>
      </w:r>
      <w:r>
        <w:rPr>
          <w:rFonts w:ascii="Times New Roman" w:hAnsi="Times New Roman" w:cs="Times New Roman"/>
          <w:sz w:val="24"/>
          <w:szCs w:val="24"/>
        </w:rPr>
        <w:t>and mail to the commercial test lab for qua</w:t>
      </w:r>
      <w:r w:rsidR="00F50C6F">
        <w:rPr>
          <w:rFonts w:ascii="Times New Roman" w:hAnsi="Times New Roman" w:cs="Times New Roman"/>
          <w:sz w:val="24"/>
          <w:szCs w:val="24"/>
        </w:rPr>
        <w:t>lita</w:t>
      </w:r>
      <w:r>
        <w:rPr>
          <w:rFonts w:ascii="Times New Roman" w:hAnsi="Times New Roman" w:cs="Times New Roman"/>
          <w:sz w:val="24"/>
          <w:szCs w:val="24"/>
        </w:rPr>
        <w:t>tive cultures or process cultures on-site as described under Microbiology.</w:t>
      </w:r>
      <w:r w:rsidR="00E837EC">
        <w:rPr>
          <w:rFonts w:ascii="Times New Roman" w:hAnsi="Times New Roman" w:cs="Times New Roman"/>
          <w:sz w:val="24"/>
          <w:szCs w:val="24"/>
        </w:rPr>
        <w:t xml:space="preserve">  N</w:t>
      </w:r>
      <w:r w:rsidR="00E71665" w:rsidRPr="00E837EC">
        <w:rPr>
          <w:rFonts w:ascii="Times New Roman" w:hAnsi="Times New Roman" w:cs="Times New Roman"/>
          <w:sz w:val="24"/>
          <w:szCs w:val="24"/>
        </w:rPr>
        <w:t>o special shipping is required as no hazardous materials are included in the package</w:t>
      </w:r>
      <w:r w:rsidR="00E837EC">
        <w:rPr>
          <w:rFonts w:ascii="Times New Roman" w:hAnsi="Times New Roman" w:cs="Times New Roman"/>
          <w:sz w:val="24"/>
          <w:szCs w:val="24"/>
        </w:rPr>
        <w:t>.</w:t>
      </w:r>
    </w:p>
    <w:p w14:paraId="7D1E1AE2" w14:textId="77777777" w:rsidR="00F50C6F" w:rsidRDefault="00F50C6F" w:rsidP="009837E9">
      <w:pPr>
        <w:spacing w:after="0" w:line="480" w:lineRule="auto"/>
        <w:rPr>
          <w:rFonts w:ascii="Times New Roman" w:hAnsi="Times New Roman" w:cs="Times New Roman"/>
          <w:sz w:val="24"/>
          <w:szCs w:val="24"/>
        </w:rPr>
      </w:pPr>
    </w:p>
    <w:p w14:paraId="71E4FF82" w14:textId="74AE0702" w:rsidR="00F50C6F" w:rsidRDefault="00F50C6F" w:rsidP="009837E9">
      <w:pPr>
        <w:spacing w:after="0" w:line="480" w:lineRule="auto"/>
        <w:rPr>
          <w:rFonts w:ascii="Times New Roman" w:hAnsi="Times New Roman" w:cs="Times New Roman"/>
          <w:sz w:val="24"/>
          <w:szCs w:val="24"/>
        </w:rPr>
      </w:pPr>
      <w:r w:rsidRPr="00F50C6F">
        <w:rPr>
          <w:rFonts w:ascii="Times New Roman" w:hAnsi="Times New Roman" w:cs="Times New Roman"/>
          <w:b/>
          <w:bCs/>
          <w:i/>
          <w:iCs/>
          <w:sz w:val="24"/>
          <w:szCs w:val="24"/>
        </w:rPr>
        <w:t>Protocol 3</w:t>
      </w:r>
      <w:r>
        <w:rPr>
          <w:rFonts w:ascii="Times New Roman" w:hAnsi="Times New Roman" w:cs="Times New Roman"/>
          <w:sz w:val="24"/>
          <w:szCs w:val="24"/>
        </w:rPr>
        <w:t>. Preparation of 10</w:t>
      </w:r>
      <w:r w:rsidRPr="00F50C6F">
        <w:rPr>
          <w:rFonts w:ascii="Times New Roman" w:hAnsi="Times New Roman" w:cs="Times New Roman"/>
          <w:sz w:val="24"/>
          <w:szCs w:val="24"/>
          <w:vertAlign w:val="superscript"/>
        </w:rPr>
        <w:t>6</w:t>
      </w:r>
      <w:r>
        <w:rPr>
          <w:rFonts w:ascii="Times New Roman" w:hAnsi="Times New Roman" w:cs="Times New Roman"/>
          <w:sz w:val="24"/>
          <w:szCs w:val="24"/>
        </w:rPr>
        <w:t xml:space="preserve"> or 10</w:t>
      </w:r>
      <w:r w:rsidRPr="00F50C6F">
        <w:rPr>
          <w:rFonts w:ascii="Times New Roman" w:hAnsi="Times New Roman" w:cs="Times New Roman"/>
          <w:sz w:val="24"/>
          <w:szCs w:val="24"/>
          <w:vertAlign w:val="superscript"/>
        </w:rPr>
        <w:t>3</w:t>
      </w:r>
      <w:r>
        <w:rPr>
          <w:rFonts w:ascii="Times New Roman" w:hAnsi="Times New Roman" w:cs="Times New Roman"/>
          <w:sz w:val="24"/>
          <w:szCs w:val="24"/>
        </w:rPr>
        <w:t xml:space="preserve"> CFU </w:t>
      </w:r>
      <w:r w:rsidRPr="00F50C6F">
        <w:rPr>
          <w:rFonts w:ascii="Times New Roman" w:hAnsi="Times New Roman" w:cs="Times New Roman"/>
          <w:i/>
          <w:iCs/>
          <w:sz w:val="24"/>
          <w:szCs w:val="24"/>
        </w:rPr>
        <w:t>B. atrophaeus</w:t>
      </w:r>
      <w:r>
        <w:rPr>
          <w:rFonts w:ascii="Times New Roman" w:hAnsi="Times New Roman" w:cs="Times New Roman"/>
          <w:sz w:val="24"/>
          <w:szCs w:val="24"/>
        </w:rPr>
        <w:t xml:space="preserve"> disks</w:t>
      </w:r>
      <w:r w:rsidR="00384E13">
        <w:rPr>
          <w:rFonts w:ascii="Times New Roman" w:hAnsi="Times New Roman" w:cs="Times New Roman"/>
          <w:sz w:val="24"/>
          <w:szCs w:val="24"/>
        </w:rPr>
        <w:t xml:space="preserve"> if pre-prepared disks are not used</w:t>
      </w:r>
    </w:p>
    <w:p w14:paraId="032D56E3" w14:textId="064451C8" w:rsidR="00F50C6F" w:rsidRPr="00E837EC" w:rsidRDefault="0034721E" w:rsidP="009837E9">
      <w:pPr>
        <w:spacing w:after="0" w:line="480" w:lineRule="auto"/>
        <w:rPr>
          <w:rFonts w:ascii="Times New Roman" w:hAnsi="Times New Roman" w:cs="Times New Roman"/>
          <w:sz w:val="24"/>
          <w:szCs w:val="24"/>
        </w:rPr>
      </w:pPr>
      <w:r w:rsidRPr="00E837EC">
        <w:rPr>
          <w:rFonts w:ascii="Times New Roman" w:hAnsi="Times New Roman" w:cs="Times New Roman"/>
          <w:sz w:val="24"/>
          <w:szCs w:val="24"/>
        </w:rPr>
        <w:lastRenderedPageBreak/>
        <w:t xml:space="preserve">1). </w:t>
      </w:r>
      <w:r w:rsidR="00E71665" w:rsidRPr="00E837EC">
        <w:rPr>
          <w:rFonts w:ascii="Times New Roman" w:hAnsi="Times New Roman" w:cs="Times New Roman"/>
          <w:sz w:val="24"/>
          <w:szCs w:val="24"/>
        </w:rPr>
        <w:t xml:space="preserve">For </w:t>
      </w:r>
      <w:r w:rsidR="006B6A25" w:rsidRPr="00E837EC">
        <w:rPr>
          <w:rFonts w:ascii="Times New Roman" w:hAnsi="Times New Roman" w:cs="Times New Roman"/>
          <w:sz w:val="24"/>
          <w:szCs w:val="24"/>
        </w:rPr>
        <w:t>preparation of 10</w:t>
      </w:r>
      <w:r w:rsidR="006B6A25" w:rsidRPr="00E837EC">
        <w:rPr>
          <w:rFonts w:ascii="Times New Roman" w:hAnsi="Times New Roman" w:cs="Times New Roman"/>
          <w:sz w:val="24"/>
          <w:szCs w:val="24"/>
          <w:vertAlign w:val="superscript"/>
        </w:rPr>
        <w:t>6</w:t>
      </w:r>
      <w:r w:rsidR="00E71665" w:rsidRPr="00E837EC">
        <w:rPr>
          <w:rFonts w:ascii="Times New Roman" w:hAnsi="Times New Roman" w:cs="Times New Roman"/>
          <w:sz w:val="24"/>
          <w:szCs w:val="24"/>
        </w:rPr>
        <w:t xml:space="preserve"> </w:t>
      </w:r>
      <w:r w:rsidR="006B6A25" w:rsidRPr="00E837EC">
        <w:rPr>
          <w:rFonts w:ascii="Times New Roman" w:hAnsi="Times New Roman" w:cs="Times New Roman"/>
          <w:sz w:val="24"/>
          <w:szCs w:val="24"/>
        </w:rPr>
        <w:t>CFU disks</w:t>
      </w:r>
      <w:r w:rsidR="00E71665" w:rsidRPr="00E837EC">
        <w:rPr>
          <w:rFonts w:ascii="Times New Roman" w:hAnsi="Times New Roman" w:cs="Times New Roman"/>
          <w:sz w:val="24"/>
          <w:szCs w:val="24"/>
        </w:rPr>
        <w:t xml:space="preserve">, use </w:t>
      </w:r>
      <w:r w:rsidRPr="00E837EC">
        <w:rPr>
          <w:rFonts w:ascii="Times New Roman" w:hAnsi="Times New Roman" w:cs="Times New Roman"/>
          <w:sz w:val="24"/>
          <w:szCs w:val="24"/>
        </w:rPr>
        <w:t xml:space="preserve">a pipettor to pipette </w:t>
      </w:r>
      <w:r w:rsidR="00E71665" w:rsidRPr="00E837EC">
        <w:rPr>
          <w:rFonts w:ascii="Times New Roman" w:hAnsi="Times New Roman" w:cs="Times New Roman"/>
          <w:sz w:val="24"/>
          <w:szCs w:val="24"/>
        </w:rPr>
        <w:t>10</w:t>
      </w:r>
      <w:r w:rsidRPr="00E837EC">
        <w:rPr>
          <w:rFonts w:ascii="Times New Roman" w:hAnsi="Times New Roman" w:cs="Times New Roman"/>
          <w:sz w:val="24"/>
          <w:szCs w:val="24"/>
        </w:rPr>
        <w:t xml:space="preserve"> </w:t>
      </w:r>
      <w:r w:rsidRPr="00E837EC">
        <w:rPr>
          <w:rFonts w:ascii="Times New Roman" w:hAnsi="Times New Roman" w:cs="Times New Roman"/>
          <w:i/>
          <w:iCs/>
          <w:sz w:val="24"/>
          <w:szCs w:val="24"/>
        </w:rPr>
        <w:t>µL</w:t>
      </w:r>
      <w:r w:rsidRPr="00E837EC">
        <w:rPr>
          <w:rFonts w:ascii="Times New Roman" w:hAnsi="Times New Roman" w:cs="Times New Roman"/>
          <w:sz w:val="24"/>
          <w:szCs w:val="24"/>
        </w:rPr>
        <w:t xml:space="preserve"> of </w:t>
      </w:r>
      <w:r w:rsidRPr="00E837EC">
        <w:rPr>
          <w:rFonts w:ascii="Times New Roman" w:hAnsi="Times New Roman" w:cs="Times New Roman"/>
          <w:i/>
          <w:iCs/>
          <w:sz w:val="24"/>
          <w:szCs w:val="24"/>
        </w:rPr>
        <w:t>B. atrophaeus</w:t>
      </w:r>
      <w:r w:rsidRPr="00E837EC">
        <w:rPr>
          <w:rFonts w:ascii="Times New Roman" w:hAnsi="Times New Roman" w:cs="Times New Roman"/>
          <w:sz w:val="24"/>
          <w:szCs w:val="24"/>
        </w:rPr>
        <w:t xml:space="preserve"> spore suspension </w:t>
      </w:r>
      <w:r w:rsidR="00806523" w:rsidRPr="00E837EC">
        <w:rPr>
          <w:rFonts w:ascii="Times New Roman" w:hAnsi="Times New Roman" w:cs="Times New Roman"/>
          <w:sz w:val="24"/>
          <w:szCs w:val="24"/>
        </w:rPr>
        <w:t>(</w:t>
      </w:r>
      <w:r w:rsidR="00E71665" w:rsidRPr="00E837EC">
        <w:rPr>
          <w:rFonts w:ascii="Times New Roman" w:hAnsi="Times New Roman" w:cs="Times New Roman"/>
          <w:sz w:val="24"/>
          <w:szCs w:val="24"/>
        </w:rPr>
        <w:t>10</w:t>
      </w:r>
      <w:r w:rsidR="006B6A25" w:rsidRPr="00E837EC">
        <w:rPr>
          <w:rFonts w:ascii="Times New Roman" w:hAnsi="Times New Roman" w:cs="Times New Roman"/>
          <w:sz w:val="24"/>
          <w:szCs w:val="24"/>
          <w:vertAlign w:val="superscript"/>
        </w:rPr>
        <w:t>7</w:t>
      </w:r>
      <w:r w:rsidR="00E71665" w:rsidRPr="00E837EC">
        <w:rPr>
          <w:rFonts w:ascii="Times New Roman" w:hAnsi="Times New Roman" w:cs="Times New Roman"/>
          <w:sz w:val="24"/>
          <w:szCs w:val="24"/>
        </w:rPr>
        <w:t xml:space="preserve"> </w:t>
      </w:r>
      <w:r w:rsidR="00E837EC">
        <w:rPr>
          <w:rFonts w:ascii="Times New Roman" w:hAnsi="Times New Roman" w:cs="Times New Roman"/>
          <w:sz w:val="24"/>
          <w:szCs w:val="24"/>
        </w:rPr>
        <w:t>CFU</w:t>
      </w:r>
      <w:r w:rsidR="00E71665" w:rsidRPr="00E837EC">
        <w:rPr>
          <w:rFonts w:ascii="Times New Roman" w:hAnsi="Times New Roman" w:cs="Times New Roman"/>
          <w:sz w:val="24"/>
          <w:szCs w:val="24"/>
        </w:rPr>
        <w:t xml:space="preserve"> per </w:t>
      </w:r>
      <w:r w:rsidR="006B6A25" w:rsidRPr="00E837EC">
        <w:rPr>
          <w:rFonts w:ascii="Times New Roman" w:hAnsi="Times New Roman" w:cs="Times New Roman"/>
          <w:sz w:val="24"/>
          <w:szCs w:val="24"/>
        </w:rPr>
        <w:t>0.1 mL</w:t>
      </w:r>
      <w:r w:rsidR="00806523" w:rsidRPr="00E837EC">
        <w:rPr>
          <w:rFonts w:ascii="Times New Roman" w:hAnsi="Times New Roman" w:cs="Times New Roman"/>
          <w:sz w:val="24"/>
          <w:szCs w:val="24"/>
        </w:rPr>
        <w:t xml:space="preserve">) </w:t>
      </w:r>
      <w:r w:rsidRPr="00E837EC">
        <w:rPr>
          <w:rFonts w:ascii="Times New Roman" w:hAnsi="Times New Roman" w:cs="Times New Roman"/>
          <w:sz w:val="24"/>
          <w:szCs w:val="24"/>
        </w:rPr>
        <w:t xml:space="preserve">onto </w:t>
      </w:r>
      <w:r w:rsidR="00806523" w:rsidRPr="00E837EC">
        <w:rPr>
          <w:rFonts w:ascii="Times New Roman" w:hAnsi="Times New Roman" w:cs="Times New Roman"/>
          <w:sz w:val="24"/>
          <w:szCs w:val="24"/>
        </w:rPr>
        <w:t xml:space="preserve">the center of </w:t>
      </w:r>
      <w:r w:rsidRPr="00E837EC">
        <w:rPr>
          <w:rFonts w:ascii="Times New Roman" w:hAnsi="Times New Roman" w:cs="Times New Roman"/>
          <w:sz w:val="24"/>
          <w:szCs w:val="24"/>
        </w:rPr>
        <w:t xml:space="preserve">a </w:t>
      </w:r>
      <w:r w:rsidR="00E71665" w:rsidRPr="00E837EC">
        <w:rPr>
          <w:rFonts w:ascii="Times New Roman" w:hAnsi="Times New Roman" w:cs="Times New Roman"/>
          <w:sz w:val="24"/>
          <w:szCs w:val="24"/>
        </w:rPr>
        <w:t>1</w:t>
      </w:r>
      <w:r w:rsidR="00806523" w:rsidRPr="00E837EC">
        <w:rPr>
          <w:rFonts w:ascii="Times New Roman" w:hAnsi="Times New Roman" w:cs="Times New Roman"/>
          <w:sz w:val="24"/>
          <w:szCs w:val="24"/>
        </w:rPr>
        <w:t>0mm steel disk.</w:t>
      </w:r>
      <w:r w:rsidR="006B6A25" w:rsidRPr="00E837EC">
        <w:rPr>
          <w:rFonts w:ascii="Times New Roman" w:hAnsi="Times New Roman" w:cs="Times New Roman"/>
          <w:sz w:val="24"/>
          <w:szCs w:val="24"/>
        </w:rPr>
        <w:t xml:space="preserve"> If a pipettor is not available a 10µl inoculating loop can be used.</w:t>
      </w:r>
    </w:p>
    <w:p w14:paraId="57794D19" w14:textId="22E47C8A" w:rsidR="00E71665" w:rsidRDefault="00E71665" w:rsidP="009837E9">
      <w:pPr>
        <w:spacing w:after="0" w:line="480" w:lineRule="auto"/>
        <w:rPr>
          <w:rFonts w:ascii="Times New Roman" w:hAnsi="Times New Roman" w:cs="Times New Roman"/>
          <w:sz w:val="24"/>
          <w:szCs w:val="24"/>
        </w:rPr>
      </w:pPr>
      <w:r w:rsidRPr="00E837EC">
        <w:rPr>
          <w:rFonts w:ascii="Times New Roman" w:hAnsi="Times New Roman" w:cs="Times New Roman"/>
          <w:sz w:val="24"/>
          <w:szCs w:val="24"/>
        </w:rPr>
        <w:t xml:space="preserve">2) For </w:t>
      </w:r>
      <w:r w:rsidR="006B6A25" w:rsidRPr="00E837EC">
        <w:rPr>
          <w:rFonts w:ascii="Times New Roman" w:hAnsi="Times New Roman" w:cs="Times New Roman"/>
          <w:sz w:val="24"/>
          <w:szCs w:val="24"/>
        </w:rPr>
        <w:t>preparation of 10</w:t>
      </w:r>
      <w:r w:rsidRPr="00E837EC">
        <w:rPr>
          <w:rFonts w:ascii="Times New Roman" w:hAnsi="Times New Roman" w:cs="Times New Roman"/>
          <w:sz w:val="24"/>
          <w:szCs w:val="24"/>
          <w:vertAlign w:val="superscript"/>
        </w:rPr>
        <w:t>3</w:t>
      </w:r>
      <w:r w:rsidRPr="00E837EC">
        <w:rPr>
          <w:rFonts w:ascii="Times New Roman" w:hAnsi="Times New Roman" w:cs="Times New Roman"/>
          <w:sz w:val="24"/>
          <w:szCs w:val="24"/>
        </w:rPr>
        <w:t xml:space="preserve"> </w:t>
      </w:r>
      <w:r w:rsidR="006B6A25" w:rsidRPr="00E837EC">
        <w:rPr>
          <w:rFonts w:ascii="Times New Roman" w:hAnsi="Times New Roman" w:cs="Times New Roman"/>
          <w:sz w:val="24"/>
          <w:szCs w:val="24"/>
        </w:rPr>
        <w:t>CFU disks,</w:t>
      </w:r>
      <w:r w:rsidRPr="00E837EC">
        <w:rPr>
          <w:rFonts w:ascii="Times New Roman" w:hAnsi="Times New Roman" w:cs="Times New Roman"/>
          <w:sz w:val="24"/>
          <w:szCs w:val="24"/>
        </w:rPr>
        <w:t xml:space="preserve"> use a pipett</w:t>
      </w:r>
      <w:r w:rsidR="006B6A25" w:rsidRPr="00E837EC">
        <w:rPr>
          <w:rFonts w:ascii="Times New Roman" w:hAnsi="Times New Roman" w:cs="Times New Roman"/>
          <w:sz w:val="24"/>
          <w:szCs w:val="24"/>
        </w:rPr>
        <w:t>or</w:t>
      </w:r>
      <w:r w:rsidRPr="00E837EC">
        <w:rPr>
          <w:rFonts w:ascii="Times New Roman" w:hAnsi="Times New Roman" w:cs="Times New Roman"/>
          <w:sz w:val="24"/>
          <w:szCs w:val="24"/>
        </w:rPr>
        <w:t xml:space="preserve"> to dilute spore suspension </w:t>
      </w:r>
      <w:r w:rsidR="006B6A25" w:rsidRPr="00E837EC">
        <w:rPr>
          <w:rFonts w:ascii="Times New Roman" w:hAnsi="Times New Roman" w:cs="Times New Roman"/>
          <w:sz w:val="24"/>
          <w:szCs w:val="24"/>
        </w:rPr>
        <w:t>(10</w:t>
      </w:r>
      <w:r w:rsidR="006B6A25" w:rsidRPr="00E837EC">
        <w:rPr>
          <w:rFonts w:ascii="Times New Roman" w:hAnsi="Times New Roman" w:cs="Times New Roman"/>
          <w:sz w:val="24"/>
          <w:szCs w:val="24"/>
          <w:vertAlign w:val="superscript"/>
        </w:rPr>
        <w:t>7</w:t>
      </w:r>
      <w:r w:rsidR="006B6A25" w:rsidRPr="00E837EC">
        <w:rPr>
          <w:rFonts w:ascii="Times New Roman" w:hAnsi="Times New Roman" w:cs="Times New Roman"/>
          <w:sz w:val="24"/>
          <w:szCs w:val="24"/>
        </w:rPr>
        <w:t xml:space="preserve"> log per 0.1 mL)</w:t>
      </w:r>
      <w:r w:rsidR="00E837EC">
        <w:rPr>
          <w:rFonts w:ascii="Times New Roman" w:hAnsi="Times New Roman" w:cs="Times New Roman"/>
          <w:sz w:val="24"/>
          <w:szCs w:val="24"/>
        </w:rPr>
        <w:t xml:space="preserve"> </w:t>
      </w:r>
      <w:r w:rsidRPr="00E837EC">
        <w:rPr>
          <w:rFonts w:ascii="Times New Roman" w:hAnsi="Times New Roman" w:cs="Times New Roman"/>
          <w:sz w:val="24"/>
          <w:szCs w:val="24"/>
        </w:rPr>
        <w:t>1:1000 by adding 1</w:t>
      </w:r>
      <w:r w:rsidR="00E837EC">
        <w:rPr>
          <w:rFonts w:ascii="Times New Roman" w:hAnsi="Times New Roman" w:cs="Times New Roman"/>
          <w:sz w:val="24"/>
          <w:szCs w:val="24"/>
        </w:rPr>
        <w:t>µ</w:t>
      </w:r>
      <w:r w:rsidRPr="00E837EC">
        <w:rPr>
          <w:rFonts w:ascii="Times New Roman" w:hAnsi="Times New Roman" w:cs="Times New Roman"/>
          <w:sz w:val="24"/>
          <w:szCs w:val="24"/>
        </w:rPr>
        <w:t>l of the spore suspension to 999</w:t>
      </w:r>
      <w:r w:rsidR="00E837EC">
        <w:rPr>
          <w:rFonts w:ascii="Times New Roman" w:hAnsi="Times New Roman" w:cs="Times New Roman"/>
          <w:sz w:val="24"/>
          <w:szCs w:val="24"/>
        </w:rPr>
        <w:t>µ</w:t>
      </w:r>
      <w:r w:rsidRPr="00E837EC">
        <w:rPr>
          <w:rFonts w:ascii="Times New Roman" w:hAnsi="Times New Roman" w:cs="Times New Roman"/>
          <w:sz w:val="24"/>
          <w:szCs w:val="24"/>
        </w:rPr>
        <w:t>l of sterile water.</w:t>
      </w:r>
      <w:r w:rsidR="00E837EC">
        <w:rPr>
          <w:rFonts w:ascii="Times New Roman" w:hAnsi="Times New Roman" w:cs="Times New Roman"/>
          <w:sz w:val="24"/>
          <w:szCs w:val="24"/>
        </w:rPr>
        <w:t xml:space="preserve"> </w:t>
      </w:r>
      <w:r w:rsidRPr="00E837EC">
        <w:rPr>
          <w:rFonts w:ascii="Times New Roman" w:hAnsi="Times New Roman" w:cs="Times New Roman"/>
          <w:sz w:val="24"/>
          <w:szCs w:val="24"/>
        </w:rPr>
        <w:t xml:space="preserve"> </w:t>
      </w:r>
      <w:r w:rsidR="006B6A25" w:rsidRPr="00E837EC">
        <w:rPr>
          <w:rFonts w:ascii="Times New Roman" w:hAnsi="Times New Roman" w:cs="Times New Roman"/>
          <w:sz w:val="24"/>
          <w:szCs w:val="24"/>
        </w:rPr>
        <w:t xml:space="preserve">Use a pipettor to pipette 10 µL of diluted </w:t>
      </w:r>
      <w:r w:rsidR="006B6A25" w:rsidRPr="00E837EC">
        <w:rPr>
          <w:rFonts w:ascii="Times New Roman" w:hAnsi="Times New Roman" w:cs="Times New Roman"/>
          <w:i/>
          <w:iCs/>
          <w:sz w:val="24"/>
          <w:szCs w:val="24"/>
        </w:rPr>
        <w:t>B. atrophaeus</w:t>
      </w:r>
      <w:r w:rsidR="006B6A25" w:rsidRPr="00E837EC">
        <w:rPr>
          <w:rFonts w:ascii="Times New Roman" w:hAnsi="Times New Roman" w:cs="Times New Roman"/>
          <w:sz w:val="24"/>
          <w:szCs w:val="24"/>
        </w:rPr>
        <w:t xml:space="preserve"> spore suspension onto the center of a 10mm steel disk. </w:t>
      </w:r>
      <w:r w:rsidR="00E837EC">
        <w:rPr>
          <w:rFonts w:ascii="Times New Roman" w:hAnsi="Times New Roman" w:cs="Times New Roman"/>
          <w:sz w:val="24"/>
          <w:szCs w:val="24"/>
        </w:rPr>
        <w:t xml:space="preserve"> </w:t>
      </w:r>
      <w:r w:rsidR="006B6A25" w:rsidRPr="00E837EC">
        <w:rPr>
          <w:rFonts w:ascii="Times New Roman" w:hAnsi="Times New Roman" w:cs="Times New Roman"/>
          <w:sz w:val="24"/>
          <w:szCs w:val="24"/>
        </w:rPr>
        <w:t>If a pipettor is not available a 10µl inoculating loop can be used.</w:t>
      </w:r>
    </w:p>
    <w:p w14:paraId="5CF88455" w14:textId="328A8E47" w:rsidR="00607F11" w:rsidRPr="009837E9" w:rsidRDefault="00C46253"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3</w:t>
      </w:r>
      <w:r w:rsidR="00806523">
        <w:rPr>
          <w:rFonts w:ascii="Times New Roman" w:hAnsi="Times New Roman" w:cs="Times New Roman"/>
          <w:sz w:val="24"/>
          <w:szCs w:val="24"/>
        </w:rPr>
        <w:t>). A</w:t>
      </w:r>
      <w:r w:rsidR="00607F11" w:rsidRPr="009837E9">
        <w:rPr>
          <w:rFonts w:ascii="Times New Roman" w:hAnsi="Times New Roman" w:cs="Times New Roman"/>
          <w:sz w:val="24"/>
          <w:szCs w:val="24"/>
        </w:rPr>
        <w:t>llow the droplet to dry at</w:t>
      </w:r>
      <w:r w:rsidR="00806523">
        <w:rPr>
          <w:rFonts w:ascii="Times New Roman" w:hAnsi="Times New Roman" w:cs="Times New Roman"/>
          <w:sz w:val="24"/>
          <w:szCs w:val="24"/>
        </w:rPr>
        <w:t xml:space="preserve"> </w:t>
      </w:r>
      <w:r w:rsidR="00607F11" w:rsidRPr="009837E9">
        <w:rPr>
          <w:rFonts w:ascii="Times New Roman" w:hAnsi="Times New Roman" w:cs="Times New Roman"/>
          <w:sz w:val="24"/>
          <w:szCs w:val="24"/>
        </w:rPr>
        <w:t>room temperature until the</w:t>
      </w:r>
      <w:r w:rsidR="00806523">
        <w:rPr>
          <w:rFonts w:ascii="Times New Roman" w:hAnsi="Times New Roman" w:cs="Times New Roman"/>
          <w:sz w:val="24"/>
          <w:szCs w:val="24"/>
        </w:rPr>
        <w:t xml:space="preserve"> </w:t>
      </w:r>
      <w:r w:rsidR="00607F11" w:rsidRPr="009837E9">
        <w:rPr>
          <w:rFonts w:ascii="Times New Roman" w:hAnsi="Times New Roman" w:cs="Times New Roman"/>
          <w:sz w:val="24"/>
          <w:szCs w:val="24"/>
        </w:rPr>
        <w:t xml:space="preserve">droplet </w:t>
      </w:r>
      <w:r w:rsidR="00806523">
        <w:rPr>
          <w:rFonts w:ascii="Times New Roman" w:hAnsi="Times New Roman" w:cs="Times New Roman"/>
          <w:sz w:val="24"/>
          <w:szCs w:val="24"/>
        </w:rPr>
        <w:t>is</w:t>
      </w:r>
      <w:r w:rsidR="00607F11" w:rsidRPr="009837E9">
        <w:rPr>
          <w:rFonts w:ascii="Times New Roman" w:hAnsi="Times New Roman" w:cs="Times New Roman"/>
          <w:sz w:val="24"/>
          <w:szCs w:val="24"/>
        </w:rPr>
        <w:t xml:space="preserve"> no longer visible (~15 </w:t>
      </w:r>
      <w:r w:rsidR="00806523">
        <w:rPr>
          <w:rFonts w:ascii="Times New Roman" w:hAnsi="Times New Roman" w:cs="Times New Roman"/>
          <w:sz w:val="24"/>
          <w:szCs w:val="24"/>
        </w:rPr>
        <w:t>to</w:t>
      </w:r>
      <w:r w:rsidR="00607F11" w:rsidRPr="009837E9">
        <w:rPr>
          <w:rFonts w:ascii="Times New Roman" w:hAnsi="Times New Roman" w:cs="Times New Roman"/>
          <w:sz w:val="24"/>
          <w:szCs w:val="24"/>
        </w:rPr>
        <w:t xml:space="preserve"> </w:t>
      </w:r>
      <w:r w:rsidRPr="00E837EC">
        <w:rPr>
          <w:rFonts w:ascii="Times New Roman" w:hAnsi="Times New Roman" w:cs="Times New Roman"/>
          <w:sz w:val="24"/>
          <w:szCs w:val="24"/>
        </w:rPr>
        <w:t>3</w:t>
      </w:r>
      <w:r w:rsidR="00607F11" w:rsidRPr="00E837EC">
        <w:rPr>
          <w:rFonts w:ascii="Times New Roman" w:hAnsi="Times New Roman" w:cs="Times New Roman"/>
          <w:sz w:val="24"/>
          <w:szCs w:val="24"/>
        </w:rPr>
        <w:t>0</w:t>
      </w:r>
      <w:r w:rsidR="00607F11" w:rsidRPr="009837E9">
        <w:rPr>
          <w:rFonts w:ascii="Times New Roman" w:hAnsi="Times New Roman" w:cs="Times New Roman"/>
          <w:sz w:val="24"/>
          <w:szCs w:val="24"/>
        </w:rPr>
        <w:t xml:space="preserve"> minutes).</w:t>
      </w:r>
    </w:p>
    <w:p w14:paraId="046B6CA4" w14:textId="4F77A4DA" w:rsidR="00607F11" w:rsidRDefault="00C46253"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4</w:t>
      </w:r>
      <w:r w:rsidR="00806523">
        <w:rPr>
          <w:rFonts w:ascii="Times New Roman" w:hAnsi="Times New Roman" w:cs="Times New Roman"/>
          <w:sz w:val="24"/>
          <w:szCs w:val="24"/>
        </w:rPr>
        <w:t xml:space="preserve">). </w:t>
      </w:r>
      <w:r w:rsidR="00607F11" w:rsidRPr="009837E9">
        <w:rPr>
          <w:rFonts w:ascii="Times New Roman" w:hAnsi="Times New Roman" w:cs="Times New Roman"/>
          <w:sz w:val="24"/>
          <w:szCs w:val="24"/>
        </w:rPr>
        <w:t>The process is repeated for each carrier.</w:t>
      </w:r>
    </w:p>
    <w:p w14:paraId="39A59100" w14:textId="30CFC8E4" w:rsidR="00384E13" w:rsidRDefault="00C46253" w:rsidP="009837E9">
      <w:pPr>
        <w:spacing w:after="0" w:line="480" w:lineRule="auto"/>
        <w:rPr>
          <w:rFonts w:ascii="Times New Roman" w:hAnsi="Times New Roman" w:cs="Times New Roman"/>
          <w:sz w:val="24"/>
          <w:szCs w:val="24"/>
        </w:rPr>
      </w:pPr>
      <w:r>
        <w:rPr>
          <w:rFonts w:ascii="Times New Roman" w:hAnsi="Times New Roman" w:cs="Times New Roman"/>
          <w:sz w:val="24"/>
          <w:szCs w:val="24"/>
        </w:rPr>
        <w:t>5</w:t>
      </w:r>
      <w:r w:rsidR="00384E13">
        <w:rPr>
          <w:rFonts w:ascii="Times New Roman" w:hAnsi="Times New Roman" w:cs="Times New Roman"/>
          <w:sz w:val="24"/>
          <w:szCs w:val="24"/>
        </w:rPr>
        <w:t xml:space="preserve">). Between uses, carriers should be cleaned and sterilized in </w:t>
      </w:r>
      <w:r w:rsidR="006D30E1">
        <w:rPr>
          <w:rFonts w:ascii="Times New Roman" w:hAnsi="Times New Roman" w:cs="Times New Roman"/>
          <w:sz w:val="24"/>
          <w:szCs w:val="24"/>
        </w:rPr>
        <w:t>a manner compatible</w:t>
      </w:r>
      <w:r>
        <w:rPr>
          <w:rFonts w:ascii="Times New Roman" w:hAnsi="Times New Roman" w:cs="Times New Roman"/>
          <w:sz w:val="24"/>
          <w:szCs w:val="24"/>
        </w:rPr>
        <w:t xml:space="preserve"> to</w:t>
      </w:r>
      <w:r w:rsidR="006D30E1">
        <w:rPr>
          <w:rFonts w:ascii="Times New Roman" w:hAnsi="Times New Roman" w:cs="Times New Roman"/>
          <w:sz w:val="24"/>
          <w:szCs w:val="24"/>
        </w:rPr>
        <w:t xml:space="preserve"> steel disks.</w:t>
      </w:r>
    </w:p>
    <w:p w14:paraId="0E5BC7D6" w14:textId="720E2678" w:rsidR="00806523" w:rsidRDefault="00806523" w:rsidP="009837E9">
      <w:pPr>
        <w:spacing w:after="0" w:line="480" w:lineRule="auto"/>
        <w:rPr>
          <w:rFonts w:ascii="Times New Roman" w:hAnsi="Times New Roman" w:cs="Times New Roman"/>
          <w:sz w:val="24"/>
          <w:szCs w:val="24"/>
        </w:rPr>
      </w:pPr>
    </w:p>
    <w:p w14:paraId="68365AE6" w14:textId="07212F1E" w:rsidR="00806523" w:rsidRDefault="00806523" w:rsidP="00806523">
      <w:pPr>
        <w:spacing w:after="0" w:line="480" w:lineRule="auto"/>
        <w:rPr>
          <w:rFonts w:ascii="Times New Roman" w:hAnsi="Times New Roman" w:cs="Times New Roman"/>
          <w:sz w:val="24"/>
          <w:szCs w:val="24"/>
        </w:rPr>
      </w:pPr>
      <w:r w:rsidRPr="00F50C6F">
        <w:rPr>
          <w:rFonts w:ascii="Times New Roman" w:hAnsi="Times New Roman" w:cs="Times New Roman"/>
          <w:b/>
          <w:bCs/>
          <w:i/>
          <w:iCs/>
          <w:sz w:val="24"/>
          <w:szCs w:val="24"/>
        </w:rPr>
        <w:t xml:space="preserve">Protocol </w:t>
      </w:r>
      <w:r>
        <w:rPr>
          <w:rFonts w:ascii="Times New Roman" w:hAnsi="Times New Roman" w:cs="Times New Roman"/>
          <w:b/>
          <w:bCs/>
          <w:i/>
          <w:iCs/>
          <w:sz w:val="24"/>
          <w:szCs w:val="24"/>
        </w:rPr>
        <w:t>4</w:t>
      </w:r>
      <w:r>
        <w:rPr>
          <w:rFonts w:ascii="Times New Roman" w:hAnsi="Times New Roman" w:cs="Times New Roman"/>
          <w:sz w:val="24"/>
          <w:szCs w:val="24"/>
        </w:rPr>
        <w:t>. Microbiology</w:t>
      </w:r>
    </w:p>
    <w:p w14:paraId="40726D5D" w14:textId="0C97D95D" w:rsidR="00806523" w:rsidRDefault="00806523"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Reduction in </w:t>
      </w:r>
      <w:r w:rsidRPr="006849B8">
        <w:rPr>
          <w:rFonts w:ascii="Times New Roman" w:hAnsi="Times New Roman" w:cs="Times New Roman"/>
          <w:i/>
          <w:iCs/>
          <w:sz w:val="24"/>
          <w:szCs w:val="24"/>
        </w:rPr>
        <w:t>B. atrophaeus</w:t>
      </w:r>
      <w:r>
        <w:rPr>
          <w:rFonts w:ascii="Times New Roman" w:hAnsi="Times New Roman" w:cs="Times New Roman"/>
          <w:sz w:val="24"/>
          <w:szCs w:val="24"/>
        </w:rPr>
        <w:t xml:space="preserve"> on 10</w:t>
      </w:r>
      <w:r w:rsidRPr="006849B8">
        <w:rPr>
          <w:rFonts w:ascii="Times New Roman" w:hAnsi="Times New Roman" w:cs="Times New Roman"/>
          <w:sz w:val="24"/>
          <w:szCs w:val="24"/>
          <w:vertAlign w:val="superscript"/>
        </w:rPr>
        <w:t>6</w:t>
      </w:r>
      <w:r>
        <w:rPr>
          <w:rFonts w:ascii="Times New Roman" w:hAnsi="Times New Roman" w:cs="Times New Roman"/>
          <w:sz w:val="24"/>
          <w:szCs w:val="24"/>
        </w:rPr>
        <w:t xml:space="preserve"> CFU steel disks</w:t>
      </w:r>
    </w:p>
    <w:p w14:paraId="25DD585B" w14:textId="6D95F981" w:rsidR="00806523" w:rsidRDefault="00806523"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Use sterile forceps to transfer </w:t>
      </w:r>
      <w:r w:rsidR="00C46253" w:rsidRPr="00E837EC">
        <w:rPr>
          <w:rFonts w:ascii="Times New Roman" w:hAnsi="Times New Roman" w:cs="Times New Roman"/>
          <w:sz w:val="24"/>
          <w:szCs w:val="24"/>
        </w:rPr>
        <w:t xml:space="preserve">each </w:t>
      </w:r>
      <w:r w:rsidRPr="00E837EC">
        <w:rPr>
          <w:rFonts w:ascii="Times New Roman" w:hAnsi="Times New Roman" w:cs="Times New Roman"/>
          <w:sz w:val="24"/>
          <w:szCs w:val="24"/>
        </w:rPr>
        <w:t>disk</w:t>
      </w:r>
      <w:r w:rsidRPr="009151AE">
        <w:rPr>
          <w:rFonts w:ascii="Times New Roman" w:hAnsi="Times New Roman" w:cs="Times New Roman"/>
          <w:sz w:val="24"/>
          <w:szCs w:val="24"/>
        </w:rPr>
        <w:t xml:space="preserve"> to tubes containing </w:t>
      </w:r>
      <w:r>
        <w:rPr>
          <w:rFonts w:ascii="Times New Roman" w:hAnsi="Times New Roman" w:cs="Times New Roman"/>
          <w:sz w:val="24"/>
          <w:szCs w:val="24"/>
        </w:rPr>
        <w:t>four</w:t>
      </w:r>
      <w:r w:rsidRPr="009151AE">
        <w:rPr>
          <w:rFonts w:ascii="Times New Roman" w:hAnsi="Times New Roman" w:cs="Times New Roman"/>
          <w:sz w:val="24"/>
          <w:szCs w:val="24"/>
        </w:rPr>
        <w:t xml:space="preserve"> 6mm glass beads</w:t>
      </w:r>
      <w:r>
        <w:rPr>
          <w:rFonts w:ascii="Times New Roman" w:hAnsi="Times New Roman" w:cs="Times New Roman"/>
          <w:sz w:val="24"/>
          <w:szCs w:val="24"/>
        </w:rPr>
        <w:t xml:space="preserve"> and vortex for </w:t>
      </w:r>
      <w:r w:rsidR="00C46253" w:rsidRPr="00E837EC">
        <w:rPr>
          <w:rFonts w:ascii="Times New Roman" w:hAnsi="Times New Roman" w:cs="Times New Roman"/>
          <w:sz w:val="24"/>
          <w:szCs w:val="24"/>
        </w:rPr>
        <w:t>no less than</w:t>
      </w:r>
      <w:r w:rsidR="00C46253">
        <w:rPr>
          <w:rFonts w:ascii="Times New Roman" w:hAnsi="Times New Roman" w:cs="Times New Roman"/>
          <w:sz w:val="24"/>
          <w:szCs w:val="24"/>
        </w:rPr>
        <w:t xml:space="preserve"> </w:t>
      </w:r>
      <w:r>
        <w:rPr>
          <w:rFonts w:ascii="Times New Roman" w:hAnsi="Times New Roman" w:cs="Times New Roman"/>
          <w:sz w:val="24"/>
          <w:szCs w:val="24"/>
        </w:rPr>
        <w:t xml:space="preserve">4 minutes in </w:t>
      </w:r>
      <w:r w:rsidRPr="009151AE">
        <w:rPr>
          <w:rFonts w:ascii="Times New Roman" w:hAnsi="Times New Roman" w:cs="Times New Roman"/>
          <w:sz w:val="24"/>
          <w:szCs w:val="24"/>
        </w:rPr>
        <w:t>1 mL of sterile deionized water</w:t>
      </w:r>
      <w:r>
        <w:rPr>
          <w:rFonts w:ascii="Times New Roman" w:hAnsi="Times New Roman" w:cs="Times New Roman"/>
          <w:sz w:val="24"/>
          <w:szCs w:val="24"/>
        </w:rPr>
        <w:t>.</w:t>
      </w:r>
    </w:p>
    <w:p w14:paraId="39B41A53" w14:textId="77777777" w:rsidR="00CD6B7F" w:rsidRDefault="00806523"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Serially dilute the treated and untreated </w:t>
      </w:r>
      <w:r w:rsidR="00CD6B7F">
        <w:rPr>
          <w:rFonts w:ascii="Times New Roman" w:hAnsi="Times New Roman" w:cs="Times New Roman"/>
          <w:sz w:val="24"/>
          <w:szCs w:val="24"/>
        </w:rPr>
        <w:t>samples in sterile deionized water.</w:t>
      </w:r>
    </w:p>
    <w:p w14:paraId="7175ACB7" w14:textId="55C0B4BB" w:rsidR="00CD6B7F" w:rsidRDefault="00CD6B7F"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6D30E1">
        <w:rPr>
          <w:rFonts w:ascii="Times New Roman" w:hAnsi="Times New Roman" w:cs="Times New Roman"/>
          <w:sz w:val="24"/>
          <w:szCs w:val="24"/>
        </w:rPr>
        <w:t xml:space="preserve">Use standard enumerative techniques to quantify the viable population of </w:t>
      </w:r>
      <w:r w:rsidR="006D30E1" w:rsidRPr="006D30E1">
        <w:rPr>
          <w:rFonts w:ascii="Times New Roman" w:hAnsi="Times New Roman" w:cs="Times New Roman"/>
          <w:i/>
          <w:iCs/>
          <w:sz w:val="24"/>
          <w:szCs w:val="24"/>
        </w:rPr>
        <w:t>B. atrophaeus</w:t>
      </w:r>
      <w:r w:rsidR="006D30E1">
        <w:rPr>
          <w:rFonts w:ascii="Times New Roman" w:hAnsi="Times New Roman" w:cs="Times New Roman"/>
          <w:sz w:val="24"/>
          <w:szCs w:val="24"/>
        </w:rPr>
        <w:t xml:space="preserve"> recovered from each disk by plating aliquots of the </w:t>
      </w:r>
      <w:r>
        <w:rPr>
          <w:rFonts w:ascii="Times New Roman" w:hAnsi="Times New Roman" w:cs="Times New Roman"/>
          <w:sz w:val="24"/>
          <w:szCs w:val="24"/>
        </w:rPr>
        <w:t xml:space="preserve">diluted samples </w:t>
      </w:r>
      <w:r w:rsidR="00806523" w:rsidRPr="009151AE">
        <w:rPr>
          <w:rFonts w:ascii="Times New Roman" w:hAnsi="Times New Roman" w:cs="Times New Roman"/>
          <w:sz w:val="24"/>
          <w:szCs w:val="24"/>
        </w:rPr>
        <w:t>onto trypticase soy agar plates.</w:t>
      </w:r>
      <w:r w:rsidR="00806523">
        <w:rPr>
          <w:rFonts w:ascii="Times New Roman" w:hAnsi="Times New Roman" w:cs="Times New Roman"/>
          <w:sz w:val="24"/>
          <w:szCs w:val="24"/>
        </w:rPr>
        <w:t xml:space="preserve"> </w:t>
      </w:r>
      <w:r w:rsidR="00806523" w:rsidRPr="009151AE">
        <w:rPr>
          <w:rFonts w:ascii="Times New Roman" w:hAnsi="Times New Roman" w:cs="Times New Roman"/>
          <w:sz w:val="24"/>
          <w:szCs w:val="24"/>
        </w:rPr>
        <w:t xml:space="preserve"> </w:t>
      </w:r>
    </w:p>
    <w:p w14:paraId="50065DC8" w14:textId="6C1561EC" w:rsidR="00CD6B7F" w:rsidRDefault="00CD6B7F"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 Incubate the plates at </w:t>
      </w:r>
      <w:r w:rsidR="00806523" w:rsidRPr="009151AE">
        <w:rPr>
          <w:rFonts w:ascii="Times New Roman" w:hAnsi="Times New Roman" w:cs="Times New Roman"/>
          <w:sz w:val="24"/>
          <w:szCs w:val="24"/>
        </w:rPr>
        <w:t xml:space="preserve">30°C for up to </w:t>
      </w:r>
      <w:r w:rsidR="0015602B">
        <w:rPr>
          <w:rFonts w:ascii="Times New Roman" w:hAnsi="Times New Roman" w:cs="Times New Roman"/>
          <w:sz w:val="24"/>
          <w:szCs w:val="24"/>
        </w:rPr>
        <w:t>48 hours</w:t>
      </w:r>
      <w:r>
        <w:rPr>
          <w:rFonts w:ascii="Times New Roman" w:hAnsi="Times New Roman" w:cs="Times New Roman"/>
          <w:sz w:val="24"/>
          <w:szCs w:val="24"/>
        </w:rPr>
        <w:t>.</w:t>
      </w:r>
      <w:r w:rsidR="006D30E1">
        <w:rPr>
          <w:rFonts w:ascii="Times New Roman" w:hAnsi="Times New Roman" w:cs="Times New Roman"/>
          <w:sz w:val="24"/>
          <w:szCs w:val="24"/>
        </w:rPr>
        <w:t xml:space="preserve">  Confirm the identity of </w:t>
      </w:r>
      <w:r w:rsidR="006D30E1" w:rsidRPr="006D30E1">
        <w:rPr>
          <w:rFonts w:ascii="Times New Roman" w:hAnsi="Times New Roman" w:cs="Times New Roman"/>
          <w:i/>
          <w:iCs/>
          <w:sz w:val="24"/>
          <w:szCs w:val="24"/>
        </w:rPr>
        <w:t>B. atrophaeus</w:t>
      </w:r>
      <w:r w:rsidR="006D30E1">
        <w:rPr>
          <w:rFonts w:ascii="Times New Roman" w:hAnsi="Times New Roman" w:cs="Times New Roman"/>
          <w:sz w:val="24"/>
          <w:szCs w:val="24"/>
        </w:rPr>
        <w:t xml:space="preserve"> by colony morphology and Gram staining at a minimum. </w:t>
      </w:r>
      <w:r w:rsidR="00C46253" w:rsidRPr="00E837EC">
        <w:rPr>
          <w:rFonts w:ascii="Times New Roman" w:hAnsi="Times New Roman" w:cs="Times New Roman"/>
          <w:i/>
          <w:iCs/>
          <w:sz w:val="24"/>
          <w:szCs w:val="24"/>
        </w:rPr>
        <w:t>B. atrophaeus</w:t>
      </w:r>
      <w:r w:rsidR="00C46253" w:rsidRPr="00E837EC">
        <w:rPr>
          <w:rFonts w:ascii="Times New Roman" w:hAnsi="Times New Roman" w:cs="Times New Roman"/>
          <w:sz w:val="24"/>
          <w:szCs w:val="24"/>
        </w:rPr>
        <w:t xml:space="preserve"> will appear mauve to pink on </w:t>
      </w:r>
      <w:proofErr w:type="spellStart"/>
      <w:r w:rsidR="00E837EC">
        <w:rPr>
          <w:rFonts w:ascii="Times New Roman" w:hAnsi="Times New Roman" w:cs="Times New Roman"/>
          <w:sz w:val="24"/>
          <w:szCs w:val="24"/>
        </w:rPr>
        <w:t>trypicase</w:t>
      </w:r>
      <w:proofErr w:type="spellEnd"/>
      <w:r w:rsidR="00E837EC">
        <w:rPr>
          <w:rFonts w:ascii="Times New Roman" w:hAnsi="Times New Roman" w:cs="Times New Roman"/>
          <w:sz w:val="24"/>
          <w:szCs w:val="24"/>
        </w:rPr>
        <w:t xml:space="preserve"> soy agar</w:t>
      </w:r>
      <w:r w:rsidR="00C46253" w:rsidRPr="00E837EC">
        <w:rPr>
          <w:rFonts w:ascii="Times New Roman" w:hAnsi="Times New Roman" w:cs="Times New Roman"/>
          <w:sz w:val="24"/>
          <w:szCs w:val="24"/>
        </w:rPr>
        <w:t xml:space="preserve"> plates and in </w:t>
      </w:r>
      <w:r w:rsidR="00E837EC">
        <w:rPr>
          <w:rFonts w:ascii="Times New Roman" w:hAnsi="Times New Roman" w:cs="Times New Roman"/>
          <w:sz w:val="24"/>
          <w:szCs w:val="24"/>
        </w:rPr>
        <w:t>trypticase soy</w:t>
      </w:r>
      <w:r w:rsidR="00C46253" w:rsidRPr="00E837EC">
        <w:rPr>
          <w:rFonts w:ascii="Times New Roman" w:hAnsi="Times New Roman" w:cs="Times New Roman"/>
          <w:sz w:val="24"/>
          <w:szCs w:val="24"/>
        </w:rPr>
        <w:t xml:space="preserve"> broth at </w:t>
      </w:r>
      <w:r w:rsidR="001F1353" w:rsidRPr="00E837EC">
        <w:rPr>
          <w:rFonts w:ascii="Times New Roman" w:hAnsi="Times New Roman" w:cs="Times New Roman"/>
          <w:sz w:val="24"/>
          <w:szCs w:val="24"/>
        </w:rPr>
        <w:t>48</w:t>
      </w:r>
      <w:r w:rsidR="00C46253" w:rsidRPr="00E837EC">
        <w:rPr>
          <w:rFonts w:ascii="Times New Roman" w:hAnsi="Times New Roman" w:cs="Times New Roman"/>
          <w:sz w:val="24"/>
          <w:szCs w:val="24"/>
        </w:rPr>
        <w:t xml:space="preserve"> hours</w:t>
      </w:r>
      <w:r w:rsidR="00E837EC" w:rsidRPr="00E837EC">
        <w:rPr>
          <w:rFonts w:ascii="Times New Roman" w:hAnsi="Times New Roman" w:cs="Times New Roman"/>
          <w:sz w:val="24"/>
          <w:szCs w:val="24"/>
        </w:rPr>
        <w:t>.</w:t>
      </w:r>
    </w:p>
    <w:p w14:paraId="7C3F1034" w14:textId="1F8AEDE6" w:rsidR="00CD6B7F" w:rsidRDefault="00CD6B7F"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5). C</w:t>
      </w:r>
      <w:r w:rsidRPr="007C5193">
        <w:rPr>
          <w:rFonts w:ascii="Times New Roman" w:hAnsi="Times New Roman" w:cs="Times New Roman"/>
          <w:sz w:val="24"/>
          <w:szCs w:val="24"/>
        </w:rPr>
        <w:t>alculate</w:t>
      </w:r>
      <w:r>
        <w:rPr>
          <w:rFonts w:ascii="Times New Roman" w:hAnsi="Times New Roman" w:cs="Times New Roman"/>
          <w:sz w:val="24"/>
          <w:szCs w:val="24"/>
        </w:rPr>
        <w:t xml:space="preserve"> the log</w:t>
      </w:r>
      <w:r w:rsidRPr="00CD6B7F">
        <w:rPr>
          <w:rFonts w:ascii="Times New Roman" w:hAnsi="Times New Roman" w:cs="Times New Roman"/>
          <w:sz w:val="24"/>
          <w:szCs w:val="24"/>
          <w:vertAlign w:val="subscript"/>
        </w:rPr>
        <w:t>10</w:t>
      </w:r>
      <w:r>
        <w:rPr>
          <w:rFonts w:ascii="Times New Roman" w:hAnsi="Times New Roman" w:cs="Times New Roman"/>
          <w:sz w:val="24"/>
          <w:szCs w:val="24"/>
        </w:rPr>
        <w:t xml:space="preserve"> reduction in spores by subtracting viable organisms recovered from UV-C exposed versus unexposed control carriers</w:t>
      </w:r>
      <w:r w:rsidRPr="007C5193">
        <w:rPr>
          <w:rFonts w:ascii="Times New Roman" w:hAnsi="Times New Roman" w:cs="Times New Roman"/>
          <w:sz w:val="24"/>
          <w:szCs w:val="24"/>
        </w:rPr>
        <w:t>.</w:t>
      </w:r>
      <w:r>
        <w:rPr>
          <w:rFonts w:ascii="Times New Roman" w:hAnsi="Times New Roman" w:cs="Times New Roman"/>
          <w:sz w:val="24"/>
          <w:szCs w:val="24"/>
        </w:rPr>
        <w:t xml:space="preserve">  </w:t>
      </w:r>
      <w:r w:rsidR="006D30E1">
        <w:rPr>
          <w:rFonts w:ascii="Times New Roman" w:hAnsi="Times New Roman" w:cs="Times New Roman"/>
          <w:sz w:val="24"/>
          <w:szCs w:val="24"/>
        </w:rPr>
        <w:t>The percent reduction can also be calculated as described in E3135-18.</w:t>
      </w:r>
    </w:p>
    <w:p w14:paraId="6519DBB9" w14:textId="677D6287" w:rsidR="006D30E1" w:rsidRDefault="00CD6B7F"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6). </w:t>
      </w:r>
      <w:bookmarkStart w:id="4" w:name="_Hlk115275103"/>
      <w:r>
        <w:rPr>
          <w:rFonts w:ascii="Times New Roman" w:hAnsi="Times New Roman" w:cs="Times New Roman"/>
          <w:sz w:val="24"/>
          <w:szCs w:val="24"/>
        </w:rPr>
        <w:t xml:space="preserve">The </w:t>
      </w:r>
      <w:r w:rsidR="00806523" w:rsidRPr="009151AE">
        <w:rPr>
          <w:rFonts w:ascii="Times New Roman" w:hAnsi="Times New Roman" w:cs="Times New Roman"/>
          <w:sz w:val="24"/>
          <w:szCs w:val="24"/>
        </w:rPr>
        <w:t>population assay recovery method</w:t>
      </w:r>
      <w:r w:rsidR="00806523">
        <w:rPr>
          <w:rFonts w:ascii="Times New Roman" w:hAnsi="Times New Roman" w:cs="Times New Roman"/>
          <w:sz w:val="24"/>
          <w:szCs w:val="24"/>
        </w:rPr>
        <w:t xml:space="preserve"> recommended by Mesa Labs</w:t>
      </w:r>
      <w:r>
        <w:rPr>
          <w:rFonts w:ascii="Times New Roman" w:hAnsi="Times New Roman" w:cs="Times New Roman"/>
          <w:sz w:val="24"/>
          <w:szCs w:val="24"/>
        </w:rPr>
        <w:t xml:space="preserve"> can be used as an alternative; in preliminary experiments</w:t>
      </w:r>
      <w:r w:rsidR="00DC5482">
        <w:rPr>
          <w:rFonts w:ascii="Times New Roman" w:hAnsi="Times New Roman" w:cs="Times New Roman"/>
          <w:sz w:val="24"/>
          <w:szCs w:val="24"/>
        </w:rPr>
        <w:t xml:space="preserve"> the method described</w:t>
      </w:r>
      <w:r w:rsidR="00DC5482" w:rsidRPr="00E7660C">
        <w:rPr>
          <w:rFonts w:ascii="Times New Roman" w:hAnsi="Times New Roman" w:cs="Times New Roman"/>
          <w:sz w:val="24"/>
          <w:szCs w:val="24"/>
        </w:rPr>
        <w:t xml:space="preserve"> yielded nearly identical results to </w:t>
      </w:r>
      <w:r w:rsidR="00DC5482">
        <w:rPr>
          <w:rFonts w:ascii="Times New Roman" w:hAnsi="Times New Roman" w:cs="Times New Roman"/>
          <w:sz w:val="24"/>
          <w:szCs w:val="24"/>
        </w:rPr>
        <w:t xml:space="preserve">the </w:t>
      </w:r>
      <w:r w:rsidR="00DC5482" w:rsidRPr="00E7660C">
        <w:rPr>
          <w:rFonts w:ascii="Times New Roman" w:hAnsi="Times New Roman" w:cs="Times New Roman"/>
          <w:sz w:val="24"/>
          <w:szCs w:val="24"/>
        </w:rPr>
        <w:t>population assay recovery method</w:t>
      </w:r>
      <w:r w:rsidR="00DC5482">
        <w:rPr>
          <w:rFonts w:ascii="Times New Roman" w:hAnsi="Times New Roman" w:cs="Times New Roman"/>
          <w:sz w:val="24"/>
          <w:szCs w:val="24"/>
        </w:rPr>
        <w:t xml:space="preserve"> recommended by Mesa Labs</w:t>
      </w:r>
      <w:r w:rsidR="00DC5482" w:rsidRPr="00E7660C">
        <w:rPr>
          <w:rFonts w:ascii="Times New Roman" w:hAnsi="Times New Roman" w:cs="Times New Roman"/>
          <w:sz w:val="24"/>
          <w:szCs w:val="24"/>
        </w:rPr>
        <w:t xml:space="preserve"> </w:t>
      </w:r>
      <w:bookmarkEnd w:id="4"/>
      <w:r w:rsidR="00DC5482" w:rsidRPr="00E7660C">
        <w:rPr>
          <w:rFonts w:ascii="Times New Roman" w:hAnsi="Times New Roman" w:cs="Times New Roman"/>
          <w:sz w:val="24"/>
          <w:szCs w:val="24"/>
        </w:rPr>
        <w:t>(</w:t>
      </w:r>
      <w:r w:rsidR="00DC5482" w:rsidRPr="00DC5482">
        <w:rPr>
          <w:rFonts w:ascii="Times New Roman" w:hAnsi="Times New Roman" w:cs="Times New Roman"/>
          <w:b/>
          <w:bCs/>
          <w:sz w:val="24"/>
          <w:szCs w:val="24"/>
        </w:rPr>
        <w:t xml:space="preserve">Figure </w:t>
      </w:r>
      <w:r w:rsidR="001F1353">
        <w:rPr>
          <w:rFonts w:ascii="Times New Roman" w:hAnsi="Times New Roman" w:cs="Times New Roman"/>
          <w:b/>
          <w:bCs/>
          <w:sz w:val="24"/>
          <w:szCs w:val="24"/>
        </w:rPr>
        <w:t>2</w:t>
      </w:r>
      <w:r w:rsidR="00DC5482" w:rsidRPr="00E7660C">
        <w:rPr>
          <w:rFonts w:ascii="Times New Roman" w:hAnsi="Times New Roman" w:cs="Times New Roman"/>
          <w:sz w:val="24"/>
          <w:szCs w:val="24"/>
        </w:rPr>
        <w:t xml:space="preserve">). </w:t>
      </w:r>
    </w:p>
    <w:p w14:paraId="13A4DB6F" w14:textId="64DF874E" w:rsidR="00806523" w:rsidRDefault="006D30E1"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7). The sterility of the carriers and extraction solution should be confirmed.</w:t>
      </w:r>
      <w:r w:rsidR="00CD6B7F">
        <w:rPr>
          <w:rFonts w:ascii="Times New Roman" w:hAnsi="Times New Roman" w:cs="Times New Roman"/>
          <w:sz w:val="24"/>
          <w:szCs w:val="24"/>
        </w:rPr>
        <w:t xml:space="preserve"> </w:t>
      </w:r>
      <w:r w:rsidR="00806523">
        <w:rPr>
          <w:rFonts w:ascii="Times New Roman" w:hAnsi="Times New Roman" w:cs="Times New Roman"/>
          <w:sz w:val="24"/>
          <w:szCs w:val="24"/>
        </w:rPr>
        <w:t xml:space="preserve">  </w:t>
      </w:r>
    </w:p>
    <w:p w14:paraId="40DBF3DD" w14:textId="77777777" w:rsidR="00CD6B7F" w:rsidRDefault="00CD6B7F" w:rsidP="00CD6B7F">
      <w:pPr>
        <w:spacing w:after="0" w:line="480" w:lineRule="auto"/>
        <w:rPr>
          <w:rFonts w:ascii="Times New Roman" w:hAnsi="Times New Roman" w:cs="Times New Roman"/>
          <w:sz w:val="24"/>
          <w:szCs w:val="24"/>
        </w:rPr>
      </w:pPr>
    </w:p>
    <w:p w14:paraId="2B1427DB" w14:textId="583FB5CA" w:rsidR="00CD6B7F" w:rsidRDefault="00CD6B7F" w:rsidP="00CD6B7F">
      <w:pPr>
        <w:spacing w:after="0" w:line="480" w:lineRule="auto"/>
        <w:rPr>
          <w:rFonts w:ascii="Times New Roman" w:hAnsi="Times New Roman" w:cs="Times New Roman"/>
          <w:sz w:val="24"/>
          <w:szCs w:val="24"/>
        </w:rPr>
      </w:pPr>
      <w:r>
        <w:rPr>
          <w:rFonts w:ascii="Times New Roman" w:hAnsi="Times New Roman" w:cs="Times New Roman"/>
          <w:sz w:val="24"/>
          <w:szCs w:val="24"/>
        </w:rPr>
        <w:t>B).</w:t>
      </w:r>
      <w:r w:rsidRPr="00CD6B7F">
        <w:rPr>
          <w:rFonts w:ascii="Times New Roman" w:hAnsi="Times New Roman" w:cs="Times New Roman"/>
          <w:b/>
          <w:bCs/>
          <w:i/>
          <w:iCs/>
          <w:sz w:val="24"/>
          <w:szCs w:val="24"/>
        </w:rPr>
        <w:t xml:space="preserve"> </w:t>
      </w:r>
      <w:r>
        <w:rPr>
          <w:rFonts w:ascii="Times New Roman" w:hAnsi="Times New Roman" w:cs="Times New Roman"/>
          <w:sz w:val="24"/>
          <w:szCs w:val="24"/>
        </w:rPr>
        <w:t xml:space="preserve">Reduction in </w:t>
      </w:r>
      <w:r w:rsidRPr="006849B8">
        <w:rPr>
          <w:rFonts w:ascii="Times New Roman" w:hAnsi="Times New Roman" w:cs="Times New Roman"/>
          <w:i/>
          <w:iCs/>
          <w:sz w:val="24"/>
          <w:szCs w:val="24"/>
        </w:rPr>
        <w:t>B. atrophaeus</w:t>
      </w:r>
      <w:r>
        <w:rPr>
          <w:rFonts w:ascii="Times New Roman" w:hAnsi="Times New Roman" w:cs="Times New Roman"/>
          <w:sz w:val="24"/>
          <w:szCs w:val="24"/>
        </w:rPr>
        <w:t xml:space="preserve"> on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CFU steel disks to undetectable levels</w:t>
      </w:r>
    </w:p>
    <w:p w14:paraId="33C1A1D6" w14:textId="375AC8E8" w:rsidR="00CD6B7F" w:rsidRDefault="00CD6B7F" w:rsidP="00CD6B7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Use sterile forceps to transfer </w:t>
      </w:r>
      <w:r w:rsidR="00C46253" w:rsidRPr="00D366FF">
        <w:rPr>
          <w:rFonts w:ascii="Times New Roman" w:hAnsi="Times New Roman" w:cs="Times New Roman"/>
          <w:sz w:val="24"/>
          <w:szCs w:val="24"/>
        </w:rPr>
        <w:t>each</w:t>
      </w:r>
      <w:r w:rsidRPr="00D366FF">
        <w:rPr>
          <w:rFonts w:ascii="Times New Roman" w:hAnsi="Times New Roman" w:cs="Times New Roman"/>
          <w:sz w:val="24"/>
          <w:szCs w:val="24"/>
        </w:rPr>
        <w:t xml:space="preserve"> disk</w:t>
      </w:r>
      <w:r w:rsidRPr="009151AE">
        <w:rPr>
          <w:rFonts w:ascii="Times New Roman" w:hAnsi="Times New Roman" w:cs="Times New Roman"/>
          <w:sz w:val="24"/>
          <w:szCs w:val="24"/>
        </w:rPr>
        <w:t xml:space="preserve"> to tubes containing 2 mL of trypticase soy broth</w:t>
      </w:r>
      <w:r>
        <w:rPr>
          <w:rFonts w:ascii="Times New Roman" w:hAnsi="Times New Roman" w:cs="Times New Roman"/>
          <w:sz w:val="24"/>
          <w:szCs w:val="24"/>
        </w:rPr>
        <w:t>.</w:t>
      </w:r>
    </w:p>
    <w:p w14:paraId="5DF8A5FE" w14:textId="7F11B3D2" w:rsidR="00CD6B7F" w:rsidRDefault="00CD6B7F" w:rsidP="00CD6B7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Incubate the tubes </w:t>
      </w:r>
      <w:bookmarkStart w:id="5" w:name="_Hlk115193493"/>
      <w:r>
        <w:rPr>
          <w:rFonts w:ascii="Times New Roman" w:hAnsi="Times New Roman" w:cs="Times New Roman"/>
          <w:sz w:val="24"/>
          <w:szCs w:val="24"/>
        </w:rPr>
        <w:t xml:space="preserve">at </w:t>
      </w:r>
      <w:r w:rsidRPr="009151AE">
        <w:rPr>
          <w:rFonts w:ascii="Times New Roman" w:hAnsi="Times New Roman" w:cs="Times New Roman"/>
          <w:sz w:val="24"/>
          <w:szCs w:val="24"/>
        </w:rPr>
        <w:t xml:space="preserve">30°C for up to </w:t>
      </w:r>
      <w:r w:rsidR="001F1353">
        <w:rPr>
          <w:rFonts w:ascii="Times New Roman" w:hAnsi="Times New Roman" w:cs="Times New Roman"/>
          <w:sz w:val="24"/>
          <w:szCs w:val="24"/>
        </w:rPr>
        <w:t>48 hours</w:t>
      </w:r>
      <w:bookmarkEnd w:id="5"/>
      <w:r>
        <w:rPr>
          <w:rFonts w:ascii="Times New Roman" w:hAnsi="Times New Roman" w:cs="Times New Roman"/>
          <w:sz w:val="24"/>
          <w:szCs w:val="24"/>
        </w:rPr>
        <w:t>.</w:t>
      </w:r>
    </w:p>
    <w:p w14:paraId="01C60C8C" w14:textId="53CC82C2" w:rsidR="00CD6B7F" w:rsidRDefault="00CD6B7F" w:rsidP="00CD6B7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 </w:t>
      </w:r>
      <w:bookmarkStart w:id="6" w:name="_Hlk122699658"/>
      <w:r>
        <w:rPr>
          <w:rFonts w:ascii="Times New Roman" w:hAnsi="Times New Roman" w:cs="Times New Roman"/>
          <w:sz w:val="24"/>
          <w:szCs w:val="24"/>
        </w:rPr>
        <w:t>For</w:t>
      </w:r>
      <w:r w:rsidRPr="00CD6B7F">
        <w:rPr>
          <w:rFonts w:ascii="Times New Roman" w:hAnsi="Times New Roman" w:cs="Times New Roman"/>
          <w:sz w:val="24"/>
          <w:szCs w:val="24"/>
        </w:rPr>
        <w:t xml:space="preserve"> </w:t>
      </w:r>
      <w:r>
        <w:rPr>
          <w:rFonts w:ascii="Times New Roman" w:hAnsi="Times New Roman" w:cs="Times New Roman"/>
          <w:sz w:val="24"/>
          <w:szCs w:val="24"/>
        </w:rPr>
        <w:t>tubes demonstrating turbidity</w:t>
      </w:r>
      <w:r w:rsidR="009B5088">
        <w:rPr>
          <w:rFonts w:ascii="Times New Roman" w:hAnsi="Times New Roman" w:cs="Times New Roman"/>
          <w:sz w:val="24"/>
          <w:szCs w:val="24"/>
        </w:rPr>
        <w:t xml:space="preserve"> (cloudy media)</w:t>
      </w:r>
      <w:r w:rsidR="00DC5482">
        <w:rPr>
          <w:rFonts w:ascii="Times New Roman" w:hAnsi="Times New Roman" w:cs="Times New Roman"/>
          <w:sz w:val="24"/>
          <w:szCs w:val="24"/>
        </w:rPr>
        <w:t xml:space="preserve"> (</w:t>
      </w:r>
      <w:r w:rsidR="00DC5482" w:rsidRPr="00DC5482">
        <w:rPr>
          <w:rFonts w:ascii="Times New Roman" w:hAnsi="Times New Roman" w:cs="Times New Roman"/>
          <w:b/>
          <w:bCs/>
          <w:sz w:val="24"/>
          <w:szCs w:val="24"/>
        </w:rPr>
        <w:t xml:space="preserve">Picture </w:t>
      </w:r>
      <w:r w:rsidR="00DF6C58">
        <w:rPr>
          <w:rFonts w:ascii="Times New Roman" w:hAnsi="Times New Roman" w:cs="Times New Roman"/>
          <w:b/>
          <w:bCs/>
          <w:sz w:val="24"/>
          <w:szCs w:val="24"/>
        </w:rPr>
        <w:t>6</w:t>
      </w:r>
      <w:r w:rsidR="00DC5482">
        <w:rPr>
          <w:rFonts w:ascii="Times New Roman" w:hAnsi="Times New Roman" w:cs="Times New Roman"/>
          <w:sz w:val="24"/>
          <w:szCs w:val="24"/>
        </w:rPr>
        <w:t>)</w:t>
      </w:r>
      <w:r>
        <w:rPr>
          <w:rFonts w:ascii="Times New Roman" w:hAnsi="Times New Roman" w:cs="Times New Roman"/>
          <w:sz w:val="24"/>
          <w:szCs w:val="24"/>
        </w:rPr>
        <w:t xml:space="preserve">, plate </w:t>
      </w:r>
      <w:r w:rsidR="00DC5482">
        <w:rPr>
          <w:rFonts w:ascii="Times New Roman" w:hAnsi="Times New Roman" w:cs="Times New Roman"/>
          <w:sz w:val="24"/>
          <w:szCs w:val="24"/>
        </w:rPr>
        <w:t xml:space="preserve">10 </w:t>
      </w:r>
      <w:r w:rsidR="00DC5482" w:rsidRPr="00757005">
        <w:rPr>
          <w:rFonts w:ascii="Times New Roman" w:hAnsi="Times New Roman" w:cs="Times New Roman"/>
          <w:i/>
          <w:iCs/>
          <w:sz w:val="24"/>
          <w:szCs w:val="24"/>
        </w:rPr>
        <w:t>µL</w:t>
      </w:r>
      <w:r w:rsidR="00DC5482">
        <w:rPr>
          <w:rFonts w:ascii="Times New Roman" w:hAnsi="Times New Roman" w:cs="Times New Roman"/>
          <w:sz w:val="24"/>
          <w:szCs w:val="24"/>
        </w:rPr>
        <w:t xml:space="preserve"> </w:t>
      </w:r>
      <w:r>
        <w:rPr>
          <w:rFonts w:ascii="Times New Roman" w:hAnsi="Times New Roman" w:cs="Times New Roman"/>
          <w:sz w:val="24"/>
          <w:szCs w:val="24"/>
        </w:rPr>
        <w:t xml:space="preserve">on trypticase soy agar and </w:t>
      </w:r>
      <w:r w:rsidR="00DC5482">
        <w:rPr>
          <w:rFonts w:ascii="Times New Roman" w:hAnsi="Times New Roman" w:cs="Times New Roman"/>
          <w:sz w:val="24"/>
          <w:szCs w:val="24"/>
        </w:rPr>
        <w:t>incubate</w:t>
      </w:r>
      <w:r w:rsidR="00DC5482" w:rsidRPr="00DC5482">
        <w:rPr>
          <w:rFonts w:ascii="Times New Roman" w:hAnsi="Times New Roman" w:cs="Times New Roman"/>
          <w:sz w:val="24"/>
          <w:szCs w:val="24"/>
        </w:rPr>
        <w:t xml:space="preserve"> </w:t>
      </w:r>
      <w:r w:rsidR="00DC5482">
        <w:rPr>
          <w:rFonts w:ascii="Times New Roman" w:hAnsi="Times New Roman" w:cs="Times New Roman"/>
          <w:sz w:val="24"/>
          <w:szCs w:val="24"/>
        </w:rPr>
        <w:t xml:space="preserve">at </w:t>
      </w:r>
      <w:r w:rsidR="00DC5482" w:rsidRPr="009151AE">
        <w:rPr>
          <w:rFonts w:ascii="Times New Roman" w:hAnsi="Times New Roman" w:cs="Times New Roman"/>
          <w:sz w:val="24"/>
          <w:szCs w:val="24"/>
        </w:rPr>
        <w:t xml:space="preserve">30°C for up to </w:t>
      </w:r>
      <w:r w:rsidR="00DC5482">
        <w:rPr>
          <w:rFonts w:ascii="Times New Roman" w:hAnsi="Times New Roman" w:cs="Times New Roman"/>
          <w:sz w:val="24"/>
          <w:szCs w:val="24"/>
        </w:rPr>
        <w:t>3</w:t>
      </w:r>
      <w:r w:rsidR="00DC5482" w:rsidRPr="009151AE">
        <w:rPr>
          <w:rFonts w:ascii="Times New Roman" w:hAnsi="Times New Roman" w:cs="Times New Roman"/>
          <w:sz w:val="24"/>
          <w:szCs w:val="24"/>
        </w:rPr>
        <w:t xml:space="preserve"> days</w:t>
      </w:r>
      <w:r w:rsidR="00DC5482">
        <w:rPr>
          <w:rFonts w:ascii="Times New Roman" w:hAnsi="Times New Roman" w:cs="Times New Roman"/>
          <w:sz w:val="24"/>
          <w:szCs w:val="24"/>
        </w:rPr>
        <w:t xml:space="preserve"> to </w:t>
      </w:r>
      <w:r>
        <w:rPr>
          <w:rFonts w:ascii="Times New Roman" w:hAnsi="Times New Roman" w:cs="Times New Roman"/>
          <w:sz w:val="24"/>
          <w:szCs w:val="24"/>
        </w:rPr>
        <w:t>assess for growth</w:t>
      </w:r>
      <w:r w:rsidR="00DC5482">
        <w:rPr>
          <w:rFonts w:ascii="Times New Roman" w:hAnsi="Times New Roman" w:cs="Times New Roman"/>
          <w:sz w:val="24"/>
          <w:szCs w:val="24"/>
        </w:rPr>
        <w:t xml:space="preserve">.  </w:t>
      </w:r>
      <w:r w:rsidR="00977B84">
        <w:rPr>
          <w:rFonts w:ascii="Times New Roman" w:hAnsi="Times New Roman" w:cs="Times New Roman"/>
          <w:sz w:val="24"/>
          <w:szCs w:val="24"/>
        </w:rPr>
        <w:t>For tubes that do not demonstrate turbidity</w:t>
      </w:r>
      <w:r w:rsidR="00931ACE" w:rsidRPr="00931ACE">
        <w:t xml:space="preserve"> </w:t>
      </w:r>
      <w:r w:rsidR="00931ACE" w:rsidRPr="00931ACE">
        <w:rPr>
          <w:rFonts w:ascii="Times New Roman" w:hAnsi="Times New Roman" w:cs="Times New Roman"/>
          <w:sz w:val="24"/>
          <w:szCs w:val="24"/>
        </w:rPr>
        <w:t xml:space="preserve">and for tubes with turbidity that do not </w:t>
      </w:r>
      <w:r w:rsidR="00931ACE">
        <w:rPr>
          <w:rFonts w:ascii="Times New Roman" w:hAnsi="Times New Roman" w:cs="Times New Roman"/>
          <w:sz w:val="24"/>
          <w:szCs w:val="24"/>
        </w:rPr>
        <w:t xml:space="preserve">initially </w:t>
      </w:r>
      <w:r w:rsidR="00931ACE" w:rsidRPr="00931ACE">
        <w:rPr>
          <w:rFonts w:ascii="Times New Roman" w:hAnsi="Times New Roman" w:cs="Times New Roman"/>
          <w:sz w:val="24"/>
          <w:szCs w:val="24"/>
        </w:rPr>
        <w:t xml:space="preserve">culture positive for </w:t>
      </w:r>
      <w:r w:rsidR="00931ACE" w:rsidRPr="00931ACE">
        <w:rPr>
          <w:rFonts w:ascii="Times New Roman" w:hAnsi="Times New Roman" w:cs="Times New Roman"/>
          <w:i/>
          <w:iCs/>
          <w:sz w:val="24"/>
          <w:szCs w:val="24"/>
        </w:rPr>
        <w:t>B. atrophaeus</w:t>
      </w:r>
      <w:r w:rsidR="00977B84">
        <w:rPr>
          <w:rFonts w:ascii="Times New Roman" w:hAnsi="Times New Roman" w:cs="Times New Roman"/>
          <w:sz w:val="24"/>
          <w:szCs w:val="24"/>
        </w:rPr>
        <w:t xml:space="preserve">, plate 10 </w:t>
      </w:r>
      <w:r w:rsidR="00977B84" w:rsidRPr="00757005">
        <w:rPr>
          <w:rFonts w:ascii="Times New Roman" w:hAnsi="Times New Roman" w:cs="Times New Roman"/>
          <w:i/>
          <w:iCs/>
          <w:sz w:val="24"/>
          <w:szCs w:val="24"/>
        </w:rPr>
        <w:t>µL</w:t>
      </w:r>
      <w:r w:rsidR="00977B84">
        <w:rPr>
          <w:rFonts w:ascii="Times New Roman" w:hAnsi="Times New Roman" w:cs="Times New Roman"/>
          <w:sz w:val="24"/>
          <w:szCs w:val="24"/>
        </w:rPr>
        <w:t xml:space="preserve"> on trypticase soy agar after 7 days of incubation.  </w:t>
      </w:r>
      <w:bookmarkEnd w:id="6"/>
      <w:r w:rsidR="00977B84">
        <w:rPr>
          <w:rFonts w:ascii="Times New Roman" w:hAnsi="Times New Roman" w:cs="Times New Roman"/>
          <w:sz w:val="24"/>
          <w:szCs w:val="24"/>
        </w:rPr>
        <w:t>O</w:t>
      </w:r>
      <w:r w:rsidR="00931ACE">
        <w:rPr>
          <w:rFonts w:ascii="Times New Roman" w:hAnsi="Times New Roman" w:cs="Times New Roman"/>
          <w:sz w:val="24"/>
          <w:szCs w:val="24"/>
        </w:rPr>
        <w:t>n</w:t>
      </w:r>
      <w:r w:rsidR="00977B84">
        <w:rPr>
          <w:rFonts w:ascii="Times New Roman" w:hAnsi="Times New Roman" w:cs="Times New Roman"/>
          <w:sz w:val="24"/>
          <w:szCs w:val="24"/>
        </w:rPr>
        <w:t xml:space="preserve"> trypticase soy agar, c</w:t>
      </w:r>
      <w:r w:rsidR="00DC5482">
        <w:rPr>
          <w:rFonts w:ascii="Times New Roman" w:hAnsi="Times New Roman" w:cs="Times New Roman"/>
          <w:sz w:val="24"/>
          <w:szCs w:val="24"/>
        </w:rPr>
        <w:t xml:space="preserve">onfirm growth </w:t>
      </w:r>
      <w:r>
        <w:rPr>
          <w:rFonts w:ascii="Times New Roman" w:hAnsi="Times New Roman" w:cs="Times New Roman"/>
          <w:sz w:val="24"/>
          <w:szCs w:val="24"/>
        </w:rPr>
        <w:t xml:space="preserve">of </w:t>
      </w:r>
      <w:r w:rsidRPr="00CD7148">
        <w:rPr>
          <w:rFonts w:ascii="Times New Roman" w:hAnsi="Times New Roman" w:cs="Times New Roman"/>
          <w:i/>
          <w:iCs/>
          <w:sz w:val="24"/>
          <w:szCs w:val="24"/>
        </w:rPr>
        <w:t>B. atrophaeus</w:t>
      </w:r>
      <w:r w:rsidR="00DC5482">
        <w:rPr>
          <w:rFonts w:ascii="Times New Roman" w:hAnsi="Times New Roman" w:cs="Times New Roman"/>
          <w:sz w:val="24"/>
          <w:szCs w:val="24"/>
        </w:rPr>
        <w:t xml:space="preserve"> based on typical colony appearance</w:t>
      </w:r>
      <w:r w:rsidR="00DC5482" w:rsidRPr="00D366FF">
        <w:rPr>
          <w:rFonts w:ascii="Times New Roman" w:hAnsi="Times New Roman" w:cs="Times New Roman"/>
          <w:sz w:val="24"/>
          <w:szCs w:val="24"/>
        </w:rPr>
        <w:t>.</w:t>
      </w:r>
      <w:r w:rsidRPr="00D366FF">
        <w:rPr>
          <w:rFonts w:ascii="Times New Roman" w:hAnsi="Times New Roman" w:cs="Times New Roman"/>
          <w:sz w:val="24"/>
          <w:szCs w:val="24"/>
        </w:rPr>
        <w:t xml:space="preserve"> </w:t>
      </w:r>
      <w:r w:rsidR="00D366FF" w:rsidRPr="00D366FF">
        <w:rPr>
          <w:rFonts w:ascii="Times New Roman" w:hAnsi="Times New Roman" w:cs="Times New Roman"/>
          <w:sz w:val="24"/>
          <w:szCs w:val="24"/>
        </w:rPr>
        <w:t xml:space="preserve"> </w:t>
      </w:r>
      <w:r w:rsidR="0065371F" w:rsidRPr="00D366FF">
        <w:rPr>
          <w:rFonts w:ascii="Times New Roman" w:hAnsi="Times New Roman" w:cs="Times New Roman"/>
          <w:i/>
          <w:iCs/>
          <w:sz w:val="24"/>
          <w:szCs w:val="24"/>
        </w:rPr>
        <w:t>B. atrophaeus</w:t>
      </w:r>
      <w:r w:rsidR="0065371F" w:rsidRPr="00D366FF">
        <w:rPr>
          <w:rFonts w:ascii="Times New Roman" w:hAnsi="Times New Roman" w:cs="Times New Roman"/>
          <w:sz w:val="24"/>
          <w:szCs w:val="24"/>
        </w:rPr>
        <w:t xml:space="preserve"> will appear mauve to pink on TSA plates and in TSA broth at </w:t>
      </w:r>
      <w:r w:rsidR="001F1353" w:rsidRPr="00D366FF">
        <w:rPr>
          <w:rFonts w:ascii="Times New Roman" w:hAnsi="Times New Roman" w:cs="Times New Roman"/>
          <w:sz w:val="24"/>
          <w:szCs w:val="24"/>
        </w:rPr>
        <w:t>48</w:t>
      </w:r>
      <w:r w:rsidR="0065371F" w:rsidRPr="00D366FF">
        <w:rPr>
          <w:rFonts w:ascii="Times New Roman" w:hAnsi="Times New Roman" w:cs="Times New Roman"/>
          <w:sz w:val="24"/>
          <w:szCs w:val="24"/>
        </w:rPr>
        <w:t xml:space="preserve"> hours</w:t>
      </w:r>
      <w:r w:rsidR="00D366FF" w:rsidRPr="00D366FF">
        <w:rPr>
          <w:rFonts w:ascii="Times New Roman" w:hAnsi="Times New Roman" w:cs="Times New Roman"/>
          <w:sz w:val="24"/>
          <w:szCs w:val="24"/>
        </w:rPr>
        <w:t>.</w:t>
      </w:r>
    </w:p>
    <w:p w14:paraId="537632A0" w14:textId="6AB89310" w:rsidR="00DC5482" w:rsidRDefault="00CD6B7F" w:rsidP="00DC548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C5482">
        <w:rPr>
          <w:rFonts w:ascii="Times New Roman" w:hAnsi="Times New Roman" w:cs="Times New Roman"/>
          <w:sz w:val="24"/>
          <w:szCs w:val="24"/>
        </w:rPr>
        <w:t>4</w:t>
      </w:r>
      <w:r>
        <w:rPr>
          <w:rFonts w:ascii="Times New Roman" w:hAnsi="Times New Roman" w:cs="Times New Roman"/>
          <w:sz w:val="24"/>
          <w:szCs w:val="24"/>
        </w:rPr>
        <w:t>). C</w:t>
      </w:r>
      <w:r w:rsidRPr="007C5193">
        <w:rPr>
          <w:rFonts w:ascii="Times New Roman" w:hAnsi="Times New Roman" w:cs="Times New Roman"/>
          <w:sz w:val="24"/>
          <w:szCs w:val="24"/>
        </w:rPr>
        <w:t>alculate</w:t>
      </w:r>
      <w:r>
        <w:rPr>
          <w:rFonts w:ascii="Times New Roman" w:hAnsi="Times New Roman" w:cs="Times New Roman"/>
          <w:sz w:val="24"/>
          <w:szCs w:val="24"/>
        </w:rPr>
        <w:t xml:space="preserve"> </w:t>
      </w:r>
      <w:r w:rsidR="00DC5482">
        <w:rPr>
          <w:rFonts w:ascii="Times New Roman" w:hAnsi="Times New Roman" w:cs="Times New Roman"/>
          <w:sz w:val="24"/>
          <w:szCs w:val="24"/>
        </w:rPr>
        <w:t xml:space="preserve">the percentage of tubes with growth of </w:t>
      </w:r>
      <w:r w:rsidR="00DC5482" w:rsidRPr="00CD7148">
        <w:rPr>
          <w:rFonts w:ascii="Times New Roman" w:hAnsi="Times New Roman" w:cs="Times New Roman"/>
          <w:i/>
          <w:iCs/>
          <w:sz w:val="24"/>
          <w:szCs w:val="24"/>
        </w:rPr>
        <w:t>B. atrophaeus</w:t>
      </w:r>
      <w:r w:rsidR="00DC5482">
        <w:rPr>
          <w:rFonts w:ascii="Times New Roman" w:hAnsi="Times New Roman" w:cs="Times New Roman"/>
          <w:sz w:val="24"/>
          <w:szCs w:val="24"/>
        </w:rPr>
        <w:t xml:space="preserve">. </w:t>
      </w:r>
    </w:p>
    <w:p w14:paraId="45EECF56" w14:textId="7595001D" w:rsidR="004721A1" w:rsidRDefault="004721A1" w:rsidP="00DC5482">
      <w:pPr>
        <w:spacing w:after="0" w:line="480" w:lineRule="auto"/>
        <w:rPr>
          <w:rFonts w:ascii="Times New Roman" w:hAnsi="Times New Roman" w:cs="Times New Roman"/>
          <w:sz w:val="24"/>
          <w:szCs w:val="24"/>
        </w:rPr>
      </w:pPr>
    </w:p>
    <w:p w14:paraId="50CE289D" w14:textId="2F595694" w:rsidR="008C7F45" w:rsidRDefault="008C7F45" w:rsidP="00806523">
      <w:pPr>
        <w:spacing w:after="0" w:line="480" w:lineRule="auto"/>
        <w:rPr>
          <w:rFonts w:ascii="Times New Roman" w:hAnsi="Times New Roman" w:cs="Times New Roman"/>
          <w:sz w:val="24"/>
          <w:szCs w:val="24"/>
        </w:rPr>
      </w:pPr>
    </w:p>
    <w:p w14:paraId="115B4276" w14:textId="77777777" w:rsidR="001B40CA" w:rsidRDefault="001B40CA" w:rsidP="00806523">
      <w:pPr>
        <w:spacing w:after="0" w:line="480" w:lineRule="auto"/>
        <w:rPr>
          <w:rFonts w:ascii="Times New Roman" w:hAnsi="Times New Roman" w:cs="Times New Roman"/>
          <w:sz w:val="24"/>
          <w:szCs w:val="24"/>
        </w:rPr>
      </w:pPr>
    </w:p>
    <w:p w14:paraId="1AA54A4D" w14:textId="77777777" w:rsidR="00D366FF" w:rsidRDefault="00D366FF" w:rsidP="00806523">
      <w:pPr>
        <w:spacing w:after="0" w:line="480" w:lineRule="auto"/>
        <w:rPr>
          <w:rFonts w:ascii="Times New Roman" w:hAnsi="Times New Roman" w:cs="Times New Roman"/>
          <w:sz w:val="24"/>
          <w:szCs w:val="24"/>
        </w:rPr>
      </w:pPr>
    </w:p>
    <w:p w14:paraId="37321BA1" w14:textId="77777777" w:rsidR="00D366FF" w:rsidRDefault="00D366FF" w:rsidP="00806523">
      <w:pPr>
        <w:spacing w:after="0" w:line="480" w:lineRule="auto"/>
        <w:rPr>
          <w:rFonts w:ascii="Times New Roman" w:hAnsi="Times New Roman" w:cs="Times New Roman"/>
          <w:sz w:val="24"/>
          <w:szCs w:val="24"/>
        </w:rPr>
      </w:pPr>
    </w:p>
    <w:p w14:paraId="72089D75" w14:textId="16D8C765" w:rsidR="00D366FF" w:rsidRPr="00D366FF" w:rsidRDefault="00D366FF" w:rsidP="00806523">
      <w:pPr>
        <w:spacing w:after="0" w:line="480" w:lineRule="auto"/>
        <w:rPr>
          <w:rFonts w:ascii="Times New Roman" w:hAnsi="Times New Roman" w:cs="Times New Roman"/>
          <w:b/>
          <w:bCs/>
          <w:sz w:val="24"/>
          <w:szCs w:val="24"/>
        </w:rPr>
      </w:pPr>
      <w:r w:rsidRPr="00D366FF">
        <w:rPr>
          <w:rFonts w:ascii="Times New Roman" w:hAnsi="Times New Roman" w:cs="Times New Roman"/>
          <w:b/>
          <w:bCs/>
          <w:sz w:val="24"/>
          <w:szCs w:val="24"/>
        </w:rPr>
        <w:lastRenderedPageBreak/>
        <w:t xml:space="preserve">Figures </w:t>
      </w:r>
    </w:p>
    <w:p w14:paraId="20C7EEC7" w14:textId="081E1552" w:rsidR="0065371F" w:rsidRDefault="0065371F" w:rsidP="00806523">
      <w:pPr>
        <w:spacing w:after="0" w:line="480" w:lineRule="auto"/>
        <w:rPr>
          <w:rFonts w:ascii="Times New Roman" w:hAnsi="Times New Roman" w:cs="Times New Roman"/>
          <w:sz w:val="24"/>
          <w:szCs w:val="24"/>
        </w:rPr>
      </w:pPr>
      <w:r w:rsidRPr="004A4D2D">
        <w:rPr>
          <w:rFonts w:ascii="Times New Roman" w:hAnsi="Times New Roman" w:cs="Times New Roman"/>
          <w:b/>
          <w:bCs/>
          <w:sz w:val="24"/>
          <w:szCs w:val="24"/>
        </w:rPr>
        <w:t xml:space="preserve">Figure </w:t>
      </w:r>
      <w:r w:rsidR="001F1353" w:rsidRPr="004A4D2D">
        <w:rPr>
          <w:rFonts w:ascii="Times New Roman" w:hAnsi="Times New Roman" w:cs="Times New Roman"/>
          <w:b/>
          <w:bCs/>
          <w:sz w:val="24"/>
          <w:szCs w:val="24"/>
        </w:rPr>
        <w:t>1</w:t>
      </w:r>
      <w:r w:rsidR="00D366FF">
        <w:rPr>
          <w:rFonts w:ascii="Times New Roman" w:hAnsi="Times New Roman" w:cs="Times New Roman"/>
          <w:sz w:val="24"/>
          <w:szCs w:val="24"/>
        </w:rPr>
        <w:t>. I</w:t>
      </w:r>
      <w:r>
        <w:rPr>
          <w:rFonts w:ascii="Times New Roman" w:hAnsi="Times New Roman" w:cs="Times New Roman"/>
          <w:sz w:val="24"/>
          <w:szCs w:val="24"/>
        </w:rPr>
        <w:t>llustration</w:t>
      </w:r>
      <w:r w:rsidR="00D366FF">
        <w:rPr>
          <w:rFonts w:ascii="Times New Roman" w:hAnsi="Times New Roman" w:cs="Times New Roman"/>
          <w:sz w:val="24"/>
          <w:szCs w:val="24"/>
        </w:rPr>
        <w:t xml:space="preserve"> of the </w:t>
      </w:r>
      <w:r w:rsidR="007E53B2">
        <w:rPr>
          <w:rFonts w:ascii="Times New Roman" w:hAnsi="Times New Roman" w:cs="Times New Roman"/>
          <w:sz w:val="24"/>
          <w:szCs w:val="24"/>
        </w:rPr>
        <w:t>setup for testing</w:t>
      </w:r>
      <w:r w:rsidR="00D91D4C">
        <w:rPr>
          <w:rFonts w:ascii="Times New Roman" w:hAnsi="Times New Roman" w:cs="Times New Roman"/>
          <w:sz w:val="24"/>
          <w:szCs w:val="24"/>
        </w:rPr>
        <w:t xml:space="preserve">.  Disks were </w:t>
      </w:r>
      <w:r w:rsidR="00D91D4C" w:rsidRPr="00D91D4C">
        <w:rPr>
          <w:rFonts w:ascii="Times New Roman" w:hAnsi="Times New Roman" w:cs="Times New Roman"/>
          <w:sz w:val="24"/>
          <w:szCs w:val="24"/>
        </w:rPr>
        <w:t>adhere</w:t>
      </w:r>
      <w:r w:rsidR="00D91D4C">
        <w:rPr>
          <w:rFonts w:ascii="Times New Roman" w:hAnsi="Times New Roman" w:cs="Times New Roman"/>
          <w:sz w:val="24"/>
          <w:szCs w:val="24"/>
        </w:rPr>
        <w:t>d to</w:t>
      </w:r>
      <w:r w:rsidR="00D91D4C" w:rsidRPr="00D91D4C">
        <w:rPr>
          <w:rFonts w:ascii="Times New Roman" w:hAnsi="Times New Roman" w:cs="Times New Roman"/>
          <w:sz w:val="24"/>
          <w:szCs w:val="24"/>
        </w:rPr>
        <w:t xml:space="preserve"> petri dishes </w:t>
      </w:r>
      <w:r w:rsidR="00D91D4C">
        <w:rPr>
          <w:rFonts w:ascii="Times New Roman" w:hAnsi="Times New Roman" w:cs="Times New Roman"/>
          <w:sz w:val="24"/>
          <w:szCs w:val="24"/>
        </w:rPr>
        <w:t xml:space="preserve">in parallel </w:t>
      </w:r>
      <w:r w:rsidR="00D91D4C" w:rsidRPr="00D91D4C">
        <w:rPr>
          <w:rFonts w:ascii="Times New Roman" w:hAnsi="Times New Roman" w:cs="Times New Roman"/>
          <w:sz w:val="24"/>
          <w:szCs w:val="24"/>
        </w:rPr>
        <w:t xml:space="preserve">to the </w:t>
      </w:r>
      <w:r w:rsidR="00D91D4C">
        <w:rPr>
          <w:rFonts w:ascii="Times New Roman" w:hAnsi="Times New Roman" w:cs="Times New Roman"/>
          <w:sz w:val="24"/>
          <w:szCs w:val="24"/>
        </w:rPr>
        <w:t>lamps a</w:t>
      </w:r>
      <w:r w:rsidR="00D91D4C" w:rsidRPr="00D91D4C">
        <w:rPr>
          <w:rFonts w:ascii="Times New Roman" w:hAnsi="Times New Roman" w:cs="Times New Roman"/>
          <w:sz w:val="24"/>
          <w:szCs w:val="24"/>
        </w:rPr>
        <w:t>t the mid-point of the bulb height</w:t>
      </w:r>
      <w:r w:rsidR="00D91D4C">
        <w:rPr>
          <w:rFonts w:ascii="Times New Roman" w:hAnsi="Times New Roman" w:cs="Times New Roman"/>
          <w:sz w:val="24"/>
          <w:szCs w:val="24"/>
        </w:rPr>
        <w:t>.</w:t>
      </w:r>
    </w:p>
    <w:p w14:paraId="3D78F14D" w14:textId="597C6081" w:rsidR="007E1904" w:rsidRDefault="007E1904" w:rsidP="00806523">
      <w:pPr>
        <w:spacing w:after="0" w:line="480" w:lineRule="auto"/>
        <w:rPr>
          <w:rFonts w:ascii="Times New Roman" w:hAnsi="Times New Roman" w:cs="Times New Roman"/>
          <w:sz w:val="24"/>
          <w:szCs w:val="24"/>
        </w:rPr>
      </w:pPr>
    </w:p>
    <w:p w14:paraId="70037D11" w14:textId="2A56DE2E" w:rsidR="007E1904" w:rsidRDefault="00C63064" w:rsidP="00C63064">
      <w:pPr>
        <w:spacing w:after="0" w:line="480" w:lineRule="auto"/>
        <w:jc w:val="center"/>
        <w:rPr>
          <w:rFonts w:ascii="Times New Roman" w:hAnsi="Times New Roman" w:cs="Times New Roman"/>
          <w:sz w:val="24"/>
          <w:szCs w:val="24"/>
        </w:rPr>
      </w:pPr>
      <w:r>
        <w:rPr>
          <w:noProof/>
        </w:rPr>
        <w:drawing>
          <wp:inline distT="0" distB="0" distL="0" distR="0" wp14:anchorId="1FA87166" wp14:editId="5AC8CE0D">
            <wp:extent cx="3646796" cy="433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0058" cy="4361520"/>
                    </a:xfrm>
                    <a:prstGeom prst="rect">
                      <a:avLst/>
                    </a:prstGeom>
                    <a:noFill/>
                    <a:ln>
                      <a:noFill/>
                    </a:ln>
                  </pic:spPr>
                </pic:pic>
              </a:graphicData>
            </a:graphic>
          </wp:inline>
        </w:drawing>
      </w:r>
    </w:p>
    <w:p w14:paraId="0508992A" w14:textId="6F0A4F7B" w:rsidR="007E1904" w:rsidRDefault="007E1904" w:rsidP="00806523">
      <w:pPr>
        <w:spacing w:after="0" w:line="480" w:lineRule="auto"/>
        <w:rPr>
          <w:rFonts w:ascii="Times New Roman" w:hAnsi="Times New Roman" w:cs="Times New Roman"/>
          <w:sz w:val="24"/>
          <w:szCs w:val="24"/>
        </w:rPr>
      </w:pPr>
    </w:p>
    <w:p w14:paraId="33B824A8" w14:textId="15E6DFA5" w:rsidR="007E1904" w:rsidRDefault="007E1904" w:rsidP="00806523">
      <w:pPr>
        <w:spacing w:after="0" w:line="480" w:lineRule="auto"/>
        <w:rPr>
          <w:rFonts w:ascii="Times New Roman" w:hAnsi="Times New Roman" w:cs="Times New Roman"/>
          <w:sz w:val="24"/>
          <w:szCs w:val="24"/>
        </w:rPr>
      </w:pPr>
    </w:p>
    <w:p w14:paraId="030E3C99" w14:textId="299AD895" w:rsidR="007E1904" w:rsidRDefault="007E1904" w:rsidP="00806523">
      <w:pPr>
        <w:spacing w:after="0" w:line="480" w:lineRule="auto"/>
        <w:rPr>
          <w:rFonts w:ascii="Times New Roman" w:hAnsi="Times New Roman" w:cs="Times New Roman"/>
          <w:sz w:val="24"/>
          <w:szCs w:val="24"/>
        </w:rPr>
      </w:pPr>
    </w:p>
    <w:p w14:paraId="6E14C1F9" w14:textId="3343CA0B" w:rsidR="007E1904" w:rsidRDefault="007E1904" w:rsidP="00806523">
      <w:pPr>
        <w:spacing w:after="0" w:line="480" w:lineRule="auto"/>
        <w:rPr>
          <w:rFonts w:ascii="Times New Roman" w:hAnsi="Times New Roman" w:cs="Times New Roman"/>
          <w:sz w:val="24"/>
          <w:szCs w:val="24"/>
        </w:rPr>
      </w:pPr>
    </w:p>
    <w:p w14:paraId="0748D393" w14:textId="77777777" w:rsidR="008C7F45" w:rsidRDefault="008C7F45" w:rsidP="00806523">
      <w:pPr>
        <w:spacing w:after="0" w:line="480" w:lineRule="auto"/>
        <w:rPr>
          <w:rFonts w:ascii="Times New Roman" w:hAnsi="Times New Roman" w:cs="Times New Roman"/>
          <w:sz w:val="24"/>
          <w:szCs w:val="24"/>
        </w:rPr>
      </w:pPr>
    </w:p>
    <w:p w14:paraId="06B8EDC9" w14:textId="77777777" w:rsidR="008C7F45" w:rsidRDefault="008C7F45" w:rsidP="00806523">
      <w:pPr>
        <w:spacing w:after="0" w:line="480" w:lineRule="auto"/>
        <w:rPr>
          <w:rFonts w:ascii="Times New Roman" w:hAnsi="Times New Roman" w:cs="Times New Roman"/>
          <w:sz w:val="24"/>
          <w:szCs w:val="24"/>
        </w:rPr>
      </w:pPr>
    </w:p>
    <w:p w14:paraId="76A9116F" w14:textId="3533C8D8" w:rsidR="008C7F45" w:rsidRDefault="008C7F45" w:rsidP="00806523">
      <w:pPr>
        <w:spacing w:after="0" w:line="480" w:lineRule="auto"/>
        <w:rPr>
          <w:rFonts w:ascii="Times New Roman" w:hAnsi="Times New Roman" w:cs="Times New Roman"/>
          <w:sz w:val="24"/>
          <w:szCs w:val="24"/>
        </w:rPr>
      </w:pPr>
    </w:p>
    <w:p w14:paraId="3E8AF5A2" w14:textId="77777777" w:rsidR="001B40CA" w:rsidRDefault="004A4D2D" w:rsidP="00806523">
      <w:pPr>
        <w:spacing w:after="0" w:line="480" w:lineRule="auto"/>
        <w:rPr>
          <w:rFonts w:ascii="Times New Roman" w:hAnsi="Times New Roman" w:cs="Times New Roman"/>
          <w:sz w:val="24"/>
          <w:szCs w:val="24"/>
        </w:rPr>
      </w:pPr>
      <w:r w:rsidRPr="000403E3">
        <w:rPr>
          <w:rFonts w:ascii="Times New Roman" w:hAnsi="Times New Roman" w:cs="Times New Roman"/>
          <w:b/>
          <w:bCs/>
          <w:sz w:val="24"/>
          <w:szCs w:val="24"/>
        </w:rPr>
        <w:lastRenderedPageBreak/>
        <w:t>Figure 2</w:t>
      </w:r>
      <w:r>
        <w:rPr>
          <w:rFonts w:ascii="Times New Roman" w:hAnsi="Times New Roman" w:cs="Times New Roman"/>
          <w:sz w:val="24"/>
          <w:szCs w:val="24"/>
        </w:rPr>
        <w:t xml:space="preserve">. Comparison of </w:t>
      </w:r>
      <w:r w:rsidR="000403E3">
        <w:rPr>
          <w:rFonts w:ascii="Times New Roman" w:hAnsi="Times New Roman" w:cs="Times New Roman"/>
          <w:sz w:val="24"/>
          <w:szCs w:val="24"/>
        </w:rPr>
        <w:t xml:space="preserve">recovery of </w:t>
      </w:r>
      <w:r w:rsidR="000403E3" w:rsidRPr="000403E3">
        <w:rPr>
          <w:rFonts w:ascii="Times New Roman" w:hAnsi="Times New Roman" w:cs="Times New Roman"/>
          <w:i/>
          <w:iCs/>
          <w:sz w:val="24"/>
          <w:szCs w:val="24"/>
        </w:rPr>
        <w:t>Bacillus atrophaeus</w:t>
      </w:r>
      <w:r w:rsidR="000403E3">
        <w:rPr>
          <w:rFonts w:ascii="Times New Roman" w:hAnsi="Times New Roman" w:cs="Times New Roman"/>
          <w:sz w:val="24"/>
          <w:szCs w:val="24"/>
        </w:rPr>
        <w:t xml:space="preserve"> from UV-C exposed versus unexposed steel disks using the recommended test protocol versus the </w:t>
      </w:r>
      <w:r w:rsidRPr="009151AE">
        <w:rPr>
          <w:rFonts w:ascii="Times New Roman" w:hAnsi="Times New Roman" w:cs="Times New Roman"/>
          <w:sz w:val="24"/>
          <w:szCs w:val="24"/>
        </w:rPr>
        <w:t>population assay recovery method</w:t>
      </w:r>
      <w:r w:rsidR="000403E3">
        <w:rPr>
          <w:rFonts w:ascii="Times New Roman" w:hAnsi="Times New Roman" w:cs="Times New Roman"/>
          <w:sz w:val="24"/>
          <w:szCs w:val="24"/>
        </w:rPr>
        <w:t xml:space="preserve"> used by </w:t>
      </w:r>
      <w:r>
        <w:rPr>
          <w:rFonts w:ascii="Times New Roman" w:hAnsi="Times New Roman" w:cs="Times New Roman"/>
          <w:sz w:val="24"/>
          <w:szCs w:val="24"/>
        </w:rPr>
        <w:t>Mesa Lab</w:t>
      </w:r>
      <w:r w:rsidR="007E53B2">
        <w:rPr>
          <w:rFonts w:ascii="Times New Roman" w:hAnsi="Times New Roman" w:cs="Times New Roman"/>
          <w:sz w:val="24"/>
          <w:szCs w:val="24"/>
        </w:rPr>
        <w:t>oratories</w:t>
      </w:r>
      <w:r w:rsidR="000403E3">
        <w:rPr>
          <w:rFonts w:ascii="Times New Roman" w:hAnsi="Times New Roman" w:cs="Times New Roman"/>
          <w:sz w:val="24"/>
          <w:szCs w:val="24"/>
        </w:rPr>
        <w:t xml:space="preserve"> </w:t>
      </w:r>
    </w:p>
    <w:p w14:paraId="49488072" w14:textId="02E95773" w:rsidR="000403E3" w:rsidRDefault="004A4D2D" w:rsidP="0080652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63064">
        <w:rPr>
          <w:noProof/>
        </w:rPr>
        <w:drawing>
          <wp:inline distT="0" distB="0" distL="0" distR="0" wp14:anchorId="203D4AC5" wp14:editId="54A28471">
            <wp:extent cx="6000750" cy="30696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728" cy="3094668"/>
                    </a:xfrm>
                    <a:prstGeom prst="rect">
                      <a:avLst/>
                    </a:prstGeom>
                    <a:noFill/>
                    <a:ln>
                      <a:noFill/>
                    </a:ln>
                  </pic:spPr>
                </pic:pic>
              </a:graphicData>
            </a:graphic>
          </wp:inline>
        </w:drawing>
      </w:r>
    </w:p>
    <w:p w14:paraId="26E6EB5C" w14:textId="28D801EA" w:rsidR="000F5816" w:rsidRDefault="000F5816">
      <w:pPr>
        <w:rPr>
          <w:rFonts w:ascii="Times New Roman" w:hAnsi="Times New Roman" w:cs="Times New Roman"/>
          <w:b/>
          <w:bCs/>
          <w:sz w:val="24"/>
          <w:szCs w:val="24"/>
        </w:rPr>
      </w:pPr>
      <w:r>
        <w:rPr>
          <w:rFonts w:ascii="Times New Roman" w:hAnsi="Times New Roman" w:cs="Times New Roman"/>
          <w:b/>
          <w:bCs/>
          <w:sz w:val="24"/>
          <w:szCs w:val="24"/>
        </w:rPr>
        <w:br w:type="page"/>
      </w:r>
    </w:p>
    <w:p w14:paraId="069E747A" w14:textId="1897B63C" w:rsidR="000403E3" w:rsidRDefault="000403E3" w:rsidP="001B40CA">
      <w:pPr>
        <w:rPr>
          <w:rFonts w:ascii="Times New Roman" w:hAnsi="Times New Roman" w:cs="Times New Roman"/>
          <w:b/>
          <w:bCs/>
          <w:sz w:val="24"/>
          <w:szCs w:val="24"/>
        </w:rPr>
      </w:pPr>
      <w:r w:rsidRPr="000403E3">
        <w:rPr>
          <w:rFonts w:ascii="Times New Roman" w:hAnsi="Times New Roman" w:cs="Times New Roman"/>
          <w:b/>
          <w:bCs/>
          <w:sz w:val="24"/>
          <w:szCs w:val="24"/>
        </w:rPr>
        <w:lastRenderedPageBreak/>
        <w:t>Pictures</w:t>
      </w:r>
    </w:p>
    <w:p w14:paraId="781DAE37" w14:textId="72EA4E10" w:rsidR="00DF6C58" w:rsidRDefault="00DF6C58" w:rsidP="00806523">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Picture 1. </w:t>
      </w:r>
      <w:r w:rsidRPr="000F5816">
        <w:rPr>
          <w:rFonts w:ascii="Times New Roman" w:hAnsi="Times New Roman" w:cs="Times New Roman"/>
          <w:i/>
          <w:iCs/>
          <w:sz w:val="24"/>
          <w:szCs w:val="24"/>
        </w:rPr>
        <w:t>Bacillus atrophaeus</w:t>
      </w:r>
      <w:r w:rsidRPr="000F5816">
        <w:rPr>
          <w:rFonts w:ascii="Times New Roman" w:hAnsi="Times New Roman" w:cs="Times New Roman"/>
          <w:sz w:val="24"/>
          <w:szCs w:val="24"/>
        </w:rPr>
        <w:t xml:space="preserve"> spores obtained from Mesa Lab</w:t>
      </w:r>
      <w:r w:rsidR="000F5816">
        <w:rPr>
          <w:rFonts w:ascii="Times New Roman" w:hAnsi="Times New Roman" w:cs="Times New Roman"/>
          <w:sz w:val="24"/>
          <w:szCs w:val="24"/>
        </w:rPr>
        <w:t>oratories</w:t>
      </w:r>
    </w:p>
    <w:p w14:paraId="1C89EA54" w14:textId="4A4C9459" w:rsidR="00DF6C58" w:rsidRPr="000403E3" w:rsidRDefault="00C63064" w:rsidP="00806523">
      <w:pPr>
        <w:spacing w:after="0" w:line="480" w:lineRule="auto"/>
        <w:rPr>
          <w:rFonts w:ascii="Times New Roman" w:hAnsi="Times New Roman" w:cs="Times New Roman"/>
          <w:b/>
          <w:bCs/>
          <w:sz w:val="24"/>
          <w:szCs w:val="24"/>
        </w:rPr>
      </w:pPr>
      <w:r>
        <w:rPr>
          <w:noProof/>
        </w:rPr>
        <w:drawing>
          <wp:inline distT="0" distB="0" distL="0" distR="0" wp14:anchorId="62AB9F18" wp14:editId="4BB31457">
            <wp:extent cx="3305175" cy="1829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812" cy="1851039"/>
                    </a:xfrm>
                    <a:prstGeom prst="rect">
                      <a:avLst/>
                    </a:prstGeom>
                    <a:noFill/>
                    <a:ln>
                      <a:noFill/>
                    </a:ln>
                  </pic:spPr>
                </pic:pic>
              </a:graphicData>
            </a:graphic>
          </wp:inline>
        </w:drawing>
      </w:r>
    </w:p>
    <w:p w14:paraId="60753ABF" w14:textId="3D379256" w:rsidR="00DF6C58" w:rsidRDefault="00C63064">
      <w:pPr>
        <w:rPr>
          <w:rFonts w:ascii="Times New Roman" w:hAnsi="Times New Roman" w:cs="Times New Roman"/>
          <w:b/>
          <w:bCs/>
          <w:sz w:val="24"/>
          <w:szCs w:val="24"/>
        </w:rPr>
      </w:pPr>
      <w:r>
        <w:rPr>
          <w:noProof/>
        </w:rPr>
        <w:drawing>
          <wp:inline distT="0" distB="0" distL="0" distR="0" wp14:anchorId="1E290849" wp14:editId="490B5A69">
            <wp:extent cx="3306445" cy="15621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319" cy="1566765"/>
                    </a:xfrm>
                    <a:prstGeom prst="rect">
                      <a:avLst/>
                    </a:prstGeom>
                    <a:noFill/>
                    <a:ln>
                      <a:noFill/>
                    </a:ln>
                  </pic:spPr>
                </pic:pic>
              </a:graphicData>
            </a:graphic>
          </wp:inline>
        </w:drawing>
      </w:r>
    </w:p>
    <w:p w14:paraId="335CEF2D" w14:textId="53F103C4" w:rsidR="00DF6C58" w:rsidRDefault="00C63064">
      <w:pPr>
        <w:rPr>
          <w:rFonts w:ascii="Times New Roman" w:hAnsi="Times New Roman" w:cs="Times New Roman"/>
          <w:b/>
          <w:bCs/>
          <w:sz w:val="24"/>
          <w:szCs w:val="24"/>
        </w:rPr>
      </w:pPr>
      <w:r>
        <w:rPr>
          <w:noProof/>
        </w:rPr>
        <w:drawing>
          <wp:inline distT="0" distB="0" distL="0" distR="0" wp14:anchorId="15D3E59C" wp14:editId="0D21156E">
            <wp:extent cx="3314984"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149" cy="1700649"/>
                    </a:xfrm>
                    <a:prstGeom prst="rect">
                      <a:avLst/>
                    </a:prstGeom>
                    <a:noFill/>
                    <a:ln>
                      <a:noFill/>
                    </a:ln>
                  </pic:spPr>
                </pic:pic>
              </a:graphicData>
            </a:graphic>
          </wp:inline>
        </w:drawing>
      </w:r>
    </w:p>
    <w:p w14:paraId="20BAE3BE" w14:textId="1AC95261" w:rsidR="00DF6C58" w:rsidRDefault="00DF6C58">
      <w:pPr>
        <w:rPr>
          <w:rFonts w:ascii="Times New Roman" w:hAnsi="Times New Roman" w:cs="Times New Roman"/>
          <w:b/>
          <w:bCs/>
          <w:sz w:val="24"/>
          <w:szCs w:val="24"/>
        </w:rPr>
      </w:pPr>
      <w:r>
        <w:rPr>
          <w:rFonts w:ascii="Times New Roman" w:hAnsi="Times New Roman" w:cs="Times New Roman"/>
          <w:b/>
          <w:bCs/>
          <w:sz w:val="24"/>
          <w:szCs w:val="24"/>
        </w:rPr>
        <w:br w:type="page"/>
      </w:r>
    </w:p>
    <w:p w14:paraId="26F9BF5D" w14:textId="52676A23" w:rsidR="000403E3" w:rsidRDefault="0065371F" w:rsidP="000403E3">
      <w:pPr>
        <w:spacing w:after="0" w:line="480" w:lineRule="auto"/>
        <w:rPr>
          <w:rFonts w:ascii="Times New Roman" w:hAnsi="Times New Roman" w:cs="Times New Roman"/>
          <w:sz w:val="24"/>
          <w:szCs w:val="24"/>
        </w:rPr>
      </w:pPr>
      <w:r w:rsidRPr="000403E3">
        <w:rPr>
          <w:rFonts w:ascii="Times New Roman" w:hAnsi="Times New Roman" w:cs="Times New Roman"/>
          <w:b/>
          <w:bCs/>
          <w:sz w:val="24"/>
          <w:szCs w:val="24"/>
        </w:rPr>
        <w:lastRenderedPageBreak/>
        <w:t xml:space="preserve">Picture </w:t>
      </w:r>
      <w:r w:rsidR="00DF6C58">
        <w:rPr>
          <w:rFonts w:ascii="Times New Roman" w:hAnsi="Times New Roman" w:cs="Times New Roman"/>
          <w:b/>
          <w:bCs/>
          <w:sz w:val="24"/>
          <w:szCs w:val="24"/>
        </w:rPr>
        <w:t>2</w:t>
      </w:r>
      <w:r w:rsidR="000403E3">
        <w:rPr>
          <w:rFonts w:ascii="Times New Roman" w:hAnsi="Times New Roman" w:cs="Times New Roman"/>
          <w:sz w:val="24"/>
          <w:szCs w:val="24"/>
        </w:rPr>
        <w:t xml:space="preserve">. Steel disks adhered to a petri dish with tape.  The disks are attached to the tape using forceps with the inoculated side of the disks faces toward the UV-C device.  The disks are offset on the tape for easy removal after UV-C exposure. </w:t>
      </w:r>
    </w:p>
    <w:p w14:paraId="45A6A0FC" w14:textId="6E78023E" w:rsidR="000403E3" w:rsidRDefault="00C63064" w:rsidP="000403E3">
      <w:pPr>
        <w:spacing w:after="0" w:line="480" w:lineRule="auto"/>
        <w:rPr>
          <w:rFonts w:ascii="Times New Roman" w:hAnsi="Times New Roman" w:cs="Times New Roman"/>
          <w:b/>
          <w:bCs/>
          <w:sz w:val="24"/>
          <w:szCs w:val="24"/>
        </w:rPr>
      </w:pPr>
      <w:r>
        <w:rPr>
          <w:noProof/>
        </w:rPr>
        <w:drawing>
          <wp:inline distT="0" distB="0" distL="0" distR="0" wp14:anchorId="107F9123" wp14:editId="48FAD08B">
            <wp:extent cx="3238500" cy="31275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648" cy="3144153"/>
                    </a:xfrm>
                    <a:prstGeom prst="rect">
                      <a:avLst/>
                    </a:prstGeom>
                    <a:noFill/>
                    <a:ln>
                      <a:noFill/>
                    </a:ln>
                  </pic:spPr>
                </pic:pic>
              </a:graphicData>
            </a:graphic>
          </wp:inline>
        </w:drawing>
      </w:r>
    </w:p>
    <w:p w14:paraId="15FC56E7" w14:textId="77777777" w:rsidR="000403E3" w:rsidRDefault="000403E3" w:rsidP="000403E3">
      <w:pPr>
        <w:spacing w:after="0" w:line="480" w:lineRule="auto"/>
        <w:rPr>
          <w:rFonts w:ascii="Times New Roman" w:hAnsi="Times New Roman" w:cs="Times New Roman"/>
          <w:b/>
          <w:bCs/>
          <w:sz w:val="24"/>
          <w:szCs w:val="24"/>
        </w:rPr>
      </w:pPr>
    </w:p>
    <w:p w14:paraId="3D739EE2" w14:textId="77777777" w:rsidR="000403E3" w:rsidRDefault="000403E3" w:rsidP="000403E3">
      <w:pPr>
        <w:spacing w:after="0" w:line="480" w:lineRule="auto"/>
        <w:rPr>
          <w:rFonts w:ascii="Times New Roman" w:hAnsi="Times New Roman" w:cs="Times New Roman"/>
          <w:b/>
          <w:bCs/>
          <w:sz w:val="24"/>
          <w:szCs w:val="24"/>
        </w:rPr>
      </w:pPr>
    </w:p>
    <w:p w14:paraId="69DA0009" w14:textId="77777777" w:rsidR="000403E3" w:rsidRDefault="000403E3" w:rsidP="000403E3">
      <w:pPr>
        <w:spacing w:after="0" w:line="480" w:lineRule="auto"/>
        <w:rPr>
          <w:rFonts w:ascii="Times New Roman" w:hAnsi="Times New Roman" w:cs="Times New Roman"/>
          <w:b/>
          <w:bCs/>
          <w:sz w:val="24"/>
          <w:szCs w:val="24"/>
        </w:rPr>
      </w:pPr>
    </w:p>
    <w:p w14:paraId="1E22AF3A" w14:textId="77777777" w:rsidR="000403E3" w:rsidRDefault="000403E3" w:rsidP="000403E3">
      <w:pPr>
        <w:spacing w:after="0" w:line="480" w:lineRule="auto"/>
        <w:rPr>
          <w:rFonts w:ascii="Times New Roman" w:hAnsi="Times New Roman" w:cs="Times New Roman"/>
          <w:b/>
          <w:bCs/>
          <w:sz w:val="24"/>
          <w:szCs w:val="24"/>
        </w:rPr>
      </w:pPr>
    </w:p>
    <w:p w14:paraId="76DF687D" w14:textId="77777777" w:rsidR="000403E3" w:rsidRDefault="000403E3" w:rsidP="000403E3">
      <w:pPr>
        <w:spacing w:after="0" w:line="480" w:lineRule="auto"/>
        <w:rPr>
          <w:rFonts w:ascii="Times New Roman" w:hAnsi="Times New Roman" w:cs="Times New Roman"/>
          <w:b/>
          <w:bCs/>
          <w:sz w:val="24"/>
          <w:szCs w:val="24"/>
        </w:rPr>
      </w:pPr>
    </w:p>
    <w:p w14:paraId="09CEA214" w14:textId="77777777" w:rsidR="000403E3" w:rsidRDefault="000403E3" w:rsidP="000403E3">
      <w:pPr>
        <w:spacing w:after="0" w:line="480" w:lineRule="auto"/>
        <w:rPr>
          <w:rFonts w:ascii="Times New Roman" w:hAnsi="Times New Roman" w:cs="Times New Roman"/>
          <w:b/>
          <w:bCs/>
          <w:sz w:val="24"/>
          <w:szCs w:val="24"/>
        </w:rPr>
      </w:pPr>
    </w:p>
    <w:p w14:paraId="418E18B5" w14:textId="77777777" w:rsidR="00DF6C58" w:rsidRDefault="00DF6C58">
      <w:pPr>
        <w:rPr>
          <w:rFonts w:ascii="Times New Roman" w:hAnsi="Times New Roman" w:cs="Times New Roman"/>
          <w:b/>
          <w:bCs/>
          <w:sz w:val="24"/>
          <w:szCs w:val="24"/>
        </w:rPr>
      </w:pPr>
      <w:r>
        <w:rPr>
          <w:rFonts w:ascii="Times New Roman" w:hAnsi="Times New Roman" w:cs="Times New Roman"/>
          <w:b/>
          <w:bCs/>
          <w:sz w:val="24"/>
          <w:szCs w:val="24"/>
        </w:rPr>
        <w:br w:type="page"/>
      </w:r>
    </w:p>
    <w:p w14:paraId="3DE06CEB" w14:textId="30D39B4A" w:rsidR="000403E3" w:rsidRDefault="000403E3" w:rsidP="000403E3">
      <w:pPr>
        <w:spacing w:after="0" w:line="480" w:lineRule="auto"/>
        <w:rPr>
          <w:rFonts w:ascii="Times New Roman" w:hAnsi="Times New Roman" w:cs="Times New Roman"/>
          <w:sz w:val="24"/>
          <w:szCs w:val="24"/>
        </w:rPr>
      </w:pPr>
      <w:r w:rsidRPr="000403E3">
        <w:rPr>
          <w:rFonts w:ascii="Times New Roman" w:hAnsi="Times New Roman" w:cs="Times New Roman"/>
          <w:b/>
          <w:bCs/>
          <w:sz w:val="24"/>
          <w:szCs w:val="24"/>
        </w:rPr>
        <w:lastRenderedPageBreak/>
        <w:t xml:space="preserve">Picture </w:t>
      </w:r>
      <w:r w:rsidR="00DF6C58">
        <w:rPr>
          <w:rFonts w:ascii="Times New Roman" w:hAnsi="Times New Roman" w:cs="Times New Roman"/>
          <w:b/>
          <w:bCs/>
          <w:sz w:val="24"/>
          <w:szCs w:val="24"/>
        </w:rPr>
        <w:t>3</w:t>
      </w:r>
      <w:r>
        <w:rPr>
          <w:rFonts w:ascii="Times New Roman" w:hAnsi="Times New Roman" w:cs="Times New Roman"/>
          <w:sz w:val="24"/>
          <w:szCs w:val="24"/>
        </w:rPr>
        <w:t xml:space="preserve">. Steel disks oriented vertically in parallel to the UV-C device bulbs </w:t>
      </w:r>
    </w:p>
    <w:p w14:paraId="3E8D1591" w14:textId="1599C4E4" w:rsidR="00E26419" w:rsidRDefault="00C63064" w:rsidP="000403E3">
      <w:pPr>
        <w:spacing w:after="0" w:line="480" w:lineRule="auto"/>
        <w:jc w:val="center"/>
        <w:rPr>
          <w:rFonts w:ascii="Times New Roman" w:hAnsi="Times New Roman" w:cs="Times New Roman"/>
          <w:sz w:val="24"/>
          <w:szCs w:val="24"/>
        </w:rPr>
      </w:pPr>
      <w:r>
        <w:rPr>
          <w:noProof/>
        </w:rPr>
        <w:drawing>
          <wp:inline distT="0" distB="0" distL="0" distR="0" wp14:anchorId="73BB010D" wp14:editId="0BE9231E">
            <wp:extent cx="2795016" cy="37433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831" cy="3765845"/>
                    </a:xfrm>
                    <a:prstGeom prst="rect">
                      <a:avLst/>
                    </a:prstGeom>
                    <a:noFill/>
                    <a:ln>
                      <a:noFill/>
                    </a:ln>
                  </pic:spPr>
                </pic:pic>
              </a:graphicData>
            </a:graphic>
          </wp:inline>
        </w:drawing>
      </w:r>
    </w:p>
    <w:p w14:paraId="09EEAF1E" w14:textId="24C0D5C9" w:rsidR="00E26419" w:rsidRDefault="00E26419" w:rsidP="00806523">
      <w:pPr>
        <w:spacing w:after="0" w:line="480" w:lineRule="auto"/>
        <w:rPr>
          <w:rFonts w:ascii="Times New Roman" w:hAnsi="Times New Roman" w:cs="Times New Roman"/>
          <w:sz w:val="24"/>
          <w:szCs w:val="24"/>
        </w:rPr>
      </w:pPr>
    </w:p>
    <w:p w14:paraId="14D6493A" w14:textId="7BC3FB4D" w:rsidR="00E26419" w:rsidRDefault="00E26419" w:rsidP="00806523">
      <w:pPr>
        <w:spacing w:after="0" w:line="480" w:lineRule="auto"/>
        <w:rPr>
          <w:rFonts w:ascii="Times New Roman" w:hAnsi="Times New Roman" w:cs="Times New Roman"/>
          <w:sz w:val="24"/>
          <w:szCs w:val="24"/>
        </w:rPr>
      </w:pPr>
    </w:p>
    <w:p w14:paraId="288CB2E2" w14:textId="38B74FF5" w:rsidR="00E26419" w:rsidRDefault="00E26419" w:rsidP="00806523">
      <w:pPr>
        <w:spacing w:after="0" w:line="480" w:lineRule="auto"/>
        <w:rPr>
          <w:rFonts w:ascii="Times New Roman" w:hAnsi="Times New Roman" w:cs="Times New Roman"/>
          <w:sz w:val="24"/>
          <w:szCs w:val="24"/>
        </w:rPr>
      </w:pPr>
    </w:p>
    <w:p w14:paraId="6B834B42" w14:textId="26EB1A57" w:rsidR="00E26419" w:rsidRDefault="00E26419" w:rsidP="00806523">
      <w:pPr>
        <w:spacing w:after="0" w:line="480" w:lineRule="auto"/>
        <w:rPr>
          <w:rFonts w:ascii="Times New Roman" w:hAnsi="Times New Roman" w:cs="Times New Roman"/>
          <w:sz w:val="24"/>
          <w:szCs w:val="24"/>
        </w:rPr>
      </w:pPr>
    </w:p>
    <w:p w14:paraId="245E3CB8" w14:textId="77777777" w:rsidR="00E26419" w:rsidRDefault="00E26419" w:rsidP="00806523">
      <w:pPr>
        <w:spacing w:after="0" w:line="480" w:lineRule="auto"/>
        <w:rPr>
          <w:rFonts w:ascii="Times New Roman" w:hAnsi="Times New Roman" w:cs="Times New Roman"/>
          <w:sz w:val="24"/>
          <w:szCs w:val="24"/>
        </w:rPr>
      </w:pPr>
    </w:p>
    <w:p w14:paraId="23452B45" w14:textId="77777777" w:rsidR="008C7F45" w:rsidRDefault="008C7F45" w:rsidP="00806523">
      <w:pPr>
        <w:spacing w:after="0" w:line="480" w:lineRule="auto"/>
        <w:rPr>
          <w:rFonts w:ascii="Times New Roman" w:hAnsi="Times New Roman" w:cs="Times New Roman"/>
          <w:sz w:val="24"/>
          <w:szCs w:val="24"/>
        </w:rPr>
      </w:pPr>
    </w:p>
    <w:p w14:paraId="350EED11" w14:textId="77777777" w:rsidR="008C7F45" w:rsidRDefault="008C7F45" w:rsidP="00806523">
      <w:pPr>
        <w:spacing w:after="0" w:line="480" w:lineRule="auto"/>
        <w:rPr>
          <w:rFonts w:ascii="Times New Roman" w:hAnsi="Times New Roman" w:cs="Times New Roman"/>
          <w:sz w:val="24"/>
          <w:szCs w:val="24"/>
        </w:rPr>
      </w:pPr>
    </w:p>
    <w:p w14:paraId="30572432" w14:textId="77777777" w:rsidR="00DF6C58" w:rsidRDefault="00DF6C58">
      <w:pPr>
        <w:rPr>
          <w:rFonts w:ascii="Times New Roman" w:hAnsi="Times New Roman" w:cs="Times New Roman"/>
          <w:b/>
          <w:bCs/>
          <w:sz w:val="24"/>
          <w:szCs w:val="24"/>
        </w:rPr>
      </w:pPr>
      <w:r>
        <w:rPr>
          <w:rFonts w:ascii="Times New Roman" w:hAnsi="Times New Roman" w:cs="Times New Roman"/>
          <w:b/>
          <w:bCs/>
          <w:sz w:val="24"/>
          <w:szCs w:val="24"/>
        </w:rPr>
        <w:br w:type="page"/>
      </w:r>
    </w:p>
    <w:p w14:paraId="1B38E5AA" w14:textId="1D1B6D0E" w:rsidR="00F17460" w:rsidRDefault="0065371F" w:rsidP="00806523">
      <w:pPr>
        <w:spacing w:after="0" w:line="480" w:lineRule="auto"/>
        <w:rPr>
          <w:rFonts w:ascii="Times New Roman" w:hAnsi="Times New Roman" w:cs="Times New Roman"/>
          <w:sz w:val="24"/>
          <w:szCs w:val="24"/>
        </w:rPr>
      </w:pPr>
      <w:r w:rsidRPr="000403E3">
        <w:rPr>
          <w:rFonts w:ascii="Times New Roman" w:hAnsi="Times New Roman" w:cs="Times New Roman"/>
          <w:b/>
          <w:bCs/>
          <w:sz w:val="24"/>
          <w:szCs w:val="24"/>
        </w:rPr>
        <w:lastRenderedPageBreak/>
        <w:t xml:space="preserve">Picture </w:t>
      </w:r>
      <w:r w:rsidR="00DF6C58">
        <w:rPr>
          <w:rFonts w:ascii="Times New Roman" w:hAnsi="Times New Roman" w:cs="Times New Roman"/>
          <w:b/>
          <w:bCs/>
          <w:sz w:val="24"/>
          <w:szCs w:val="24"/>
        </w:rPr>
        <w:t>4</w:t>
      </w:r>
      <w:r w:rsidR="00EA3DB6">
        <w:rPr>
          <w:rFonts w:ascii="Times New Roman" w:hAnsi="Times New Roman" w:cs="Times New Roman"/>
          <w:sz w:val="24"/>
          <w:szCs w:val="24"/>
        </w:rPr>
        <w:t>. Use of forceps to flip the disks over and re-adhere to the tape prior to a second 10-minute UV-C cycle.  This procedure is indicated for the</w:t>
      </w:r>
      <w:r w:rsidR="00EA3DB6" w:rsidRPr="00EA3DB6">
        <w:rPr>
          <w:rFonts w:ascii="Times New Roman" w:hAnsi="Times New Roman" w:cs="Times New Roman"/>
          <w:sz w:val="24"/>
          <w:szCs w:val="24"/>
        </w:rPr>
        <w:t xml:space="preserve"> </w:t>
      </w:r>
      <w:r w:rsidR="00EA3DB6">
        <w:rPr>
          <w:rFonts w:ascii="Times New Roman" w:hAnsi="Times New Roman" w:cs="Times New Roman"/>
          <w:sz w:val="24"/>
          <w:szCs w:val="24"/>
        </w:rPr>
        <w:t xml:space="preserve">evaluation of reduction in </w:t>
      </w:r>
      <w:r w:rsidR="00EA3DB6" w:rsidRPr="006849B8">
        <w:rPr>
          <w:rFonts w:ascii="Times New Roman" w:hAnsi="Times New Roman" w:cs="Times New Roman"/>
          <w:i/>
          <w:iCs/>
          <w:sz w:val="24"/>
          <w:szCs w:val="24"/>
        </w:rPr>
        <w:t>B. atrophaeus</w:t>
      </w:r>
      <w:r w:rsidR="00EA3DB6">
        <w:rPr>
          <w:rFonts w:ascii="Times New Roman" w:hAnsi="Times New Roman" w:cs="Times New Roman"/>
          <w:sz w:val="24"/>
          <w:szCs w:val="24"/>
        </w:rPr>
        <w:t xml:space="preserve"> on commercial 10</w:t>
      </w:r>
      <w:r w:rsidR="00EA3DB6">
        <w:rPr>
          <w:rFonts w:ascii="Times New Roman" w:hAnsi="Times New Roman" w:cs="Times New Roman"/>
          <w:sz w:val="24"/>
          <w:szCs w:val="24"/>
          <w:vertAlign w:val="superscript"/>
        </w:rPr>
        <w:t>3</w:t>
      </w:r>
      <w:r w:rsidR="00EA3DB6">
        <w:rPr>
          <w:rFonts w:ascii="Times New Roman" w:hAnsi="Times New Roman" w:cs="Times New Roman"/>
          <w:sz w:val="24"/>
          <w:szCs w:val="24"/>
        </w:rPr>
        <w:t xml:space="preserve"> CFU steel disks to undetectable levels.  The rationale for providing a second UV-C cycle is to eliminate small numbers of spores that may inadvertently contaminate the non-inoculated side of the disk.  </w:t>
      </w:r>
    </w:p>
    <w:p w14:paraId="5E5935BA" w14:textId="77777777" w:rsidR="00F17460" w:rsidRDefault="00F17460" w:rsidP="00806523">
      <w:pPr>
        <w:spacing w:after="0" w:line="480" w:lineRule="auto"/>
        <w:rPr>
          <w:rFonts w:ascii="Times New Roman" w:hAnsi="Times New Roman" w:cs="Times New Roman"/>
          <w:sz w:val="24"/>
          <w:szCs w:val="24"/>
        </w:rPr>
      </w:pPr>
    </w:p>
    <w:p w14:paraId="43EE718E" w14:textId="69E8FE60" w:rsidR="008C7F45" w:rsidRDefault="00C63064" w:rsidP="00806523">
      <w:pPr>
        <w:spacing w:after="0" w:line="480" w:lineRule="auto"/>
        <w:rPr>
          <w:rFonts w:ascii="Times New Roman" w:hAnsi="Times New Roman" w:cs="Times New Roman"/>
          <w:sz w:val="24"/>
          <w:szCs w:val="24"/>
        </w:rPr>
      </w:pPr>
      <w:r>
        <w:rPr>
          <w:noProof/>
        </w:rPr>
        <w:drawing>
          <wp:inline distT="0" distB="0" distL="0" distR="0" wp14:anchorId="0C3B1DD1" wp14:editId="632E0977">
            <wp:extent cx="5929701" cy="3495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751" cy="3499831"/>
                    </a:xfrm>
                    <a:prstGeom prst="rect">
                      <a:avLst/>
                    </a:prstGeom>
                    <a:noFill/>
                    <a:ln>
                      <a:noFill/>
                    </a:ln>
                  </pic:spPr>
                </pic:pic>
              </a:graphicData>
            </a:graphic>
          </wp:inline>
        </w:drawing>
      </w:r>
    </w:p>
    <w:p w14:paraId="49444032" w14:textId="5A5F978D" w:rsidR="00E26419" w:rsidRDefault="00E26419" w:rsidP="00806523">
      <w:pPr>
        <w:spacing w:after="0" w:line="480" w:lineRule="auto"/>
        <w:rPr>
          <w:rFonts w:ascii="Times New Roman" w:hAnsi="Times New Roman" w:cs="Times New Roman"/>
          <w:sz w:val="24"/>
          <w:szCs w:val="24"/>
        </w:rPr>
      </w:pPr>
    </w:p>
    <w:p w14:paraId="2045F0D0" w14:textId="36342751" w:rsidR="00E26419" w:rsidRDefault="00E26419" w:rsidP="00806523">
      <w:pPr>
        <w:spacing w:after="0" w:line="480" w:lineRule="auto"/>
        <w:rPr>
          <w:rFonts w:ascii="Times New Roman" w:hAnsi="Times New Roman" w:cs="Times New Roman"/>
          <w:sz w:val="24"/>
          <w:szCs w:val="24"/>
        </w:rPr>
      </w:pPr>
    </w:p>
    <w:p w14:paraId="09D51A68" w14:textId="4F62C24D" w:rsidR="00E26419" w:rsidRDefault="00E26419" w:rsidP="00806523">
      <w:pPr>
        <w:spacing w:after="0" w:line="480" w:lineRule="auto"/>
        <w:rPr>
          <w:rFonts w:ascii="Times New Roman" w:hAnsi="Times New Roman" w:cs="Times New Roman"/>
          <w:sz w:val="24"/>
          <w:szCs w:val="24"/>
        </w:rPr>
      </w:pPr>
    </w:p>
    <w:p w14:paraId="1AC4D87F" w14:textId="0CB22F6C" w:rsidR="00E26419" w:rsidRDefault="00E26419" w:rsidP="00806523">
      <w:pPr>
        <w:spacing w:after="0" w:line="480" w:lineRule="auto"/>
        <w:rPr>
          <w:rFonts w:ascii="Times New Roman" w:hAnsi="Times New Roman" w:cs="Times New Roman"/>
          <w:sz w:val="24"/>
          <w:szCs w:val="24"/>
        </w:rPr>
      </w:pPr>
    </w:p>
    <w:p w14:paraId="7BB05A4F" w14:textId="37858036" w:rsidR="00E26419" w:rsidRDefault="00E26419" w:rsidP="00806523">
      <w:pPr>
        <w:spacing w:after="0" w:line="480" w:lineRule="auto"/>
        <w:rPr>
          <w:rFonts w:ascii="Times New Roman" w:hAnsi="Times New Roman" w:cs="Times New Roman"/>
          <w:sz w:val="24"/>
          <w:szCs w:val="24"/>
        </w:rPr>
      </w:pPr>
    </w:p>
    <w:p w14:paraId="70D4CAE0" w14:textId="77777777" w:rsidR="00DF6C58" w:rsidRDefault="00DF6C58">
      <w:pPr>
        <w:rPr>
          <w:rFonts w:ascii="Times New Roman" w:hAnsi="Times New Roman" w:cs="Times New Roman"/>
          <w:b/>
          <w:bCs/>
          <w:sz w:val="24"/>
          <w:szCs w:val="24"/>
        </w:rPr>
      </w:pPr>
      <w:r>
        <w:rPr>
          <w:rFonts w:ascii="Times New Roman" w:hAnsi="Times New Roman" w:cs="Times New Roman"/>
          <w:b/>
          <w:bCs/>
          <w:sz w:val="24"/>
          <w:szCs w:val="24"/>
        </w:rPr>
        <w:br w:type="page"/>
      </w:r>
    </w:p>
    <w:p w14:paraId="4EEBCFAA" w14:textId="4E19C9E6" w:rsidR="0065371F" w:rsidRDefault="0065371F" w:rsidP="00806523">
      <w:pPr>
        <w:spacing w:after="0" w:line="480" w:lineRule="auto"/>
        <w:rPr>
          <w:rFonts w:ascii="Times New Roman" w:hAnsi="Times New Roman" w:cs="Times New Roman"/>
          <w:sz w:val="24"/>
          <w:szCs w:val="24"/>
        </w:rPr>
      </w:pPr>
      <w:r w:rsidRPr="00EA3DB6">
        <w:rPr>
          <w:rFonts w:ascii="Times New Roman" w:hAnsi="Times New Roman" w:cs="Times New Roman"/>
          <w:b/>
          <w:bCs/>
          <w:sz w:val="24"/>
          <w:szCs w:val="24"/>
        </w:rPr>
        <w:lastRenderedPageBreak/>
        <w:t xml:space="preserve">Picture </w:t>
      </w:r>
      <w:r w:rsidR="00DF6C58">
        <w:rPr>
          <w:rFonts w:ascii="Times New Roman" w:hAnsi="Times New Roman" w:cs="Times New Roman"/>
          <w:b/>
          <w:bCs/>
          <w:sz w:val="24"/>
          <w:szCs w:val="24"/>
        </w:rPr>
        <w:t>5</w:t>
      </w:r>
      <w:r w:rsidR="00EA3DB6">
        <w:rPr>
          <w:rFonts w:ascii="Times New Roman" w:hAnsi="Times New Roman" w:cs="Times New Roman"/>
          <w:sz w:val="24"/>
          <w:szCs w:val="24"/>
        </w:rPr>
        <w:t xml:space="preserve">.  </w:t>
      </w:r>
      <w:r w:rsidR="000F5816">
        <w:rPr>
          <w:rFonts w:ascii="Times New Roman" w:hAnsi="Times New Roman" w:cs="Times New Roman"/>
          <w:sz w:val="24"/>
          <w:szCs w:val="24"/>
        </w:rPr>
        <w:t xml:space="preserve">Trypticase soy agar plate showing </w:t>
      </w:r>
      <w:r w:rsidR="00EA3DB6" w:rsidRPr="000F5816">
        <w:rPr>
          <w:rFonts w:ascii="Times New Roman" w:hAnsi="Times New Roman" w:cs="Times New Roman"/>
          <w:i/>
          <w:iCs/>
          <w:sz w:val="24"/>
          <w:szCs w:val="24"/>
        </w:rPr>
        <w:t>Bacillus atrophaeus</w:t>
      </w:r>
      <w:r w:rsidR="00EA3DB6">
        <w:rPr>
          <w:rFonts w:ascii="Times New Roman" w:hAnsi="Times New Roman" w:cs="Times New Roman"/>
          <w:sz w:val="24"/>
          <w:szCs w:val="24"/>
        </w:rPr>
        <w:t xml:space="preserve"> spore contamination </w:t>
      </w:r>
      <w:r w:rsidR="000F5816">
        <w:rPr>
          <w:rFonts w:ascii="Times New Roman" w:hAnsi="Times New Roman" w:cs="Times New Roman"/>
          <w:sz w:val="24"/>
          <w:szCs w:val="24"/>
        </w:rPr>
        <w:t>on the non-</w:t>
      </w:r>
      <w:r w:rsidR="00EA3DB6">
        <w:rPr>
          <w:rFonts w:ascii="Times New Roman" w:hAnsi="Times New Roman" w:cs="Times New Roman"/>
          <w:sz w:val="24"/>
          <w:szCs w:val="24"/>
        </w:rPr>
        <w:t>inoculated s</w:t>
      </w:r>
      <w:r w:rsidR="000F5816">
        <w:rPr>
          <w:rFonts w:ascii="Times New Roman" w:hAnsi="Times New Roman" w:cs="Times New Roman"/>
          <w:sz w:val="24"/>
          <w:szCs w:val="24"/>
        </w:rPr>
        <w:t xml:space="preserve">ide of a </w:t>
      </w:r>
      <w:r w:rsidR="00EA3DB6">
        <w:rPr>
          <w:rFonts w:ascii="Times New Roman" w:hAnsi="Times New Roman" w:cs="Times New Roman"/>
          <w:sz w:val="24"/>
          <w:szCs w:val="24"/>
        </w:rPr>
        <w:t>10</w:t>
      </w:r>
      <w:r w:rsidR="00EA3DB6" w:rsidRPr="000F5816">
        <w:rPr>
          <w:rFonts w:ascii="Times New Roman" w:hAnsi="Times New Roman" w:cs="Times New Roman"/>
          <w:sz w:val="24"/>
          <w:szCs w:val="24"/>
          <w:vertAlign w:val="superscript"/>
        </w:rPr>
        <w:t>3</w:t>
      </w:r>
      <w:r w:rsidR="00EA3DB6">
        <w:rPr>
          <w:rFonts w:ascii="Times New Roman" w:hAnsi="Times New Roman" w:cs="Times New Roman"/>
          <w:sz w:val="24"/>
          <w:szCs w:val="24"/>
        </w:rPr>
        <w:t xml:space="preserve"> CFU </w:t>
      </w:r>
      <w:r w:rsidR="000F5816" w:rsidRPr="000F5816">
        <w:rPr>
          <w:rFonts w:ascii="Times New Roman" w:hAnsi="Times New Roman" w:cs="Times New Roman"/>
          <w:i/>
          <w:iCs/>
          <w:sz w:val="24"/>
          <w:szCs w:val="24"/>
        </w:rPr>
        <w:t>B</w:t>
      </w:r>
      <w:r w:rsidR="000F5816">
        <w:rPr>
          <w:rFonts w:ascii="Times New Roman" w:hAnsi="Times New Roman" w:cs="Times New Roman"/>
          <w:i/>
          <w:iCs/>
          <w:sz w:val="24"/>
          <w:szCs w:val="24"/>
        </w:rPr>
        <w:t>.</w:t>
      </w:r>
      <w:r w:rsidR="000F5816" w:rsidRPr="000F5816">
        <w:rPr>
          <w:rFonts w:ascii="Times New Roman" w:hAnsi="Times New Roman" w:cs="Times New Roman"/>
          <w:i/>
          <w:iCs/>
          <w:sz w:val="24"/>
          <w:szCs w:val="24"/>
        </w:rPr>
        <w:t xml:space="preserve"> atrophaeus</w:t>
      </w:r>
      <w:r w:rsidR="000F5816">
        <w:rPr>
          <w:rFonts w:ascii="Times New Roman" w:hAnsi="Times New Roman" w:cs="Times New Roman"/>
          <w:sz w:val="24"/>
          <w:szCs w:val="24"/>
        </w:rPr>
        <w:t xml:space="preserve"> </w:t>
      </w:r>
      <w:r w:rsidR="00EA3DB6">
        <w:rPr>
          <w:rFonts w:ascii="Times New Roman" w:hAnsi="Times New Roman" w:cs="Times New Roman"/>
          <w:sz w:val="24"/>
          <w:szCs w:val="24"/>
        </w:rPr>
        <w:t>commercial disk</w:t>
      </w:r>
      <w:r>
        <w:rPr>
          <w:rFonts w:ascii="Times New Roman" w:hAnsi="Times New Roman" w:cs="Times New Roman"/>
          <w:sz w:val="24"/>
          <w:szCs w:val="24"/>
        </w:rPr>
        <w:t xml:space="preserve"> </w:t>
      </w:r>
      <w:r w:rsidR="00EA3DB6">
        <w:rPr>
          <w:rFonts w:ascii="Times New Roman" w:hAnsi="Times New Roman" w:cs="Times New Roman"/>
          <w:sz w:val="24"/>
          <w:szCs w:val="24"/>
        </w:rPr>
        <w:t>obtained from M</w:t>
      </w:r>
      <w:r>
        <w:rPr>
          <w:rFonts w:ascii="Times New Roman" w:hAnsi="Times New Roman" w:cs="Times New Roman"/>
          <w:sz w:val="24"/>
          <w:szCs w:val="24"/>
        </w:rPr>
        <w:t>esa lab</w:t>
      </w:r>
      <w:r w:rsidR="000F5816">
        <w:rPr>
          <w:rFonts w:ascii="Times New Roman" w:hAnsi="Times New Roman" w:cs="Times New Roman"/>
          <w:sz w:val="24"/>
          <w:szCs w:val="24"/>
        </w:rPr>
        <w:t xml:space="preserve">oratories.  The disk was aseptically removed from the packaging, imprinted onto the surface of the culture plate, and incubated at 30°C for 48 hours. </w:t>
      </w:r>
    </w:p>
    <w:p w14:paraId="506585BD" w14:textId="6A056850" w:rsidR="00EA3DB6" w:rsidRDefault="00C63064">
      <w:pPr>
        <w:rPr>
          <w:rFonts w:ascii="Times New Roman" w:hAnsi="Times New Roman" w:cs="Times New Roman"/>
          <w:sz w:val="24"/>
          <w:szCs w:val="24"/>
        </w:rPr>
      </w:pPr>
      <w:r>
        <w:rPr>
          <w:noProof/>
        </w:rPr>
        <w:drawing>
          <wp:inline distT="0" distB="0" distL="0" distR="0" wp14:anchorId="10AEE5ED" wp14:editId="500B5824">
            <wp:extent cx="4324350" cy="5765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5930" cy="5767906"/>
                    </a:xfrm>
                    <a:prstGeom prst="rect">
                      <a:avLst/>
                    </a:prstGeom>
                    <a:noFill/>
                    <a:ln>
                      <a:noFill/>
                    </a:ln>
                  </pic:spPr>
                </pic:pic>
              </a:graphicData>
            </a:graphic>
          </wp:inline>
        </w:drawing>
      </w:r>
    </w:p>
    <w:p w14:paraId="5EF7E201" w14:textId="77777777" w:rsidR="00DF6C58" w:rsidRDefault="00DF6C58">
      <w:pPr>
        <w:rPr>
          <w:rFonts w:ascii="Times New Roman" w:hAnsi="Times New Roman" w:cs="Times New Roman"/>
          <w:b/>
          <w:bCs/>
          <w:sz w:val="24"/>
          <w:szCs w:val="24"/>
        </w:rPr>
      </w:pPr>
      <w:r>
        <w:rPr>
          <w:rFonts w:ascii="Times New Roman" w:hAnsi="Times New Roman" w:cs="Times New Roman"/>
          <w:b/>
          <w:bCs/>
          <w:sz w:val="24"/>
          <w:szCs w:val="24"/>
        </w:rPr>
        <w:br w:type="page"/>
      </w:r>
    </w:p>
    <w:p w14:paraId="54FDF613" w14:textId="496A9FC8" w:rsidR="00EA3DB6" w:rsidRDefault="0065371F" w:rsidP="00EA3DB6">
      <w:pPr>
        <w:spacing w:after="0" w:line="480" w:lineRule="auto"/>
        <w:rPr>
          <w:rFonts w:ascii="Times New Roman" w:hAnsi="Times New Roman" w:cs="Times New Roman"/>
          <w:sz w:val="24"/>
          <w:szCs w:val="24"/>
        </w:rPr>
      </w:pPr>
      <w:r w:rsidRPr="00EA3DB6">
        <w:rPr>
          <w:rFonts w:ascii="Times New Roman" w:hAnsi="Times New Roman" w:cs="Times New Roman"/>
          <w:b/>
          <w:bCs/>
          <w:sz w:val="24"/>
          <w:szCs w:val="24"/>
        </w:rPr>
        <w:lastRenderedPageBreak/>
        <w:t xml:space="preserve">Picture </w:t>
      </w:r>
      <w:r w:rsidR="00DF6C58">
        <w:rPr>
          <w:rFonts w:ascii="Times New Roman" w:hAnsi="Times New Roman" w:cs="Times New Roman"/>
          <w:b/>
          <w:bCs/>
          <w:sz w:val="24"/>
          <w:szCs w:val="24"/>
        </w:rPr>
        <w:t>6</w:t>
      </w:r>
      <w:r w:rsidR="00EA3DB6">
        <w:rPr>
          <w:rFonts w:ascii="Times New Roman" w:hAnsi="Times New Roman" w:cs="Times New Roman"/>
          <w:sz w:val="24"/>
          <w:szCs w:val="24"/>
        </w:rPr>
        <w:t xml:space="preserve">. Broth enrichment cultures </w:t>
      </w:r>
      <w:r w:rsidR="003539E6">
        <w:rPr>
          <w:rFonts w:ascii="Times New Roman" w:hAnsi="Times New Roman" w:cs="Times New Roman"/>
          <w:sz w:val="24"/>
          <w:szCs w:val="24"/>
        </w:rPr>
        <w:t>of UV-C exposed or unexposed disks with 10</w:t>
      </w:r>
      <w:r w:rsidR="003539E6" w:rsidRPr="003539E6">
        <w:rPr>
          <w:rFonts w:ascii="Times New Roman" w:hAnsi="Times New Roman" w:cs="Times New Roman"/>
          <w:sz w:val="24"/>
          <w:szCs w:val="24"/>
          <w:vertAlign w:val="superscript"/>
        </w:rPr>
        <w:t>3</w:t>
      </w:r>
      <w:r w:rsidR="003539E6">
        <w:rPr>
          <w:rFonts w:ascii="Times New Roman" w:hAnsi="Times New Roman" w:cs="Times New Roman"/>
          <w:sz w:val="24"/>
          <w:szCs w:val="24"/>
        </w:rPr>
        <w:t xml:space="preserve"> CFU of </w:t>
      </w:r>
      <w:r w:rsidR="00EA3DB6" w:rsidRPr="003539E6">
        <w:rPr>
          <w:rFonts w:ascii="Times New Roman" w:hAnsi="Times New Roman" w:cs="Times New Roman"/>
          <w:i/>
          <w:iCs/>
          <w:sz w:val="24"/>
          <w:szCs w:val="24"/>
        </w:rPr>
        <w:t>Bacillus atrophaeus</w:t>
      </w:r>
      <w:r w:rsidR="003539E6">
        <w:rPr>
          <w:rFonts w:ascii="Times New Roman" w:hAnsi="Times New Roman" w:cs="Times New Roman"/>
          <w:sz w:val="24"/>
          <w:szCs w:val="24"/>
        </w:rPr>
        <w:t xml:space="preserve">.  </w:t>
      </w:r>
      <w:r w:rsidR="001B40CA">
        <w:rPr>
          <w:rFonts w:ascii="Times New Roman" w:hAnsi="Times New Roman" w:cs="Times New Roman"/>
          <w:sz w:val="24"/>
          <w:szCs w:val="24"/>
        </w:rPr>
        <w:t>All t</w:t>
      </w:r>
      <w:r w:rsidR="003539E6">
        <w:rPr>
          <w:rFonts w:ascii="Times New Roman" w:hAnsi="Times New Roman" w:cs="Times New Roman"/>
          <w:sz w:val="24"/>
          <w:szCs w:val="24"/>
        </w:rPr>
        <w:t>ube</w:t>
      </w:r>
      <w:r w:rsidR="00EA3DB6">
        <w:rPr>
          <w:rFonts w:ascii="Times New Roman" w:hAnsi="Times New Roman" w:cs="Times New Roman"/>
          <w:sz w:val="24"/>
          <w:szCs w:val="24"/>
        </w:rPr>
        <w:t xml:space="preserve">s </w:t>
      </w:r>
      <w:r w:rsidR="001B40CA">
        <w:rPr>
          <w:rFonts w:ascii="Times New Roman" w:hAnsi="Times New Roman" w:cs="Times New Roman"/>
          <w:sz w:val="24"/>
          <w:szCs w:val="24"/>
        </w:rPr>
        <w:t>were</w:t>
      </w:r>
      <w:r w:rsidR="003539E6">
        <w:rPr>
          <w:rFonts w:ascii="Times New Roman" w:hAnsi="Times New Roman" w:cs="Times New Roman"/>
          <w:sz w:val="24"/>
          <w:szCs w:val="24"/>
        </w:rPr>
        <w:t xml:space="preserve"> processed to </w:t>
      </w:r>
      <w:r w:rsidR="001B40CA">
        <w:rPr>
          <w:rFonts w:ascii="Times New Roman" w:hAnsi="Times New Roman" w:cs="Times New Roman"/>
          <w:sz w:val="24"/>
          <w:szCs w:val="24"/>
        </w:rPr>
        <w:t>assess for g</w:t>
      </w:r>
      <w:r w:rsidR="003539E6">
        <w:rPr>
          <w:rFonts w:ascii="Times New Roman" w:hAnsi="Times New Roman" w:cs="Times New Roman"/>
          <w:sz w:val="24"/>
          <w:szCs w:val="24"/>
        </w:rPr>
        <w:t xml:space="preserve">rowth of </w:t>
      </w:r>
      <w:r w:rsidR="00EA3DB6" w:rsidRPr="00CD7148">
        <w:rPr>
          <w:rFonts w:ascii="Times New Roman" w:hAnsi="Times New Roman" w:cs="Times New Roman"/>
          <w:i/>
          <w:iCs/>
          <w:sz w:val="24"/>
          <w:szCs w:val="24"/>
        </w:rPr>
        <w:t>B. atrophaeus</w:t>
      </w:r>
      <w:r w:rsidR="00EA3DB6">
        <w:rPr>
          <w:rFonts w:ascii="Times New Roman" w:hAnsi="Times New Roman" w:cs="Times New Roman"/>
          <w:sz w:val="24"/>
          <w:szCs w:val="24"/>
        </w:rPr>
        <w:t xml:space="preserve"> based on typical colony appearance</w:t>
      </w:r>
      <w:r w:rsidR="000F5816">
        <w:rPr>
          <w:rFonts w:ascii="Times New Roman" w:hAnsi="Times New Roman" w:cs="Times New Roman"/>
          <w:sz w:val="24"/>
          <w:szCs w:val="24"/>
        </w:rPr>
        <w:t xml:space="preserve"> and Gram stain.</w:t>
      </w:r>
      <w:r w:rsidR="00EA3DB6" w:rsidRPr="00D366FF">
        <w:rPr>
          <w:rFonts w:ascii="Times New Roman" w:hAnsi="Times New Roman" w:cs="Times New Roman"/>
          <w:sz w:val="24"/>
          <w:szCs w:val="24"/>
        </w:rPr>
        <w:t xml:space="preserve">  </w:t>
      </w:r>
    </w:p>
    <w:p w14:paraId="33A21F7B" w14:textId="67380E59" w:rsidR="0065371F" w:rsidRDefault="00C63064" w:rsidP="00806523">
      <w:pPr>
        <w:spacing w:after="0" w:line="480" w:lineRule="auto"/>
        <w:rPr>
          <w:rFonts w:ascii="Times New Roman" w:hAnsi="Times New Roman" w:cs="Times New Roman"/>
          <w:sz w:val="24"/>
          <w:szCs w:val="24"/>
        </w:rPr>
      </w:pPr>
      <w:r>
        <w:rPr>
          <w:noProof/>
        </w:rPr>
        <w:drawing>
          <wp:inline distT="0" distB="0" distL="0" distR="0" wp14:anchorId="0BF6547F" wp14:editId="35917B9A">
            <wp:extent cx="5724424" cy="217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5018"/>
                    <a:stretch/>
                  </pic:blipFill>
                  <pic:spPr bwMode="auto">
                    <a:xfrm>
                      <a:off x="0" y="0"/>
                      <a:ext cx="5734460" cy="2175507"/>
                    </a:xfrm>
                    <a:prstGeom prst="rect">
                      <a:avLst/>
                    </a:prstGeom>
                    <a:noFill/>
                    <a:ln>
                      <a:noFill/>
                    </a:ln>
                    <a:extLst>
                      <a:ext uri="{53640926-AAD7-44D8-BBD7-CCE9431645EC}">
                        <a14:shadowObscured xmlns:a14="http://schemas.microsoft.com/office/drawing/2010/main"/>
                      </a:ext>
                    </a:extLst>
                  </pic:spPr>
                </pic:pic>
              </a:graphicData>
            </a:graphic>
          </wp:inline>
        </w:drawing>
      </w:r>
    </w:p>
    <w:p w14:paraId="55B753CB" w14:textId="049A4052" w:rsidR="003539E6" w:rsidRDefault="00C63064" w:rsidP="00806523">
      <w:pPr>
        <w:spacing w:after="0" w:line="480" w:lineRule="auto"/>
        <w:rPr>
          <w:rFonts w:ascii="Times New Roman" w:hAnsi="Times New Roman" w:cs="Times New Roman"/>
          <w:sz w:val="24"/>
          <w:szCs w:val="24"/>
        </w:rPr>
      </w:pPr>
      <w:r w:rsidRPr="003539E6">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943A561" wp14:editId="137E882E">
                <wp:simplePos x="0" y="0"/>
                <wp:positionH relativeFrom="margin">
                  <wp:posOffset>1924050</wp:posOffset>
                </wp:positionH>
                <wp:positionV relativeFrom="paragraph">
                  <wp:posOffset>22860</wp:posOffset>
                </wp:positionV>
                <wp:extent cx="1352550" cy="1404620"/>
                <wp:effectExtent l="0" t="0" r="1905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solidFill>
                            <a:srgbClr val="000000"/>
                          </a:solidFill>
                          <a:miter lim="800000"/>
                          <a:headEnd/>
                          <a:tailEnd/>
                        </a:ln>
                      </wps:spPr>
                      <wps:txbx>
                        <w:txbxContent>
                          <w:p w14:paraId="0FAF7D7B" w14:textId="4710EB05" w:rsidR="003539E6" w:rsidRDefault="003539E6" w:rsidP="003539E6">
                            <w:r>
                              <w:t>Positive (</w:t>
                            </w:r>
                            <w:r w:rsidR="00DF6C58">
                              <w:t xml:space="preserve">unexposed </w:t>
                            </w:r>
                            <w:r>
                              <w:t>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3A561" id="_x0000_t202" coordsize="21600,21600" o:spt="202" path="m,l,21600r21600,l21600,xe">
                <v:stroke joinstyle="miter"/>
                <v:path gradientshapeok="t" o:connecttype="rect"/>
              </v:shapetype>
              <v:shape id="Text Box 2" o:spid="_x0000_s1026" type="#_x0000_t202" style="position:absolute;margin-left:151.5pt;margin-top:1.8pt;width:106.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qaEAIAACAEAAAOAAAAZHJzL2Uyb0RvYy54bWysk81u2zAMx+8D9g6C7oudLOlaI07Rpcsw&#10;oPsA2j0ALcuxMFnUJCV29vSj5DQNuvUyzAdBNKm/yB+p5fXQabaXzis0JZ9Ocs6kEVgrsy3594fN&#10;m0vOfABTg0YjS36Qnl+vXr9a9raQM2xR19IxEjG+6G3J2xBskWVetLIDP0ErDTkbdB0EMt02qx30&#10;pN7pbJbnF1mPrrYOhfSe/t6OTr5K+k0jRfjaNF4GpktOuYW0urRWcc1WSyi2DmyrxDEN+IcsOlCG&#10;Lj1J3UIAtnPqD6lOCYcemzAR2GXYNErIVANVM82fVXPfgpWpFoLj7QmT/3+y4sv+3n5zLAzvcaAG&#10;piK8vUPxwzOD6xbMVt44h30roaaLpxFZ1ltfHI9G1L7wUaTqP2NNTYZdwCQ0NK6LVKhORurUgMMJ&#10;uhwCE/HKt4vZYkEuQb7pPJ9fzFJbMigej1vnw0eJHYubkjvqapKH/Z0PMR0oHkPibR61qjdK62S4&#10;bbXWju2BJmCTvlTBszBtWF/yK0plJPCiRJ6+v0l0KtAoa9WV/PIUBEXk9sHUadACKD3uKWVtjiAj&#10;u5FiGKqBAiPQCusDIXU4jiw9Mdq06H5x1tO4ltz/3IGTnOlPhtpyNZ3P43wnY754RwyZO/dU5x4w&#10;gqRKHjgbt+uQ3kQCZm+ofRuVwD5lcsyVxjDxPj6ZOOfndop6etir3wAAAP//AwBQSwMEFAAGAAgA&#10;AAAhALzb/xXdAAAACQEAAA8AAABkcnMvZG93bnJldi54bWxMj8FOwzAQRO9I/IO1SFwq6jQhURXi&#10;VFCpJ05Ny92NlyQiXgfbbdO/ZznBbUczmn1TbWY7igv6MDhSsFomIJBaZwbqFBwPu6c1iBA1GT06&#10;QgU3DLCp7+8qXRp3pT1emtgJLqFQagV9jFMpZWh7tDos3YTE3qfzVkeWvpPG6yuX21GmSVJIqwfi&#10;D72ecNtj+9WcrYLiu8kW7x9mQfvb7s23NjfbY67U48P8+gIi4hz/wvCLz+hQM9PJnckEMSrIkoy3&#10;RD4KEOznq4L1SUGaPq9B1pX8v6D+AQAA//8DAFBLAQItABQABgAIAAAAIQC2gziS/gAAAOEBAAAT&#10;AAAAAAAAAAAAAAAAAAAAAABbQ29udGVudF9UeXBlc10ueG1sUEsBAi0AFAAGAAgAAAAhADj9If/W&#10;AAAAlAEAAAsAAAAAAAAAAAAAAAAALwEAAF9yZWxzLy5yZWxzUEsBAi0AFAAGAAgAAAAhAI2sqpoQ&#10;AgAAIAQAAA4AAAAAAAAAAAAAAAAALgIAAGRycy9lMm9Eb2MueG1sUEsBAi0AFAAGAAgAAAAhALzb&#10;/xXdAAAACQEAAA8AAAAAAAAAAAAAAAAAagQAAGRycy9kb3ducmV2LnhtbFBLBQYAAAAABAAEAPMA&#10;AAB0BQAAAAA=&#10;">
                <v:textbox style="mso-fit-shape-to-text:t">
                  <w:txbxContent>
                    <w:p w14:paraId="0FAF7D7B" w14:textId="4710EB05" w:rsidR="003539E6" w:rsidRDefault="003539E6" w:rsidP="003539E6">
                      <w:r>
                        <w:t>Positive (</w:t>
                      </w:r>
                      <w:r w:rsidR="00DF6C58">
                        <w:t xml:space="preserve">unexposed </w:t>
                      </w:r>
                      <w:r>
                        <w:t>control)</w:t>
                      </w:r>
                    </w:p>
                  </w:txbxContent>
                </v:textbox>
                <w10:wrap type="square" anchorx="margin"/>
              </v:shape>
            </w:pict>
          </mc:Fallback>
        </mc:AlternateContent>
      </w:r>
      <w:r w:rsidRPr="003539E6">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28AE4BB9" wp14:editId="09CA1A28">
                <wp:simplePos x="0" y="0"/>
                <wp:positionH relativeFrom="margin">
                  <wp:posOffset>95250</wp:posOffset>
                </wp:positionH>
                <wp:positionV relativeFrom="paragraph">
                  <wp:posOffset>22860</wp:posOffset>
                </wp:positionV>
                <wp:extent cx="12001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solidFill>
                            <a:srgbClr val="000000"/>
                          </a:solidFill>
                          <a:miter lim="800000"/>
                          <a:headEnd/>
                          <a:tailEnd/>
                        </a:ln>
                      </wps:spPr>
                      <wps:txbx>
                        <w:txbxContent>
                          <w:p w14:paraId="71D78494" w14:textId="660653AD" w:rsidR="003539E6" w:rsidRDefault="003539E6">
                            <w:r>
                              <w:t xml:space="preserve">Negative </w:t>
                            </w:r>
                            <w:r w:rsidR="00DF6C58">
                              <w:t xml:space="preserve">(after </w:t>
                            </w:r>
                            <w:r>
                              <w:t xml:space="preserve">UV-C </w:t>
                            </w:r>
                            <w:r w:rsidR="00DF6C58">
                              <w:t>exposure)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E4BB9" id="_x0000_s1027" type="#_x0000_t202" style="position:absolute;margin-left:7.5pt;margin-top:1.8pt;width:94.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eYEwIAACcEAAAOAAAAZHJzL2Uyb0RvYy54bWysk1Fv0zAQx9+R+A6W32mSqh1b1HQaHUVI&#10;YyANPoDjOI2F4zNnt8n49JydrqsGvCDyYPly9v/ufndeXY+9YQeFXoOteDHLOVNWQqPtruLfvm7f&#10;XHLmg7CNMGBVxR+V59fr169WgyvVHDowjUJGItaXg6t4F4Irs8zLTvXCz8ApS84WsBeBTNxlDYqB&#10;1HuTzfP8IhsAG4cglff093Zy8nXSb1slw+e29SowU3HKLaQV01rHNVuvRLlD4Totj2mIf8iiF9pS&#10;0JPUrQiC7VH/JtVrieChDTMJfQZtq6VKNVA1Rf6imodOOJVqITjenTD5/ycr7w8P7guyML6DkRqY&#10;ivDuDuR3zyxsOmF36gYRhk6JhgIXEVk2OF8er0bUvvRRpB4+QUNNFvsASWhssY9UqE5G6tSAxxN0&#10;NQYmY0hqY7EklyRfscgXF/PUlkyUT9cd+vBBQc/ipuJIXU3y4nDnQ0xHlE9HYjQPRjdbbUwycFdv&#10;DLKDoAnYpi9V8OKYsWyo+NVyvpwI/FUiT9+fJHodaJSN7it+eTokysjtvW3SoAWhzbSnlI09gozs&#10;JophrEemm4rPY4DItYbmkcgiTJNLL402HeBPzgaa2or7H3uBijPz0VJ3rorFIo55MhbLt4SS4bmn&#10;PvcIK0mq4oGzabsJ6Wkkbu6GurjVie9zJseUaRoT9uPLieN+bqdTz+97/QsAAP//AwBQSwMEFAAG&#10;AAgAAAAhAGcW45fcAAAACAEAAA8AAABkcnMvZG93bnJldi54bWxMj8FuwjAQRO+V+g/WVuoFFaeB&#10;RCjEQS0Sp54I9G7iJYkar1PbQPj7bk/tbZ9mNDtTbiY7iCv60DtS8DpPQCA1zvTUKjgedi8rECFq&#10;MnpwhAruGGBTPT6UujDuRnu81rEVHEKh0Aq6GMdCytB0aHWYuxGJtbPzVkdG30rj9Y3D7SDTJMml&#10;1T3xh06PuO2w+aovVkH+XS9mH59mRvv77t03NjPbY6bU89P0tgYRcYp/Zvitz9Wh4k4ndyETxMCc&#10;8ZSoYJGDYDlNlswnPtLlCmRVyv8Dqh8AAAD//wMAUEsBAi0AFAAGAAgAAAAhALaDOJL+AAAA4QEA&#10;ABMAAAAAAAAAAAAAAAAAAAAAAFtDb250ZW50X1R5cGVzXS54bWxQSwECLQAUAAYACAAAACEAOP0h&#10;/9YAAACUAQAACwAAAAAAAAAAAAAAAAAvAQAAX3JlbHMvLnJlbHNQSwECLQAUAAYACAAAACEAJRn3&#10;mBMCAAAnBAAADgAAAAAAAAAAAAAAAAAuAgAAZHJzL2Uyb0RvYy54bWxQSwECLQAUAAYACAAAACEA&#10;Zxbjl9wAAAAIAQAADwAAAAAAAAAAAAAAAABtBAAAZHJzL2Rvd25yZXYueG1sUEsFBgAAAAAEAAQA&#10;8wAAAHYFAAAAAA==&#10;">
                <v:textbox style="mso-fit-shape-to-text:t">
                  <w:txbxContent>
                    <w:p w14:paraId="71D78494" w14:textId="660653AD" w:rsidR="003539E6" w:rsidRDefault="003539E6">
                      <w:r>
                        <w:t xml:space="preserve">Negative </w:t>
                      </w:r>
                      <w:r w:rsidR="00DF6C58">
                        <w:t xml:space="preserve">(after </w:t>
                      </w:r>
                      <w:r>
                        <w:t xml:space="preserve">UV-C </w:t>
                      </w:r>
                      <w:r w:rsidR="00DF6C58">
                        <w:t>exposure)</w:t>
                      </w:r>
                    </w:p>
                  </w:txbxContent>
                </v:textbox>
                <w10:wrap type="square" anchorx="margin"/>
              </v:shape>
            </w:pict>
          </mc:Fallback>
        </mc:AlternateContent>
      </w:r>
      <w:r w:rsidRPr="003539E6">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35B625C6" wp14:editId="0DDC3295">
                <wp:simplePos x="0" y="0"/>
                <wp:positionH relativeFrom="margin">
                  <wp:posOffset>3971925</wp:posOffset>
                </wp:positionH>
                <wp:positionV relativeFrom="paragraph">
                  <wp:posOffset>6985</wp:posOffset>
                </wp:positionV>
                <wp:extent cx="1200150" cy="140462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solidFill>
                            <a:srgbClr val="000000"/>
                          </a:solidFill>
                          <a:miter lim="800000"/>
                          <a:headEnd/>
                          <a:tailEnd/>
                        </a:ln>
                      </wps:spPr>
                      <wps:txbx>
                        <w:txbxContent>
                          <w:p w14:paraId="4975FB55" w14:textId="0248C154" w:rsidR="003539E6" w:rsidRDefault="003539E6" w:rsidP="003539E6">
                            <w:r>
                              <w:t>Positive (</w:t>
                            </w:r>
                            <w:r w:rsidR="00DF6C58">
                              <w:t xml:space="preserve">unexposed </w:t>
                            </w:r>
                            <w:r>
                              <w:t>control) vortexed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625C6" id="_x0000_s1028" type="#_x0000_t202" style="position:absolute;margin-left:312.75pt;margin-top:.55pt;width:94.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VZEQIAACcEAAAOAAAAZHJzL2Uyb0RvYy54bWysk1Fv0zAQx9+R+A6W32mSqh1b1HQaHUVI&#10;YyANPsDVcRoLx2dst8n49JydrKsGvCDyYNm58//ufndeXQ+dZkfpvEJT8WKWcyaNwFqZfcW/fd2+&#10;ueTMBzA1aDSy4o/S8+v161er3pZyji3qWjpGIsaXva14G4Its8yLVnbgZ2ilIWODroNAR7fPagc9&#10;qXc6m+f5Rdajq61DIb2nv7ejka+TftNIET43jZeB6YpTbiGtLq27uGbrFZR7B7ZVYkoD/iGLDpSh&#10;oCepWwjADk79JtUp4dBjE2YCuwybRgmZaqBqivxFNQ8tWJlqITjenjD5/ycr7o8P9otjYXiHAzUw&#10;FeHtHYrvnhnctGD28sY57FsJNQUuIrKst76crkbUvvRRZNd/wpqaDIeASWhoXBepUJ2M1KkBjyfo&#10;cghMxJDUxmJJJkG2YpEvLuapLRmUT9et8+GDxI7FTcUddTXJw/HOh5gOlE8uMZpHreqt0jod3H63&#10;0Y4dgSZgm75UwQs3bVhf8avlfDkS+KtEnr4/SXQq0Chr1VX88uQEZeT23tRp0AIoPe4pZW0mkJHd&#10;SDEMu4GpeqIcue6wfiSyDsfJpZdGmxbdT856mtqK+x8HcJIz/dFQd66KxSKOeToslm8JJXPnlt25&#10;BYwgqYoHzsbtJqSnkbjZG+riViW+z5lMKdM0JuzTy4njfn5OXs/ve/0LAAD//wMAUEsDBBQABgAI&#10;AAAAIQB1zDJZ3AAAAAkBAAAPAAAAZHJzL2Rvd25yZXYueG1sTI/BbsIwEETvlfoP1lbqBRUnpkEo&#10;xEEtEqeeCPRu4iWJGq/T2ED4+25P7XE0o7dvi83kenHFMXSeNKTzBARS7W1HjYbjYfeyAhGiIWt6&#10;T6jhjgE25eNDYXLrb7THaxUbwRAKudHQxjjkUoa6RWfC3A9I3J396EzkODbSjubGcNdLlSRL6UxH&#10;fKE1A25brL+qi9Ow/K4Ws49PO6P9ffc+1i6z22Om9fPT9LYGEXGKf2P41Wd1KNnp5C9kg+iZobKM&#10;p1ykILhfpa+cTxqUUguQZSH/f1D+AAAA//8DAFBLAQItABQABgAIAAAAIQC2gziS/gAAAOEBAAAT&#10;AAAAAAAAAAAAAAAAAAAAAABbQ29udGVudF9UeXBlc10ueG1sUEsBAi0AFAAGAAgAAAAhADj9If/W&#10;AAAAlAEAAAsAAAAAAAAAAAAAAAAALwEAAF9yZWxzLy5yZWxzUEsBAi0AFAAGAAgAAAAhABLHNVkR&#10;AgAAJwQAAA4AAAAAAAAAAAAAAAAALgIAAGRycy9lMm9Eb2MueG1sUEsBAi0AFAAGAAgAAAAhAHXM&#10;MlncAAAACQEAAA8AAAAAAAAAAAAAAAAAawQAAGRycy9kb3ducmV2LnhtbFBLBQYAAAAABAAEAPMA&#10;AAB0BQAAAAA=&#10;">
                <v:textbox style="mso-fit-shape-to-text:t">
                  <w:txbxContent>
                    <w:p w14:paraId="4975FB55" w14:textId="0248C154" w:rsidR="003539E6" w:rsidRDefault="003539E6" w:rsidP="003539E6">
                      <w:r>
                        <w:t>Positive (</w:t>
                      </w:r>
                      <w:r w:rsidR="00DF6C58">
                        <w:t xml:space="preserve">unexposed </w:t>
                      </w:r>
                      <w:r>
                        <w:t>control) vortexed</w:t>
                      </w:r>
                    </w:p>
                  </w:txbxContent>
                </v:textbox>
                <w10:wrap type="square" anchorx="margin"/>
              </v:shape>
            </w:pict>
          </mc:Fallback>
        </mc:AlternateContent>
      </w:r>
    </w:p>
    <w:p w14:paraId="781FAA5C" w14:textId="7D17E01B" w:rsidR="003539E6" w:rsidRPr="00E7660C" w:rsidRDefault="003539E6" w:rsidP="00806523">
      <w:pPr>
        <w:spacing w:after="0" w:line="480" w:lineRule="auto"/>
        <w:rPr>
          <w:rFonts w:ascii="Times New Roman" w:hAnsi="Times New Roman" w:cs="Times New Roman"/>
          <w:sz w:val="24"/>
          <w:szCs w:val="24"/>
        </w:rPr>
      </w:pPr>
    </w:p>
    <w:p w14:paraId="140F845D" w14:textId="6B2E7520" w:rsidR="007127B0" w:rsidRPr="009837E9" w:rsidRDefault="007127B0" w:rsidP="009837E9">
      <w:pPr>
        <w:spacing w:after="0" w:line="480" w:lineRule="auto"/>
        <w:rPr>
          <w:rFonts w:ascii="Times New Roman" w:hAnsi="Times New Roman" w:cs="Times New Roman"/>
          <w:sz w:val="24"/>
          <w:szCs w:val="24"/>
        </w:rPr>
      </w:pPr>
    </w:p>
    <w:sectPr w:rsidR="007127B0" w:rsidRPr="009837E9" w:rsidSect="00D91D4C">
      <w:foot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9DCB" w14:textId="77777777" w:rsidR="00D91D4C" w:rsidRDefault="00D91D4C" w:rsidP="00D91D4C">
      <w:pPr>
        <w:spacing w:after="0" w:line="240" w:lineRule="auto"/>
      </w:pPr>
      <w:r>
        <w:separator/>
      </w:r>
    </w:p>
  </w:endnote>
  <w:endnote w:type="continuationSeparator" w:id="0">
    <w:p w14:paraId="0830EDF9" w14:textId="77777777" w:rsidR="00D91D4C" w:rsidRDefault="00D91D4C" w:rsidP="00D9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726554"/>
      <w:docPartObj>
        <w:docPartGallery w:val="Page Numbers (Bottom of Page)"/>
        <w:docPartUnique/>
      </w:docPartObj>
    </w:sdtPr>
    <w:sdtEndPr>
      <w:rPr>
        <w:noProof/>
      </w:rPr>
    </w:sdtEndPr>
    <w:sdtContent>
      <w:p w14:paraId="6918CB4D" w14:textId="5A83268D" w:rsidR="00D91D4C" w:rsidRDefault="00D91D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44669F" w14:textId="77777777" w:rsidR="00D91D4C" w:rsidRDefault="00D91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2A4D" w14:textId="77777777" w:rsidR="00D91D4C" w:rsidRDefault="00D91D4C" w:rsidP="00D91D4C">
      <w:pPr>
        <w:spacing w:after="0" w:line="240" w:lineRule="auto"/>
      </w:pPr>
      <w:r>
        <w:separator/>
      </w:r>
    </w:p>
  </w:footnote>
  <w:footnote w:type="continuationSeparator" w:id="0">
    <w:p w14:paraId="0E74AB97" w14:textId="77777777" w:rsidR="00D91D4C" w:rsidRDefault="00D91D4C" w:rsidP="00D91D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053"/>
    <w:rsid w:val="000403E3"/>
    <w:rsid w:val="000675F8"/>
    <w:rsid w:val="000F5816"/>
    <w:rsid w:val="0015602B"/>
    <w:rsid w:val="001A27F3"/>
    <w:rsid w:val="001B40CA"/>
    <w:rsid w:val="001B525A"/>
    <w:rsid w:val="001F1353"/>
    <w:rsid w:val="00226123"/>
    <w:rsid w:val="00247073"/>
    <w:rsid w:val="00253515"/>
    <w:rsid w:val="002A3803"/>
    <w:rsid w:val="0034721E"/>
    <w:rsid w:val="003539E6"/>
    <w:rsid w:val="00363048"/>
    <w:rsid w:val="0038020D"/>
    <w:rsid w:val="00384E13"/>
    <w:rsid w:val="00397465"/>
    <w:rsid w:val="003F1878"/>
    <w:rsid w:val="00415AE5"/>
    <w:rsid w:val="0045121B"/>
    <w:rsid w:val="004637C7"/>
    <w:rsid w:val="004721A1"/>
    <w:rsid w:val="004A4D2D"/>
    <w:rsid w:val="004A56FB"/>
    <w:rsid w:val="004B6340"/>
    <w:rsid w:val="004D35AF"/>
    <w:rsid w:val="004D6145"/>
    <w:rsid w:val="005C0D32"/>
    <w:rsid w:val="005D4072"/>
    <w:rsid w:val="00600D7B"/>
    <w:rsid w:val="00607F11"/>
    <w:rsid w:val="00633A66"/>
    <w:rsid w:val="0065371F"/>
    <w:rsid w:val="006849B8"/>
    <w:rsid w:val="006B6A25"/>
    <w:rsid w:val="006C603C"/>
    <w:rsid w:val="006D30E1"/>
    <w:rsid w:val="00706640"/>
    <w:rsid w:val="00707219"/>
    <w:rsid w:val="007127B0"/>
    <w:rsid w:val="00713509"/>
    <w:rsid w:val="00757005"/>
    <w:rsid w:val="00797009"/>
    <w:rsid w:val="007A1383"/>
    <w:rsid w:val="007A4053"/>
    <w:rsid w:val="007D3B57"/>
    <w:rsid w:val="007E1904"/>
    <w:rsid w:val="007E53B2"/>
    <w:rsid w:val="00806523"/>
    <w:rsid w:val="008409AA"/>
    <w:rsid w:val="0087386E"/>
    <w:rsid w:val="00886DAC"/>
    <w:rsid w:val="008C7F45"/>
    <w:rsid w:val="00931ACE"/>
    <w:rsid w:val="009455A8"/>
    <w:rsid w:val="00977B84"/>
    <w:rsid w:val="009837E9"/>
    <w:rsid w:val="009B5088"/>
    <w:rsid w:val="009E0D78"/>
    <w:rsid w:val="00A53D9F"/>
    <w:rsid w:val="00AB2A15"/>
    <w:rsid w:val="00AD67E3"/>
    <w:rsid w:val="00AE1C86"/>
    <w:rsid w:val="00AF0703"/>
    <w:rsid w:val="00B615D8"/>
    <w:rsid w:val="00C46253"/>
    <w:rsid w:val="00C63064"/>
    <w:rsid w:val="00CA7C41"/>
    <w:rsid w:val="00CC73C6"/>
    <w:rsid w:val="00CD6B7F"/>
    <w:rsid w:val="00D21472"/>
    <w:rsid w:val="00D366FF"/>
    <w:rsid w:val="00D91D4C"/>
    <w:rsid w:val="00DC5482"/>
    <w:rsid w:val="00DE626D"/>
    <w:rsid w:val="00DF6C58"/>
    <w:rsid w:val="00E26419"/>
    <w:rsid w:val="00E31734"/>
    <w:rsid w:val="00E71665"/>
    <w:rsid w:val="00E7660C"/>
    <w:rsid w:val="00E837EC"/>
    <w:rsid w:val="00EA3DB6"/>
    <w:rsid w:val="00EA61F1"/>
    <w:rsid w:val="00EE7E6B"/>
    <w:rsid w:val="00EF4F0F"/>
    <w:rsid w:val="00EF5253"/>
    <w:rsid w:val="00F17460"/>
    <w:rsid w:val="00F50C6F"/>
    <w:rsid w:val="00F74F9C"/>
    <w:rsid w:val="00F91B0B"/>
    <w:rsid w:val="00FB3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CBF0"/>
  <w15:chartTrackingRefBased/>
  <w15:docId w15:val="{83A29565-4F9A-4673-9BA6-D707C4C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71665"/>
    <w:rPr>
      <w:sz w:val="16"/>
      <w:szCs w:val="16"/>
    </w:rPr>
  </w:style>
  <w:style w:type="paragraph" w:styleId="CommentText">
    <w:name w:val="annotation text"/>
    <w:basedOn w:val="Normal"/>
    <w:link w:val="CommentTextChar"/>
    <w:uiPriority w:val="99"/>
    <w:unhideWhenUsed/>
    <w:rsid w:val="00E71665"/>
    <w:pPr>
      <w:spacing w:line="240" w:lineRule="auto"/>
    </w:pPr>
    <w:rPr>
      <w:sz w:val="20"/>
      <w:szCs w:val="20"/>
    </w:rPr>
  </w:style>
  <w:style w:type="character" w:customStyle="1" w:styleId="CommentTextChar">
    <w:name w:val="Comment Text Char"/>
    <w:basedOn w:val="DefaultParagraphFont"/>
    <w:link w:val="CommentText"/>
    <w:uiPriority w:val="99"/>
    <w:rsid w:val="00E71665"/>
    <w:rPr>
      <w:sz w:val="20"/>
      <w:szCs w:val="20"/>
    </w:rPr>
  </w:style>
  <w:style w:type="paragraph" w:styleId="CommentSubject">
    <w:name w:val="annotation subject"/>
    <w:basedOn w:val="CommentText"/>
    <w:next w:val="CommentText"/>
    <w:link w:val="CommentSubjectChar"/>
    <w:uiPriority w:val="99"/>
    <w:semiHidden/>
    <w:unhideWhenUsed/>
    <w:rsid w:val="00E71665"/>
    <w:rPr>
      <w:b/>
      <w:bCs/>
    </w:rPr>
  </w:style>
  <w:style w:type="character" w:customStyle="1" w:styleId="CommentSubjectChar">
    <w:name w:val="Comment Subject Char"/>
    <w:basedOn w:val="CommentTextChar"/>
    <w:link w:val="CommentSubject"/>
    <w:uiPriority w:val="99"/>
    <w:semiHidden/>
    <w:rsid w:val="00E71665"/>
    <w:rPr>
      <w:b/>
      <w:bCs/>
      <w:sz w:val="20"/>
      <w:szCs w:val="20"/>
    </w:rPr>
  </w:style>
  <w:style w:type="character" w:styleId="Hyperlink">
    <w:name w:val="Hyperlink"/>
    <w:basedOn w:val="DefaultParagraphFont"/>
    <w:uiPriority w:val="99"/>
    <w:unhideWhenUsed/>
    <w:rsid w:val="0065371F"/>
    <w:rPr>
      <w:color w:val="0563C1" w:themeColor="hyperlink"/>
      <w:u w:val="single"/>
    </w:rPr>
  </w:style>
  <w:style w:type="character" w:styleId="UnresolvedMention">
    <w:name w:val="Unresolved Mention"/>
    <w:basedOn w:val="DefaultParagraphFont"/>
    <w:uiPriority w:val="99"/>
    <w:semiHidden/>
    <w:unhideWhenUsed/>
    <w:rsid w:val="0065371F"/>
    <w:rPr>
      <w:color w:val="605E5C"/>
      <w:shd w:val="clear" w:color="auto" w:fill="E1DFDD"/>
    </w:rPr>
  </w:style>
  <w:style w:type="paragraph" w:styleId="Header">
    <w:name w:val="header"/>
    <w:basedOn w:val="Normal"/>
    <w:link w:val="HeaderChar"/>
    <w:uiPriority w:val="99"/>
    <w:unhideWhenUsed/>
    <w:rsid w:val="00D91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D4C"/>
  </w:style>
  <w:style w:type="paragraph" w:styleId="Footer">
    <w:name w:val="footer"/>
    <w:basedOn w:val="Normal"/>
    <w:link w:val="FooterChar"/>
    <w:uiPriority w:val="99"/>
    <w:unhideWhenUsed/>
    <w:rsid w:val="00D91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D4C"/>
  </w:style>
  <w:style w:type="character" w:styleId="LineNumber">
    <w:name w:val="line number"/>
    <w:basedOn w:val="DefaultParagraphFont"/>
    <w:uiPriority w:val="99"/>
    <w:semiHidden/>
    <w:unhideWhenUsed/>
    <w:rsid w:val="00D91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43089">
      <w:bodyDiv w:val="1"/>
      <w:marLeft w:val="0"/>
      <w:marRight w:val="0"/>
      <w:marTop w:val="0"/>
      <w:marBottom w:val="0"/>
      <w:divBdr>
        <w:top w:val="none" w:sz="0" w:space="0" w:color="auto"/>
        <w:left w:val="none" w:sz="0" w:space="0" w:color="auto"/>
        <w:bottom w:val="none" w:sz="0" w:space="0" w:color="auto"/>
        <w:right w:val="none" w:sz="0" w:space="0" w:color="auto"/>
      </w:divBdr>
    </w:div>
    <w:div w:id="711731187">
      <w:bodyDiv w:val="1"/>
      <w:marLeft w:val="0"/>
      <w:marRight w:val="0"/>
      <w:marTop w:val="0"/>
      <w:marBottom w:val="0"/>
      <w:divBdr>
        <w:top w:val="none" w:sz="0" w:space="0" w:color="auto"/>
        <w:left w:val="none" w:sz="0" w:space="0" w:color="auto"/>
        <w:bottom w:val="none" w:sz="0" w:space="0" w:color="auto"/>
        <w:right w:val="none" w:sz="0" w:space="0" w:color="auto"/>
      </w:divBdr>
    </w:div>
    <w:div w:id="772936066">
      <w:bodyDiv w:val="1"/>
      <w:marLeft w:val="0"/>
      <w:marRight w:val="0"/>
      <w:marTop w:val="0"/>
      <w:marBottom w:val="0"/>
      <w:divBdr>
        <w:top w:val="none" w:sz="0" w:space="0" w:color="auto"/>
        <w:left w:val="none" w:sz="0" w:space="0" w:color="auto"/>
        <w:bottom w:val="none" w:sz="0" w:space="0" w:color="auto"/>
        <w:right w:val="none" w:sz="0" w:space="0" w:color="auto"/>
      </w:divBdr>
    </w:div>
    <w:div w:id="112114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Cadnum, Jennifer L. (VHACLE)</dc:creator>
  <cp:keywords/>
  <dc:description/>
  <cp:lastModifiedBy>Donskey, Curtis J. (VHACLE)</cp:lastModifiedBy>
  <cp:revision>2</cp:revision>
  <dcterms:created xsi:type="dcterms:W3CDTF">2023-01-10T15:48:00Z</dcterms:created>
  <dcterms:modified xsi:type="dcterms:W3CDTF">2023-01-10T15:48:00Z</dcterms:modified>
</cp:coreProperties>
</file>