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4AEA" w14:textId="77777777" w:rsidR="00CF23F8" w:rsidRPr="003A589A" w:rsidRDefault="00CF23F8" w:rsidP="00CF23F8">
      <w:pPr>
        <w:rPr>
          <w:b/>
          <w:bCs/>
          <w:lang w:val="en-US"/>
        </w:rPr>
      </w:pPr>
      <w:r w:rsidRPr="003A589A">
        <w:rPr>
          <w:b/>
          <w:bCs/>
          <w:lang w:val="en-US"/>
        </w:rPr>
        <w:t>Supplement Table 1: List of ICD-10 Procedure Codes used to map severity of index COVID-19 hospitalization</w:t>
      </w:r>
    </w:p>
    <w:p w14:paraId="72A29253" w14:textId="77777777" w:rsidR="00CF23F8" w:rsidRPr="007C7A3C" w:rsidRDefault="00CF23F8" w:rsidP="00CF23F8">
      <w:pPr>
        <w:rPr>
          <w:b/>
          <w:b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072"/>
      </w:tblGrid>
      <w:tr w:rsidR="00CF23F8" w:rsidRPr="007C7A3C" w14:paraId="387D1DD0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47782" w14:textId="77777777" w:rsidR="00CF23F8" w:rsidRPr="007C7A3C" w:rsidRDefault="00CF23F8" w:rsidP="00F8364D">
            <w:pPr>
              <w:contextualSpacing/>
              <w:rPr>
                <w:b/>
                <w:bCs/>
                <w:color w:val="000000"/>
              </w:rPr>
            </w:pPr>
            <w:r w:rsidRPr="007C7A3C">
              <w:rPr>
                <w:b/>
                <w:bCs/>
                <w:color w:val="000000"/>
              </w:rPr>
              <w:t xml:space="preserve">ICD 10-procedure codes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9995C" w14:textId="77777777" w:rsidR="00CF23F8" w:rsidRPr="007C7A3C" w:rsidRDefault="00CF23F8" w:rsidP="00F8364D">
            <w:pPr>
              <w:contextualSpacing/>
              <w:rPr>
                <w:b/>
                <w:bCs/>
                <w:color w:val="000000"/>
              </w:rPr>
            </w:pPr>
            <w:r w:rsidRPr="007C7A3C">
              <w:rPr>
                <w:b/>
                <w:bCs/>
                <w:color w:val="000000"/>
              </w:rPr>
              <w:t>ICD 10 DESCRIPTION</w:t>
            </w:r>
          </w:p>
        </w:tc>
      </w:tr>
      <w:tr w:rsidR="00CF23F8" w:rsidRPr="007C7A3C" w14:paraId="5C942D13" w14:textId="77777777" w:rsidTr="00F8364D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2ED81AA" w14:textId="77777777" w:rsidR="00CF23F8" w:rsidRPr="007C7A3C" w:rsidRDefault="00CF23F8" w:rsidP="00F8364D">
            <w:pPr>
              <w:contextualSpacing/>
              <w:rPr>
                <w:b/>
                <w:bCs/>
                <w:color w:val="000000"/>
              </w:rPr>
            </w:pPr>
            <w:r w:rsidRPr="007C7A3C">
              <w:rPr>
                <w:b/>
                <w:bCs/>
                <w:color w:val="000000"/>
              </w:rPr>
              <w:t>Mechanical ventilation invasive / non-invasive</w:t>
            </w:r>
          </w:p>
        </w:tc>
      </w:tr>
      <w:tr w:rsidR="00CF23F8" w:rsidRPr="007C7A3C" w14:paraId="0A21FD10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21555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09HN7BZ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93924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airway into nasopharyngeal via nat/art op</w:t>
            </w:r>
          </w:p>
        </w:tc>
      </w:tr>
      <w:tr w:rsidR="00CF23F8" w:rsidRPr="007C7A3C" w14:paraId="1EBC39D2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60057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09HN8BZ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7E5EA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airway nasopharyngeal via nat/art op endo</w:t>
            </w:r>
          </w:p>
        </w:tc>
      </w:tr>
      <w:tr w:rsidR="00CF23F8" w:rsidRPr="007C7A3C" w14:paraId="1AFA09D7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2F1D9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0BH13EZ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4F364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endotracheal airway tract pa</w:t>
            </w:r>
          </w:p>
        </w:tc>
      </w:tr>
      <w:tr w:rsidR="00CF23F8" w:rsidRPr="007C7A3C" w14:paraId="7F61911F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82DAA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0BH17EZ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C7AD9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endotracheal airway via nat/art op</w:t>
            </w:r>
          </w:p>
        </w:tc>
      </w:tr>
      <w:tr w:rsidR="00CF23F8" w:rsidRPr="007C7A3C" w14:paraId="66630977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95E9A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0BH18EZ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F1C07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endotracheal airway nat/art op endo</w:t>
            </w:r>
          </w:p>
        </w:tc>
      </w:tr>
      <w:tr w:rsidR="00CF23F8" w:rsidRPr="007C7A3C" w14:paraId="72C5DF62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EFAAB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0CHY7BZ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31CD5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airway mouth&amp; throat via nat/art op</w:t>
            </w:r>
          </w:p>
        </w:tc>
      </w:tr>
      <w:tr w:rsidR="00CF23F8" w:rsidRPr="007C7A3C" w14:paraId="00CC4A95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7AD43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0CHY8BZ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EA428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airway mouth &amp;throat nat/art op endo</w:t>
            </w:r>
          </w:p>
        </w:tc>
      </w:tr>
      <w:tr w:rsidR="00CF23F8" w:rsidRPr="007C7A3C" w14:paraId="05B1517A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5E483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0DH57BZ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C39C6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airway esophageal nat/art op</w:t>
            </w:r>
          </w:p>
        </w:tc>
      </w:tr>
      <w:tr w:rsidR="00CF23F8" w:rsidRPr="007C7A3C" w14:paraId="7C3F36E2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F620D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0DH58BZ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1776B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airway esophageal via nat/art op endo</w:t>
            </w:r>
          </w:p>
        </w:tc>
      </w:tr>
      <w:tr w:rsidR="00CF23F8" w:rsidRPr="007C7A3C" w14:paraId="6BD00406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97556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0WHQ73Z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73A2F" w14:textId="56FDB4C0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device respiratory tract via nat/art op</w:t>
            </w:r>
          </w:p>
        </w:tc>
      </w:tr>
      <w:tr w:rsidR="00CF23F8" w:rsidRPr="007C7A3C" w14:paraId="02BC6550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74A33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0WHQ7YZ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64F49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other device respiratory tract via nat/art op</w:t>
            </w:r>
          </w:p>
        </w:tc>
      </w:tr>
      <w:tr w:rsidR="00CF23F8" w:rsidRPr="007C7A3C" w14:paraId="25EF1450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74D9C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5A09357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91F35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Assisted  with respiratory ventil&lt;24 </w:t>
            </w:r>
          </w:p>
        </w:tc>
      </w:tr>
      <w:tr w:rsidR="00CF23F8" w:rsidRPr="007C7A3C" w14:paraId="266142E6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B15A8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5A09457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AAAA4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Assisted with  respiratory ventil 24-96 </w:t>
            </w:r>
          </w:p>
        </w:tc>
      </w:tr>
      <w:tr w:rsidR="00CF23F8" w:rsidRPr="007C7A3C" w14:paraId="75D1357B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04BEA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5A09557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D5276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Assisted with  respiratory ventil &gt;96 </w:t>
            </w:r>
          </w:p>
        </w:tc>
      </w:tr>
      <w:tr w:rsidR="00CF23F8" w:rsidRPr="007C7A3C" w14:paraId="4CCE1222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DADDC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5A1935Z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3CCA1" w14:textId="5E0C1BDD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Respiratory ventilation less than 24 consecutive hr</w:t>
            </w:r>
          </w:p>
        </w:tc>
      </w:tr>
      <w:tr w:rsidR="00CF23F8" w:rsidRPr="007C7A3C" w14:paraId="762FBFE2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A6D6F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5A1945Z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4EEF2" w14:textId="1195DFA1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Respiratory ventilation 24-96 consecutive hr</w:t>
            </w:r>
          </w:p>
        </w:tc>
      </w:tr>
      <w:tr w:rsidR="00CF23F8" w:rsidRPr="007C7A3C" w14:paraId="3B344DAC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1389D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5A1955Z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5AE15" w14:textId="3DB0DE02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Respiratory ventilation &gt; 96 consecutive hr </w:t>
            </w:r>
          </w:p>
        </w:tc>
      </w:tr>
      <w:tr w:rsidR="00CF23F8" w:rsidRPr="007C7A3C" w14:paraId="7FB60C37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484A4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17A85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Non-invasive mechanical vent</w:t>
            </w:r>
          </w:p>
        </w:tc>
      </w:tr>
      <w:tr w:rsidR="00CF23F8" w:rsidRPr="007C7A3C" w14:paraId="22B0B8AB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F9A43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DAE9E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nasopharyngeal airway</w:t>
            </w:r>
          </w:p>
        </w:tc>
      </w:tr>
      <w:tr w:rsidR="00CF23F8" w:rsidRPr="007C7A3C" w14:paraId="2390796D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946B8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AEF71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oropharyngeal airway</w:t>
            </w:r>
          </w:p>
        </w:tc>
      </w:tr>
      <w:tr w:rsidR="00CF23F8" w:rsidRPr="007C7A3C" w14:paraId="419649DB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F06FD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C0130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esophageal obturator airway</w:t>
            </w:r>
          </w:p>
        </w:tc>
      </w:tr>
      <w:tr w:rsidR="00CF23F8" w:rsidRPr="007C7A3C" w14:paraId="2B128AAA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C31F9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5E803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Insert endotracheal tube</w:t>
            </w:r>
          </w:p>
        </w:tc>
      </w:tr>
      <w:tr w:rsidR="00CF23F8" w:rsidRPr="007C7A3C" w14:paraId="56372878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E71DB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286B9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Respiratory tract intubation </w:t>
            </w:r>
          </w:p>
        </w:tc>
      </w:tr>
      <w:tr w:rsidR="00CF23F8" w:rsidRPr="007C7A3C" w14:paraId="42672C9C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870F4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20B45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Continuous invasive mechanical ventilation unsupported </w:t>
            </w:r>
          </w:p>
        </w:tc>
      </w:tr>
      <w:tr w:rsidR="00CF23F8" w:rsidRPr="007C7A3C" w14:paraId="0AB8A237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72EA6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53ED6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Continuous invasive mechanical ventilation &lt; 96hrs</w:t>
            </w:r>
          </w:p>
        </w:tc>
      </w:tr>
      <w:tr w:rsidR="00CF23F8" w:rsidRPr="007C7A3C" w14:paraId="1ACA2F1C" w14:textId="77777777" w:rsidTr="00F836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3BEDE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96.72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E2EE8" w14:textId="00962BC0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Continuous invasive mechanical ventilation &gt; 96</w:t>
            </w:r>
          </w:p>
        </w:tc>
      </w:tr>
      <w:tr w:rsidR="00CF23F8" w:rsidRPr="007C7A3C" w14:paraId="510C263A" w14:textId="77777777" w:rsidTr="00F8364D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97DFAD2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b/>
                <w:bCs/>
                <w:color w:val="000000"/>
              </w:rPr>
              <w:t>Extracorporeal Membrane Oxygenation (ECMO)</w:t>
            </w:r>
          </w:p>
        </w:tc>
      </w:tr>
      <w:tr w:rsidR="00CF23F8" w:rsidRPr="007C7A3C" w14:paraId="172F7DED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5A23540A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5A15223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BDCBA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Extracorporeal Membrane Oxygenation, Continuous</w:t>
            </w:r>
          </w:p>
        </w:tc>
      </w:tr>
      <w:tr w:rsidR="00CF23F8" w:rsidRPr="007C7A3C" w14:paraId="7AC763CA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13FEA2F9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5A1522F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EF4F0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Extracorporeal Oxygenation, Membrane, Central</w:t>
            </w:r>
          </w:p>
        </w:tc>
      </w:tr>
      <w:tr w:rsidR="00CF23F8" w:rsidRPr="007C7A3C" w14:paraId="61B4EE19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4E4C3CF6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5A1522G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B7784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Extracorporeal Oxygenation, Membrane, Peripheral Veno-arterial</w:t>
            </w:r>
          </w:p>
        </w:tc>
      </w:tr>
      <w:tr w:rsidR="00CF23F8" w:rsidRPr="007C7A3C" w14:paraId="04618268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751F2B8A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5A1522H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65401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Extracorporeal Oxygenation, Membrane, Peripheral Veno- venous</w:t>
            </w:r>
          </w:p>
        </w:tc>
      </w:tr>
      <w:tr w:rsidR="00CF23F8" w:rsidRPr="007C7A3C" w14:paraId="3311EBC0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2BD493AB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5A02210</w:t>
            </w:r>
          </w:p>
        </w:tc>
        <w:tc>
          <w:tcPr>
            <w:tcW w:w="0" w:type="auto"/>
            <w:shd w:val="clear" w:color="auto" w:fill="auto"/>
            <w:noWrap/>
          </w:tcPr>
          <w:p w14:paraId="1531D054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Assistance with Cardiac Output using Balloon Pump, Continuous</w:t>
            </w:r>
            <w:r w:rsidRPr="007C7A3C">
              <w:rPr>
                <w:color w:val="000000"/>
              </w:rPr>
              <w:br/>
            </w:r>
          </w:p>
        </w:tc>
      </w:tr>
      <w:tr w:rsidR="00CF23F8" w:rsidRPr="007C7A3C" w14:paraId="69D52D9D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518DF84B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02HA3QZ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B4364" w14:textId="07859189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Insertion of Implantable Heart Assist System into Heart, Percutaneous </w:t>
            </w:r>
            <w:r w:rsidR="00611976">
              <w:rPr>
                <w:color w:val="000000"/>
              </w:rPr>
              <w:t>a</w:t>
            </w:r>
            <w:r w:rsidRPr="007C7A3C">
              <w:rPr>
                <w:color w:val="000000"/>
              </w:rPr>
              <w:t>pproach</w:t>
            </w:r>
          </w:p>
        </w:tc>
      </w:tr>
      <w:tr w:rsidR="00CF23F8" w:rsidRPr="007C7A3C" w14:paraId="44DB96A8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3243DB85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02HA3RJ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93DFA" w14:textId="15A0440A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Insertion of Short-term External Heart Assist System into Heart, Intraoperative, Percutaneous </w:t>
            </w:r>
            <w:r w:rsidR="00611976">
              <w:rPr>
                <w:color w:val="000000"/>
              </w:rPr>
              <w:t>a</w:t>
            </w:r>
            <w:r w:rsidRPr="007C7A3C">
              <w:rPr>
                <w:color w:val="000000"/>
              </w:rPr>
              <w:t>pproach</w:t>
            </w:r>
          </w:p>
        </w:tc>
      </w:tr>
      <w:tr w:rsidR="00CF23F8" w:rsidRPr="007C7A3C" w14:paraId="30B7B627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372F882B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02HA3RZ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7AAFF" w14:textId="14B244E3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Insertion of Short-term External Heart Assist System into Heart, Percutaneous </w:t>
            </w:r>
            <w:r w:rsidR="00611976">
              <w:rPr>
                <w:color w:val="000000"/>
              </w:rPr>
              <w:t>a</w:t>
            </w:r>
            <w:r w:rsidRPr="007C7A3C">
              <w:rPr>
                <w:color w:val="000000"/>
              </w:rPr>
              <w:t>pproach</w:t>
            </w:r>
            <w:r w:rsidRPr="007C7A3C">
              <w:rPr>
                <w:color w:val="000000"/>
              </w:rPr>
              <w:br/>
            </w:r>
          </w:p>
        </w:tc>
      </w:tr>
      <w:tr w:rsidR="00CF23F8" w:rsidRPr="007C7A3C" w14:paraId="3A133B57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12D3D4E1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lastRenderedPageBreak/>
              <w:t>02HA3RS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9A85FE" w14:textId="069DBEC4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Insertion of Biventricular Short-term External Heart Assist System into Heart, Percutaneous </w:t>
            </w:r>
            <w:r w:rsidR="00611976">
              <w:rPr>
                <w:color w:val="000000"/>
              </w:rPr>
              <w:t>a</w:t>
            </w:r>
            <w:r w:rsidRPr="007C7A3C">
              <w:rPr>
                <w:color w:val="000000"/>
              </w:rPr>
              <w:t>pproach</w:t>
            </w:r>
          </w:p>
        </w:tc>
      </w:tr>
      <w:tr w:rsidR="00CF23F8" w:rsidRPr="007C7A3C" w14:paraId="1D87FBC7" w14:textId="77777777" w:rsidTr="00F8364D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14:paraId="0ED838D3" w14:textId="77777777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>02HA0RZ</w:t>
            </w:r>
          </w:p>
        </w:tc>
        <w:tc>
          <w:tcPr>
            <w:tcW w:w="0" w:type="auto"/>
            <w:shd w:val="clear" w:color="auto" w:fill="auto"/>
            <w:noWrap/>
          </w:tcPr>
          <w:p w14:paraId="18089D51" w14:textId="1EBA99BA" w:rsidR="00CF23F8" w:rsidRPr="007C7A3C" w:rsidRDefault="00CF23F8" w:rsidP="00F8364D">
            <w:pPr>
              <w:contextualSpacing/>
              <w:rPr>
                <w:color w:val="000000"/>
              </w:rPr>
            </w:pPr>
            <w:r w:rsidRPr="007C7A3C">
              <w:rPr>
                <w:color w:val="000000"/>
              </w:rPr>
              <w:t xml:space="preserve">Insertion of Short-term External Heart Assist System into Heart, Open </w:t>
            </w:r>
            <w:r w:rsidR="00611976">
              <w:rPr>
                <w:color w:val="000000"/>
              </w:rPr>
              <w:t>a</w:t>
            </w:r>
            <w:r w:rsidRPr="007C7A3C">
              <w:rPr>
                <w:color w:val="000000"/>
              </w:rPr>
              <w:t>pproach</w:t>
            </w:r>
          </w:p>
        </w:tc>
      </w:tr>
    </w:tbl>
    <w:p w14:paraId="04D2C27C" w14:textId="77777777" w:rsidR="00CF23F8" w:rsidRPr="007C7A3C" w:rsidRDefault="00CF23F8" w:rsidP="00CF23F8">
      <w:pPr>
        <w:rPr>
          <w:b/>
          <w:bCs/>
          <w:color w:val="0E101A"/>
        </w:rPr>
      </w:pPr>
    </w:p>
    <w:p w14:paraId="247BC393" w14:textId="77777777" w:rsidR="00CF23F8" w:rsidRPr="007C7A3C" w:rsidRDefault="00CF23F8" w:rsidP="00CF23F8">
      <w:pPr>
        <w:rPr>
          <w:b/>
          <w:bCs/>
          <w:color w:val="0E101A"/>
        </w:rPr>
      </w:pPr>
    </w:p>
    <w:p w14:paraId="3B0A9E8B" w14:textId="77777777" w:rsidR="00CF23F8" w:rsidRPr="007C7A3C" w:rsidRDefault="00CF23F8" w:rsidP="00CF23F8">
      <w:pPr>
        <w:rPr>
          <w:b/>
          <w:bCs/>
          <w:color w:val="0E101A"/>
        </w:rPr>
      </w:pPr>
    </w:p>
    <w:p w14:paraId="072F1B0F" w14:textId="77777777" w:rsidR="00CF23F8" w:rsidRPr="007C7A3C" w:rsidRDefault="00CF23F8" w:rsidP="00CF23F8">
      <w:pPr>
        <w:rPr>
          <w:b/>
          <w:bCs/>
          <w:color w:val="0E101A"/>
        </w:rPr>
      </w:pPr>
      <w:r w:rsidRPr="007C7A3C">
        <w:rPr>
          <w:b/>
          <w:bCs/>
          <w:color w:val="0E101A"/>
        </w:rPr>
        <w:t>Supplemental Table 2</w:t>
      </w:r>
      <w:r w:rsidRPr="007C7A3C">
        <w:rPr>
          <w:b/>
          <w:bCs/>
          <w:lang w:val="en-US"/>
        </w:rPr>
        <w:t>: Characteristics among 331,166 COVID-19 hospitalized patients, stratified by all-cause 30-day readmission with COVID-19 as primary readmission diagnosis vs no readmission</w:t>
      </w:r>
    </w:p>
    <w:tbl>
      <w:tblPr>
        <w:tblpPr w:leftFromText="180" w:rightFromText="180" w:vertAnchor="text" w:horzAnchor="margin" w:tblpXSpec="center" w:tblpY="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1847"/>
      </w:tblGrid>
      <w:tr w:rsidR="00CF23F8" w:rsidRPr="007C7A3C" w14:paraId="5CB6697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352DCF43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816" w:type="dxa"/>
            <w:gridSpan w:val="3"/>
            <w:shd w:val="clear" w:color="auto" w:fill="auto"/>
            <w:noWrap/>
          </w:tcPr>
          <w:p w14:paraId="39751BC0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N (%)</w:t>
            </w:r>
          </w:p>
        </w:tc>
      </w:tr>
      <w:tr w:rsidR="00CF23F8" w:rsidRPr="007C7A3C" w14:paraId="6CEA8F01" w14:textId="77777777" w:rsidTr="00F8364D">
        <w:trPr>
          <w:trHeight w:val="705"/>
        </w:trPr>
        <w:tc>
          <w:tcPr>
            <w:tcW w:w="3256" w:type="dxa"/>
            <w:shd w:val="clear" w:color="auto" w:fill="auto"/>
            <w:noWrap/>
          </w:tcPr>
          <w:p w14:paraId="5CF9F152" w14:textId="77777777" w:rsidR="00CF23F8" w:rsidRPr="007C7A3C" w:rsidRDefault="00CF23F8" w:rsidP="00F8364D">
            <w:pPr>
              <w:contextualSpacing/>
              <w:rPr>
                <w:b/>
                <w:bCs/>
                <w:color w:val="000000"/>
                <w:lang w:val="en-US"/>
              </w:rPr>
            </w:pPr>
            <w:r w:rsidRPr="007C7A3C">
              <w:rPr>
                <w:b/>
                <w:bCs/>
                <w:color w:val="000000"/>
                <w:lang w:val="en-US"/>
              </w:rPr>
              <w:t>Patient Characteristics</w:t>
            </w:r>
          </w:p>
        </w:tc>
        <w:tc>
          <w:tcPr>
            <w:tcW w:w="2126" w:type="dxa"/>
            <w:shd w:val="clear" w:color="auto" w:fill="auto"/>
            <w:noWrap/>
          </w:tcPr>
          <w:p w14:paraId="7BABBBDD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 xml:space="preserve">Index COVID-19 Cohort </w:t>
            </w:r>
          </w:p>
          <w:p w14:paraId="06530EC4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N=331,166</w:t>
            </w:r>
          </w:p>
        </w:tc>
        <w:tc>
          <w:tcPr>
            <w:tcW w:w="1843" w:type="dxa"/>
            <w:shd w:val="clear" w:color="auto" w:fill="auto"/>
            <w:noWrap/>
          </w:tcPr>
          <w:p w14:paraId="3B6A23E2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 xml:space="preserve"> Readmission**</w:t>
            </w:r>
          </w:p>
          <w:p w14:paraId="71EF7528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N=11,382</w:t>
            </w:r>
          </w:p>
        </w:tc>
        <w:tc>
          <w:tcPr>
            <w:tcW w:w="1847" w:type="dxa"/>
          </w:tcPr>
          <w:p w14:paraId="0A6E7A7E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 xml:space="preserve"> No Readmission</w:t>
            </w:r>
          </w:p>
          <w:p w14:paraId="4B5DEA19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N=319,784</w:t>
            </w:r>
          </w:p>
        </w:tc>
      </w:tr>
      <w:tr w:rsidR="00CF23F8" w:rsidRPr="007C7A3C" w14:paraId="2EC9DD9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7D7D15F7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color w:val="000000"/>
              </w:rPr>
              <w:t>Demographic Characteristics</w:t>
            </w:r>
          </w:p>
        </w:tc>
        <w:tc>
          <w:tcPr>
            <w:tcW w:w="2126" w:type="dxa"/>
            <w:shd w:val="clear" w:color="auto" w:fill="auto"/>
            <w:noWrap/>
          </w:tcPr>
          <w:p w14:paraId="42C0A7A1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EBB1EA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14:paraId="34154376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</w:p>
        </w:tc>
      </w:tr>
      <w:tr w:rsidR="00CF23F8" w:rsidRPr="007C7A3C" w14:paraId="055FAA45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147780D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Age, Mean (SD)</w:t>
            </w:r>
          </w:p>
        </w:tc>
        <w:tc>
          <w:tcPr>
            <w:tcW w:w="2126" w:type="dxa"/>
            <w:shd w:val="clear" w:color="auto" w:fill="auto"/>
            <w:noWrap/>
          </w:tcPr>
          <w:p w14:paraId="7DD53E0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64 (17)</w:t>
            </w:r>
          </w:p>
        </w:tc>
        <w:tc>
          <w:tcPr>
            <w:tcW w:w="1843" w:type="dxa"/>
            <w:shd w:val="clear" w:color="auto" w:fill="auto"/>
            <w:noWrap/>
          </w:tcPr>
          <w:p w14:paraId="78BA3C7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71 (14.2)</w:t>
            </w:r>
          </w:p>
        </w:tc>
        <w:tc>
          <w:tcPr>
            <w:tcW w:w="1847" w:type="dxa"/>
          </w:tcPr>
          <w:p w14:paraId="1BAE362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64 (16.5)</w:t>
            </w:r>
          </w:p>
        </w:tc>
      </w:tr>
      <w:tr w:rsidR="00CF23F8" w:rsidRPr="007C7A3C" w14:paraId="620961CF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4213CC78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Age decade of life (years)</w:t>
            </w:r>
          </w:p>
        </w:tc>
        <w:tc>
          <w:tcPr>
            <w:tcW w:w="2126" w:type="dxa"/>
            <w:shd w:val="clear" w:color="auto" w:fill="auto"/>
            <w:noWrap/>
          </w:tcPr>
          <w:p w14:paraId="0C97E24D" w14:textId="77777777" w:rsidR="00CF23F8" w:rsidRPr="007C7A3C" w:rsidRDefault="00CF23F8" w:rsidP="00F8364D">
            <w:pPr>
              <w:contextualSpacing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D15B1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2FA1821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3498F013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CFA22C9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Less than 10</w:t>
            </w:r>
          </w:p>
        </w:tc>
        <w:tc>
          <w:tcPr>
            <w:tcW w:w="2126" w:type="dxa"/>
            <w:shd w:val="clear" w:color="auto" w:fill="auto"/>
            <w:noWrap/>
          </w:tcPr>
          <w:p w14:paraId="431531A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1428 (0.4)</w:t>
            </w:r>
          </w:p>
        </w:tc>
        <w:tc>
          <w:tcPr>
            <w:tcW w:w="1843" w:type="dxa"/>
            <w:shd w:val="clear" w:color="auto" w:fill="auto"/>
            <w:noWrap/>
          </w:tcPr>
          <w:p w14:paraId="1F1F2CE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17 (0.2)</w:t>
            </w:r>
          </w:p>
        </w:tc>
        <w:tc>
          <w:tcPr>
            <w:tcW w:w="1847" w:type="dxa"/>
          </w:tcPr>
          <w:p w14:paraId="0A09CA0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1411 (0.4)</w:t>
            </w:r>
          </w:p>
        </w:tc>
      </w:tr>
      <w:tr w:rsidR="00CF23F8" w:rsidRPr="007C7A3C" w14:paraId="6617D86B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A3EC7D7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10 – 19</w:t>
            </w:r>
          </w:p>
        </w:tc>
        <w:tc>
          <w:tcPr>
            <w:tcW w:w="2126" w:type="dxa"/>
            <w:shd w:val="clear" w:color="auto" w:fill="auto"/>
            <w:noWrap/>
          </w:tcPr>
          <w:p w14:paraId="0585732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1422 (0.4)</w:t>
            </w:r>
          </w:p>
        </w:tc>
        <w:tc>
          <w:tcPr>
            <w:tcW w:w="1843" w:type="dxa"/>
            <w:shd w:val="clear" w:color="auto" w:fill="auto"/>
            <w:noWrap/>
          </w:tcPr>
          <w:p w14:paraId="6B9E5B4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8 (0.1)</w:t>
            </w:r>
          </w:p>
        </w:tc>
        <w:tc>
          <w:tcPr>
            <w:tcW w:w="1847" w:type="dxa"/>
          </w:tcPr>
          <w:p w14:paraId="3521A08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1414 (0.4)</w:t>
            </w:r>
          </w:p>
        </w:tc>
      </w:tr>
      <w:tr w:rsidR="00CF23F8" w:rsidRPr="007C7A3C" w14:paraId="7F485FA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3BD6735D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20 – 29</w:t>
            </w:r>
          </w:p>
        </w:tc>
        <w:tc>
          <w:tcPr>
            <w:tcW w:w="2126" w:type="dxa"/>
            <w:shd w:val="clear" w:color="auto" w:fill="auto"/>
            <w:noWrap/>
          </w:tcPr>
          <w:p w14:paraId="2D147F3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7459 (2.3)</w:t>
            </w:r>
          </w:p>
        </w:tc>
        <w:tc>
          <w:tcPr>
            <w:tcW w:w="1843" w:type="dxa"/>
            <w:shd w:val="clear" w:color="auto" w:fill="auto"/>
            <w:noWrap/>
          </w:tcPr>
          <w:p w14:paraId="066239C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110 (0.9)</w:t>
            </w:r>
          </w:p>
        </w:tc>
        <w:tc>
          <w:tcPr>
            <w:tcW w:w="1847" w:type="dxa"/>
          </w:tcPr>
          <w:p w14:paraId="015043D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7349 (2.3)</w:t>
            </w:r>
          </w:p>
        </w:tc>
      </w:tr>
      <w:tr w:rsidR="00CF23F8" w:rsidRPr="007C7A3C" w14:paraId="34A50762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68B93B8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30 – 39</w:t>
            </w:r>
          </w:p>
        </w:tc>
        <w:tc>
          <w:tcPr>
            <w:tcW w:w="2126" w:type="dxa"/>
            <w:shd w:val="clear" w:color="auto" w:fill="auto"/>
            <w:noWrap/>
          </w:tcPr>
          <w:p w14:paraId="03AEC27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17996 (5.4)</w:t>
            </w:r>
          </w:p>
        </w:tc>
        <w:tc>
          <w:tcPr>
            <w:tcW w:w="1843" w:type="dxa"/>
            <w:shd w:val="clear" w:color="auto" w:fill="auto"/>
            <w:noWrap/>
          </w:tcPr>
          <w:p w14:paraId="62668FF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225 (1.98)</w:t>
            </w:r>
          </w:p>
        </w:tc>
        <w:tc>
          <w:tcPr>
            <w:tcW w:w="1847" w:type="dxa"/>
          </w:tcPr>
          <w:p w14:paraId="13AED16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17771 (5.6)</w:t>
            </w:r>
          </w:p>
        </w:tc>
      </w:tr>
      <w:tr w:rsidR="00CF23F8" w:rsidRPr="007C7A3C" w14:paraId="26FCF7E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3A190AB3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40 – 49</w:t>
            </w:r>
          </w:p>
        </w:tc>
        <w:tc>
          <w:tcPr>
            <w:tcW w:w="2126" w:type="dxa"/>
            <w:shd w:val="clear" w:color="auto" w:fill="auto"/>
            <w:noWrap/>
          </w:tcPr>
          <w:p w14:paraId="6DBC558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34349 (10.4)</w:t>
            </w:r>
          </w:p>
        </w:tc>
        <w:tc>
          <w:tcPr>
            <w:tcW w:w="1843" w:type="dxa"/>
            <w:shd w:val="clear" w:color="auto" w:fill="auto"/>
            <w:noWrap/>
          </w:tcPr>
          <w:p w14:paraId="6D2A40C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537 (4.7)</w:t>
            </w:r>
          </w:p>
        </w:tc>
        <w:tc>
          <w:tcPr>
            <w:tcW w:w="1847" w:type="dxa"/>
          </w:tcPr>
          <w:p w14:paraId="09052F87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33812 (10.6)</w:t>
            </w:r>
          </w:p>
        </w:tc>
      </w:tr>
      <w:tr w:rsidR="00CF23F8" w:rsidRPr="007C7A3C" w14:paraId="5CF8951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51C02D8B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50 – 59</w:t>
            </w:r>
          </w:p>
        </w:tc>
        <w:tc>
          <w:tcPr>
            <w:tcW w:w="2126" w:type="dxa"/>
            <w:shd w:val="clear" w:color="auto" w:fill="auto"/>
            <w:noWrap/>
          </w:tcPr>
          <w:p w14:paraId="549FFD4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58929 (17.8)</w:t>
            </w:r>
          </w:p>
        </w:tc>
        <w:tc>
          <w:tcPr>
            <w:tcW w:w="1843" w:type="dxa"/>
            <w:shd w:val="clear" w:color="auto" w:fill="auto"/>
            <w:noWrap/>
          </w:tcPr>
          <w:p w14:paraId="18C5113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1370 (12.0)</w:t>
            </w:r>
          </w:p>
        </w:tc>
        <w:tc>
          <w:tcPr>
            <w:tcW w:w="1847" w:type="dxa"/>
          </w:tcPr>
          <w:p w14:paraId="5B33600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57559 (18.0)</w:t>
            </w:r>
          </w:p>
        </w:tc>
      </w:tr>
      <w:tr w:rsidR="00CF23F8" w:rsidRPr="007C7A3C" w14:paraId="6325A899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477D2A77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60 – 69</w:t>
            </w:r>
          </w:p>
        </w:tc>
        <w:tc>
          <w:tcPr>
            <w:tcW w:w="2126" w:type="dxa"/>
            <w:shd w:val="clear" w:color="auto" w:fill="auto"/>
            <w:noWrap/>
          </w:tcPr>
          <w:p w14:paraId="27D2E229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75305 (22.7)</w:t>
            </w:r>
          </w:p>
        </w:tc>
        <w:tc>
          <w:tcPr>
            <w:tcW w:w="1843" w:type="dxa"/>
            <w:shd w:val="clear" w:color="auto" w:fill="auto"/>
            <w:noWrap/>
          </w:tcPr>
          <w:p w14:paraId="603B0AF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2305 (20.3)</w:t>
            </w:r>
          </w:p>
        </w:tc>
        <w:tc>
          <w:tcPr>
            <w:tcW w:w="1847" w:type="dxa"/>
          </w:tcPr>
          <w:p w14:paraId="541FCDC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73000 (22.8)</w:t>
            </w:r>
          </w:p>
        </w:tc>
      </w:tr>
      <w:tr w:rsidR="00CF23F8" w:rsidRPr="007C7A3C" w14:paraId="0226EEFB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36C1F1F7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70 – 79</w:t>
            </w:r>
          </w:p>
        </w:tc>
        <w:tc>
          <w:tcPr>
            <w:tcW w:w="2126" w:type="dxa"/>
            <w:shd w:val="clear" w:color="auto" w:fill="auto"/>
            <w:noWrap/>
          </w:tcPr>
          <w:p w14:paraId="496C5849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72651 (21.9)</w:t>
            </w:r>
          </w:p>
        </w:tc>
        <w:tc>
          <w:tcPr>
            <w:tcW w:w="1843" w:type="dxa"/>
            <w:shd w:val="clear" w:color="auto" w:fill="auto"/>
            <w:noWrap/>
          </w:tcPr>
          <w:p w14:paraId="5C83D44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3172 (27.9)</w:t>
            </w:r>
          </w:p>
        </w:tc>
        <w:tc>
          <w:tcPr>
            <w:tcW w:w="1847" w:type="dxa"/>
          </w:tcPr>
          <w:p w14:paraId="4873162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69479 (21.7)</w:t>
            </w:r>
          </w:p>
        </w:tc>
      </w:tr>
      <w:tr w:rsidR="00CF23F8" w:rsidRPr="007C7A3C" w14:paraId="55CCF002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2AAAC7DC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80 and older</w:t>
            </w:r>
          </w:p>
        </w:tc>
        <w:tc>
          <w:tcPr>
            <w:tcW w:w="2126" w:type="dxa"/>
            <w:shd w:val="clear" w:color="auto" w:fill="auto"/>
            <w:noWrap/>
          </w:tcPr>
          <w:p w14:paraId="74C210F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61597 (18.6)</w:t>
            </w:r>
          </w:p>
        </w:tc>
        <w:tc>
          <w:tcPr>
            <w:tcW w:w="1843" w:type="dxa"/>
            <w:shd w:val="clear" w:color="auto" w:fill="auto"/>
            <w:noWrap/>
          </w:tcPr>
          <w:p w14:paraId="541301D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3638 (31.9)</w:t>
            </w:r>
          </w:p>
        </w:tc>
        <w:tc>
          <w:tcPr>
            <w:tcW w:w="1847" w:type="dxa"/>
          </w:tcPr>
          <w:p w14:paraId="7839A070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57959 (18.1)</w:t>
            </w:r>
          </w:p>
        </w:tc>
      </w:tr>
      <w:tr w:rsidR="00CF23F8" w:rsidRPr="007C7A3C" w14:paraId="614382E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3220585D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Sex</w:t>
            </w:r>
          </w:p>
        </w:tc>
        <w:tc>
          <w:tcPr>
            <w:tcW w:w="2126" w:type="dxa"/>
            <w:shd w:val="clear" w:color="auto" w:fill="auto"/>
            <w:noWrap/>
          </w:tcPr>
          <w:p w14:paraId="1DEAC73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EA7F19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091AB94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142B46C8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7602DAFF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Female</w:t>
            </w:r>
          </w:p>
        </w:tc>
        <w:tc>
          <w:tcPr>
            <w:tcW w:w="2126" w:type="dxa"/>
            <w:shd w:val="clear" w:color="auto" w:fill="auto"/>
            <w:noWrap/>
          </w:tcPr>
          <w:p w14:paraId="6698501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159989 (48.3)</w:t>
            </w:r>
          </w:p>
        </w:tc>
        <w:tc>
          <w:tcPr>
            <w:tcW w:w="1843" w:type="dxa"/>
            <w:shd w:val="clear" w:color="auto" w:fill="auto"/>
            <w:noWrap/>
          </w:tcPr>
          <w:p w14:paraId="7C463C87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5164 (45.4)</w:t>
            </w:r>
          </w:p>
        </w:tc>
        <w:tc>
          <w:tcPr>
            <w:tcW w:w="1847" w:type="dxa"/>
          </w:tcPr>
          <w:p w14:paraId="2D8CF8A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154825 (48.4)</w:t>
            </w:r>
          </w:p>
        </w:tc>
      </w:tr>
      <w:tr w:rsidR="00CF23F8" w:rsidRPr="007C7A3C" w14:paraId="6B688F5A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5B4717A8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 xml:space="preserve">Male </w:t>
            </w:r>
          </w:p>
        </w:tc>
        <w:tc>
          <w:tcPr>
            <w:tcW w:w="2126" w:type="dxa"/>
            <w:shd w:val="clear" w:color="auto" w:fill="auto"/>
            <w:noWrap/>
          </w:tcPr>
          <w:p w14:paraId="5163804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170933 (51.6)</w:t>
            </w:r>
          </w:p>
        </w:tc>
        <w:tc>
          <w:tcPr>
            <w:tcW w:w="1843" w:type="dxa"/>
            <w:shd w:val="clear" w:color="auto" w:fill="auto"/>
            <w:noWrap/>
          </w:tcPr>
          <w:p w14:paraId="713D852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6216 (54.6)</w:t>
            </w:r>
          </w:p>
        </w:tc>
        <w:tc>
          <w:tcPr>
            <w:tcW w:w="1847" w:type="dxa"/>
          </w:tcPr>
          <w:p w14:paraId="602AF79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164717 (51.5)</w:t>
            </w:r>
          </w:p>
        </w:tc>
      </w:tr>
      <w:tr w:rsidR="00CF23F8" w:rsidRPr="007C7A3C" w14:paraId="71F9CEE6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25505E71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Unknown</w:t>
            </w:r>
          </w:p>
        </w:tc>
        <w:tc>
          <w:tcPr>
            <w:tcW w:w="2126" w:type="dxa"/>
            <w:shd w:val="clear" w:color="auto" w:fill="auto"/>
            <w:noWrap/>
          </w:tcPr>
          <w:p w14:paraId="1743DA8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 xml:space="preserve">       214 (0.06)</w:t>
            </w:r>
          </w:p>
        </w:tc>
        <w:tc>
          <w:tcPr>
            <w:tcW w:w="1843" w:type="dxa"/>
            <w:shd w:val="clear" w:color="auto" w:fill="auto"/>
            <w:noWrap/>
          </w:tcPr>
          <w:p w14:paraId="212295A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 (0.02)</w:t>
            </w:r>
          </w:p>
        </w:tc>
        <w:tc>
          <w:tcPr>
            <w:tcW w:w="1847" w:type="dxa"/>
          </w:tcPr>
          <w:p w14:paraId="46D4EFA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212 (0.07)</w:t>
            </w:r>
          </w:p>
        </w:tc>
      </w:tr>
      <w:tr w:rsidR="00CF23F8" w:rsidRPr="007C7A3C" w14:paraId="2B308903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7833E79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Race/Ethnicity</w:t>
            </w:r>
          </w:p>
        </w:tc>
        <w:tc>
          <w:tcPr>
            <w:tcW w:w="2126" w:type="dxa"/>
            <w:shd w:val="clear" w:color="auto" w:fill="auto"/>
            <w:noWrap/>
          </w:tcPr>
          <w:p w14:paraId="2100779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F9525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5CD9D0E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0186394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004F011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Asian, non-Hispanic</w:t>
            </w:r>
          </w:p>
        </w:tc>
        <w:tc>
          <w:tcPr>
            <w:tcW w:w="2126" w:type="dxa"/>
            <w:shd w:val="clear" w:color="auto" w:fill="auto"/>
            <w:noWrap/>
          </w:tcPr>
          <w:p w14:paraId="587A639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 xml:space="preserve">   8372 (2.5)</w:t>
            </w:r>
          </w:p>
        </w:tc>
        <w:tc>
          <w:tcPr>
            <w:tcW w:w="1843" w:type="dxa"/>
            <w:shd w:val="clear" w:color="auto" w:fill="auto"/>
            <w:noWrap/>
          </w:tcPr>
          <w:p w14:paraId="6A4B6029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237 (2.1)</w:t>
            </w:r>
          </w:p>
        </w:tc>
        <w:tc>
          <w:tcPr>
            <w:tcW w:w="1847" w:type="dxa"/>
          </w:tcPr>
          <w:p w14:paraId="68B4F77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8135 (2.5)</w:t>
            </w:r>
          </w:p>
        </w:tc>
      </w:tr>
      <w:tr w:rsidR="00CF23F8" w:rsidRPr="007C7A3C" w14:paraId="2A1B29BB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550BA68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Black, non-Hispanic</w:t>
            </w:r>
          </w:p>
        </w:tc>
        <w:tc>
          <w:tcPr>
            <w:tcW w:w="2126" w:type="dxa"/>
            <w:shd w:val="clear" w:color="auto" w:fill="auto"/>
            <w:noWrap/>
          </w:tcPr>
          <w:p w14:paraId="550BD82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57481 (17.4)</w:t>
            </w:r>
          </w:p>
        </w:tc>
        <w:tc>
          <w:tcPr>
            <w:tcW w:w="1843" w:type="dxa"/>
            <w:shd w:val="clear" w:color="auto" w:fill="auto"/>
            <w:noWrap/>
          </w:tcPr>
          <w:p w14:paraId="4271757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1732 (15.2)</w:t>
            </w:r>
          </w:p>
        </w:tc>
        <w:tc>
          <w:tcPr>
            <w:tcW w:w="1847" w:type="dxa"/>
          </w:tcPr>
          <w:p w14:paraId="15B3B45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55749 (17.4)</w:t>
            </w:r>
          </w:p>
        </w:tc>
      </w:tr>
      <w:tr w:rsidR="00CF23F8" w:rsidRPr="007C7A3C" w14:paraId="2A4784E3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F1CAB85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Hispanic</w:t>
            </w:r>
          </w:p>
        </w:tc>
        <w:tc>
          <w:tcPr>
            <w:tcW w:w="2126" w:type="dxa"/>
            <w:shd w:val="clear" w:color="auto" w:fill="auto"/>
            <w:noWrap/>
          </w:tcPr>
          <w:p w14:paraId="39ECFD2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56944 (17.2)</w:t>
            </w:r>
          </w:p>
        </w:tc>
        <w:tc>
          <w:tcPr>
            <w:tcW w:w="1843" w:type="dxa"/>
            <w:shd w:val="clear" w:color="auto" w:fill="auto"/>
            <w:noWrap/>
          </w:tcPr>
          <w:p w14:paraId="53B9D54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1507 (13.2)</w:t>
            </w:r>
          </w:p>
        </w:tc>
        <w:tc>
          <w:tcPr>
            <w:tcW w:w="1847" w:type="dxa"/>
          </w:tcPr>
          <w:p w14:paraId="1B370F0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55437 (17.3)</w:t>
            </w:r>
          </w:p>
        </w:tc>
      </w:tr>
      <w:tr w:rsidR="00CF23F8" w:rsidRPr="007C7A3C" w14:paraId="39B97A11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4C1C50B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White, non-Hispanic</w:t>
            </w:r>
          </w:p>
        </w:tc>
        <w:tc>
          <w:tcPr>
            <w:tcW w:w="2126" w:type="dxa"/>
            <w:shd w:val="clear" w:color="auto" w:fill="auto"/>
            <w:noWrap/>
          </w:tcPr>
          <w:p w14:paraId="68B102E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181609 (54.8)</w:t>
            </w:r>
          </w:p>
        </w:tc>
        <w:tc>
          <w:tcPr>
            <w:tcW w:w="1843" w:type="dxa"/>
            <w:shd w:val="clear" w:color="auto" w:fill="auto"/>
            <w:noWrap/>
          </w:tcPr>
          <w:p w14:paraId="69C90B77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7285 (64.0)</w:t>
            </w:r>
          </w:p>
        </w:tc>
        <w:tc>
          <w:tcPr>
            <w:tcW w:w="1847" w:type="dxa"/>
          </w:tcPr>
          <w:p w14:paraId="60C9D33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174324 (54.5)</w:t>
            </w:r>
          </w:p>
        </w:tc>
      </w:tr>
      <w:tr w:rsidR="00CF23F8" w:rsidRPr="007C7A3C" w14:paraId="3C84D47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B8CACC7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Other, non-Hispanic, non-Hispanic</w:t>
            </w:r>
          </w:p>
        </w:tc>
        <w:tc>
          <w:tcPr>
            <w:tcW w:w="2126" w:type="dxa"/>
            <w:shd w:val="clear" w:color="auto" w:fill="auto"/>
            <w:noWrap/>
          </w:tcPr>
          <w:p w14:paraId="7ECD1685" w14:textId="31D5D933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 xml:space="preserve"> 26730 (8.1)</w:t>
            </w:r>
          </w:p>
        </w:tc>
        <w:tc>
          <w:tcPr>
            <w:tcW w:w="1843" w:type="dxa"/>
            <w:shd w:val="clear" w:color="auto" w:fill="auto"/>
            <w:noWrap/>
          </w:tcPr>
          <w:p w14:paraId="1CE5F06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621 (5.5)</w:t>
            </w:r>
          </w:p>
        </w:tc>
        <w:tc>
          <w:tcPr>
            <w:tcW w:w="1847" w:type="dxa"/>
          </w:tcPr>
          <w:p w14:paraId="3C44F557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26109 (8.2)</w:t>
            </w:r>
          </w:p>
        </w:tc>
      </w:tr>
      <w:tr w:rsidR="00CF23F8" w:rsidRPr="007C7A3C" w14:paraId="768D7F78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4ED876A2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2126" w:type="dxa"/>
            <w:shd w:val="clear" w:color="auto" w:fill="auto"/>
            <w:noWrap/>
          </w:tcPr>
          <w:p w14:paraId="614BF9A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B606A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74297C2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61E14CDB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2D60168E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Married</w:t>
            </w:r>
          </w:p>
        </w:tc>
        <w:tc>
          <w:tcPr>
            <w:tcW w:w="2126" w:type="dxa"/>
            <w:shd w:val="clear" w:color="auto" w:fill="auto"/>
            <w:noWrap/>
          </w:tcPr>
          <w:p w14:paraId="5A4E181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143108 (43.2)</w:t>
            </w:r>
          </w:p>
        </w:tc>
        <w:tc>
          <w:tcPr>
            <w:tcW w:w="1843" w:type="dxa"/>
            <w:shd w:val="clear" w:color="auto" w:fill="auto"/>
            <w:noWrap/>
          </w:tcPr>
          <w:p w14:paraId="00FEB6F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4920 (43.3)</w:t>
            </w:r>
          </w:p>
        </w:tc>
        <w:tc>
          <w:tcPr>
            <w:tcW w:w="1847" w:type="dxa"/>
          </w:tcPr>
          <w:p w14:paraId="46BD292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138188 (43.2)</w:t>
            </w:r>
          </w:p>
        </w:tc>
      </w:tr>
      <w:tr w:rsidR="00CF23F8" w:rsidRPr="007C7A3C" w14:paraId="66263F51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B4E6AFE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Single</w:t>
            </w:r>
          </w:p>
        </w:tc>
        <w:tc>
          <w:tcPr>
            <w:tcW w:w="2126" w:type="dxa"/>
            <w:shd w:val="clear" w:color="auto" w:fill="auto"/>
            <w:noWrap/>
          </w:tcPr>
          <w:p w14:paraId="2A6B484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147524 (44.6)</w:t>
            </w:r>
          </w:p>
        </w:tc>
        <w:tc>
          <w:tcPr>
            <w:tcW w:w="1843" w:type="dxa"/>
            <w:shd w:val="clear" w:color="auto" w:fill="auto"/>
            <w:noWrap/>
          </w:tcPr>
          <w:p w14:paraId="70C1640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5312 (46.7)</w:t>
            </w:r>
          </w:p>
        </w:tc>
        <w:tc>
          <w:tcPr>
            <w:tcW w:w="1847" w:type="dxa"/>
          </w:tcPr>
          <w:p w14:paraId="462720E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142212 (44.5)</w:t>
            </w:r>
          </w:p>
        </w:tc>
      </w:tr>
      <w:tr w:rsidR="00CF23F8" w:rsidRPr="007C7A3C" w14:paraId="22D86A36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457FADD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Others (includes unknown)</w:t>
            </w:r>
          </w:p>
        </w:tc>
        <w:tc>
          <w:tcPr>
            <w:tcW w:w="2126" w:type="dxa"/>
            <w:shd w:val="clear" w:color="auto" w:fill="auto"/>
            <w:noWrap/>
          </w:tcPr>
          <w:p w14:paraId="1E3FD477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 xml:space="preserve">   39367 (11.9)</w:t>
            </w:r>
          </w:p>
        </w:tc>
        <w:tc>
          <w:tcPr>
            <w:tcW w:w="1843" w:type="dxa"/>
            <w:shd w:val="clear" w:color="auto" w:fill="auto"/>
            <w:noWrap/>
          </w:tcPr>
          <w:p w14:paraId="11C6AD74" w14:textId="463B7A93" w:rsidR="00CF23F8" w:rsidRPr="007C7A3C" w:rsidRDefault="005B27B9" w:rsidP="005B27B9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F23F8" w:rsidRPr="007C7A3C">
              <w:rPr>
                <w:lang w:val="en-US"/>
              </w:rPr>
              <w:t>1116 (9.8)</w:t>
            </w:r>
          </w:p>
        </w:tc>
        <w:tc>
          <w:tcPr>
            <w:tcW w:w="1847" w:type="dxa"/>
          </w:tcPr>
          <w:p w14:paraId="0DF8F4E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38251 (12.2)</w:t>
            </w:r>
          </w:p>
        </w:tc>
      </w:tr>
      <w:tr w:rsidR="00CF23F8" w:rsidRPr="007C7A3C" w14:paraId="0DE7C2A7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36F4BBE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b/>
                <w:bCs/>
                <w:color w:val="000000"/>
              </w:rPr>
              <w:t>Hospital Characteristics</w:t>
            </w:r>
          </w:p>
        </w:tc>
        <w:tc>
          <w:tcPr>
            <w:tcW w:w="2126" w:type="dxa"/>
            <w:shd w:val="clear" w:color="auto" w:fill="auto"/>
            <w:noWrap/>
          </w:tcPr>
          <w:p w14:paraId="3FB9A5B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175AA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2AFED96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45D0D8E9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F233FE9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000000"/>
              </w:rPr>
              <w:t>Bed size</w:t>
            </w:r>
          </w:p>
        </w:tc>
        <w:tc>
          <w:tcPr>
            <w:tcW w:w="2126" w:type="dxa"/>
            <w:shd w:val="clear" w:color="auto" w:fill="auto"/>
            <w:noWrap/>
          </w:tcPr>
          <w:p w14:paraId="56578CC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C1BFC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5EE6582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4414D62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781E4F70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000000"/>
              </w:rPr>
              <w:t xml:space="preserve">  000-099</w:t>
            </w:r>
          </w:p>
        </w:tc>
        <w:tc>
          <w:tcPr>
            <w:tcW w:w="2126" w:type="dxa"/>
            <w:shd w:val="clear" w:color="auto" w:fill="auto"/>
            <w:noWrap/>
          </w:tcPr>
          <w:p w14:paraId="3DDA7200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23621 (7.1)</w:t>
            </w:r>
          </w:p>
        </w:tc>
        <w:tc>
          <w:tcPr>
            <w:tcW w:w="1843" w:type="dxa"/>
            <w:shd w:val="clear" w:color="auto" w:fill="auto"/>
            <w:noWrap/>
          </w:tcPr>
          <w:p w14:paraId="00543CA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950 (8.4)</w:t>
            </w:r>
          </w:p>
        </w:tc>
        <w:tc>
          <w:tcPr>
            <w:tcW w:w="1847" w:type="dxa"/>
          </w:tcPr>
          <w:p w14:paraId="3AA76D3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22671 (7.1)</w:t>
            </w:r>
          </w:p>
        </w:tc>
      </w:tr>
      <w:tr w:rsidR="00CF23F8" w:rsidRPr="007C7A3C" w14:paraId="7D502F29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E6981B8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000000"/>
              </w:rPr>
              <w:t xml:space="preserve">  100-199</w:t>
            </w:r>
          </w:p>
        </w:tc>
        <w:tc>
          <w:tcPr>
            <w:tcW w:w="2126" w:type="dxa"/>
            <w:shd w:val="clear" w:color="auto" w:fill="auto"/>
            <w:noWrap/>
          </w:tcPr>
          <w:p w14:paraId="60A255F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52184 (15.8)</w:t>
            </w:r>
          </w:p>
        </w:tc>
        <w:tc>
          <w:tcPr>
            <w:tcW w:w="1843" w:type="dxa"/>
            <w:shd w:val="clear" w:color="auto" w:fill="auto"/>
            <w:noWrap/>
          </w:tcPr>
          <w:p w14:paraId="4EC8FB1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1706 (15.0)</w:t>
            </w:r>
          </w:p>
        </w:tc>
        <w:tc>
          <w:tcPr>
            <w:tcW w:w="1847" w:type="dxa"/>
          </w:tcPr>
          <w:p w14:paraId="0F56503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50478 (15.8)</w:t>
            </w:r>
          </w:p>
        </w:tc>
      </w:tr>
      <w:tr w:rsidR="00CF23F8" w:rsidRPr="007C7A3C" w14:paraId="57B666FD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82E284A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000000"/>
              </w:rPr>
              <w:t xml:space="preserve">  200-299</w:t>
            </w:r>
          </w:p>
        </w:tc>
        <w:tc>
          <w:tcPr>
            <w:tcW w:w="2126" w:type="dxa"/>
            <w:shd w:val="clear" w:color="auto" w:fill="auto"/>
            <w:noWrap/>
          </w:tcPr>
          <w:p w14:paraId="6DCC640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60189 (18.2)</w:t>
            </w:r>
          </w:p>
        </w:tc>
        <w:tc>
          <w:tcPr>
            <w:tcW w:w="1843" w:type="dxa"/>
            <w:shd w:val="clear" w:color="auto" w:fill="auto"/>
            <w:noWrap/>
          </w:tcPr>
          <w:p w14:paraId="5526C69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2062 (18.1)</w:t>
            </w:r>
          </w:p>
        </w:tc>
        <w:tc>
          <w:tcPr>
            <w:tcW w:w="1847" w:type="dxa"/>
          </w:tcPr>
          <w:p w14:paraId="4B9CC17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58127 (18.2)</w:t>
            </w:r>
          </w:p>
        </w:tc>
      </w:tr>
      <w:tr w:rsidR="00CF23F8" w:rsidRPr="007C7A3C" w14:paraId="12D188E2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B99EEAD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000000"/>
              </w:rPr>
              <w:t xml:space="preserve">  300-399</w:t>
            </w:r>
          </w:p>
        </w:tc>
        <w:tc>
          <w:tcPr>
            <w:tcW w:w="2126" w:type="dxa"/>
            <w:shd w:val="clear" w:color="auto" w:fill="auto"/>
            <w:noWrap/>
          </w:tcPr>
          <w:p w14:paraId="2B66128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61073 (18.4)</w:t>
            </w:r>
          </w:p>
        </w:tc>
        <w:tc>
          <w:tcPr>
            <w:tcW w:w="1843" w:type="dxa"/>
            <w:shd w:val="clear" w:color="auto" w:fill="auto"/>
            <w:noWrap/>
          </w:tcPr>
          <w:p w14:paraId="05E0A66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2169 (19.1)</w:t>
            </w:r>
          </w:p>
        </w:tc>
        <w:tc>
          <w:tcPr>
            <w:tcW w:w="1847" w:type="dxa"/>
          </w:tcPr>
          <w:p w14:paraId="165D429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58904 (18.4)</w:t>
            </w:r>
          </w:p>
        </w:tc>
      </w:tr>
      <w:tr w:rsidR="00CF23F8" w:rsidRPr="007C7A3C" w14:paraId="516E0EEF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B7D05A5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000000"/>
              </w:rPr>
              <w:t xml:space="preserve">  400-499</w:t>
            </w:r>
          </w:p>
        </w:tc>
        <w:tc>
          <w:tcPr>
            <w:tcW w:w="2126" w:type="dxa"/>
            <w:shd w:val="clear" w:color="auto" w:fill="auto"/>
            <w:noWrap/>
          </w:tcPr>
          <w:p w14:paraId="564E3F9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35794 (10.8)</w:t>
            </w:r>
          </w:p>
        </w:tc>
        <w:tc>
          <w:tcPr>
            <w:tcW w:w="1843" w:type="dxa"/>
            <w:shd w:val="clear" w:color="auto" w:fill="auto"/>
            <w:noWrap/>
          </w:tcPr>
          <w:p w14:paraId="12EB5E7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1302 (11.4)</w:t>
            </w:r>
          </w:p>
        </w:tc>
        <w:tc>
          <w:tcPr>
            <w:tcW w:w="1847" w:type="dxa"/>
          </w:tcPr>
          <w:p w14:paraId="6A942C2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34492 (10.8)</w:t>
            </w:r>
          </w:p>
        </w:tc>
      </w:tr>
      <w:tr w:rsidR="00CF23F8" w:rsidRPr="007C7A3C" w14:paraId="67EBAA7B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63FC6F6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000000"/>
              </w:rPr>
              <w:lastRenderedPageBreak/>
              <w:t xml:space="preserve">  500+</w:t>
            </w:r>
          </w:p>
        </w:tc>
        <w:tc>
          <w:tcPr>
            <w:tcW w:w="2126" w:type="dxa"/>
            <w:shd w:val="clear" w:color="auto" w:fill="auto"/>
            <w:noWrap/>
          </w:tcPr>
          <w:p w14:paraId="57C0809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98275 (29.7)</w:t>
            </w:r>
          </w:p>
        </w:tc>
        <w:tc>
          <w:tcPr>
            <w:tcW w:w="1843" w:type="dxa"/>
            <w:shd w:val="clear" w:color="auto" w:fill="auto"/>
            <w:noWrap/>
          </w:tcPr>
          <w:p w14:paraId="0F11132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3193 (28.1)</w:t>
            </w:r>
          </w:p>
        </w:tc>
        <w:tc>
          <w:tcPr>
            <w:tcW w:w="1847" w:type="dxa"/>
          </w:tcPr>
          <w:p w14:paraId="1D191FF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95082 (29.7)</w:t>
            </w:r>
          </w:p>
        </w:tc>
      </w:tr>
      <w:tr w:rsidR="00CF23F8" w:rsidRPr="007C7A3C" w14:paraId="7A916F9D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56F81E87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Urban</w:t>
            </w:r>
          </w:p>
        </w:tc>
        <w:tc>
          <w:tcPr>
            <w:tcW w:w="2126" w:type="dxa"/>
            <w:shd w:val="clear" w:color="auto" w:fill="auto"/>
            <w:noWrap/>
          </w:tcPr>
          <w:p w14:paraId="07B805D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255083 (86.6)</w:t>
            </w:r>
          </w:p>
        </w:tc>
        <w:tc>
          <w:tcPr>
            <w:tcW w:w="1843" w:type="dxa"/>
            <w:shd w:val="clear" w:color="auto" w:fill="auto"/>
            <w:noWrap/>
          </w:tcPr>
          <w:p w14:paraId="39C42EE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9544 (83.8)</w:t>
            </w:r>
          </w:p>
        </w:tc>
        <w:tc>
          <w:tcPr>
            <w:tcW w:w="1847" w:type="dxa"/>
          </w:tcPr>
          <w:p w14:paraId="3647C65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277135 (86.7)</w:t>
            </w:r>
          </w:p>
        </w:tc>
      </w:tr>
      <w:tr w:rsidR="00CF23F8" w:rsidRPr="007C7A3C" w14:paraId="03479B3F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3873E314" w14:textId="77777777" w:rsidR="00CF23F8" w:rsidRPr="007C7A3C" w:rsidRDefault="00CF23F8" w:rsidP="00F8364D">
            <w:pPr>
              <w:contextualSpacing/>
              <w:rPr>
                <w:b/>
                <w:bCs/>
                <w:lang w:val="en-US"/>
              </w:rPr>
            </w:pPr>
            <w:r w:rsidRPr="007C7A3C">
              <w:rPr>
                <w:lang w:val="en-US"/>
              </w:rPr>
              <w:t>Teaching Hospital</w:t>
            </w:r>
          </w:p>
        </w:tc>
        <w:tc>
          <w:tcPr>
            <w:tcW w:w="2126" w:type="dxa"/>
            <w:shd w:val="clear" w:color="auto" w:fill="auto"/>
            <w:noWrap/>
          </w:tcPr>
          <w:p w14:paraId="50DB58A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145992 (44.1)</w:t>
            </w:r>
          </w:p>
        </w:tc>
        <w:tc>
          <w:tcPr>
            <w:tcW w:w="1843" w:type="dxa"/>
            <w:shd w:val="clear" w:color="auto" w:fill="auto"/>
            <w:noWrap/>
          </w:tcPr>
          <w:p w14:paraId="09E49EB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4903 (43.1)</w:t>
            </w:r>
          </w:p>
        </w:tc>
        <w:tc>
          <w:tcPr>
            <w:tcW w:w="1847" w:type="dxa"/>
          </w:tcPr>
          <w:p w14:paraId="22AA889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141089 (44.1)</w:t>
            </w:r>
          </w:p>
        </w:tc>
      </w:tr>
      <w:tr w:rsidR="00CF23F8" w:rsidRPr="007C7A3C" w14:paraId="7807A8A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D1B79CE" w14:textId="77777777" w:rsidR="00CF23F8" w:rsidRPr="007C7A3C" w:rsidRDefault="00CF23F8" w:rsidP="00F8364D">
            <w:pPr>
              <w:contextualSpacing/>
              <w:rPr>
                <w:vertAlign w:val="superscript"/>
                <w:lang w:val="en-US"/>
              </w:rPr>
            </w:pPr>
            <w:r w:rsidRPr="007C7A3C">
              <w:rPr>
                <w:b/>
                <w:bCs/>
                <w:lang w:val="en-US"/>
              </w:rPr>
              <w:t xml:space="preserve">Discharge Quarter </w:t>
            </w:r>
            <w:r w:rsidRPr="007C7A3C">
              <w:rPr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</w:tcPr>
          <w:p w14:paraId="521CBD5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8739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7A966E0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5563C5D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58DF0695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Quarter 2, 2020</w:t>
            </w:r>
          </w:p>
        </w:tc>
        <w:tc>
          <w:tcPr>
            <w:tcW w:w="2126" w:type="dxa"/>
            <w:shd w:val="clear" w:color="auto" w:fill="auto"/>
            <w:noWrap/>
          </w:tcPr>
          <w:p w14:paraId="7F0C6734" w14:textId="77777777" w:rsidR="00CF23F8" w:rsidRPr="007C7A3C" w:rsidRDefault="00CF23F8" w:rsidP="00F8364D">
            <w:pPr>
              <w:tabs>
                <w:tab w:val="left" w:pos="472"/>
              </w:tabs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55067 (16.6)</w:t>
            </w:r>
          </w:p>
        </w:tc>
        <w:tc>
          <w:tcPr>
            <w:tcW w:w="1843" w:type="dxa"/>
            <w:shd w:val="clear" w:color="auto" w:fill="auto"/>
            <w:noWrap/>
          </w:tcPr>
          <w:p w14:paraId="19E0375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7041(14.9)</w:t>
            </w:r>
          </w:p>
        </w:tc>
        <w:tc>
          <w:tcPr>
            <w:tcW w:w="1847" w:type="dxa"/>
          </w:tcPr>
          <w:p w14:paraId="49B8E63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53363 (16.7)</w:t>
            </w:r>
          </w:p>
        </w:tc>
      </w:tr>
      <w:tr w:rsidR="00CF23F8" w:rsidRPr="007C7A3C" w14:paraId="0A1360F1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FAA5D83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Quarter 3, 2020</w:t>
            </w:r>
          </w:p>
        </w:tc>
        <w:tc>
          <w:tcPr>
            <w:tcW w:w="2126" w:type="dxa"/>
            <w:shd w:val="clear" w:color="auto" w:fill="auto"/>
            <w:noWrap/>
          </w:tcPr>
          <w:p w14:paraId="75D26D90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59564 (18.0)</w:t>
            </w:r>
          </w:p>
        </w:tc>
        <w:tc>
          <w:tcPr>
            <w:tcW w:w="1843" w:type="dxa"/>
            <w:shd w:val="clear" w:color="auto" w:fill="auto"/>
            <w:noWrap/>
          </w:tcPr>
          <w:p w14:paraId="24C21AA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2227 (19.6)</w:t>
            </w:r>
          </w:p>
        </w:tc>
        <w:tc>
          <w:tcPr>
            <w:tcW w:w="1847" w:type="dxa"/>
          </w:tcPr>
          <w:p w14:paraId="4584934A" w14:textId="50221CD5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57337</w:t>
            </w:r>
            <w:r w:rsidR="004E1481">
              <w:rPr>
                <w:lang w:val="en-US"/>
              </w:rPr>
              <w:t xml:space="preserve"> </w:t>
            </w:r>
            <w:r w:rsidRPr="007C7A3C">
              <w:rPr>
                <w:lang w:val="en-US"/>
              </w:rPr>
              <w:t>(17.9)</w:t>
            </w:r>
          </w:p>
        </w:tc>
      </w:tr>
      <w:tr w:rsidR="00CF23F8" w:rsidRPr="007C7A3C" w14:paraId="47902CC4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247AB5F9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Quarter 4, 2020</w:t>
            </w:r>
          </w:p>
        </w:tc>
        <w:tc>
          <w:tcPr>
            <w:tcW w:w="2126" w:type="dxa"/>
            <w:shd w:val="clear" w:color="auto" w:fill="auto"/>
            <w:noWrap/>
          </w:tcPr>
          <w:p w14:paraId="12A3E2A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117524 (35.5)</w:t>
            </w:r>
          </w:p>
        </w:tc>
        <w:tc>
          <w:tcPr>
            <w:tcW w:w="1843" w:type="dxa"/>
            <w:shd w:val="clear" w:color="auto" w:fill="auto"/>
            <w:noWrap/>
          </w:tcPr>
          <w:p w14:paraId="343C032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4587 (40.3)</w:t>
            </w:r>
          </w:p>
        </w:tc>
        <w:tc>
          <w:tcPr>
            <w:tcW w:w="1847" w:type="dxa"/>
          </w:tcPr>
          <w:p w14:paraId="7D51D61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112937 (35.3)</w:t>
            </w:r>
          </w:p>
        </w:tc>
      </w:tr>
      <w:tr w:rsidR="00CF23F8" w:rsidRPr="007C7A3C" w14:paraId="0DB4B7F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1123C64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Quarter 1, 2021</w:t>
            </w:r>
          </w:p>
        </w:tc>
        <w:tc>
          <w:tcPr>
            <w:tcW w:w="2126" w:type="dxa"/>
            <w:shd w:val="clear" w:color="auto" w:fill="auto"/>
            <w:noWrap/>
          </w:tcPr>
          <w:p w14:paraId="33A36BF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98981 (29.9)</w:t>
            </w:r>
          </w:p>
        </w:tc>
        <w:tc>
          <w:tcPr>
            <w:tcW w:w="1843" w:type="dxa"/>
            <w:shd w:val="clear" w:color="auto" w:fill="auto"/>
            <w:noWrap/>
          </w:tcPr>
          <w:p w14:paraId="1F72DAC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2864 (25.2)</w:t>
            </w:r>
          </w:p>
        </w:tc>
        <w:tc>
          <w:tcPr>
            <w:tcW w:w="1847" w:type="dxa"/>
          </w:tcPr>
          <w:p w14:paraId="14409C3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96117 (30.1)</w:t>
            </w:r>
          </w:p>
        </w:tc>
      </w:tr>
      <w:tr w:rsidR="00CF23F8" w:rsidRPr="007C7A3C" w14:paraId="4472764B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9033F3C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b/>
                <w:bCs/>
                <w:lang w:val="en-US"/>
              </w:rPr>
              <w:t xml:space="preserve">US Census Division </w:t>
            </w:r>
          </w:p>
        </w:tc>
        <w:tc>
          <w:tcPr>
            <w:tcW w:w="2126" w:type="dxa"/>
            <w:shd w:val="clear" w:color="auto" w:fill="auto"/>
            <w:noWrap/>
          </w:tcPr>
          <w:p w14:paraId="3C9DCC9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BE41F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79F4EE9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5CA1027F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7630E7E5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East North Central</w:t>
            </w:r>
          </w:p>
        </w:tc>
        <w:tc>
          <w:tcPr>
            <w:tcW w:w="2126" w:type="dxa"/>
            <w:shd w:val="clear" w:color="auto" w:fill="auto"/>
            <w:noWrap/>
          </w:tcPr>
          <w:p w14:paraId="4D3D356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53841 (16.3)</w:t>
            </w:r>
          </w:p>
        </w:tc>
        <w:tc>
          <w:tcPr>
            <w:tcW w:w="1843" w:type="dxa"/>
            <w:shd w:val="clear" w:color="auto" w:fill="auto"/>
            <w:noWrap/>
          </w:tcPr>
          <w:p w14:paraId="40376C8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2211 (19.4)</w:t>
            </w:r>
          </w:p>
        </w:tc>
        <w:tc>
          <w:tcPr>
            <w:tcW w:w="1847" w:type="dxa"/>
          </w:tcPr>
          <w:p w14:paraId="294BD11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51630 (16.2)</w:t>
            </w:r>
          </w:p>
        </w:tc>
      </w:tr>
      <w:tr w:rsidR="00CF23F8" w:rsidRPr="007C7A3C" w14:paraId="22FFD698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27E9A33F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East South Central</w:t>
            </w:r>
          </w:p>
        </w:tc>
        <w:tc>
          <w:tcPr>
            <w:tcW w:w="2126" w:type="dxa"/>
            <w:shd w:val="clear" w:color="auto" w:fill="auto"/>
            <w:noWrap/>
          </w:tcPr>
          <w:p w14:paraId="49286AF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25026 (7.6)</w:t>
            </w:r>
          </w:p>
        </w:tc>
        <w:tc>
          <w:tcPr>
            <w:tcW w:w="1843" w:type="dxa"/>
            <w:shd w:val="clear" w:color="auto" w:fill="auto"/>
            <w:noWrap/>
          </w:tcPr>
          <w:p w14:paraId="2E9BB58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846 (7.4)</w:t>
            </w:r>
          </w:p>
        </w:tc>
        <w:tc>
          <w:tcPr>
            <w:tcW w:w="1847" w:type="dxa"/>
          </w:tcPr>
          <w:p w14:paraId="2690FB27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24180 (7.6)</w:t>
            </w:r>
          </w:p>
        </w:tc>
      </w:tr>
      <w:tr w:rsidR="00CF23F8" w:rsidRPr="007C7A3C" w14:paraId="4F5267D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4BD84D60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Middle Atlantic</w:t>
            </w:r>
          </w:p>
        </w:tc>
        <w:tc>
          <w:tcPr>
            <w:tcW w:w="2126" w:type="dxa"/>
            <w:shd w:val="clear" w:color="auto" w:fill="auto"/>
            <w:noWrap/>
          </w:tcPr>
          <w:p w14:paraId="441D32A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50329 (15.2)</w:t>
            </w:r>
          </w:p>
        </w:tc>
        <w:tc>
          <w:tcPr>
            <w:tcW w:w="1843" w:type="dxa"/>
            <w:shd w:val="clear" w:color="auto" w:fill="auto"/>
            <w:noWrap/>
          </w:tcPr>
          <w:p w14:paraId="2F2CA47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1530 (13.4)</w:t>
            </w:r>
          </w:p>
        </w:tc>
        <w:tc>
          <w:tcPr>
            <w:tcW w:w="1847" w:type="dxa"/>
          </w:tcPr>
          <w:p w14:paraId="5EADDF0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48799 (15.3)</w:t>
            </w:r>
          </w:p>
        </w:tc>
      </w:tr>
      <w:tr w:rsidR="00CF23F8" w:rsidRPr="007C7A3C" w14:paraId="587A26CD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27674BF9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Mountain</w:t>
            </w:r>
          </w:p>
        </w:tc>
        <w:tc>
          <w:tcPr>
            <w:tcW w:w="2126" w:type="dxa"/>
            <w:shd w:val="clear" w:color="auto" w:fill="auto"/>
            <w:noWrap/>
          </w:tcPr>
          <w:p w14:paraId="40DA5C4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24502 (7.4)</w:t>
            </w:r>
          </w:p>
        </w:tc>
        <w:tc>
          <w:tcPr>
            <w:tcW w:w="1843" w:type="dxa"/>
            <w:shd w:val="clear" w:color="auto" w:fill="auto"/>
            <w:noWrap/>
          </w:tcPr>
          <w:p w14:paraId="141230C9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760 (6.7)</w:t>
            </w:r>
          </w:p>
        </w:tc>
        <w:tc>
          <w:tcPr>
            <w:tcW w:w="1847" w:type="dxa"/>
          </w:tcPr>
          <w:p w14:paraId="18E65C9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23742 (7.4)</w:t>
            </w:r>
          </w:p>
        </w:tc>
      </w:tr>
      <w:tr w:rsidR="00CF23F8" w:rsidRPr="007C7A3C" w14:paraId="4089CC45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12F778A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New England</w:t>
            </w:r>
          </w:p>
        </w:tc>
        <w:tc>
          <w:tcPr>
            <w:tcW w:w="2126" w:type="dxa"/>
            <w:shd w:val="clear" w:color="auto" w:fill="auto"/>
            <w:noWrap/>
          </w:tcPr>
          <w:p w14:paraId="7509C6A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6191 (1.9)</w:t>
            </w:r>
          </w:p>
        </w:tc>
        <w:tc>
          <w:tcPr>
            <w:tcW w:w="1843" w:type="dxa"/>
            <w:shd w:val="clear" w:color="auto" w:fill="auto"/>
            <w:noWrap/>
          </w:tcPr>
          <w:p w14:paraId="131675C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219 (1.9)</w:t>
            </w:r>
          </w:p>
        </w:tc>
        <w:tc>
          <w:tcPr>
            <w:tcW w:w="1847" w:type="dxa"/>
          </w:tcPr>
          <w:p w14:paraId="5FB1BC1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5972 (1.9)</w:t>
            </w:r>
          </w:p>
        </w:tc>
      </w:tr>
      <w:tr w:rsidR="00CF23F8" w:rsidRPr="007C7A3C" w14:paraId="5BDBC339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16E4DF5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Pacific</w:t>
            </w:r>
          </w:p>
        </w:tc>
        <w:tc>
          <w:tcPr>
            <w:tcW w:w="2126" w:type="dxa"/>
            <w:shd w:val="clear" w:color="auto" w:fill="auto"/>
            <w:noWrap/>
          </w:tcPr>
          <w:p w14:paraId="7FB1702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19588 (5.9)</w:t>
            </w:r>
          </w:p>
        </w:tc>
        <w:tc>
          <w:tcPr>
            <w:tcW w:w="1843" w:type="dxa"/>
            <w:shd w:val="clear" w:color="auto" w:fill="auto"/>
            <w:noWrap/>
          </w:tcPr>
          <w:p w14:paraId="55280180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539 (4.7)</w:t>
            </w:r>
          </w:p>
        </w:tc>
        <w:tc>
          <w:tcPr>
            <w:tcW w:w="1847" w:type="dxa"/>
          </w:tcPr>
          <w:p w14:paraId="7ACE6A9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19049 (6.0)</w:t>
            </w:r>
          </w:p>
        </w:tc>
      </w:tr>
      <w:tr w:rsidR="00CF23F8" w:rsidRPr="007C7A3C" w14:paraId="7E34086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8DD4D88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South Atlantic</w:t>
            </w:r>
          </w:p>
        </w:tc>
        <w:tc>
          <w:tcPr>
            <w:tcW w:w="2126" w:type="dxa"/>
            <w:shd w:val="clear" w:color="auto" w:fill="auto"/>
            <w:noWrap/>
          </w:tcPr>
          <w:p w14:paraId="7CF41C7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94006 (28.4)</w:t>
            </w:r>
          </w:p>
        </w:tc>
        <w:tc>
          <w:tcPr>
            <w:tcW w:w="1843" w:type="dxa"/>
            <w:shd w:val="clear" w:color="auto" w:fill="auto"/>
            <w:noWrap/>
          </w:tcPr>
          <w:p w14:paraId="3BF5EF8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3212 (28.2)</w:t>
            </w:r>
          </w:p>
        </w:tc>
        <w:tc>
          <w:tcPr>
            <w:tcW w:w="1847" w:type="dxa"/>
          </w:tcPr>
          <w:p w14:paraId="64F3F61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90794 (28.4)</w:t>
            </w:r>
          </w:p>
        </w:tc>
      </w:tr>
      <w:tr w:rsidR="00CF23F8" w:rsidRPr="007C7A3C" w14:paraId="2DF44A7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2D34090D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West North Central</w:t>
            </w:r>
          </w:p>
        </w:tc>
        <w:tc>
          <w:tcPr>
            <w:tcW w:w="2126" w:type="dxa"/>
            <w:shd w:val="clear" w:color="auto" w:fill="auto"/>
            <w:noWrap/>
          </w:tcPr>
          <w:p w14:paraId="404C0E4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13985 (4.2)</w:t>
            </w:r>
          </w:p>
        </w:tc>
        <w:tc>
          <w:tcPr>
            <w:tcW w:w="1843" w:type="dxa"/>
            <w:shd w:val="clear" w:color="auto" w:fill="auto"/>
            <w:noWrap/>
          </w:tcPr>
          <w:p w14:paraId="40CC18A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555 (4.9)</w:t>
            </w:r>
          </w:p>
        </w:tc>
        <w:tc>
          <w:tcPr>
            <w:tcW w:w="1847" w:type="dxa"/>
          </w:tcPr>
          <w:p w14:paraId="70DB73B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13433 (4.2)</w:t>
            </w:r>
          </w:p>
        </w:tc>
      </w:tr>
      <w:tr w:rsidR="00CF23F8" w:rsidRPr="007C7A3C" w14:paraId="67CBD0E1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FDA9107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West South Central</w:t>
            </w:r>
          </w:p>
        </w:tc>
        <w:tc>
          <w:tcPr>
            <w:tcW w:w="2126" w:type="dxa"/>
            <w:shd w:val="clear" w:color="auto" w:fill="auto"/>
            <w:noWrap/>
          </w:tcPr>
          <w:p w14:paraId="4EFA776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43668 (13.2)</w:t>
            </w:r>
          </w:p>
        </w:tc>
        <w:tc>
          <w:tcPr>
            <w:tcW w:w="1843" w:type="dxa"/>
            <w:shd w:val="clear" w:color="auto" w:fill="auto"/>
            <w:noWrap/>
          </w:tcPr>
          <w:p w14:paraId="79C4B88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1513 (13.3)</w:t>
            </w:r>
          </w:p>
        </w:tc>
        <w:tc>
          <w:tcPr>
            <w:tcW w:w="1847" w:type="dxa"/>
          </w:tcPr>
          <w:p w14:paraId="0AE7559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42155 (13.2)</w:t>
            </w:r>
          </w:p>
        </w:tc>
      </w:tr>
      <w:tr w:rsidR="00CF23F8" w:rsidRPr="007C7A3C" w14:paraId="21B35278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1194313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b/>
                <w:bCs/>
                <w:lang w:val="en-US"/>
              </w:rPr>
              <w:t>Discharge Disposition during first hospitalization</w:t>
            </w:r>
          </w:p>
        </w:tc>
        <w:tc>
          <w:tcPr>
            <w:tcW w:w="2126" w:type="dxa"/>
            <w:shd w:val="clear" w:color="auto" w:fill="auto"/>
            <w:noWrap/>
          </w:tcPr>
          <w:p w14:paraId="112EE2A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9133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2D228E2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2479A274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776F8E32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Home or self-care</w:t>
            </w:r>
          </w:p>
        </w:tc>
        <w:tc>
          <w:tcPr>
            <w:tcW w:w="2126" w:type="dxa"/>
            <w:shd w:val="clear" w:color="auto" w:fill="auto"/>
            <w:noWrap/>
          </w:tcPr>
          <w:p w14:paraId="0DAF14BF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199713 (60.3)</w:t>
            </w:r>
          </w:p>
        </w:tc>
        <w:tc>
          <w:tcPr>
            <w:tcW w:w="1843" w:type="dxa"/>
            <w:shd w:val="clear" w:color="auto" w:fill="auto"/>
            <w:noWrap/>
          </w:tcPr>
          <w:p w14:paraId="10BB8B2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6090 (53.5)</w:t>
            </w:r>
          </w:p>
        </w:tc>
        <w:tc>
          <w:tcPr>
            <w:tcW w:w="1847" w:type="dxa"/>
          </w:tcPr>
          <w:p w14:paraId="05D7022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193623 (60.5)</w:t>
            </w:r>
          </w:p>
        </w:tc>
      </w:tr>
      <w:tr w:rsidR="00CF23F8" w:rsidRPr="007C7A3C" w14:paraId="32D46088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959F648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Skilled Nursing Facility (SNF)</w:t>
            </w:r>
          </w:p>
        </w:tc>
        <w:tc>
          <w:tcPr>
            <w:tcW w:w="2126" w:type="dxa"/>
            <w:shd w:val="clear" w:color="auto" w:fill="auto"/>
            <w:noWrap/>
          </w:tcPr>
          <w:p w14:paraId="3B4A2690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43256 (13.1)</w:t>
            </w:r>
          </w:p>
        </w:tc>
        <w:tc>
          <w:tcPr>
            <w:tcW w:w="1843" w:type="dxa"/>
            <w:shd w:val="clear" w:color="auto" w:fill="auto"/>
            <w:noWrap/>
          </w:tcPr>
          <w:p w14:paraId="26B6263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1387 (12.2)</w:t>
            </w:r>
          </w:p>
        </w:tc>
        <w:tc>
          <w:tcPr>
            <w:tcW w:w="1847" w:type="dxa"/>
          </w:tcPr>
          <w:p w14:paraId="34E43BB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41869 (13.1)</w:t>
            </w:r>
          </w:p>
        </w:tc>
      </w:tr>
      <w:tr w:rsidR="00CF23F8" w:rsidRPr="007C7A3C" w14:paraId="2D023B23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88814F4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Home health organization</w:t>
            </w:r>
          </w:p>
        </w:tc>
        <w:tc>
          <w:tcPr>
            <w:tcW w:w="2126" w:type="dxa"/>
            <w:shd w:val="clear" w:color="auto" w:fill="auto"/>
            <w:noWrap/>
          </w:tcPr>
          <w:p w14:paraId="37989C6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54524 (16.5)</w:t>
            </w:r>
          </w:p>
        </w:tc>
        <w:tc>
          <w:tcPr>
            <w:tcW w:w="1843" w:type="dxa"/>
            <w:shd w:val="clear" w:color="auto" w:fill="auto"/>
            <w:noWrap/>
          </w:tcPr>
          <w:p w14:paraId="74B5B58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2391 (21.0)</w:t>
            </w:r>
          </w:p>
        </w:tc>
        <w:tc>
          <w:tcPr>
            <w:tcW w:w="1847" w:type="dxa"/>
          </w:tcPr>
          <w:p w14:paraId="7A01AAC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52133 (16.3)</w:t>
            </w:r>
          </w:p>
        </w:tc>
      </w:tr>
      <w:tr w:rsidR="00CF23F8" w:rsidRPr="007C7A3C" w14:paraId="5D37C9DF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49A37E43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 xml:space="preserve">Hospice </w:t>
            </w:r>
            <w:r w:rsidRPr="007C7A3C">
              <w:rPr>
                <w:vertAlign w:val="superscript"/>
                <w:lang w:val="en-US"/>
              </w:rPr>
              <w:t>b</w:t>
            </w:r>
            <w:r w:rsidRPr="007C7A3C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202FB44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10457 (3.2)</w:t>
            </w:r>
          </w:p>
        </w:tc>
        <w:tc>
          <w:tcPr>
            <w:tcW w:w="1843" w:type="dxa"/>
            <w:shd w:val="clear" w:color="auto" w:fill="auto"/>
            <w:noWrap/>
          </w:tcPr>
          <w:p w14:paraId="612486E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665 (5.8)</w:t>
            </w:r>
          </w:p>
        </w:tc>
        <w:tc>
          <w:tcPr>
            <w:tcW w:w="1847" w:type="dxa"/>
          </w:tcPr>
          <w:p w14:paraId="5158F83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9792 (3.1)</w:t>
            </w:r>
          </w:p>
        </w:tc>
      </w:tr>
      <w:tr w:rsidR="00CF23F8" w:rsidRPr="007C7A3C" w14:paraId="7896CA0F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40485311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 xml:space="preserve">Ongoing care </w:t>
            </w:r>
            <w:r w:rsidRPr="007C7A3C">
              <w:rPr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</w:tcPr>
          <w:p w14:paraId="31A791F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13694 (4.1)</w:t>
            </w:r>
          </w:p>
        </w:tc>
        <w:tc>
          <w:tcPr>
            <w:tcW w:w="1843" w:type="dxa"/>
            <w:shd w:val="clear" w:color="auto" w:fill="auto"/>
            <w:noWrap/>
          </w:tcPr>
          <w:p w14:paraId="04975B98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598 (5.3)</w:t>
            </w:r>
          </w:p>
        </w:tc>
        <w:tc>
          <w:tcPr>
            <w:tcW w:w="1847" w:type="dxa"/>
          </w:tcPr>
          <w:p w14:paraId="3DA185C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13096 (4.1)</w:t>
            </w:r>
          </w:p>
        </w:tc>
      </w:tr>
      <w:tr w:rsidR="00CF23F8" w:rsidRPr="007C7A3C" w14:paraId="550962C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4BD29151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 xml:space="preserve">Others </w:t>
            </w:r>
            <w:r w:rsidRPr="007C7A3C">
              <w:rPr>
                <w:vertAlign w:val="superscript"/>
                <w:lang w:val="en-US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</w:tcPr>
          <w:p w14:paraId="681DB19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9492 (2.9)</w:t>
            </w:r>
          </w:p>
        </w:tc>
        <w:tc>
          <w:tcPr>
            <w:tcW w:w="1843" w:type="dxa"/>
            <w:shd w:val="clear" w:color="auto" w:fill="auto"/>
            <w:noWrap/>
          </w:tcPr>
          <w:p w14:paraId="563377B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251 (2.2)</w:t>
            </w:r>
          </w:p>
        </w:tc>
        <w:tc>
          <w:tcPr>
            <w:tcW w:w="1847" w:type="dxa"/>
          </w:tcPr>
          <w:p w14:paraId="0F83F98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9241 (2.9)</w:t>
            </w:r>
          </w:p>
        </w:tc>
      </w:tr>
      <w:tr w:rsidR="00CF23F8" w:rsidRPr="007C7A3C" w14:paraId="31903161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4201E60" w14:textId="77777777" w:rsidR="00CF23F8" w:rsidRPr="007C7A3C" w:rsidRDefault="00CF23F8" w:rsidP="00F8364D">
            <w:pPr>
              <w:contextualSpacing/>
              <w:rPr>
                <w:vertAlign w:val="superscript"/>
                <w:lang w:val="en-US"/>
              </w:rPr>
            </w:pPr>
            <w:r w:rsidRPr="007C7A3C">
              <w:rPr>
                <w:b/>
                <w:bCs/>
                <w:lang w:val="en-US"/>
              </w:rPr>
              <w:t xml:space="preserve">Clinical / Severity markers </w:t>
            </w:r>
            <w:r w:rsidRPr="007C7A3C">
              <w:rPr>
                <w:b/>
                <w:bCs/>
                <w:vertAlign w:val="superscript"/>
                <w:lang w:val="en-US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</w:tcPr>
          <w:p w14:paraId="3F3A22C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55780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7" w:type="dxa"/>
          </w:tcPr>
          <w:p w14:paraId="4DEA537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</w:p>
        </w:tc>
      </w:tr>
      <w:tr w:rsidR="00CF23F8" w:rsidRPr="007C7A3C" w14:paraId="11E6A722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3C31E79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Length of stay in days Median (IQR)</w:t>
            </w:r>
          </w:p>
        </w:tc>
        <w:tc>
          <w:tcPr>
            <w:tcW w:w="2126" w:type="dxa"/>
            <w:shd w:val="clear" w:color="auto" w:fill="auto"/>
            <w:noWrap/>
          </w:tcPr>
          <w:p w14:paraId="6F74BF5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 (3-8)</w:t>
            </w:r>
          </w:p>
        </w:tc>
        <w:tc>
          <w:tcPr>
            <w:tcW w:w="1843" w:type="dxa"/>
            <w:shd w:val="clear" w:color="auto" w:fill="auto"/>
            <w:noWrap/>
          </w:tcPr>
          <w:p w14:paraId="6CDCDC4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 (2-6)</w:t>
            </w:r>
          </w:p>
        </w:tc>
        <w:tc>
          <w:tcPr>
            <w:tcW w:w="1847" w:type="dxa"/>
          </w:tcPr>
          <w:p w14:paraId="6FFB2C7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 (3-9)</w:t>
            </w:r>
          </w:p>
        </w:tc>
      </w:tr>
      <w:tr w:rsidR="00CF23F8" w:rsidRPr="007C7A3C" w14:paraId="5740954E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58A6703C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Supplemental oxygen therapy</w:t>
            </w:r>
          </w:p>
        </w:tc>
        <w:tc>
          <w:tcPr>
            <w:tcW w:w="2126" w:type="dxa"/>
            <w:shd w:val="clear" w:color="auto" w:fill="auto"/>
            <w:noWrap/>
          </w:tcPr>
          <w:p w14:paraId="042C801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155255 (47.0)</w:t>
            </w:r>
          </w:p>
        </w:tc>
        <w:tc>
          <w:tcPr>
            <w:tcW w:w="1843" w:type="dxa"/>
            <w:shd w:val="clear" w:color="auto" w:fill="auto"/>
            <w:noWrap/>
          </w:tcPr>
          <w:p w14:paraId="3A39F6F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4987 (43.8)</w:t>
            </w:r>
          </w:p>
        </w:tc>
        <w:tc>
          <w:tcPr>
            <w:tcW w:w="1847" w:type="dxa"/>
          </w:tcPr>
          <w:p w14:paraId="5CC39BE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150268 (46.9)</w:t>
            </w:r>
          </w:p>
        </w:tc>
      </w:tr>
      <w:tr w:rsidR="00CF23F8" w:rsidRPr="007C7A3C" w14:paraId="6881F05A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3ACA780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Intensive Care Unit stay</w:t>
            </w:r>
          </w:p>
        </w:tc>
        <w:tc>
          <w:tcPr>
            <w:tcW w:w="2126" w:type="dxa"/>
            <w:shd w:val="clear" w:color="auto" w:fill="auto"/>
            <w:noWrap/>
          </w:tcPr>
          <w:p w14:paraId="71A2D55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43748 (13.2)</w:t>
            </w:r>
          </w:p>
        </w:tc>
        <w:tc>
          <w:tcPr>
            <w:tcW w:w="1843" w:type="dxa"/>
            <w:shd w:val="clear" w:color="auto" w:fill="auto"/>
            <w:noWrap/>
          </w:tcPr>
          <w:p w14:paraId="0EDFE791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5539 (15.0)</w:t>
            </w:r>
          </w:p>
        </w:tc>
        <w:tc>
          <w:tcPr>
            <w:tcW w:w="1847" w:type="dxa"/>
          </w:tcPr>
          <w:p w14:paraId="3EC3618B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38209 (13.0)</w:t>
            </w:r>
          </w:p>
        </w:tc>
      </w:tr>
      <w:tr w:rsidR="00CF23F8" w:rsidRPr="007C7A3C" w14:paraId="43B05E39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5BEEAB3F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Mechanical Ventilation (invasive and non-invasive)</w:t>
            </w:r>
          </w:p>
        </w:tc>
        <w:tc>
          <w:tcPr>
            <w:tcW w:w="2126" w:type="dxa"/>
            <w:shd w:val="clear" w:color="auto" w:fill="auto"/>
            <w:noWrap/>
          </w:tcPr>
          <w:p w14:paraId="6E2C881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20428 (6.2)</w:t>
            </w:r>
          </w:p>
        </w:tc>
        <w:tc>
          <w:tcPr>
            <w:tcW w:w="1843" w:type="dxa"/>
            <w:shd w:val="clear" w:color="auto" w:fill="auto"/>
            <w:noWrap/>
          </w:tcPr>
          <w:p w14:paraId="3D6D01DE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441 (3.9)</w:t>
            </w:r>
          </w:p>
        </w:tc>
        <w:tc>
          <w:tcPr>
            <w:tcW w:w="1847" w:type="dxa"/>
          </w:tcPr>
          <w:p w14:paraId="19ED67B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19987 (6.3)</w:t>
            </w:r>
          </w:p>
        </w:tc>
      </w:tr>
      <w:tr w:rsidR="00CF23F8" w:rsidRPr="007C7A3C" w14:paraId="7EE47EAC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601B97E2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>Renal Replacement Therapy</w:t>
            </w:r>
          </w:p>
        </w:tc>
        <w:tc>
          <w:tcPr>
            <w:tcW w:w="2126" w:type="dxa"/>
            <w:shd w:val="clear" w:color="auto" w:fill="auto"/>
            <w:noWrap/>
          </w:tcPr>
          <w:p w14:paraId="1D9E9783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11889 (3.6)</w:t>
            </w:r>
          </w:p>
        </w:tc>
        <w:tc>
          <w:tcPr>
            <w:tcW w:w="1843" w:type="dxa"/>
            <w:shd w:val="clear" w:color="auto" w:fill="auto"/>
            <w:noWrap/>
          </w:tcPr>
          <w:p w14:paraId="68275155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612 (5.4)</w:t>
            </w:r>
          </w:p>
        </w:tc>
        <w:tc>
          <w:tcPr>
            <w:tcW w:w="1847" w:type="dxa"/>
          </w:tcPr>
          <w:p w14:paraId="4768146D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11277 (3.5)</w:t>
            </w:r>
          </w:p>
        </w:tc>
      </w:tr>
      <w:tr w:rsidR="00CF23F8" w:rsidRPr="007C7A3C" w14:paraId="6DAC47A8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1EDC8DF6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lang w:val="en-US"/>
              </w:rPr>
              <w:t xml:space="preserve">Vasopressors </w:t>
            </w:r>
            <w:r w:rsidRPr="007C7A3C">
              <w:rPr>
                <w:vertAlign w:val="superscript"/>
                <w:lang w:val="en-US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</w:tcPr>
          <w:p w14:paraId="0E3EEB6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13885 (4.2)</w:t>
            </w:r>
          </w:p>
        </w:tc>
        <w:tc>
          <w:tcPr>
            <w:tcW w:w="1843" w:type="dxa"/>
            <w:shd w:val="clear" w:color="auto" w:fill="auto"/>
            <w:noWrap/>
          </w:tcPr>
          <w:p w14:paraId="1ED9FB34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246 (2.2)</w:t>
            </w:r>
          </w:p>
        </w:tc>
        <w:tc>
          <w:tcPr>
            <w:tcW w:w="1847" w:type="dxa"/>
          </w:tcPr>
          <w:p w14:paraId="2B86CE7C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13639 (4.3)</w:t>
            </w:r>
          </w:p>
        </w:tc>
      </w:tr>
      <w:tr w:rsidR="00CF23F8" w:rsidRPr="007C7A3C" w14:paraId="57CC6AF9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0545E55B" w14:textId="77777777" w:rsidR="00CF23F8" w:rsidRPr="007C7A3C" w:rsidRDefault="00CF23F8" w:rsidP="00F8364D">
            <w:pPr>
              <w:contextualSpacing/>
              <w:rPr>
                <w:lang w:val="en-US"/>
              </w:rPr>
            </w:pPr>
            <w:r w:rsidRPr="007C7A3C">
              <w:rPr>
                <w:color w:val="202124"/>
                <w:shd w:val="clear" w:color="auto" w:fill="FFFFFF"/>
              </w:rPr>
              <w:t>Extracorporeal membrane oxygenation</w:t>
            </w:r>
            <w:r w:rsidRPr="007C7A3C">
              <w:rPr>
                <w:lang w:val="en-US"/>
              </w:rPr>
              <w:t xml:space="preserve"> (ECMO)</w:t>
            </w:r>
          </w:p>
        </w:tc>
        <w:tc>
          <w:tcPr>
            <w:tcW w:w="2126" w:type="dxa"/>
            <w:shd w:val="clear" w:color="auto" w:fill="auto"/>
            <w:noWrap/>
          </w:tcPr>
          <w:p w14:paraId="657C8822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329 (0.1)</w:t>
            </w:r>
          </w:p>
        </w:tc>
        <w:tc>
          <w:tcPr>
            <w:tcW w:w="1843" w:type="dxa"/>
            <w:shd w:val="clear" w:color="auto" w:fill="auto"/>
            <w:noWrap/>
          </w:tcPr>
          <w:p w14:paraId="757F6367" w14:textId="29F51692" w:rsidR="00CF23F8" w:rsidRPr="007C7A3C" w:rsidRDefault="00944A9D" w:rsidP="00944A9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    2 (0.0)</w:t>
            </w:r>
          </w:p>
        </w:tc>
        <w:tc>
          <w:tcPr>
            <w:tcW w:w="1847" w:type="dxa"/>
          </w:tcPr>
          <w:p w14:paraId="33156B91" w14:textId="3A6FB19C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327 (0.1)</w:t>
            </w:r>
          </w:p>
        </w:tc>
      </w:tr>
      <w:tr w:rsidR="00CF23F8" w:rsidRPr="007C7A3C" w14:paraId="14A60AE0" w14:textId="77777777" w:rsidTr="00F8364D">
        <w:trPr>
          <w:trHeight w:val="113"/>
        </w:trPr>
        <w:tc>
          <w:tcPr>
            <w:tcW w:w="3256" w:type="dxa"/>
            <w:shd w:val="clear" w:color="auto" w:fill="auto"/>
            <w:noWrap/>
          </w:tcPr>
          <w:p w14:paraId="5830AF5E" w14:textId="77777777" w:rsidR="00CF23F8" w:rsidRPr="007C7A3C" w:rsidRDefault="00CF23F8" w:rsidP="00F8364D">
            <w:pPr>
              <w:contextualSpacing/>
              <w:rPr>
                <w:b/>
                <w:bCs/>
                <w:vertAlign w:val="superscript"/>
                <w:lang w:val="en-US"/>
              </w:rPr>
            </w:pPr>
            <w:r w:rsidRPr="007C7A3C">
              <w:rPr>
                <w:b/>
                <w:bCs/>
                <w:lang w:val="en-US"/>
              </w:rPr>
              <w:t>Unweighted Elixhausers Score Median (IQR)</w:t>
            </w:r>
            <w:r w:rsidRPr="007C7A3C">
              <w:rPr>
                <w:b/>
                <w:bCs/>
                <w:vertAlign w:val="superscript"/>
                <w:lang w:val="en-US"/>
              </w:rPr>
              <w:t>g</w:t>
            </w:r>
          </w:p>
        </w:tc>
        <w:tc>
          <w:tcPr>
            <w:tcW w:w="2126" w:type="dxa"/>
            <w:shd w:val="clear" w:color="auto" w:fill="auto"/>
            <w:noWrap/>
          </w:tcPr>
          <w:p w14:paraId="5EC48BFA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 (2-5)</w:t>
            </w:r>
          </w:p>
        </w:tc>
        <w:tc>
          <w:tcPr>
            <w:tcW w:w="1843" w:type="dxa"/>
            <w:shd w:val="clear" w:color="auto" w:fill="auto"/>
            <w:noWrap/>
          </w:tcPr>
          <w:p w14:paraId="353AE610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4 (3 -6)</w:t>
            </w:r>
          </w:p>
        </w:tc>
        <w:tc>
          <w:tcPr>
            <w:tcW w:w="1847" w:type="dxa"/>
          </w:tcPr>
          <w:p w14:paraId="2F98D166" w14:textId="77777777" w:rsidR="00CF23F8" w:rsidRPr="007C7A3C" w:rsidRDefault="00CF23F8" w:rsidP="00F8364D">
            <w:pPr>
              <w:contextualSpacing/>
              <w:jc w:val="center"/>
              <w:rPr>
                <w:lang w:val="en-US"/>
              </w:rPr>
            </w:pPr>
            <w:r w:rsidRPr="007C7A3C">
              <w:rPr>
                <w:lang w:val="en-US"/>
              </w:rPr>
              <w:t>3 (2 – 4)</w:t>
            </w:r>
          </w:p>
        </w:tc>
      </w:tr>
    </w:tbl>
    <w:p w14:paraId="77354E5C" w14:textId="1498DE1E" w:rsidR="00246D67" w:rsidRPr="00246D67" w:rsidRDefault="00246D67" w:rsidP="00246D67">
      <w:pPr>
        <w:adjustRightInd w:val="0"/>
        <w:contextualSpacing/>
        <w:rPr>
          <w:b/>
          <w:bCs/>
        </w:rPr>
      </w:pPr>
      <w:r w:rsidRPr="006E10B6">
        <w:rPr>
          <w:b/>
          <w:bCs/>
          <w:lang w:val="en-US"/>
        </w:rPr>
        <w:t>Abbreviation</w:t>
      </w:r>
      <w:r>
        <w:rPr>
          <w:b/>
          <w:bCs/>
          <w:lang w:val="en-US"/>
        </w:rPr>
        <w:t xml:space="preserve">: </w:t>
      </w:r>
      <w:r w:rsidRPr="007C7A3C">
        <w:rPr>
          <w:lang w:val="en-US"/>
        </w:rPr>
        <w:t xml:space="preserve">COVID-19: </w:t>
      </w:r>
      <w:r>
        <w:rPr>
          <w:lang w:val="en-US"/>
        </w:rPr>
        <w:t>c</w:t>
      </w:r>
      <w:r w:rsidRPr="007C7A3C">
        <w:rPr>
          <w:lang w:val="en-US"/>
        </w:rPr>
        <w:t>oronavirus disease 2019</w:t>
      </w:r>
    </w:p>
    <w:p w14:paraId="1E606201" w14:textId="77777777" w:rsidR="00CF23F8" w:rsidRPr="007C7A3C" w:rsidRDefault="00CF23F8" w:rsidP="00CF23F8">
      <w:pPr>
        <w:adjustRightInd w:val="0"/>
        <w:contextualSpacing/>
        <w:rPr>
          <w:b/>
          <w:bCs/>
        </w:rPr>
      </w:pPr>
      <w:r w:rsidRPr="007C7A3C">
        <w:rPr>
          <w:b/>
          <w:bCs/>
          <w:vertAlign w:val="superscript"/>
        </w:rPr>
        <w:t>a</w:t>
      </w:r>
      <w:r w:rsidRPr="007C7A3C">
        <w:rPr>
          <w:b/>
          <w:bCs/>
        </w:rPr>
        <w:t xml:space="preserve"> Discharge Quarters </w:t>
      </w:r>
      <w:r w:rsidRPr="007C7A3C">
        <w:t>Quarter 2, 2020: April, May, June; Quarter 3, 2020: July, August, September; Quarter 4, 2020: October, November, and December; Quarter 1, 2021: January, February, March</w:t>
      </w:r>
    </w:p>
    <w:p w14:paraId="729C757C" w14:textId="77777777" w:rsidR="00CF23F8" w:rsidRPr="007C7A3C" w:rsidRDefault="00CF23F8" w:rsidP="00CF23F8">
      <w:pPr>
        <w:tabs>
          <w:tab w:val="left" w:pos="5948"/>
        </w:tabs>
        <w:contextualSpacing/>
      </w:pPr>
      <w:r w:rsidRPr="007C7A3C">
        <w:rPr>
          <w:b/>
          <w:bCs/>
          <w:vertAlign w:val="superscript"/>
        </w:rPr>
        <w:t>b</w:t>
      </w:r>
      <w:r w:rsidRPr="007C7A3C">
        <w:rPr>
          <w:b/>
          <w:bCs/>
        </w:rPr>
        <w:t xml:space="preserve"> Hospice </w:t>
      </w:r>
      <w:r w:rsidRPr="007C7A3C">
        <w:t>includes discharged to hospice-home or discharged to hospice-medical facility</w:t>
      </w:r>
    </w:p>
    <w:p w14:paraId="77540DEE" w14:textId="77777777" w:rsidR="00CF23F8" w:rsidRPr="007C7A3C" w:rsidRDefault="00CF23F8" w:rsidP="00CF23F8">
      <w:pPr>
        <w:tabs>
          <w:tab w:val="left" w:pos="5948"/>
        </w:tabs>
        <w:contextualSpacing/>
      </w:pPr>
      <w:r w:rsidRPr="007C7A3C">
        <w:rPr>
          <w:b/>
          <w:bCs/>
          <w:vertAlign w:val="superscript"/>
        </w:rPr>
        <w:t>c</w:t>
      </w:r>
      <w:r w:rsidRPr="007C7A3C">
        <w:rPr>
          <w:b/>
          <w:bCs/>
        </w:rPr>
        <w:t xml:space="preserve"> Ongoing care categories</w:t>
      </w:r>
      <w:r w:rsidRPr="007C7A3C">
        <w:t xml:space="preserve"> include discharge or transfer to a cancer center, admitted as an inpatient to this hospital, still a patient, discharged or transferred: to federal hospital, swing bed unit, another rehabilitation facility, long-term care hospitals that provide acute inpatient care with an average length of stay ≥25 days, a psychiatric hospital, and a critical access hospital.</w:t>
      </w:r>
    </w:p>
    <w:p w14:paraId="6EA75546" w14:textId="77777777" w:rsidR="00CF23F8" w:rsidRPr="007C7A3C" w:rsidRDefault="00CF23F8" w:rsidP="00CF23F8">
      <w:pPr>
        <w:tabs>
          <w:tab w:val="left" w:pos="5948"/>
        </w:tabs>
        <w:contextualSpacing/>
      </w:pPr>
      <w:r w:rsidRPr="007C7A3C">
        <w:rPr>
          <w:b/>
          <w:bCs/>
          <w:vertAlign w:val="superscript"/>
        </w:rPr>
        <w:lastRenderedPageBreak/>
        <w:t>d</w:t>
      </w:r>
      <w:r w:rsidRPr="007C7A3C">
        <w:rPr>
          <w:b/>
          <w:bCs/>
        </w:rPr>
        <w:t xml:space="preserve"> Other categories includes</w:t>
      </w:r>
      <w:r w:rsidRPr="007C7A3C">
        <w:t xml:space="preserve"> patients who were discharged to other facilities and readmitted from the discharged location noted in the column (after index hospitalization).</w:t>
      </w:r>
    </w:p>
    <w:p w14:paraId="247F5B56" w14:textId="77777777" w:rsidR="00CF23F8" w:rsidRPr="007C7A3C" w:rsidRDefault="00CF23F8" w:rsidP="00CF23F8">
      <w:pPr>
        <w:tabs>
          <w:tab w:val="left" w:pos="5948"/>
        </w:tabs>
        <w:contextualSpacing/>
        <w:rPr>
          <w:b/>
          <w:bCs/>
        </w:rPr>
      </w:pPr>
      <w:r w:rsidRPr="007C7A3C">
        <w:rPr>
          <w:b/>
          <w:bCs/>
          <w:vertAlign w:val="superscript"/>
        </w:rPr>
        <w:t xml:space="preserve">e  </w:t>
      </w:r>
      <w:r w:rsidRPr="007C7A3C">
        <w:rPr>
          <w:b/>
          <w:bCs/>
        </w:rPr>
        <w:t xml:space="preserve">Clinical/ Severity markers were captured for first time COVID-19 hospitalization </w:t>
      </w:r>
    </w:p>
    <w:p w14:paraId="44DFC44A" w14:textId="77777777" w:rsidR="00CF23F8" w:rsidRPr="007C7A3C" w:rsidRDefault="00CF23F8" w:rsidP="00CF23F8">
      <w:pPr>
        <w:contextualSpacing/>
      </w:pPr>
      <w:r w:rsidRPr="007C7A3C">
        <w:rPr>
          <w:b/>
          <w:bCs/>
        </w:rPr>
        <w:t xml:space="preserve"> </w:t>
      </w:r>
      <w:r w:rsidRPr="007C7A3C">
        <w:rPr>
          <w:b/>
          <w:bCs/>
          <w:vertAlign w:val="superscript"/>
        </w:rPr>
        <w:t xml:space="preserve">f  </w:t>
      </w:r>
      <w:r w:rsidRPr="007C7A3C">
        <w:rPr>
          <w:b/>
          <w:bCs/>
        </w:rPr>
        <w:t>Vasopressor therapy</w:t>
      </w:r>
      <w:r w:rsidRPr="007C7A3C">
        <w:t xml:space="preserve"> was defined as receiving any of the following vasopressor agents during hospitalization: epinephrine, nor-epinephrine, phenyl epinephrine, dopamine, dobutamine, and vasopressin. </w:t>
      </w:r>
    </w:p>
    <w:p w14:paraId="577A20C0" w14:textId="77777777" w:rsidR="00CF23F8" w:rsidRPr="007C7A3C" w:rsidRDefault="00CF23F8" w:rsidP="00CF23F8">
      <w:pPr>
        <w:pStyle w:val="ListParagraph"/>
        <w:ind w:left="0"/>
        <w:rPr>
          <w:rFonts w:ascii="Times New Roman" w:hAnsi="Times New Roman" w:cs="Times New Roman"/>
          <w:lang w:val="en-US"/>
        </w:rPr>
      </w:pPr>
      <w:r w:rsidRPr="007C7A3C">
        <w:rPr>
          <w:rFonts w:ascii="Times New Roman" w:hAnsi="Times New Roman" w:cs="Times New Roman"/>
          <w:vertAlign w:val="superscript"/>
          <w:lang w:val="en-US"/>
        </w:rPr>
        <w:t>g</w:t>
      </w:r>
      <w:r w:rsidRPr="007C7A3C">
        <w:rPr>
          <w:rFonts w:ascii="Times New Roman" w:hAnsi="Times New Roman" w:cs="Times New Roman"/>
        </w:rPr>
        <w:t xml:space="preserve"> </w:t>
      </w:r>
      <w:r w:rsidRPr="007C7A3C">
        <w:rPr>
          <w:rFonts w:ascii="Times New Roman" w:hAnsi="Times New Roman" w:cs="Times New Roman"/>
          <w:b/>
          <w:bCs/>
        </w:rPr>
        <w:t>ICD-10 CM diagnoses discharge codes</w:t>
      </w:r>
      <w:r w:rsidRPr="007C7A3C">
        <w:rPr>
          <w:rFonts w:ascii="Times New Roman" w:hAnsi="Times New Roman" w:cs="Times New Roman"/>
        </w:rPr>
        <w:t xml:space="preserve"> were mapped to Elixhauser comorbidities using </w:t>
      </w:r>
      <w:r w:rsidRPr="007C7A3C">
        <w:rPr>
          <w:rFonts w:ascii="Times New Roman" w:eastAsia="Calibri" w:hAnsi="Times New Roman" w:cs="Times New Roman"/>
        </w:rPr>
        <w:t xml:space="preserve">the standardized Agency for Healthcare Research and Quality methodology and software </w:t>
      </w:r>
      <w:r w:rsidRPr="007C7A3C">
        <w:rPr>
          <w:rFonts w:ascii="Times New Roman" w:hAnsi="Times New Roman" w:cs="Times New Roman"/>
          <w:lang w:val="en-US"/>
        </w:rPr>
        <w:t>into 29 comorbidity categories.</w:t>
      </w:r>
    </w:p>
    <w:p w14:paraId="034745BD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604B0AEC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39EEE078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1C26392F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016C6E89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37D9228F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200FA8E9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13CFB33C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221BCE4E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1FC64115" w14:textId="77777777" w:rsidR="00CF23F8" w:rsidRPr="007C7A3C" w:rsidRDefault="00CF23F8" w:rsidP="00CF23F8">
      <w:pPr>
        <w:spacing w:line="480" w:lineRule="auto"/>
        <w:rPr>
          <w:b/>
          <w:bCs/>
          <w:color w:val="0E101A"/>
        </w:rPr>
      </w:pPr>
    </w:p>
    <w:p w14:paraId="14F88E2F" w14:textId="77777777" w:rsidR="002569F7" w:rsidRDefault="002569F7"/>
    <w:sectPr w:rsidR="002569F7" w:rsidSect="003E58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F8"/>
    <w:rsid w:val="00042178"/>
    <w:rsid w:val="00246D67"/>
    <w:rsid w:val="002569F7"/>
    <w:rsid w:val="003E58F6"/>
    <w:rsid w:val="004E1481"/>
    <w:rsid w:val="005B27B9"/>
    <w:rsid w:val="00611976"/>
    <w:rsid w:val="006A48B1"/>
    <w:rsid w:val="00786333"/>
    <w:rsid w:val="008A6137"/>
    <w:rsid w:val="008B489E"/>
    <w:rsid w:val="008D62C4"/>
    <w:rsid w:val="00944A9D"/>
    <w:rsid w:val="00A81E64"/>
    <w:rsid w:val="00AC414F"/>
    <w:rsid w:val="00C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B06EE"/>
  <w14:defaultImageDpi w14:val="32767"/>
  <w15:chartTrackingRefBased/>
  <w15:docId w15:val="{96243A0A-4596-704E-97CE-A4E8A78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23F8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F8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Nadimpalli</dc:creator>
  <cp:keywords/>
  <dc:description/>
  <cp:lastModifiedBy>Gita Nadimpalli</cp:lastModifiedBy>
  <cp:revision>6</cp:revision>
  <dcterms:created xsi:type="dcterms:W3CDTF">2022-06-30T14:23:00Z</dcterms:created>
  <dcterms:modified xsi:type="dcterms:W3CDTF">2022-07-01T14:29:00Z</dcterms:modified>
</cp:coreProperties>
</file>