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646" w14:textId="4C285832" w:rsidR="00856E96" w:rsidRDefault="00203D8A" w:rsidP="002D6B5F">
      <w:pPr>
        <w:spacing w:after="0" w:line="240" w:lineRule="auto"/>
        <w:contextualSpacing/>
        <w:rPr>
          <w:b/>
          <w:sz w:val="24"/>
          <w:szCs w:val="24"/>
        </w:rPr>
      </w:pPr>
      <w:r w:rsidRPr="002D6B5F">
        <w:rPr>
          <w:b/>
          <w:sz w:val="24"/>
          <w:szCs w:val="24"/>
        </w:rPr>
        <w:t>Spectrum Scores: Towards a Better Definition of De-Escalation</w:t>
      </w:r>
    </w:p>
    <w:p w14:paraId="42CC5A0B" w14:textId="128C4917" w:rsidR="00C12B2E" w:rsidRPr="002D6B5F" w:rsidRDefault="00C12B2E" w:rsidP="002D6B5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Supplementary Appendix</w:t>
      </w:r>
    </w:p>
    <w:p w14:paraId="78BF161A" w14:textId="6356D568" w:rsidR="008D2284" w:rsidRPr="00F41EB9" w:rsidRDefault="008D2284" w:rsidP="002D6B5F">
      <w:pPr>
        <w:spacing w:after="0" w:line="240" w:lineRule="auto"/>
        <w:rPr>
          <w:sz w:val="24"/>
          <w:szCs w:val="24"/>
        </w:rPr>
      </w:pPr>
    </w:p>
    <w:p w14:paraId="1CE83873" w14:textId="77777777" w:rsidR="007534E6" w:rsidRPr="00F41EB9" w:rsidRDefault="007534E6" w:rsidP="002D6B5F">
      <w:pPr>
        <w:spacing w:after="0" w:line="240" w:lineRule="auto"/>
        <w:contextualSpacing/>
        <w:rPr>
          <w:b/>
          <w:sz w:val="24"/>
          <w:szCs w:val="24"/>
        </w:rPr>
      </w:pPr>
      <w:r w:rsidRPr="00F41EB9">
        <w:rPr>
          <w:b/>
          <w:sz w:val="24"/>
          <w:szCs w:val="24"/>
        </w:rPr>
        <w:t xml:space="preserve">Authors: </w:t>
      </w:r>
    </w:p>
    <w:p w14:paraId="13CA44AC" w14:textId="315AC809" w:rsidR="007534E6" w:rsidRPr="00F41EB9" w:rsidRDefault="007534E6" w:rsidP="002D6B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Dan Ilges, PharmD</w:t>
      </w:r>
      <w:r w:rsidR="00D56B86" w:rsidRPr="00F41EB9">
        <w:rPr>
          <w:sz w:val="24"/>
          <w:szCs w:val="24"/>
        </w:rPr>
        <w:t>, BCIDP</w:t>
      </w:r>
      <w:r w:rsidRPr="00F41EB9">
        <w:rPr>
          <w:sz w:val="24"/>
          <w:szCs w:val="24"/>
        </w:rPr>
        <w:t xml:space="preserve"> (corresponding author)</w:t>
      </w:r>
    </w:p>
    <w:p w14:paraId="51B92EBF" w14:textId="5BC53A9D" w:rsidR="007534E6" w:rsidRPr="00F41EB9" w:rsidRDefault="007534E6" w:rsidP="002D6B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Mayo Clinic Hospital, Phoenix, AZ, USA</w:t>
      </w:r>
    </w:p>
    <w:p w14:paraId="484336AE" w14:textId="2DD77089" w:rsidR="007534E6" w:rsidRPr="00F41EB9" w:rsidRDefault="007534E6" w:rsidP="002D6B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Contact</w:t>
      </w:r>
      <w:r w:rsidR="004A757F">
        <w:rPr>
          <w:sz w:val="24"/>
          <w:szCs w:val="24"/>
        </w:rPr>
        <w:t xml:space="preserve"> info</w:t>
      </w:r>
      <w:r w:rsidRPr="00F41EB9">
        <w:rPr>
          <w:sz w:val="24"/>
          <w:szCs w:val="24"/>
        </w:rPr>
        <w:t>:</w:t>
      </w:r>
      <w:r w:rsidR="004A757F">
        <w:rPr>
          <w:sz w:val="24"/>
          <w:szCs w:val="24"/>
        </w:rPr>
        <w:t xml:space="preserve"> Mayo Clinic Hospital, 5777 E. Mayo Blvd, Phoenix, AZ 85054</w:t>
      </w:r>
      <w:r w:rsidRPr="00F41EB9">
        <w:rPr>
          <w:sz w:val="24"/>
          <w:szCs w:val="24"/>
        </w:rPr>
        <w:t xml:space="preserve"> </w:t>
      </w:r>
      <w:hyperlink r:id="rId8" w:history="1">
        <w:r w:rsidRPr="00F41EB9">
          <w:rPr>
            <w:rStyle w:val="Hyperlink"/>
            <w:sz w:val="24"/>
            <w:szCs w:val="24"/>
          </w:rPr>
          <w:t>ilges.daniel@mayo.edu</w:t>
        </w:r>
      </w:hyperlink>
      <w:r w:rsidRPr="00F41EB9">
        <w:rPr>
          <w:sz w:val="24"/>
          <w:szCs w:val="24"/>
        </w:rPr>
        <w:t xml:space="preserve"> </w:t>
      </w:r>
    </w:p>
    <w:p w14:paraId="559598E9" w14:textId="77777777" w:rsidR="007534E6" w:rsidRPr="00F41EB9" w:rsidRDefault="007534E6" w:rsidP="002D6B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David J. Ritchie, PharmD, FCCP, BCPS, AQ-ID</w:t>
      </w:r>
    </w:p>
    <w:p w14:paraId="67180B78" w14:textId="77777777" w:rsidR="007534E6" w:rsidRPr="00F41EB9" w:rsidRDefault="007534E6" w:rsidP="002D6B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Department of Pharmacy, Barnes-Jewish Hospital, St. Louis, MO, USA</w:t>
      </w:r>
    </w:p>
    <w:p w14:paraId="7098105D" w14:textId="77777777" w:rsidR="007534E6" w:rsidRPr="00F41EB9" w:rsidRDefault="007534E6" w:rsidP="002D6B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Tamara Krekel, PharmD, BCPS, BCIDP</w:t>
      </w:r>
    </w:p>
    <w:p w14:paraId="14B8B294" w14:textId="77777777" w:rsidR="007534E6" w:rsidRPr="00F41EB9" w:rsidRDefault="007534E6" w:rsidP="002D6B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Department of Pharmacy, Barnes-Jewish Hospital, St. Louis, MO, USA</w:t>
      </w:r>
    </w:p>
    <w:p w14:paraId="0CA795BC" w14:textId="77777777" w:rsidR="007534E6" w:rsidRPr="00F41EB9" w:rsidRDefault="007534E6" w:rsidP="002D6B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Elizabeth A. Neuner, PharmD, BCPS, BCIDP</w:t>
      </w:r>
    </w:p>
    <w:p w14:paraId="14280918" w14:textId="77777777" w:rsidR="007534E6" w:rsidRPr="00F41EB9" w:rsidRDefault="007534E6" w:rsidP="002D6B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Department of Pharmacy, Barnes-Jewish Hospital, St. Louis, MO, USA</w:t>
      </w:r>
    </w:p>
    <w:p w14:paraId="17E3F6CC" w14:textId="05915F39" w:rsidR="007534E6" w:rsidRPr="00F41EB9" w:rsidRDefault="007534E6" w:rsidP="002D6B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 xml:space="preserve">Scott </w:t>
      </w:r>
      <w:r w:rsidR="004E03E0" w:rsidRPr="00F41EB9">
        <w:rPr>
          <w:sz w:val="24"/>
          <w:szCs w:val="24"/>
        </w:rPr>
        <w:t xml:space="preserve">T. </w:t>
      </w:r>
      <w:r w:rsidRPr="00F41EB9">
        <w:rPr>
          <w:sz w:val="24"/>
          <w:szCs w:val="24"/>
        </w:rPr>
        <w:t>Micek, PharmD, BC</w:t>
      </w:r>
      <w:r w:rsidR="004E03E0" w:rsidRPr="00F41EB9">
        <w:rPr>
          <w:sz w:val="24"/>
          <w:szCs w:val="24"/>
        </w:rPr>
        <w:t>CC</w:t>
      </w:r>
      <w:r w:rsidRPr="00F41EB9">
        <w:rPr>
          <w:sz w:val="24"/>
          <w:szCs w:val="24"/>
        </w:rPr>
        <w:t>P, FCCP</w:t>
      </w:r>
    </w:p>
    <w:p w14:paraId="1F7FB69F" w14:textId="77777777" w:rsidR="007534E6" w:rsidRPr="00F41EB9" w:rsidRDefault="007534E6" w:rsidP="002D6B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Department of Pharmacy, Barnes-Jewish Hospital, St. Louis, MO, USA</w:t>
      </w:r>
    </w:p>
    <w:p w14:paraId="018DA252" w14:textId="77777777" w:rsidR="007534E6" w:rsidRPr="00F41EB9" w:rsidRDefault="007534E6" w:rsidP="002D6B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41EB9">
        <w:rPr>
          <w:sz w:val="24"/>
          <w:szCs w:val="24"/>
        </w:rPr>
        <w:t>Department of Pharmacy Practice, University of Health Sciences and Pharmacy, St. Louis, MO, USA</w:t>
      </w:r>
    </w:p>
    <w:p w14:paraId="7FF3CD23" w14:textId="68572224" w:rsidR="008247CB" w:rsidRDefault="008247CB" w:rsidP="002D6B5F">
      <w:pPr>
        <w:spacing w:after="0" w:line="240" w:lineRule="auto"/>
        <w:rPr>
          <w:sz w:val="24"/>
          <w:szCs w:val="24"/>
        </w:rPr>
      </w:pPr>
    </w:p>
    <w:p w14:paraId="71C5B251" w14:textId="49F4A0A3" w:rsidR="00012494" w:rsidRDefault="00012494" w:rsidP="002D6B5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Inclusion/Exclusion Criteria</w:t>
      </w:r>
    </w:p>
    <w:p w14:paraId="48C36900" w14:textId="77777777" w:rsidR="003E677F" w:rsidRDefault="003E677F" w:rsidP="002D6B5F">
      <w:pPr>
        <w:spacing w:after="0" w:line="240" w:lineRule="auto"/>
        <w:rPr>
          <w:b/>
          <w:bCs/>
          <w:sz w:val="24"/>
          <w:szCs w:val="24"/>
        </w:rPr>
      </w:pPr>
    </w:p>
    <w:p w14:paraId="4A364282" w14:textId="2567792C" w:rsidR="005245A1" w:rsidRDefault="005245A1" w:rsidP="002D6B5F">
      <w:pPr>
        <w:spacing w:after="0" w:line="240" w:lineRule="auto"/>
      </w:pPr>
      <w:r>
        <w:t>Eligible patients were adults with an ICD-9 or ICD-10 discharge diagnosis code for pneumonia during the study period of interest (see below). Patients were enrolled if they met pre-defined criteria for HAP or VAP, which included: 1) index date of infection onset ≥ 48 hours after hospital admission for HAP or ≥ 48 hours after initiation of mechanical ventilation for VAP, 2) chest radiograph completed within ± 24 hours of index pneumonia date, 3) active orders for either anti-MRSA or anti-PSAR antibiotics, and 4) at least one sign of infection, including a white blood cell count (WBC) ≥ 11 or ≤ 4 x 10</w:t>
      </w:r>
      <w:r>
        <w:rPr>
          <w:vertAlign w:val="superscript"/>
        </w:rPr>
        <w:t>9</w:t>
      </w:r>
      <w:r>
        <w:t xml:space="preserve"> cells/L, or temperature ≥ 38 or ≤ 36˚ C</w:t>
      </w:r>
      <w:r w:rsidR="00F17DB4">
        <w:t>.</w:t>
      </w:r>
      <w:r>
        <w:t xml:space="preserve"> Only the first eligible admission for a given patient was included. Patients were excluded if they discharged or expired prior to day 3 or if they met criteria for pneumonia within 48 hours of hospital admission. The index date of pneumonia diagnosis was defined as day 0</w:t>
      </w:r>
      <w:r w:rsidR="00F114DF">
        <w:t>.</w:t>
      </w:r>
    </w:p>
    <w:p w14:paraId="6787BC63" w14:textId="5A576AE5" w:rsidR="00F114DF" w:rsidRDefault="00F114DF" w:rsidP="002D6B5F">
      <w:pPr>
        <w:spacing w:after="0" w:line="240" w:lineRule="auto"/>
      </w:pPr>
    </w:p>
    <w:p w14:paraId="0AB435BA" w14:textId="77777777" w:rsidR="00F114DF" w:rsidRPr="00956784" w:rsidRDefault="00F114DF" w:rsidP="00F114DF">
      <w:r w:rsidRPr="00956784">
        <w:t>List of ICD codes:</w:t>
      </w:r>
    </w:p>
    <w:p w14:paraId="3E7DD1B9" w14:textId="77777777" w:rsidR="00F114DF" w:rsidRDefault="00F114DF" w:rsidP="00F114DF">
      <w:r>
        <w:t>('A01.03','A02.22','A37.01','A37.11','A37.81','A37.91','A50.04','A54.84','B01.2','B05.2','B06.81','B77.81','J09.X1','J10.0','J10.00','J10.01','J10.08','J11.0','J11.00','J11.08','J12','J12.0','J12.1','J12.2','J12.3','J12.8','J12.81','J12.89','J12.9','J13','J14','J15','J15.0','J15.1','J15.2','J15.20','J15.21','J15.211','J15.212','J15.29','J15.3','J15.4','J15.5','J15.6','J15.7','J15.8','J15.9','J16','J16.0','J16.8','J17','J18','J18.0','J18.1','J18.2','J18.8','J18.9','J85.1','J95.851')</w:t>
      </w:r>
    </w:p>
    <w:p w14:paraId="66ACCC80" w14:textId="77777777" w:rsidR="00F114DF" w:rsidRPr="005245A1" w:rsidRDefault="00F114DF" w:rsidP="002D6B5F">
      <w:pPr>
        <w:spacing w:after="0" w:line="240" w:lineRule="auto"/>
        <w:rPr>
          <w:sz w:val="24"/>
          <w:szCs w:val="24"/>
        </w:rPr>
      </w:pPr>
    </w:p>
    <w:p w14:paraId="16057749" w14:textId="77777777" w:rsidR="00012494" w:rsidRPr="00F41EB9" w:rsidRDefault="00012494" w:rsidP="002D6B5F">
      <w:pPr>
        <w:spacing w:after="0" w:line="240" w:lineRule="auto"/>
        <w:rPr>
          <w:sz w:val="24"/>
          <w:szCs w:val="24"/>
        </w:rPr>
      </w:pPr>
    </w:p>
    <w:p w14:paraId="115B23D3" w14:textId="77777777" w:rsidR="00F17DB4" w:rsidRDefault="00F17DB4" w:rsidP="002D6B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A0B493C" w14:textId="77777777" w:rsidR="00956784" w:rsidRPr="00B91398" w:rsidRDefault="00956784" w:rsidP="00956784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Supplementary Table 1: Antibiotic and Culture Data</w:t>
      </w:r>
    </w:p>
    <w:tbl>
      <w:tblPr>
        <w:tblStyle w:val="PlainTable1"/>
        <w:tblW w:w="11340" w:type="dxa"/>
        <w:tblInd w:w="-995" w:type="dxa"/>
        <w:tblLook w:val="04A0" w:firstRow="1" w:lastRow="0" w:firstColumn="1" w:lastColumn="0" w:noHBand="0" w:noVBand="1"/>
      </w:tblPr>
      <w:tblGrid>
        <w:gridCol w:w="2663"/>
        <w:gridCol w:w="1329"/>
        <w:gridCol w:w="1584"/>
        <w:gridCol w:w="1354"/>
        <w:gridCol w:w="843"/>
        <w:gridCol w:w="1421"/>
        <w:gridCol w:w="1336"/>
        <w:gridCol w:w="810"/>
      </w:tblGrid>
      <w:tr w:rsidR="00DB2EAF" w:rsidRPr="00AB675E" w14:paraId="11FF794B" w14:textId="77777777" w:rsidTr="00DB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4E056C12" w14:textId="77777777" w:rsidR="00956784" w:rsidRPr="00AB675E" w:rsidRDefault="00956784" w:rsidP="002E4B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Characteristic</w:t>
            </w:r>
          </w:p>
        </w:tc>
        <w:tc>
          <w:tcPr>
            <w:tcW w:w="1329" w:type="dxa"/>
          </w:tcPr>
          <w:p w14:paraId="410FD03F" w14:textId="77777777" w:rsidR="00956784" w:rsidRPr="00D90BC5" w:rsidRDefault="00956784" w:rsidP="002E4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90BC5">
              <w:rPr>
                <w:rFonts w:cstheme="minorHAnsi"/>
                <w:sz w:val="18"/>
                <w:szCs w:val="18"/>
              </w:rPr>
              <w:t>Total (n=1812)</w:t>
            </w:r>
          </w:p>
        </w:tc>
        <w:tc>
          <w:tcPr>
            <w:tcW w:w="1584" w:type="dxa"/>
          </w:tcPr>
          <w:p w14:paraId="16B4D555" w14:textId="77777777" w:rsidR="00956784" w:rsidRPr="005E33B2" w:rsidRDefault="00956784" w:rsidP="002E4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33B2">
              <w:rPr>
                <w:sz w:val="18"/>
                <w:szCs w:val="18"/>
              </w:rPr>
              <w:t>DE (n=786)</w:t>
            </w:r>
          </w:p>
        </w:tc>
        <w:tc>
          <w:tcPr>
            <w:tcW w:w="1354" w:type="dxa"/>
          </w:tcPr>
          <w:p w14:paraId="3268EC8E" w14:textId="77777777" w:rsidR="00956784" w:rsidRPr="005E33B2" w:rsidRDefault="00956784" w:rsidP="002E4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33B2">
              <w:rPr>
                <w:sz w:val="18"/>
                <w:szCs w:val="18"/>
              </w:rPr>
              <w:t>NDE (n=1026)</w:t>
            </w:r>
          </w:p>
        </w:tc>
        <w:tc>
          <w:tcPr>
            <w:tcW w:w="843" w:type="dxa"/>
          </w:tcPr>
          <w:p w14:paraId="7E47D2C8" w14:textId="77777777" w:rsidR="00956784" w:rsidRPr="005E33B2" w:rsidRDefault="00956784" w:rsidP="002E4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33B2">
              <w:rPr>
                <w:rFonts w:cstheme="minorHAnsi"/>
                <w:sz w:val="18"/>
                <w:szCs w:val="18"/>
              </w:rPr>
              <w:t>p-value</w:t>
            </w:r>
          </w:p>
        </w:tc>
        <w:tc>
          <w:tcPr>
            <w:tcW w:w="1421" w:type="dxa"/>
          </w:tcPr>
          <w:p w14:paraId="246E42A3" w14:textId="77777777" w:rsidR="00956784" w:rsidRPr="005E33B2" w:rsidRDefault="00956784" w:rsidP="002E4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DE (n=585)</w:t>
            </w:r>
          </w:p>
        </w:tc>
        <w:tc>
          <w:tcPr>
            <w:tcW w:w="1336" w:type="dxa"/>
          </w:tcPr>
          <w:p w14:paraId="34FF23FC" w14:textId="77777777" w:rsidR="00956784" w:rsidRPr="005E33B2" w:rsidRDefault="00956784" w:rsidP="002E4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NDE (n=1227)</w:t>
            </w:r>
          </w:p>
        </w:tc>
        <w:tc>
          <w:tcPr>
            <w:tcW w:w="810" w:type="dxa"/>
          </w:tcPr>
          <w:p w14:paraId="3B1439F0" w14:textId="77777777" w:rsidR="00956784" w:rsidRPr="005E33B2" w:rsidRDefault="00956784" w:rsidP="002E4B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p-value</w:t>
            </w:r>
          </w:p>
        </w:tc>
      </w:tr>
      <w:tr w:rsidR="00956784" w:rsidRPr="00AB675E" w14:paraId="5CBF0CC1" w14:textId="77777777" w:rsidTr="00DB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10DCE234" w14:textId="77777777" w:rsidR="00956784" w:rsidRPr="00AB675E" w:rsidRDefault="00956784" w:rsidP="002E4BD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Baseline antibiotics on day 1</w:t>
            </w:r>
          </w:p>
          <w:p w14:paraId="04DEA1F6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Vancomycin</w:t>
            </w:r>
          </w:p>
          <w:p w14:paraId="6BF80F44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Cefepime</w:t>
            </w:r>
          </w:p>
          <w:p w14:paraId="266E86AF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Meropenem</w:t>
            </w:r>
          </w:p>
          <w:p w14:paraId="7931BF76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Linezolid</w:t>
            </w:r>
          </w:p>
          <w:p w14:paraId="048B148C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Azithromycin</w:t>
            </w:r>
          </w:p>
          <w:p w14:paraId="669FE9F1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Piperacillin-tazobactam</w:t>
            </w:r>
          </w:p>
          <w:p w14:paraId="1FDEAD67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Ceftriaxone</w:t>
            </w:r>
          </w:p>
          <w:p w14:paraId="3CAEFCA5" w14:textId="77777777" w:rsidR="00956784" w:rsidRDefault="00956784" w:rsidP="002E4BD8">
            <w:pPr>
              <w:ind w:left="720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Gentamicin</w:t>
            </w:r>
          </w:p>
        </w:tc>
        <w:tc>
          <w:tcPr>
            <w:tcW w:w="1329" w:type="dxa"/>
          </w:tcPr>
          <w:p w14:paraId="201F1092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2CB879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1012 (55.8)</w:t>
            </w:r>
          </w:p>
          <w:p w14:paraId="351D311A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951 (52.5)</w:t>
            </w:r>
          </w:p>
          <w:p w14:paraId="3BF18158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616 (34.0)</w:t>
            </w:r>
          </w:p>
          <w:p w14:paraId="3AFBF113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468 (25.8)</w:t>
            </w:r>
          </w:p>
          <w:p w14:paraId="6E5C3327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278 (15.3)</w:t>
            </w:r>
          </w:p>
          <w:p w14:paraId="6223436C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112 (6.2)</w:t>
            </w:r>
          </w:p>
          <w:p w14:paraId="7DDE6192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 (5.0)</w:t>
            </w:r>
          </w:p>
          <w:p w14:paraId="575207FD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(1.2)</w:t>
            </w:r>
          </w:p>
        </w:tc>
        <w:tc>
          <w:tcPr>
            <w:tcW w:w="1584" w:type="dxa"/>
          </w:tcPr>
          <w:p w14:paraId="010948C2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C38F7C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481 (61.2)</w:t>
            </w:r>
          </w:p>
          <w:p w14:paraId="10860A6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445 (56.6)</w:t>
            </w:r>
          </w:p>
          <w:p w14:paraId="0148C099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269 (34.2)</w:t>
            </w:r>
          </w:p>
          <w:p w14:paraId="5F11582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218 (27.7)</w:t>
            </w:r>
          </w:p>
          <w:p w14:paraId="376F3D83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164 (20.9)</w:t>
            </w:r>
          </w:p>
          <w:p w14:paraId="4197A72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 (7.4)</w:t>
            </w:r>
          </w:p>
          <w:p w14:paraId="71F35CF9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 (8.8)</w:t>
            </w:r>
          </w:p>
          <w:p w14:paraId="2042C14F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(2.3)</w:t>
            </w:r>
          </w:p>
        </w:tc>
        <w:tc>
          <w:tcPr>
            <w:tcW w:w="1354" w:type="dxa"/>
          </w:tcPr>
          <w:p w14:paraId="3BFEA92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3AAF7A8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531 (51.8)</w:t>
            </w:r>
          </w:p>
          <w:p w14:paraId="40EBC95D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506 (49.3)</w:t>
            </w:r>
          </w:p>
          <w:p w14:paraId="3098CCC1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347 (33.8)</w:t>
            </w:r>
          </w:p>
          <w:p w14:paraId="70F3C507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250 (24.4)</w:t>
            </w:r>
          </w:p>
          <w:p w14:paraId="52DA913B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114 (11.1)</w:t>
            </w:r>
          </w:p>
          <w:p w14:paraId="26026FA8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 (5.3)</w:t>
            </w:r>
          </w:p>
          <w:p w14:paraId="46825719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(2.1)</w:t>
            </w:r>
          </w:p>
          <w:p w14:paraId="11543679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(0.4)</w:t>
            </w:r>
          </w:p>
        </w:tc>
        <w:tc>
          <w:tcPr>
            <w:tcW w:w="843" w:type="dxa"/>
          </w:tcPr>
          <w:p w14:paraId="66BA7202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9B49D75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4109461B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0.002</w:t>
            </w:r>
          </w:p>
          <w:p w14:paraId="1BD340EB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0.857</w:t>
            </w:r>
          </w:p>
          <w:p w14:paraId="126E395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0.104</w:t>
            </w:r>
          </w:p>
          <w:p w14:paraId="29995F8C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7BF33B26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0.064</w:t>
            </w:r>
          </w:p>
          <w:p w14:paraId="3D3110F9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1E64F727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1421" w:type="dxa"/>
          </w:tcPr>
          <w:p w14:paraId="226A4CB7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30DCF23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381 (65.1)</w:t>
            </w:r>
          </w:p>
          <w:p w14:paraId="23D05692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321 (54.9)</w:t>
            </w:r>
          </w:p>
          <w:p w14:paraId="0A95E54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165 (28.2)</w:t>
            </w:r>
          </w:p>
          <w:p w14:paraId="3388834B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143 (24.4)</w:t>
            </w:r>
          </w:p>
          <w:p w14:paraId="1721B32F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 (15.7)</w:t>
            </w:r>
          </w:p>
          <w:p w14:paraId="02E3CAE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 (6.3)</w:t>
            </w:r>
          </w:p>
          <w:p w14:paraId="77EA9AB6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 (9.1)</w:t>
            </w:r>
          </w:p>
          <w:p w14:paraId="7E3E1FD1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(0.7)</w:t>
            </w:r>
          </w:p>
        </w:tc>
        <w:tc>
          <w:tcPr>
            <w:tcW w:w="1336" w:type="dxa"/>
          </w:tcPr>
          <w:p w14:paraId="305794D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AF56541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631 (51.4)</w:t>
            </w:r>
          </w:p>
          <w:p w14:paraId="233A3918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630 (51.3)</w:t>
            </w:r>
          </w:p>
          <w:p w14:paraId="0BAD165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451 (36.8)</w:t>
            </w:r>
          </w:p>
          <w:p w14:paraId="0A3E485F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325 (26.5)</w:t>
            </w:r>
          </w:p>
          <w:p w14:paraId="126B0C4D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186 (15.2)</w:t>
            </w:r>
          </w:p>
          <w:p w14:paraId="2FC3AAC2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 (6.1)</w:t>
            </w:r>
          </w:p>
          <w:p w14:paraId="007AA49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 (3.1)</w:t>
            </w:r>
          </w:p>
          <w:p w14:paraId="7C087BE8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(1.5)</w:t>
            </w:r>
          </w:p>
        </w:tc>
        <w:tc>
          <w:tcPr>
            <w:tcW w:w="810" w:type="dxa"/>
          </w:tcPr>
          <w:p w14:paraId="6C8671AF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CC43C6F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0F4F63E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0.160</w:t>
            </w:r>
          </w:p>
          <w:p w14:paraId="73B7D527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6E79234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0.353</w:t>
            </w:r>
          </w:p>
          <w:p w14:paraId="384AC956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0.754</w:t>
            </w:r>
          </w:p>
          <w:p w14:paraId="281AB5CB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0.861</w:t>
            </w:r>
          </w:p>
          <w:p w14:paraId="23BD0683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25AF9A4C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0.155</w:t>
            </w:r>
          </w:p>
        </w:tc>
      </w:tr>
      <w:tr w:rsidR="00956784" w:rsidRPr="00AB675E" w14:paraId="1B1790D8" w14:textId="77777777" w:rsidTr="00DB2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28593C54" w14:textId="77777777" w:rsidR="00956784" w:rsidRDefault="00956784" w:rsidP="002E4BD8">
            <w:pPr>
              <w:rPr>
                <w:rFonts w:cstheme="minorHAnsi"/>
                <w:sz w:val="18"/>
                <w:szCs w:val="18"/>
              </w:rPr>
            </w:pPr>
            <w:r w:rsidRPr="006769F7">
              <w:rPr>
                <w:rFonts w:cstheme="minorHAnsi"/>
                <w:b w:val="0"/>
                <w:bCs w:val="0"/>
                <w:sz w:val="18"/>
                <w:szCs w:val="18"/>
              </w:rPr>
              <w:t xml:space="preserve">Anti-MRSA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antibiotic</w:t>
            </w:r>
          </w:p>
          <w:p w14:paraId="026C31CB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Day 1</w:t>
            </w:r>
          </w:p>
          <w:p w14:paraId="0BBEF2F8" w14:textId="77777777" w:rsidR="00956784" w:rsidRPr="0032437E" w:rsidRDefault="00956784" w:rsidP="002E4BD8">
            <w:pPr>
              <w:ind w:left="7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2437E">
              <w:rPr>
                <w:rFonts w:cstheme="minorHAnsi"/>
                <w:b w:val="0"/>
                <w:bCs w:val="0"/>
                <w:sz w:val="18"/>
                <w:szCs w:val="18"/>
              </w:rPr>
              <w:t>Day 3</w:t>
            </w:r>
          </w:p>
        </w:tc>
        <w:tc>
          <w:tcPr>
            <w:tcW w:w="1329" w:type="dxa"/>
          </w:tcPr>
          <w:p w14:paraId="377BCCBE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36A6BC8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1494 (82.5)</w:t>
            </w:r>
          </w:p>
          <w:p w14:paraId="44B5AF3F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1090 (60.2)</w:t>
            </w:r>
          </w:p>
        </w:tc>
        <w:tc>
          <w:tcPr>
            <w:tcW w:w="1584" w:type="dxa"/>
          </w:tcPr>
          <w:p w14:paraId="0910EAB1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90843DE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687 (87.4)</w:t>
            </w:r>
          </w:p>
          <w:p w14:paraId="7D2084FF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239 (30.4)</w:t>
            </w:r>
          </w:p>
        </w:tc>
        <w:tc>
          <w:tcPr>
            <w:tcW w:w="1354" w:type="dxa"/>
          </w:tcPr>
          <w:p w14:paraId="639B134F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F40B476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807 (78.7)</w:t>
            </w:r>
          </w:p>
          <w:p w14:paraId="0057E8E4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851 (82.9)</w:t>
            </w:r>
          </w:p>
        </w:tc>
        <w:tc>
          <w:tcPr>
            <w:tcW w:w="843" w:type="dxa"/>
          </w:tcPr>
          <w:p w14:paraId="478E1405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0A2EF91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75CD572D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1421" w:type="dxa"/>
          </w:tcPr>
          <w:p w14:paraId="619660D1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10D1B59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524 (89.6)</w:t>
            </w:r>
          </w:p>
          <w:p w14:paraId="4EDF14F9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 (8.9)</w:t>
            </w:r>
          </w:p>
        </w:tc>
        <w:tc>
          <w:tcPr>
            <w:tcW w:w="1336" w:type="dxa"/>
          </w:tcPr>
          <w:p w14:paraId="5F348705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D2CC09A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970 (79.1)</w:t>
            </w:r>
          </w:p>
          <w:p w14:paraId="38E5C277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1038 (86.4)</w:t>
            </w:r>
          </w:p>
        </w:tc>
        <w:tc>
          <w:tcPr>
            <w:tcW w:w="810" w:type="dxa"/>
          </w:tcPr>
          <w:p w14:paraId="61622612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D5B6E63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07A68A62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56784" w:rsidRPr="00AB675E" w14:paraId="5C6D41CD" w14:textId="77777777" w:rsidTr="00DB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721C6DA1" w14:textId="77777777" w:rsidR="00956784" w:rsidRDefault="00956784" w:rsidP="002E4BD8">
            <w:pPr>
              <w:rPr>
                <w:rFonts w:cstheme="minorHAnsi"/>
                <w:sz w:val="18"/>
                <w:szCs w:val="18"/>
              </w:rPr>
            </w:pPr>
            <w:r w:rsidRPr="006769F7">
              <w:rPr>
                <w:rFonts w:cstheme="minorHAnsi"/>
                <w:b w:val="0"/>
                <w:bCs w:val="0"/>
                <w:sz w:val="18"/>
                <w:szCs w:val="18"/>
              </w:rPr>
              <w:t xml:space="preserve">Anti-Pseudomonal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antibiotic</w:t>
            </w:r>
          </w:p>
          <w:p w14:paraId="47A6BE69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Day 1</w:t>
            </w:r>
          </w:p>
          <w:p w14:paraId="62E3A4F9" w14:textId="77777777" w:rsidR="00956784" w:rsidRPr="0032437E" w:rsidRDefault="00956784" w:rsidP="002E4BD8">
            <w:pPr>
              <w:ind w:left="7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2437E">
              <w:rPr>
                <w:rFonts w:cstheme="minorHAnsi"/>
                <w:b w:val="0"/>
                <w:bCs w:val="0"/>
                <w:sz w:val="18"/>
                <w:szCs w:val="18"/>
              </w:rPr>
              <w:t>Day 3</w:t>
            </w:r>
          </w:p>
        </w:tc>
        <w:tc>
          <w:tcPr>
            <w:tcW w:w="1329" w:type="dxa"/>
          </w:tcPr>
          <w:p w14:paraId="523CD4B3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2B8B49E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1670 (92.2)</w:t>
            </w:r>
          </w:p>
          <w:p w14:paraId="02F5BFDC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1371 (75.7)</w:t>
            </w:r>
          </w:p>
        </w:tc>
        <w:tc>
          <w:tcPr>
            <w:tcW w:w="1584" w:type="dxa"/>
          </w:tcPr>
          <w:p w14:paraId="28CDFFB7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D7E11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729 (92.7)</w:t>
            </w:r>
          </w:p>
          <w:p w14:paraId="51E260AE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408 (51.9)</w:t>
            </w:r>
          </w:p>
        </w:tc>
        <w:tc>
          <w:tcPr>
            <w:tcW w:w="1354" w:type="dxa"/>
          </w:tcPr>
          <w:p w14:paraId="74A3D7B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C968208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941 (91.7)</w:t>
            </w:r>
          </w:p>
          <w:p w14:paraId="450759ED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963 (93.9)</w:t>
            </w:r>
          </w:p>
        </w:tc>
        <w:tc>
          <w:tcPr>
            <w:tcW w:w="843" w:type="dxa"/>
          </w:tcPr>
          <w:p w14:paraId="4611BDF3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1B0FFDA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0.418</w:t>
            </w:r>
          </w:p>
          <w:p w14:paraId="6E54093C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1421" w:type="dxa"/>
          </w:tcPr>
          <w:p w14:paraId="28F34819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8219FF5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530 (90.6)</w:t>
            </w:r>
          </w:p>
          <w:p w14:paraId="5D02284F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 (35.2)</w:t>
            </w:r>
          </w:p>
        </w:tc>
        <w:tc>
          <w:tcPr>
            <w:tcW w:w="1336" w:type="dxa"/>
          </w:tcPr>
          <w:p w14:paraId="36D14248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4E886FF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1140 (92.9)</w:t>
            </w:r>
          </w:p>
          <w:p w14:paraId="378F9903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1165 (94.9)</w:t>
            </w:r>
          </w:p>
        </w:tc>
        <w:tc>
          <w:tcPr>
            <w:tcW w:w="810" w:type="dxa"/>
          </w:tcPr>
          <w:p w14:paraId="1AEDE0A8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2D05B55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0.087</w:t>
            </w:r>
          </w:p>
          <w:p w14:paraId="7E4C9E99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56784" w:rsidRPr="00AB675E" w14:paraId="7ACB8540" w14:textId="77777777" w:rsidTr="00DB2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668236CD" w14:textId="77777777" w:rsidR="00956784" w:rsidRDefault="00956784" w:rsidP="002E4BD8">
            <w:pPr>
              <w:rPr>
                <w:rFonts w:cstheme="minorHAnsi"/>
                <w:sz w:val="18"/>
                <w:szCs w:val="18"/>
              </w:rPr>
            </w:pPr>
            <w:r w:rsidRPr="00535DD1">
              <w:rPr>
                <w:rFonts w:cstheme="minorHAnsi"/>
                <w:b w:val="0"/>
                <w:bCs w:val="0"/>
                <w:sz w:val="18"/>
                <w:szCs w:val="18"/>
              </w:rPr>
              <w:t xml:space="preserve">Spectrum Score </w:t>
            </w:r>
          </w:p>
          <w:p w14:paraId="2C7D54CE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 w:rsidRPr="00535DD1">
              <w:rPr>
                <w:rFonts w:cstheme="minorHAnsi"/>
                <w:b w:val="0"/>
                <w:bCs w:val="0"/>
                <w:sz w:val="18"/>
                <w:szCs w:val="18"/>
              </w:rPr>
              <w:t>Admission</w:t>
            </w:r>
          </w:p>
          <w:p w14:paraId="5F2B1FC0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Day 0</w:t>
            </w:r>
          </w:p>
          <w:p w14:paraId="146DFC71" w14:textId="77777777" w:rsidR="00956784" w:rsidRDefault="00956784" w:rsidP="002E4BD8">
            <w:pPr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Day 1</w:t>
            </w:r>
          </w:p>
          <w:p w14:paraId="5A7A3FE9" w14:textId="77777777" w:rsidR="00956784" w:rsidRPr="00535DD1" w:rsidRDefault="00956784" w:rsidP="002E4BD8">
            <w:pPr>
              <w:ind w:left="720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Day 3</w:t>
            </w:r>
          </w:p>
        </w:tc>
        <w:tc>
          <w:tcPr>
            <w:tcW w:w="1329" w:type="dxa"/>
          </w:tcPr>
          <w:p w14:paraId="1EF2A4B7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DA5B681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[0-13]</w:t>
            </w:r>
          </w:p>
          <w:p w14:paraId="39574B48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[11-16]</w:t>
            </w:r>
          </w:p>
          <w:p w14:paraId="64EFC985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[12-16]</w:t>
            </w:r>
          </w:p>
          <w:p w14:paraId="5E12CE47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[7-15]</w:t>
            </w:r>
          </w:p>
        </w:tc>
        <w:tc>
          <w:tcPr>
            <w:tcW w:w="1584" w:type="dxa"/>
          </w:tcPr>
          <w:p w14:paraId="12806744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3065DA3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[0-13]</w:t>
            </w:r>
          </w:p>
          <w:p w14:paraId="0643306D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[11-16]</w:t>
            </w:r>
          </w:p>
          <w:p w14:paraId="5AA582E3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[12-18]</w:t>
            </w:r>
          </w:p>
          <w:p w14:paraId="1A9B2EA3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[3-12]</w:t>
            </w:r>
          </w:p>
        </w:tc>
        <w:tc>
          <w:tcPr>
            <w:tcW w:w="1354" w:type="dxa"/>
          </w:tcPr>
          <w:p w14:paraId="4E58D378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0B57B89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[0-12]</w:t>
            </w:r>
          </w:p>
          <w:p w14:paraId="0D51018D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[12-16]</w:t>
            </w:r>
          </w:p>
          <w:p w14:paraId="77B53C56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[10-15]</w:t>
            </w:r>
          </w:p>
          <w:p w14:paraId="7ED89F55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[12-16]</w:t>
            </w:r>
          </w:p>
        </w:tc>
        <w:tc>
          <w:tcPr>
            <w:tcW w:w="843" w:type="dxa"/>
          </w:tcPr>
          <w:p w14:paraId="576575E4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A6888F6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0.766</w:t>
            </w:r>
          </w:p>
          <w:p w14:paraId="475B3D1A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0.786</w:t>
            </w:r>
          </w:p>
          <w:p w14:paraId="1243F254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  <w:p w14:paraId="53B438DC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1421" w:type="dxa"/>
          </w:tcPr>
          <w:p w14:paraId="43F6408A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916C832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[0-12]</w:t>
            </w:r>
          </w:p>
          <w:p w14:paraId="5A0B0CBD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[10-16]</w:t>
            </w:r>
          </w:p>
          <w:p w14:paraId="74F4A20C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[12-16]</w:t>
            </w:r>
          </w:p>
          <w:p w14:paraId="67F99C12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[0-9]</w:t>
            </w:r>
          </w:p>
        </w:tc>
        <w:tc>
          <w:tcPr>
            <w:tcW w:w="1336" w:type="dxa"/>
          </w:tcPr>
          <w:p w14:paraId="6DE5462A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FC19B1E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[0-13]</w:t>
            </w:r>
          </w:p>
          <w:p w14:paraId="11688A12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[12-16]</w:t>
            </w:r>
          </w:p>
          <w:p w14:paraId="7285828B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[12-16]</w:t>
            </w:r>
          </w:p>
          <w:p w14:paraId="06EDFC92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[12-16]</w:t>
            </w:r>
          </w:p>
        </w:tc>
        <w:tc>
          <w:tcPr>
            <w:tcW w:w="810" w:type="dxa"/>
          </w:tcPr>
          <w:p w14:paraId="72FF1A11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F9804BF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0.081</w:t>
            </w:r>
          </w:p>
          <w:p w14:paraId="45FAF5EB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0.041</w:t>
            </w:r>
          </w:p>
          <w:p w14:paraId="47B90CBD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0.684</w:t>
            </w:r>
          </w:p>
          <w:p w14:paraId="212A9CBB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&lt;0.0001</w:t>
            </w:r>
          </w:p>
        </w:tc>
      </w:tr>
      <w:tr w:rsidR="00956784" w:rsidRPr="00AB675E" w14:paraId="28B36BBC" w14:textId="77777777" w:rsidTr="00DB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6CC3E7DA" w14:textId="77777777" w:rsidR="00956784" w:rsidRDefault="00956784" w:rsidP="002E4BD8">
            <w:pPr>
              <w:rPr>
                <w:sz w:val="18"/>
                <w:szCs w:val="18"/>
              </w:rPr>
            </w:pPr>
            <w:r w:rsidRPr="1EA8F950">
              <w:rPr>
                <w:b w:val="0"/>
                <w:bCs w:val="0"/>
                <w:sz w:val="18"/>
                <w:szCs w:val="18"/>
              </w:rPr>
              <w:t xml:space="preserve">Respiratory samples </w:t>
            </w:r>
            <w:r>
              <w:rPr>
                <w:b w:val="0"/>
                <w:bCs w:val="0"/>
                <w:sz w:val="18"/>
                <w:szCs w:val="18"/>
              </w:rPr>
              <w:t>ordered</w:t>
            </w:r>
          </w:p>
          <w:p w14:paraId="32A27CEC" w14:textId="77777777" w:rsidR="00956784" w:rsidRPr="006D7E0D" w:rsidRDefault="00956784" w:rsidP="002E4BD8">
            <w:pPr>
              <w:ind w:left="720"/>
              <w:rPr>
                <w:sz w:val="18"/>
                <w:szCs w:val="18"/>
              </w:rPr>
            </w:pPr>
            <w:r w:rsidRPr="1EA8F950">
              <w:rPr>
                <w:b w:val="0"/>
                <w:bCs w:val="0"/>
                <w:sz w:val="18"/>
                <w:szCs w:val="18"/>
              </w:rPr>
              <w:t>Positive for likely respiratory pathogen</w:t>
            </w:r>
          </w:p>
        </w:tc>
        <w:tc>
          <w:tcPr>
            <w:tcW w:w="1329" w:type="dxa"/>
          </w:tcPr>
          <w:p w14:paraId="1E9F44C6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964 (53.2)</w:t>
            </w:r>
          </w:p>
          <w:p w14:paraId="5F1E2E01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523/964 (54.3)</w:t>
            </w:r>
          </w:p>
        </w:tc>
        <w:tc>
          <w:tcPr>
            <w:tcW w:w="1584" w:type="dxa"/>
          </w:tcPr>
          <w:p w14:paraId="23D7C08B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445 (56.6)</w:t>
            </w:r>
          </w:p>
          <w:p w14:paraId="270268B8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257/445 (57.8)</w:t>
            </w:r>
          </w:p>
        </w:tc>
        <w:tc>
          <w:tcPr>
            <w:tcW w:w="1354" w:type="dxa"/>
          </w:tcPr>
          <w:p w14:paraId="2278149E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519 (50.6)</w:t>
            </w:r>
          </w:p>
          <w:p w14:paraId="73BBA698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266/519 (51.3)</w:t>
            </w:r>
          </w:p>
        </w:tc>
        <w:tc>
          <w:tcPr>
            <w:tcW w:w="843" w:type="dxa"/>
          </w:tcPr>
          <w:p w14:paraId="00F3141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0.011</w:t>
            </w:r>
          </w:p>
          <w:p w14:paraId="0855E450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0.043</w:t>
            </w:r>
          </w:p>
        </w:tc>
        <w:tc>
          <w:tcPr>
            <w:tcW w:w="1421" w:type="dxa"/>
          </w:tcPr>
          <w:p w14:paraId="62248882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321 (54.9)</w:t>
            </w:r>
          </w:p>
          <w:p w14:paraId="2E95D874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211/321 (65.7)</w:t>
            </w:r>
          </w:p>
        </w:tc>
        <w:tc>
          <w:tcPr>
            <w:tcW w:w="1336" w:type="dxa"/>
          </w:tcPr>
          <w:p w14:paraId="459DA79E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643 (52.4)</w:t>
            </w:r>
          </w:p>
          <w:p w14:paraId="4C342B32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312/643 (48.5)</w:t>
            </w:r>
          </w:p>
        </w:tc>
        <w:tc>
          <w:tcPr>
            <w:tcW w:w="810" w:type="dxa"/>
          </w:tcPr>
          <w:p w14:paraId="0869EBFE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0.325</w:t>
            </w:r>
          </w:p>
          <w:p w14:paraId="628F260B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56784" w:rsidRPr="00AB675E" w14:paraId="462817DB" w14:textId="77777777" w:rsidTr="00DB2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0638C8D1" w14:textId="77777777" w:rsidR="00956784" w:rsidRPr="00D3166A" w:rsidRDefault="00956784" w:rsidP="002E4BD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Respiratory c</w:t>
            </w:r>
            <w:r w:rsidRPr="00D3166A">
              <w:rPr>
                <w:rFonts w:cstheme="minorHAnsi"/>
                <w:b w:val="0"/>
                <w:bCs w:val="0"/>
                <w:sz w:val="18"/>
                <w:szCs w:val="18"/>
              </w:rPr>
              <w:t>linically insignificant flora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¥</w:t>
            </w:r>
          </w:p>
        </w:tc>
        <w:tc>
          <w:tcPr>
            <w:tcW w:w="1329" w:type="dxa"/>
            <w:vAlign w:val="center"/>
          </w:tcPr>
          <w:p w14:paraId="4B7CB246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304 (16.8)</w:t>
            </w:r>
          </w:p>
        </w:tc>
        <w:tc>
          <w:tcPr>
            <w:tcW w:w="1584" w:type="dxa"/>
            <w:vAlign w:val="center"/>
          </w:tcPr>
          <w:p w14:paraId="09CFF1B0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152 (19.3)</w:t>
            </w:r>
          </w:p>
        </w:tc>
        <w:tc>
          <w:tcPr>
            <w:tcW w:w="1354" w:type="dxa"/>
            <w:vAlign w:val="center"/>
          </w:tcPr>
          <w:p w14:paraId="0977A0A4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152 (14.8)</w:t>
            </w:r>
          </w:p>
        </w:tc>
        <w:tc>
          <w:tcPr>
            <w:tcW w:w="843" w:type="dxa"/>
            <w:vAlign w:val="center"/>
          </w:tcPr>
          <w:p w14:paraId="4D5A73CB" w14:textId="77777777" w:rsidR="00956784" w:rsidRPr="00AB675E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0.011</w:t>
            </w:r>
          </w:p>
        </w:tc>
        <w:tc>
          <w:tcPr>
            <w:tcW w:w="1421" w:type="dxa"/>
            <w:vAlign w:val="center"/>
          </w:tcPr>
          <w:p w14:paraId="2218FFC6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127 (21.7)</w:t>
            </w:r>
          </w:p>
        </w:tc>
        <w:tc>
          <w:tcPr>
            <w:tcW w:w="1336" w:type="dxa"/>
            <w:vAlign w:val="center"/>
          </w:tcPr>
          <w:p w14:paraId="34191E48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177 (14.4)</w:t>
            </w:r>
          </w:p>
        </w:tc>
        <w:tc>
          <w:tcPr>
            <w:tcW w:w="810" w:type="dxa"/>
            <w:vAlign w:val="center"/>
          </w:tcPr>
          <w:p w14:paraId="42AB7158" w14:textId="77777777" w:rsidR="00956784" w:rsidRDefault="00956784" w:rsidP="002E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956784" w:rsidRPr="00AB675E" w14:paraId="60668E67" w14:textId="77777777" w:rsidTr="00DB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0B281310" w14:textId="77777777" w:rsidR="00956784" w:rsidRPr="00D11A00" w:rsidRDefault="00956784" w:rsidP="002E4BD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Respiratory bacteria isolated</w:t>
            </w:r>
          </w:p>
        </w:tc>
        <w:tc>
          <w:tcPr>
            <w:tcW w:w="1329" w:type="dxa"/>
          </w:tcPr>
          <w:p w14:paraId="1B7012DF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430 (23.7)</w:t>
            </w:r>
          </w:p>
        </w:tc>
        <w:tc>
          <w:tcPr>
            <w:tcW w:w="1584" w:type="dxa"/>
          </w:tcPr>
          <w:p w14:paraId="3590C87C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226 (28.8)</w:t>
            </w:r>
          </w:p>
        </w:tc>
        <w:tc>
          <w:tcPr>
            <w:tcW w:w="1354" w:type="dxa"/>
          </w:tcPr>
          <w:p w14:paraId="0E67FDDD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204 (19.9)</w:t>
            </w:r>
          </w:p>
        </w:tc>
        <w:tc>
          <w:tcPr>
            <w:tcW w:w="843" w:type="dxa"/>
          </w:tcPr>
          <w:p w14:paraId="4682BF55" w14:textId="77777777" w:rsidR="00956784" w:rsidRPr="00AB675E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1421" w:type="dxa"/>
          </w:tcPr>
          <w:p w14:paraId="20F2F4A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191 (32.6)</w:t>
            </w:r>
          </w:p>
        </w:tc>
        <w:tc>
          <w:tcPr>
            <w:tcW w:w="1336" w:type="dxa"/>
          </w:tcPr>
          <w:p w14:paraId="239F6250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239 (19.5)</w:t>
            </w:r>
          </w:p>
        </w:tc>
        <w:tc>
          <w:tcPr>
            <w:tcW w:w="810" w:type="dxa"/>
          </w:tcPr>
          <w:p w14:paraId="348B55C7" w14:textId="77777777" w:rsidR="00956784" w:rsidRDefault="00956784" w:rsidP="002E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&lt;0.001</w:t>
            </w:r>
          </w:p>
        </w:tc>
      </w:tr>
    </w:tbl>
    <w:p w14:paraId="597200D3" w14:textId="77777777" w:rsidR="00956784" w:rsidRPr="001F62E2" w:rsidRDefault="00956784" w:rsidP="00956784">
      <w:pPr>
        <w:spacing w:after="0" w:line="240" w:lineRule="auto"/>
        <w:contextualSpacing/>
        <w:rPr>
          <w:vertAlign w:val="superscript"/>
        </w:rPr>
      </w:pPr>
      <w:r w:rsidRPr="0F8464E0">
        <w:rPr>
          <w:vertAlign w:val="superscript"/>
        </w:rPr>
        <w:t>Results shown as no. (%) or median [IQR] unless otherwise indicated</w:t>
      </w:r>
    </w:p>
    <w:p w14:paraId="05967EB7" w14:textId="77777777" w:rsidR="00956784" w:rsidRDefault="00956784" w:rsidP="00956784">
      <w:pPr>
        <w:spacing w:after="0" w:line="240" w:lineRule="auto"/>
        <w:rPr>
          <w:vertAlign w:val="superscript"/>
        </w:rPr>
      </w:pPr>
      <w:r w:rsidRPr="0F8464E0">
        <w:rPr>
          <w:vertAlign w:val="superscript"/>
        </w:rPr>
        <w:t>*Sputum-like = sputum, induced-sputum, and tracheal aspirates; BAL = bronchoalveolar lavage, washings, and brushings</w:t>
      </w:r>
    </w:p>
    <w:p w14:paraId="7987E0B5" w14:textId="77777777" w:rsidR="00956784" w:rsidRDefault="00956784" w:rsidP="00956784">
      <w:pPr>
        <w:spacing w:after="0" w:line="240" w:lineRule="auto"/>
      </w:pPr>
      <w:r w:rsidRPr="0F8464E0">
        <w:rPr>
          <w:vertAlign w:val="superscript"/>
        </w:rPr>
        <w:t>¥Clinically insignificant flora is only reported when other bacterial/fungal species are identified and reported in culture</w:t>
      </w:r>
    </w:p>
    <w:p w14:paraId="2B0DC5C7" w14:textId="77777777" w:rsidR="00956784" w:rsidRDefault="00956784" w:rsidP="002D6B5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102E88" w14:textId="77777777" w:rsidR="00956784" w:rsidRDefault="00956784" w:rsidP="002D6B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A9CCD22" w14:textId="189482C3" w:rsidR="00452D7B" w:rsidRPr="00452D7B" w:rsidRDefault="0094625B" w:rsidP="002D6B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1EB9">
        <w:rPr>
          <w:rFonts w:cstheme="minorHAnsi"/>
          <w:b/>
          <w:bCs/>
          <w:sz w:val="24"/>
          <w:szCs w:val="24"/>
        </w:rPr>
        <w:lastRenderedPageBreak/>
        <w:t xml:space="preserve">Supplementary Table </w:t>
      </w:r>
      <w:r w:rsidR="00956784">
        <w:rPr>
          <w:rFonts w:cstheme="minorHAnsi"/>
          <w:b/>
          <w:bCs/>
          <w:sz w:val="24"/>
          <w:szCs w:val="24"/>
        </w:rPr>
        <w:t>2</w:t>
      </w:r>
      <w:r w:rsidRPr="00F41EB9">
        <w:rPr>
          <w:rFonts w:cstheme="minorHAnsi"/>
          <w:b/>
          <w:bCs/>
          <w:sz w:val="24"/>
          <w:szCs w:val="24"/>
        </w:rPr>
        <w:t>: Clinical Outcomes</w:t>
      </w:r>
    </w:p>
    <w:tbl>
      <w:tblPr>
        <w:tblStyle w:val="PlainTable1"/>
        <w:tblpPr w:leftFromText="180" w:rightFromText="180" w:vertAnchor="text" w:horzAnchor="margin" w:tblpXSpec="center" w:tblpY="6"/>
        <w:tblW w:w="10615" w:type="dxa"/>
        <w:tblLook w:val="04A0" w:firstRow="1" w:lastRow="0" w:firstColumn="1" w:lastColumn="0" w:noHBand="0" w:noVBand="1"/>
      </w:tblPr>
      <w:tblGrid>
        <w:gridCol w:w="2710"/>
        <w:gridCol w:w="1110"/>
        <w:gridCol w:w="1051"/>
        <w:gridCol w:w="1101"/>
        <w:gridCol w:w="883"/>
        <w:gridCol w:w="1304"/>
        <w:gridCol w:w="1334"/>
        <w:gridCol w:w="1122"/>
      </w:tblGrid>
      <w:tr w:rsidR="0094625B" w:rsidRPr="00F41EB9" w14:paraId="21464630" w14:textId="77777777" w:rsidTr="00EE7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shd w:val="clear" w:color="auto" w:fill="D9D9D9" w:themeFill="background1" w:themeFillShade="D9"/>
            <w:vAlign w:val="center"/>
          </w:tcPr>
          <w:p w14:paraId="3C4E3E8E" w14:textId="77777777" w:rsidR="0094625B" w:rsidRPr="00F41EB9" w:rsidRDefault="0094625B" w:rsidP="002D6B5F">
            <w:pPr>
              <w:contextualSpacing/>
              <w:jc w:val="center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Outcome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0C29418" w14:textId="77777777" w:rsidR="0094625B" w:rsidRPr="00F41EB9" w:rsidRDefault="0094625B" w:rsidP="002D6B5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rFonts w:cstheme="minorHAnsi"/>
                <w:sz w:val="24"/>
                <w:szCs w:val="24"/>
              </w:rPr>
              <w:t>Total (n=1812)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3B833A2" w14:textId="77777777" w:rsidR="0094625B" w:rsidRPr="00F41EB9" w:rsidRDefault="0094625B" w:rsidP="002D6B5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SS DE (n=786)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CA1C2AB" w14:textId="77777777" w:rsidR="0094625B" w:rsidRPr="00F41EB9" w:rsidRDefault="0094625B" w:rsidP="002D6B5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SS NDE (n=1026)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54B5D46A" w14:textId="77777777" w:rsidR="0094625B" w:rsidRPr="00F41EB9" w:rsidRDefault="0094625B" w:rsidP="002D6B5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p-value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5EA2CC7C" w14:textId="77777777" w:rsidR="0094625B" w:rsidRPr="00F41EB9" w:rsidRDefault="0094625B" w:rsidP="002D6B5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Traditional DE (n=585)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268B930E" w14:textId="77777777" w:rsidR="0094625B" w:rsidRPr="00F41EB9" w:rsidRDefault="0094625B" w:rsidP="002D6B5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Traditional NDE (n=1227)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3954A0A" w14:textId="77777777" w:rsidR="0094625B" w:rsidRPr="00F41EB9" w:rsidRDefault="0094625B" w:rsidP="002D6B5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p-value</w:t>
            </w:r>
          </w:p>
        </w:tc>
      </w:tr>
      <w:tr w:rsidR="00EE72F2" w:rsidRPr="00F41EB9" w14:paraId="42736EBE" w14:textId="77777777" w:rsidTr="00EE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FFF7023" w14:textId="77777777" w:rsidR="00EE72F2" w:rsidRPr="00F41EB9" w:rsidRDefault="00EE72F2" w:rsidP="00EE72F2">
            <w:pPr>
              <w:contextualSpacing/>
              <w:rPr>
                <w:sz w:val="24"/>
                <w:szCs w:val="24"/>
              </w:rPr>
            </w:pPr>
            <w:r w:rsidRPr="00F41EB9">
              <w:rPr>
                <w:b w:val="0"/>
                <w:bCs w:val="0"/>
                <w:sz w:val="24"/>
                <w:szCs w:val="24"/>
              </w:rPr>
              <w:t>In-hospital mortality</w:t>
            </w:r>
          </w:p>
        </w:tc>
        <w:tc>
          <w:tcPr>
            <w:tcW w:w="1110" w:type="dxa"/>
            <w:vAlign w:val="center"/>
          </w:tcPr>
          <w:p w14:paraId="257DBA3F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517 (28.5)</w:t>
            </w:r>
          </w:p>
        </w:tc>
        <w:tc>
          <w:tcPr>
            <w:tcW w:w="1051" w:type="dxa"/>
            <w:vAlign w:val="center"/>
          </w:tcPr>
          <w:p w14:paraId="635EB9F5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212 (27.0)</w:t>
            </w:r>
          </w:p>
        </w:tc>
        <w:tc>
          <w:tcPr>
            <w:tcW w:w="1101" w:type="dxa"/>
            <w:vAlign w:val="center"/>
          </w:tcPr>
          <w:p w14:paraId="4410D940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305 (29.7)</w:t>
            </w:r>
          </w:p>
        </w:tc>
        <w:tc>
          <w:tcPr>
            <w:tcW w:w="883" w:type="dxa"/>
            <w:vAlign w:val="center"/>
          </w:tcPr>
          <w:p w14:paraId="556B3FA5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0.198</w:t>
            </w:r>
          </w:p>
        </w:tc>
        <w:tc>
          <w:tcPr>
            <w:tcW w:w="1304" w:type="dxa"/>
            <w:vAlign w:val="center"/>
          </w:tcPr>
          <w:p w14:paraId="0E757D27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147 (25.1)</w:t>
            </w:r>
          </w:p>
        </w:tc>
        <w:tc>
          <w:tcPr>
            <w:tcW w:w="1334" w:type="dxa"/>
            <w:vAlign w:val="center"/>
          </w:tcPr>
          <w:p w14:paraId="4C4EFD56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370 (30.2)</w:t>
            </w:r>
          </w:p>
        </w:tc>
        <w:tc>
          <w:tcPr>
            <w:tcW w:w="1122" w:type="dxa"/>
            <w:vAlign w:val="center"/>
          </w:tcPr>
          <w:p w14:paraId="0D59A09D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0.027</w:t>
            </w:r>
          </w:p>
        </w:tc>
      </w:tr>
      <w:tr w:rsidR="00EE72F2" w:rsidRPr="00F41EB9" w14:paraId="6782CE5E" w14:textId="77777777" w:rsidTr="00EE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16C4258" w14:textId="77777777" w:rsidR="00EE72F2" w:rsidRPr="00F41EB9" w:rsidRDefault="00EE72F2" w:rsidP="00EE72F2">
            <w:pPr>
              <w:contextualSpacing/>
              <w:rPr>
                <w:sz w:val="24"/>
                <w:szCs w:val="24"/>
              </w:rPr>
            </w:pPr>
            <w:r w:rsidRPr="00F41EB9">
              <w:rPr>
                <w:b w:val="0"/>
                <w:bCs w:val="0"/>
                <w:sz w:val="24"/>
                <w:szCs w:val="24"/>
              </w:rPr>
              <w:t>14-day mortality</w:t>
            </w:r>
          </w:p>
        </w:tc>
        <w:tc>
          <w:tcPr>
            <w:tcW w:w="1110" w:type="dxa"/>
            <w:vAlign w:val="center"/>
          </w:tcPr>
          <w:p w14:paraId="113A0336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407 (22.5)</w:t>
            </w:r>
          </w:p>
        </w:tc>
        <w:tc>
          <w:tcPr>
            <w:tcW w:w="1051" w:type="dxa"/>
            <w:vAlign w:val="center"/>
          </w:tcPr>
          <w:p w14:paraId="7999EEE7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180 (22.9)</w:t>
            </w:r>
          </w:p>
        </w:tc>
        <w:tc>
          <w:tcPr>
            <w:tcW w:w="1101" w:type="dxa"/>
            <w:vAlign w:val="center"/>
          </w:tcPr>
          <w:p w14:paraId="216F0E47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227 (22.1)</w:t>
            </w:r>
          </w:p>
        </w:tc>
        <w:tc>
          <w:tcPr>
            <w:tcW w:w="883" w:type="dxa"/>
            <w:vAlign w:val="center"/>
          </w:tcPr>
          <w:p w14:paraId="3C838519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0.695</w:t>
            </w:r>
          </w:p>
        </w:tc>
        <w:tc>
          <w:tcPr>
            <w:tcW w:w="1304" w:type="dxa"/>
            <w:vAlign w:val="center"/>
          </w:tcPr>
          <w:p w14:paraId="1C95D89D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124 (21.2)</w:t>
            </w:r>
          </w:p>
        </w:tc>
        <w:tc>
          <w:tcPr>
            <w:tcW w:w="1334" w:type="dxa"/>
            <w:vAlign w:val="center"/>
          </w:tcPr>
          <w:p w14:paraId="3BA3D248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283 (23.1)</w:t>
            </w:r>
          </w:p>
        </w:tc>
        <w:tc>
          <w:tcPr>
            <w:tcW w:w="1122" w:type="dxa"/>
            <w:vAlign w:val="center"/>
          </w:tcPr>
          <w:p w14:paraId="16C6E66E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0.373</w:t>
            </w:r>
          </w:p>
        </w:tc>
      </w:tr>
      <w:tr w:rsidR="00EE72F2" w:rsidRPr="00F41EB9" w14:paraId="1F786E4B" w14:textId="77777777" w:rsidTr="00EE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033E622" w14:textId="77777777" w:rsidR="00EE72F2" w:rsidRPr="00F41EB9" w:rsidRDefault="00EE72F2" w:rsidP="00EE72F2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00F41EB9">
              <w:rPr>
                <w:b w:val="0"/>
                <w:bCs w:val="0"/>
                <w:sz w:val="24"/>
                <w:szCs w:val="24"/>
              </w:rPr>
              <w:t>30-day mortality</w:t>
            </w:r>
          </w:p>
        </w:tc>
        <w:tc>
          <w:tcPr>
            <w:tcW w:w="1110" w:type="dxa"/>
            <w:vAlign w:val="center"/>
          </w:tcPr>
          <w:p w14:paraId="0210751B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571 (31.5)</w:t>
            </w:r>
          </w:p>
        </w:tc>
        <w:tc>
          <w:tcPr>
            <w:tcW w:w="1051" w:type="dxa"/>
            <w:vAlign w:val="center"/>
          </w:tcPr>
          <w:p w14:paraId="4C693C9D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252 (32.1)</w:t>
            </w:r>
          </w:p>
        </w:tc>
        <w:tc>
          <w:tcPr>
            <w:tcW w:w="1101" w:type="dxa"/>
            <w:vAlign w:val="center"/>
          </w:tcPr>
          <w:p w14:paraId="7C472887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319 (31.1)</w:t>
            </w:r>
          </w:p>
        </w:tc>
        <w:tc>
          <w:tcPr>
            <w:tcW w:w="883" w:type="dxa"/>
            <w:vAlign w:val="center"/>
          </w:tcPr>
          <w:p w14:paraId="50EABD8D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0.660</w:t>
            </w:r>
          </w:p>
        </w:tc>
        <w:tc>
          <w:tcPr>
            <w:tcW w:w="1304" w:type="dxa"/>
          </w:tcPr>
          <w:p w14:paraId="5876A376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181 (30.9)</w:t>
            </w:r>
          </w:p>
        </w:tc>
        <w:tc>
          <w:tcPr>
            <w:tcW w:w="1334" w:type="dxa"/>
          </w:tcPr>
          <w:p w14:paraId="5A69CC85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390 (31.8)</w:t>
            </w:r>
          </w:p>
        </w:tc>
        <w:tc>
          <w:tcPr>
            <w:tcW w:w="1122" w:type="dxa"/>
          </w:tcPr>
          <w:p w14:paraId="27D7DE50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0.717</w:t>
            </w:r>
          </w:p>
        </w:tc>
      </w:tr>
      <w:tr w:rsidR="00EE72F2" w:rsidRPr="00F41EB9" w14:paraId="432908F7" w14:textId="77777777" w:rsidTr="00EE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A2BF4CE" w14:textId="77777777" w:rsidR="00EE72F2" w:rsidRPr="00F41EB9" w:rsidRDefault="00EE72F2" w:rsidP="00EE72F2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00F41EB9">
              <w:rPr>
                <w:b w:val="0"/>
                <w:bCs w:val="0"/>
                <w:sz w:val="24"/>
                <w:szCs w:val="24"/>
              </w:rPr>
              <w:t xml:space="preserve">Readmission for pneumonia </w:t>
            </w:r>
          </w:p>
        </w:tc>
        <w:tc>
          <w:tcPr>
            <w:tcW w:w="1110" w:type="dxa"/>
            <w:vAlign w:val="center"/>
          </w:tcPr>
          <w:p w14:paraId="335B8091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97 (5.4)</w:t>
            </w:r>
          </w:p>
        </w:tc>
        <w:tc>
          <w:tcPr>
            <w:tcW w:w="1051" w:type="dxa"/>
            <w:vAlign w:val="center"/>
          </w:tcPr>
          <w:p w14:paraId="58600C92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37 (4.7)</w:t>
            </w:r>
          </w:p>
        </w:tc>
        <w:tc>
          <w:tcPr>
            <w:tcW w:w="1101" w:type="dxa"/>
            <w:vAlign w:val="center"/>
          </w:tcPr>
          <w:p w14:paraId="77CF2B55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60 (5.8)</w:t>
            </w:r>
          </w:p>
        </w:tc>
        <w:tc>
          <w:tcPr>
            <w:tcW w:w="883" w:type="dxa"/>
            <w:vAlign w:val="center"/>
          </w:tcPr>
          <w:p w14:paraId="61BE441A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0.285</w:t>
            </w:r>
          </w:p>
        </w:tc>
        <w:tc>
          <w:tcPr>
            <w:tcW w:w="1304" w:type="dxa"/>
            <w:vAlign w:val="center"/>
          </w:tcPr>
          <w:p w14:paraId="5B478CC2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29 (5.0)</w:t>
            </w:r>
          </w:p>
        </w:tc>
        <w:tc>
          <w:tcPr>
            <w:tcW w:w="1334" w:type="dxa"/>
            <w:vAlign w:val="center"/>
          </w:tcPr>
          <w:p w14:paraId="62EFDD38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68 (5.5)</w:t>
            </w:r>
          </w:p>
        </w:tc>
        <w:tc>
          <w:tcPr>
            <w:tcW w:w="1122" w:type="dxa"/>
            <w:vAlign w:val="center"/>
          </w:tcPr>
          <w:p w14:paraId="27069904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0.605</w:t>
            </w:r>
          </w:p>
        </w:tc>
      </w:tr>
      <w:tr w:rsidR="00EE72F2" w:rsidRPr="00F41EB9" w14:paraId="5F49F972" w14:textId="77777777" w:rsidTr="00EE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849D5C2" w14:textId="77777777" w:rsidR="00EE72F2" w:rsidRPr="00F41EB9" w:rsidRDefault="00EE72F2" w:rsidP="00EE72F2">
            <w:pPr>
              <w:contextualSpacing/>
              <w:rPr>
                <w:sz w:val="24"/>
                <w:szCs w:val="24"/>
                <w:highlight w:val="yellow"/>
              </w:rPr>
            </w:pPr>
            <w:r w:rsidRPr="00F41EB9">
              <w:rPr>
                <w:b w:val="0"/>
                <w:bCs w:val="0"/>
                <w:sz w:val="24"/>
                <w:szCs w:val="24"/>
              </w:rPr>
              <w:t>Antibiotic days from day 0 to 28</w:t>
            </w:r>
          </w:p>
        </w:tc>
        <w:tc>
          <w:tcPr>
            <w:tcW w:w="1110" w:type="dxa"/>
            <w:vAlign w:val="center"/>
          </w:tcPr>
          <w:p w14:paraId="639A27C6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41EB9">
              <w:rPr>
                <w:sz w:val="24"/>
                <w:szCs w:val="24"/>
              </w:rPr>
              <w:t>10 [6-17]</w:t>
            </w:r>
          </w:p>
        </w:tc>
        <w:tc>
          <w:tcPr>
            <w:tcW w:w="1051" w:type="dxa"/>
            <w:vAlign w:val="center"/>
          </w:tcPr>
          <w:p w14:paraId="2BF4CEE4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41EB9">
              <w:rPr>
                <w:sz w:val="24"/>
                <w:szCs w:val="24"/>
              </w:rPr>
              <w:t>9 [6-15]</w:t>
            </w:r>
          </w:p>
        </w:tc>
        <w:tc>
          <w:tcPr>
            <w:tcW w:w="1101" w:type="dxa"/>
            <w:vAlign w:val="center"/>
          </w:tcPr>
          <w:p w14:paraId="69B1D33F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41EB9">
              <w:rPr>
                <w:sz w:val="24"/>
                <w:szCs w:val="24"/>
              </w:rPr>
              <w:t>11 [7-18]</w:t>
            </w:r>
          </w:p>
        </w:tc>
        <w:tc>
          <w:tcPr>
            <w:tcW w:w="883" w:type="dxa"/>
            <w:vAlign w:val="center"/>
          </w:tcPr>
          <w:p w14:paraId="66021098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F41EB9">
              <w:rPr>
                <w:sz w:val="24"/>
                <w:szCs w:val="24"/>
              </w:rPr>
              <w:t>&lt;0.001</w:t>
            </w:r>
          </w:p>
        </w:tc>
        <w:tc>
          <w:tcPr>
            <w:tcW w:w="1304" w:type="dxa"/>
            <w:vAlign w:val="center"/>
          </w:tcPr>
          <w:p w14:paraId="784388F5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9 [5-15]</w:t>
            </w:r>
          </w:p>
        </w:tc>
        <w:tc>
          <w:tcPr>
            <w:tcW w:w="1334" w:type="dxa"/>
            <w:vAlign w:val="center"/>
          </w:tcPr>
          <w:p w14:paraId="51EA14DE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11 [7-18]</w:t>
            </w:r>
          </w:p>
        </w:tc>
        <w:tc>
          <w:tcPr>
            <w:tcW w:w="1122" w:type="dxa"/>
            <w:vAlign w:val="center"/>
          </w:tcPr>
          <w:p w14:paraId="1C2F57DA" w14:textId="77777777" w:rsidR="00EE72F2" w:rsidRPr="00F41EB9" w:rsidRDefault="00EE72F2" w:rsidP="00EE72F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&lt;0.001</w:t>
            </w:r>
          </w:p>
        </w:tc>
      </w:tr>
      <w:tr w:rsidR="00EE72F2" w:rsidRPr="00F41EB9" w14:paraId="59D8CC2A" w14:textId="77777777" w:rsidTr="00EE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3F36D8C" w14:textId="77777777" w:rsidR="00EE72F2" w:rsidRPr="00F41EB9" w:rsidRDefault="00EE72F2" w:rsidP="00EE72F2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00F41EB9">
              <w:rPr>
                <w:b w:val="0"/>
                <w:bCs w:val="0"/>
                <w:i/>
                <w:iCs/>
                <w:sz w:val="24"/>
                <w:szCs w:val="24"/>
              </w:rPr>
              <w:t>C. difficile</w:t>
            </w:r>
            <w:r w:rsidRPr="00F41EB9">
              <w:rPr>
                <w:b w:val="0"/>
                <w:bCs w:val="0"/>
                <w:sz w:val="24"/>
                <w:szCs w:val="24"/>
              </w:rPr>
              <w:t xml:space="preserve"> infection index to 90 days</w:t>
            </w:r>
          </w:p>
        </w:tc>
        <w:tc>
          <w:tcPr>
            <w:tcW w:w="1110" w:type="dxa"/>
            <w:vAlign w:val="center"/>
          </w:tcPr>
          <w:p w14:paraId="1CBE5340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56 (3.0)</w:t>
            </w:r>
          </w:p>
        </w:tc>
        <w:tc>
          <w:tcPr>
            <w:tcW w:w="1051" w:type="dxa"/>
            <w:vAlign w:val="center"/>
          </w:tcPr>
          <w:p w14:paraId="4C8C8B5A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17 (2.2)</w:t>
            </w:r>
          </w:p>
        </w:tc>
        <w:tc>
          <w:tcPr>
            <w:tcW w:w="1101" w:type="dxa"/>
            <w:vAlign w:val="center"/>
          </w:tcPr>
          <w:p w14:paraId="46CAD203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39 (3.8)</w:t>
            </w:r>
          </w:p>
        </w:tc>
        <w:tc>
          <w:tcPr>
            <w:tcW w:w="883" w:type="dxa"/>
            <w:vAlign w:val="center"/>
          </w:tcPr>
          <w:p w14:paraId="6DE7A084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0.046</w:t>
            </w:r>
          </w:p>
        </w:tc>
        <w:tc>
          <w:tcPr>
            <w:tcW w:w="1304" w:type="dxa"/>
            <w:vAlign w:val="center"/>
          </w:tcPr>
          <w:p w14:paraId="6A05E994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14 (2.4)</w:t>
            </w:r>
          </w:p>
        </w:tc>
        <w:tc>
          <w:tcPr>
            <w:tcW w:w="1334" w:type="dxa"/>
            <w:vAlign w:val="center"/>
          </w:tcPr>
          <w:p w14:paraId="7FDEB5E4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42 (3.4)</w:t>
            </w:r>
          </w:p>
        </w:tc>
        <w:tc>
          <w:tcPr>
            <w:tcW w:w="1122" w:type="dxa"/>
            <w:vAlign w:val="center"/>
          </w:tcPr>
          <w:p w14:paraId="1DF4F7F2" w14:textId="77777777" w:rsidR="00EE72F2" w:rsidRPr="00F41EB9" w:rsidRDefault="00EE72F2" w:rsidP="00EE72F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1EB9">
              <w:rPr>
                <w:sz w:val="24"/>
                <w:szCs w:val="24"/>
              </w:rPr>
              <w:t>0.236</w:t>
            </w:r>
          </w:p>
        </w:tc>
      </w:tr>
    </w:tbl>
    <w:p w14:paraId="6AD83816" w14:textId="229CB215" w:rsidR="00452D7B" w:rsidRDefault="0094625B" w:rsidP="002D6B5F">
      <w:pPr>
        <w:spacing w:after="0" w:line="240" w:lineRule="auto"/>
        <w:contextualSpacing/>
        <w:rPr>
          <w:sz w:val="24"/>
          <w:szCs w:val="24"/>
          <w:vertAlign w:val="superscript"/>
        </w:rPr>
      </w:pPr>
      <w:r w:rsidRPr="00F41EB9">
        <w:rPr>
          <w:sz w:val="24"/>
          <w:szCs w:val="24"/>
          <w:vertAlign w:val="superscript"/>
        </w:rPr>
        <w:t xml:space="preserve">Results shown as no. (%) or median [IQR] </w:t>
      </w:r>
    </w:p>
    <w:p w14:paraId="118B2E12" w14:textId="77777777" w:rsidR="00452D7B" w:rsidRDefault="00452D7B" w:rsidP="00452D7B">
      <w:pPr>
        <w:rPr>
          <w:sz w:val="24"/>
          <w:szCs w:val="24"/>
          <w:vertAlign w:val="superscript"/>
        </w:rPr>
      </w:pPr>
    </w:p>
    <w:p w14:paraId="6366D863" w14:textId="77777777" w:rsidR="00B45437" w:rsidRDefault="00B45437" w:rsidP="00452D7B">
      <w:pPr>
        <w:rPr>
          <w:sz w:val="24"/>
          <w:szCs w:val="24"/>
          <w:vertAlign w:val="superscript"/>
        </w:rPr>
      </w:pPr>
    </w:p>
    <w:p w14:paraId="1BC53990" w14:textId="77777777" w:rsidR="00D6709D" w:rsidRDefault="00D6709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0BEAE5D" w14:textId="530E3728" w:rsidR="00B45437" w:rsidRDefault="00B45437" w:rsidP="00452D7B">
      <w:pPr>
        <w:rPr>
          <w:sz w:val="24"/>
          <w:szCs w:val="24"/>
          <w:vertAlign w:val="superscript"/>
        </w:rPr>
        <w:sectPr w:rsidR="00B45437" w:rsidSect="002D6B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EDB799" w14:textId="62D96B42" w:rsidR="00561D9B" w:rsidRPr="0094625B" w:rsidRDefault="00561D9B" w:rsidP="00956784">
      <w:pPr>
        <w:rPr>
          <w:sz w:val="24"/>
          <w:szCs w:val="24"/>
          <w:vertAlign w:val="superscript"/>
        </w:rPr>
      </w:pPr>
      <w:r>
        <w:rPr>
          <w:rFonts w:cstheme="minorHAnsi"/>
          <w:b/>
          <w:bCs/>
          <w:sz w:val="24"/>
          <w:szCs w:val="24"/>
        </w:rPr>
        <w:lastRenderedPageBreak/>
        <w:t>Modified Antibiotic Spectrum Index</w:t>
      </w:r>
      <w:r w:rsidR="00656CFE">
        <w:rPr>
          <w:noProof/>
        </w:rPr>
        <w:drawing>
          <wp:inline distT="0" distB="0" distL="0" distR="0" wp14:anchorId="2E0423B5" wp14:editId="120B2FAD">
            <wp:extent cx="8229600" cy="5736270"/>
            <wp:effectExtent l="0" t="0" r="0" b="0"/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indow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D9B" w:rsidRPr="0094625B" w:rsidSect="00956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31DB" w14:textId="77777777" w:rsidR="005F31FE" w:rsidRDefault="005F31FE" w:rsidP="00A77D06">
      <w:pPr>
        <w:spacing w:after="0" w:line="240" w:lineRule="auto"/>
      </w:pPr>
      <w:r>
        <w:separator/>
      </w:r>
    </w:p>
  </w:endnote>
  <w:endnote w:type="continuationSeparator" w:id="0">
    <w:p w14:paraId="0A5C5784" w14:textId="77777777" w:rsidR="005F31FE" w:rsidRDefault="005F31FE" w:rsidP="00A7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1821" w14:textId="77777777" w:rsidR="005F31FE" w:rsidRDefault="005F31FE" w:rsidP="00A77D06">
      <w:pPr>
        <w:spacing w:after="0" w:line="240" w:lineRule="auto"/>
      </w:pPr>
      <w:r>
        <w:separator/>
      </w:r>
    </w:p>
  </w:footnote>
  <w:footnote w:type="continuationSeparator" w:id="0">
    <w:p w14:paraId="1C179323" w14:textId="77777777" w:rsidR="005F31FE" w:rsidRDefault="005F31FE" w:rsidP="00A7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7DC"/>
    <w:multiLevelType w:val="hybridMultilevel"/>
    <w:tmpl w:val="8460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1D26"/>
    <w:multiLevelType w:val="hybridMultilevel"/>
    <w:tmpl w:val="6BF65688"/>
    <w:lvl w:ilvl="0" w:tplc="22F2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5724">
    <w:abstractNumId w:val="1"/>
  </w:num>
  <w:num w:numId="2" w16cid:durableId="119550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03D8A"/>
    <w:rsid w:val="00004668"/>
    <w:rsid w:val="00011971"/>
    <w:rsid w:val="00012494"/>
    <w:rsid w:val="0001267B"/>
    <w:rsid w:val="0002373E"/>
    <w:rsid w:val="000329F8"/>
    <w:rsid w:val="000405AB"/>
    <w:rsid w:val="00043057"/>
    <w:rsid w:val="00045B1B"/>
    <w:rsid w:val="0005055F"/>
    <w:rsid w:val="00057F71"/>
    <w:rsid w:val="00060968"/>
    <w:rsid w:val="000616ED"/>
    <w:rsid w:val="00063A19"/>
    <w:rsid w:val="00063C21"/>
    <w:rsid w:val="000643D9"/>
    <w:rsid w:val="0007272A"/>
    <w:rsid w:val="0008271C"/>
    <w:rsid w:val="00091C50"/>
    <w:rsid w:val="00094D9F"/>
    <w:rsid w:val="000A5C77"/>
    <w:rsid w:val="000B3075"/>
    <w:rsid w:val="000C12D8"/>
    <w:rsid w:val="000D2D7A"/>
    <w:rsid w:val="000E0BA7"/>
    <w:rsid w:val="000E4F87"/>
    <w:rsid w:val="000F423B"/>
    <w:rsid w:val="000F5BC4"/>
    <w:rsid w:val="000F63C4"/>
    <w:rsid w:val="000F71DF"/>
    <w:rsid w:val="00103A0B"/>
    <w:rsid w:val="001057C9"/>
    <w:rsid w:val="00106875"/>
    <w:rsid w:val="00112DAD"/>
    <w:rsid w:val="00125412"/>
    <w:rsid w:val="00125D96"/>
    <w:rsid w:val="0012635C"/>
    <w:rsid w:val="00151B45"/>
    <w:rsid w:val="001550AD"/>
    <w:rsid w:val="0015720A"/>
    <w:rsid w:val="0016198E"/>
    <w:rsid w:val="00162C49"/>
    <w:rsid w:val="00166EB6"/>
    <w:rsid w:val="00170371"/>
    <w:rsid w:val="001830E9"/>
    <w:rsid w:val="001837EA"/>
    <w:rsid w:val="001904AB"/>
    <w:rsid w:val="00196CAD"/>
    <w:rsid w:val="001976E0"/>
    <w:rsid w:val="001977FF"/>
    <w:rsid w:val="001A0B0E"/>
    <w:rsid w:val="001A1D08"/>
    <w:rsid w:val="001B0F63"/>
    <w:rsid w:val="001B7180"/>
    <w:rsid w:val="001C2537"/>
    <w:rsid w:val="001C3A3E"/>
    <w:rsid w:val="001C77D5"/>
    <w:rsid w:val="001D0BA4"/>
    <w:rsid w:val="001D13F5"/>
    <w:rsid w:val="001D2AE0"/>
    <w:rsid w:val="001D4F6F"/>
    <w:rsid w:val="001E2E27"/>
    <w:rsid w:val="001E4B18"/>
    <w:rsid w:val="001E56BA"/>
    <w:rsid w:val="001F0343"/>
    <w:rsid w:val="001F401E"/>
    <w:rsid w:val="00202B48"/>
    <w:rsid w:val="00203D8A"/>
    <w:rsid w:val="00210E30"/>
    <w:rsid w:val="00210F4F"/>
    <w:rsid w:val="00216B30"/>
    <w:rsid w:val="00216DF6"/>
    <w:rsid w:val="002171AA"/>
    <w:rsid w:val="00217755"/>
    <w:rsid w:val="00221897"/>
    <w:rsid w:val="00232897"/>
    <w:rsid w:val="00237B4A"/>
    <w:rsid w:val="00240965"/>
    <w:rsid w:val="002418C8"/>
    <w:rsid w:val="0025561E"/>
    <w:rsid w:val="002579BC"/>
    <w:rsid w:val="00263F25"/>
    <w:rsid w:val="002733E5"/>
    <w:rsid w:val="002766B8"/>
    <w:rsid w:val="00280FD5"/>
    <w:rsid w:val="00284486"/>
    <w:rsid w:val="00286F57"/>
    <w:rsid w:val="00293D04"/>
    <w:rsid w:val="002A03A6"/>
    <w:rsid w:val="002A3CDB"/>
    <w:rsid w:val="002B4699"/>
    <w:rsid w:val="002B4B40"/>
    <w:rsid w:val="002B6CBF"/>
    <w:rsid w:val="002D2319"/>
    <w:rsid w:val="002D672B"/>
    <w:rsid w:val="002D6B5F"/>
    <w:rsid w:val="002D7481"/>
    <w:rsid w:val="002E273B"/>
    <w:rsid w:val="003022D1"/>
    <w:rsid w:val="00305389"/>
    <w:rsid w:val="003059E3"/>
    <w:rsid w:val="0030701A"/>
    <w:rsid w:val="00317F7C"/>
    <w:rsid w:val="00326CE5"/>
    <w:rsid w:val="00330A4C"/>
    <w:rsid w:val="0034399B"/>
    <w:rsid w:val="00343B07"/>
    <w:rsid w:val="00345047"/>
    <w:rsid w:val="00345D6F"/>
    <w:rsid w:val="00352ED5"/>
    <w:rsid w:val="00353836"/>
    <w:rsid w:val="00356C42"/>
    <w:rsid w:val="00356C7B"/>
    <w:rsid w:val="003663C9"/>
    <w:rsid w:val="00370670"/>
    <w:rsid w:val="00372D60"/>
    <w:rsid w:val="00386704"/>
    <w:rsid w:val="003874B3"/>
    <w:rsid w:val="00390896"/>
    <w:rsid w:val="003A5712"/>
    <w:rsid w:val="003A6AA4"/>
    <w:rsid w:val="003A6FCE"/>
    <w:rsid w:val="003A7141"/>
    <w:rsid w:val="003B03F6"/>
    <w:rsid w:val="003B1857"/>
    <w:rsid w:val="003B50EB"/>
    <w:rsid w:val="003B6C04"/>
    <w:rsid w:val="003C08A3"/>
    <w:rsid w:val="003C4802"/>
    <w:rsid w:val="003C6F53"/>
    <w:rsid w:val="003D5855"/>
    <w:rsid w:val="003E677F"/>
    <w:rsid w:val="003F26D7"/>
    <w:rsid w:val="003F3211"/>
    <w:rsid w:val="00402D9B"/>
    <w:rsid w:val="004032BF"/>
    <w:rsid w:val="00430DC2"/>
    <w:rsid w:val="004423C8"/>
    <w:rsid w:val="00443802"/>
    <w:rsid w:val="00452D7B"/>
    <w:rsid w:val="00453F16"/>
    <w:rsid w:val="00456935"/>
    <w:rsid w:val="0046076F"/>
    <w:rsid w:val="00465BB9"/>
    <w:rsid w:val="00466DA9"/>
    <w:rsid w:val="00475181"/>
    <w:rsid w:val="00482CBC"/>
    <w:rsid w:val="00494665"/>
    <w:rsid w:val="004A3B1E"/>
    <w:rsid w:val="004A757F"/>
    <w:rsid w:val="004B1B9E"/>
    <w:rsid w:val="004B1DAE"/>
    <w:rsid w:val="004B2E33"/>
    <w:rsid w:val="004C4D3F"/>
    <w:rsid w:val="004C505A"/>
    <w:rsid w:val="004D1455"/>
    <w:rsid w:val="004D297D"/>
    <w:rsid w:val="004D43CD"/>
    <w:rsid w:val="004E03E0"/>
    <w:rsid w:val="004E2B19"/>
    <w:rsid w:val="004E36C4"/>
    <w:rsid w:val="004E43D5"/>
    <w:rsid w:val="004E512F"/>
    <w:rsid w:val="004F23EF"/>
    <w:rsid w:val="0050068F"/>
    <w:rsid w:val="005020C3"/>
    <w:rsid w:val="00505BA9"/>
    <w:rsid w:val="005123A3"/>
    <w:rsid w:val="00520CC8"/>
    <w:rsid w:val="00524238"/>
    <w:rsid w:val="005245A1"/>
    <w:rsid w:val="00527854"/>
    <w:rsid w:val="00531A15"/>
    <w:rsid w:val="00532CC0"/>
    <w:rsid w:val="00533221"/>
    <w:rsid w:val="00536B73"/>
    <w:rsid w:val="005426D9"/>
    <w:rsid w:val="005440D8"/>
    <w:rsid w:val="00546675"/>
    <w:rsid w:val="00556845"/>
    <w:rsid w:val="005602E6"/>
    <w:rsid w:val="00561D9B"/>
    <w:rsid w:val="0056393D"/>
    <w:rsid w:val="00567357"/>
    <w:rsid w:val="00567DBF"/>
    <w:rsid w:val="00570ADB"/>
    <w:rsid w:val="00575108"/>
    <w:rsid w:val="00575314"/>
    <w:rsid w:val="00577150"/>
    <w:rsid w:val="00581BFE"/>
    <w:rsid w:val="00592FE7"/>
    <w:rsid w:val="005941EC"/>
    <w:rsid w:val="005945BF"/>
    <w:rsid w:val="005949D0"/>
    <w:rsid w:val="005A3A99"/>
    <w:rsid w:val="005A6CAD"/>
    <w:rsid w:val="005A78DD"/>
    <w:rsid w:val="005B10A5"/>
    <w:rsid w:val="005B3C08"/>
    <w:rsid w:val="005B70F9"/>
    <w:rsid w:val="005C5A9B"/>
    <w:rsid w:val="005C6C9A"/>
    <w:rsid w:val="005D18D4"/>
    <w:rsid w:val="005D77F8"/>
    <w:rsid w:val="005E33C3"/>
    <w:rsid w:val="005E5A7A"/>
    <w:rsid w:val="005F31FE"/>
    <w:rsid w:val="005F398C"/>
    <w:rsid w:val="005F491C"/>
    <w:rsid w:val="006027F7"/>
    <w:rsid w:val="00606836"/>
    <w:rsid w:val="00607E46"/>
    <w:rsid w:val="00613362"/>
    <w:rsid w:val="00615A52"/>
    <w:rsid w:val="006225EA"/>
    <w:rsid w:val="00622CF0"/>
    <w:rsid w:val="00626CD6"/>
    <w:rsid w:val="006273A7"/>
    <w:rsid w:val="00634BD5"/>
    <w:rsid w:val="00634F34"/>
    <w:rsid w:val="00650C33"/>
    <w:rsid w:val="00656CFE"/>
    <w:rsid w:val="00657F3D"/>
    <w:rsid w:val="00660909"/>
    <w:rsid w:val="0067207A"/>
    <w:rsid w:val="00674FCF"/>
    <w:rsid w:val="006752C3"/>
    <w:rsid w:val="0068495B"/>
    <w:rsid w:val="006A1E18"/>
    <w:rsid w:val="006A3F71"/>
    <w:rsid w:val="006B6360"/>
    <w:rsid w:val="006C0F37"/>
    <w:rsid w:val="006C176E"/>
    <w:rsid w:val="006C3FBF"/>
    <w:rsid w:val="006C74BE"/>
    <w:rsid w:val="006D0869"/>
    <w:rsid w:val="006E0496"/>
    <w:rsid w:val="006F1D2C"/>
    <w:rsid w:val="00706C1C"/>
    <w:rsid w:val="007159E6"/>
    <w:rsid w:val="00716450"/>
    <w:rsid w:val="00722F69"/>
    <w:rsid w:val="00726123"/>
    <w:rsid w:val="00731584"/>
    <w:rsid w:val="00731BF6"/>
    <w:rsid w:val="007361BF"/>
    <w:rsid w:val="00741C19"/>
    <w:rsid w:val="007452C3"/>
    <w:rsid w:val="007534E6"/>
    <w:rsid w:val="00754116"/>
    <w:rsid w:val="00754E3C"/>
    <w:rsid w:val="00763CBF"/>
    <w:rsid w:val="00773AD3"/>
    <w:rsid w:val="00780A9B"/>
    <w:rsid w:val="007828FB"/>
    <w:rsid w:val="00785339"/>
    <w:rsid w:val="0078534C"/>
    <w:rsid w:val="00790C2B"/>
    <w:rsid w:val="00797699"/>
    <w:rsid w:val="007B286E"/>
    <w:rsid w:val="007B5EA6"/>
    <w:rsid w:val="007C2F27"/>
    <w:rsid w:val="007C5C59"/>
    <w:rsid w:val="007D4998"/>
    <w:rsid w:val="007D6DCD"/>
    <w:rsid w:val="007E7565"/>
    <w:rsid w:val="007F3382"/>
    <w:rsid w:val="00800907"/>
    <w:rsid w:val="0080487B"/>
    <w:rsid w:val="00806BBC"/>
    <w:rsid w:val="00807A0C"/>
    <w:rsid w:val="0081418E"/>
    <w:rsid w:val="00814E25"/>
    <w:rsid w:val="0082381F"/>
    <w:rsid w:val="008247CB"/>
    <w:rsid w:val="00824CF6"/>
    <w:rsid w:val="00825EA9"/>
    <w:rsid w:val="0083103E"/>
    <w:rsid w:val="00837EB1"/>
    <w:rsid w:val="00840E08"/>
    <w:rsid w:val="008461B9"/>
    <w:rsid w:val="00846A03"/>
    <w:rsid w:val="00854B5A"/>
    <w:rsid w:val="00854E96"/>
    <w:rsid w:val="00856E96"/>
    <w:rsid w:val="008669B6"/>
    <w:rsid w:val="00876077"/>
    <w:rsid w:val="00876B71"/>
    <w:rsid w:val="00880C55"/>
    <w:rsid w:val="00881F15"/>
    <w:rsid w:val="00885E72"/>
    <w:rsid w:val="0088644D"/>
    <w:rsid w:val="00886944"/>
    <w:rsid w:val="00890423"/>
    <w:rsid w:val="00890575"/>
    <w:rsid w:val="00893581"/>
    <w:rsid w:val="008A08C6"/>
    <w:rsid w:val="008A1022"/>
    <w:rsid w:val="008A54F2"/>
    <w:rsid w:val="008A7ADA"/>
    <w:rsid w:val="008B4591"/>
    <w:rsid w:val="008B4EE8"/>
    <w:rsid w:val="008C1141"/>
    <w:rsid w:val="008C1550"/>
    <w:rsid w:val="008D2284"/>
    <w:rsid w:val="008D2D49"/>
    <w:rsid w:val="008E4E87"/>
    <w:rsid w:val="008F1F3C"/>
    <w:rsid w:val="008F2782"/>
    <w:rsid w:val="008F4E4F"/>
    <w:rsid w:val="008F6959"/>
    <w:rsid w:val="008F793F"/>
    <w:rsid w:val="008F7DDC"/>
    <w:rsid w:val="00902852"/>
    <w:rsid w:val="00902AC6"/>
    <w:rsid w:val="0090402C"/>
    <w:rsid w:val="00906FC5"/>
    <w:rsid w:val="0091264F"/>
    <w:rsid w:val="0091710F"/>
    <w:rsid w:val="00922508"/>
    <w:rsid w:val="009239D8"/>
    <w:rsid w:val="00925519"/>
    <w:rsid w:val="00930F4A"/>
    <w:rsid w:val="0093335C"/>
    <w:rsid w:val="00941C72"/>
    <w:rsid w:val="00943CC4"/>
    <w:rsid w:val="009440D2"/>
    <w:rsid w:val="0094625B"/>
    <w:rsid w:val="00947B27"/>
    <w:rsid w:val="00951EDE"/>
    <w:rsid w:val="00953AEE"/>
    <w:rsid w:val="00956784"/>
    <w:rsid w:val="00964DEC"/>
    <w:rsid w:val="00965064"/>
    <w:rsid w:val="009654EF"/>
    <w:rsid w:val="00966215"/>
    <w:rsid w:val="009716C1"/>
    <w:rsid w:val="00974FAC"/>
    <w:rsid w:val="00974FAE"/>
    <w:rsid w:val="00984CAD"/>
    <w:rsid w:val="00986678"/>
    <w:rsid w:val="00986CB1"/>
    <w:rsid w:val="00990013"/>
    <w:rsid w:val="009B07BF"/>
    <w:rsid w:val="009B47B5"/>
    <w:rsid w:val="009C204B"/>
    <w:rsid w:val="009C48A5"/>
    <w:rsid w:val="009C608F"/>
    <w:rsid w:val="009D1521"/>
    <w:rsid w:val="009D3881"/>
    <w:rsid w:val="009D45CF"/>
    <w:rsid w:val="009E0BC9"/>
    <w:rsid w:val="009E2B6D"/>
    <w:rsid w:val="00A003A6"/>
    <w:rsid w:val="00A02059"/>
    <w:rsid w:val="00A03E3A"/>
    <w:rsid w:val="00A11504"/>
    <w:rsid w:val="00A178E4"/>
    <w:rsid w:val="00A23E7B"/>
    <w:rsid w:val="00A24C62"/>
    <w:rsid w:val="00A261D9"/>
    <w:rsid w:val="00A272DA"/>
    <w:rsid w:val="00A30214"/>
    <w:rsid w:val="00A358C8"/>
    <w:rsid w:val="00A37F60"/>
    <w:rsid w:val="00A43361"/>
    <w:rsid w:val="00A46B17"/>
    <w:rsid w:val="00A4799A"/>
    <w:rsid w:val="00A47C69"/>
    <w:rsid w:val="00A47E9E"/>
    <w:rsid w:val="00A50E8A"/>
    <w:rsid w:val="00A554E7"/>
    <w:rsid w:val="00A55AA8"/>
    <w:rsid w:val="00A56FD2"/>
    <w:rsid w:val="00A64B66"/>
    <w:rsid w:val="00A736BF"/>
    <w:rsid w:val="00A7533B"/>
    <w:rsid w:val="00A77117"/>
    <w:rsid w:val="00A77D06"/>
    <w:rsid w:val="00A85FB3"/>
    <w:rsid w:val="00A86EDD"/>
    <w:rsid w:val="00A90F9A"/>
    <w:rsid w:val="00A91A4A"/>
    <w:rsid w:val="00A9728A"/>
    <w:rsid w:val="00AA2512"/>
    <w:rsid w:val="00AA40AF"/>
    <w:rsid w:val="00AB0709"/>
    <w:rsid w:val="00AB686D"/>
    <w:rsid w:val="00AB724B"/>
    <w:rsid w:val="00AC6F96"/>
    <w:rsid w:val="00AD01A4"/>
    <w:rsid w:val="00AD60B8"/>
    <w:rsid w:val="00AD7182"/>
    <w:rsid w:val="00AE10CE"/>
    <w:rsid w:val="00AE29D8"/>
    <w:rsid w:val="00AE4A3C"/>
    <w:rsid w:val="00AF2A13"/>
    <w:rsid w:val="00AF7BB5"/>
    <w:rsid w:val="00B11AD2"/>
    <w:rsid w:val="00B24C9C"/>
    <w:rsid w:val="00B25CD6"/>
    <w:rsid w:val="00B34453"/>
    <w:rsid w:val="00B34A1C"/>
    <w:rsid w:val="00B45437"/>
    <w:rsid w:val="00B4651E"/>
    <w:rsid w:val="00B55282"/>
    <w:rsid w:val="00B56F83"/>
    <w:rsid w:val="00B61407"/>
    <w:rsid w:val="00B61950"/>
    <w:rsid w:val="00B66E33"/>
    <w:rsid w:val="00B67864"/>
    <w:rsid w:val="00B8195F"/>
    <w:rsid w:val="00B87A25"/>
    <w:rsid w:val="00B919B5"/>
    <w:rsid w:val="00B95226"/>
    <w:rsid w:val="00BA38F9"/>
    <w:rsid w:val="00BA4A6F"/>
    <w:rsid w:val="00BA6AA1"/>
    <w:rsid w:val="00BA765B"/>
    <w:rsid w:val="00BC1548"/>
    <w:rsid w:val="00BD041D"/>
    <w:rsid w:val="00BD179C"/>
    <w:rsid w:val="00BE32C8"/>
    <w:rsid w:val="00BE42C8"/>
    <w:rsid w:val="00BF08B5"/>
    <w:rsid w:val="00BF758B"/>
    <w:rsid w:val="00C01D42"/>
    <w:rsid w:val="00C03954"/>
    <w:rsid w:val="00C0667C"/>
    <w:rsid w:val="00C10CB0"/>
    <w:rsid w:val="00C12B2E"/>
    <w:rsid w:val="00C13B13"/>
    <w:rsid w:val="00C1574E"/>
    <w:rsid w:val="00C1677D"/>
    <w:rsid w:val="00C17DD6"/>
    <w:rsid w:val="00C20C90"/>
    <w:rsid w:val="00C218CC"/>
    <w:rsid w:val="00C24E8B"/>
    <w:rsid w:val="00C33785"/>
    <w:rsid w:val="00C41F07"/>
    <w:rsid w:val="00C43939"/>
    <w:rsid w:val="00C52516"/>
    <w:rsid w:val="00C54531"/>
    <w:rsid w:val="00C72206"/>
    <w:rsid w:val="00C756A8"/>
    <w:rsid w:val="00C77C87"/>
    <w:rsid w:val="00C80644"/>
    <w:rsid w:val="00C877A8"/>
    <w:rsid w:val="00C917CC"/>
    <w:rsid w:val="00C91809"/>
    <w:rsid w:val="00C92054"/>
    <w:rsid w:val="00C933A6"/>
    <w:rsid w:val="00C948FE"/>
    <w:rsid w:val="00C958D1"/>
    <w:rsid w:val="00CA0B67"/>
    <w:rsid w:val="00CB0BD0"/>
    <w:rsid w:val="00CB27C4"/>
    <w:rsid w:val="00CB3AAD"/>
    <w:rsid w:val="00CB7C36"/>
    <w:rsid w:val="00CC29FC"/>
    <w:rsid w:val="00CC6AC2"/>
    <w:rsid w:val="00CC7585"/>
    <w:rsid w:val="00CD07A9"/>
    <w:rsid w:val="00CD18EF"/>
    <w:rsid w:val="00CD365F"/>
    <w:rsid w:val="00CD3902"/>
    <w:rsid w:val="00CD67FD"/>
    <w:rsid w:val="00CD6DE8"/>
    <w:rsid w:val="00CE4074"/>
    <w:rsid w:val="00CF4738"/>
    <w:rsid w:val="00D04A35"/>
    <w:rsid w:val="00D05A36"/>
    <w:rsid w:val="00D06249"/>
    <w:rsid w:val="00D11A00"/>
    <w:rsid w:val="00D16C56"/>
    <w:rsid w:val="00D20E39"/>
    <w:rsid w:val="00D26945"/>
    <w:rsid w:val="00D33D11"/>
    <w:rsid w:val="00D3568D"/>
    <w:rsid w:val="00D3743D"/>
    <w:rsid w:val="00D41665"/>
    <w:rsid w:val="00D44E4F"/>
    <w:rsid w:val="00D47673"/>
    <w:rsid w:val="00D51E13"/>
    <w:rsid w:val="00D55F8F"/>
    <w:rsid w:val="00D56B86"/>
    <w:rsid w:val="00D66139"/>
    <w:rsid w:val="00D6709D"/>
    <w:rsid w:val="00D71A50"/>
    <w:rsid w:val="00D7285F"/>
    <w:rsid w:val="00D77D82"/>
    <w:rsid w:val="00D8337A"/>
    <w:rsid w:val="00D84562"/>
    <w:rsid w:val="00D8509D"/>
    <w:rsid w:val="00D85E31"/>
    <w:rsid w:val="00DA57C2"/>
    <w:rsid w:val="00DA5815"/>
    <w:rsid w:val="00DB21D1"/>
    <w:rsid w:val="00DB2EAF"/>
    <w:rsid w:val="00DD03C6"/>
    <w:rsid w:val="00DD08D1"/>
    <w:rsid w:val="00DD619B"/>
    <w:rsid w:val="00DD7F36"/>
    <w:rsid w:val="00DE11C0"/>
    <w:rsid w:val="00DE1DB1"/>
    <w:rsid w:val="00DE1FCF"/>
    <w:rsid w:val="00DF1D17"/>
    <w:rsid w:val="00DF29E5"/>
    <w:rsid w:val="00DF587D"/>
    <w:rsid w:val="00DF7B56"/>
    <w:rsid w:val="00E05D1C"/>
    <w:rsid w:val="00E07EA1"/>
    <w:rsid w:val="00E13653"/>
    <w:rsid w:val="00E27615"/>
    <w:rsid w:val="00E31A1E"/>
    <w:rsid w:val="00E3763A"/>
    <w:rsid w:val="00E463CE"/>
    <w:rsid w:val="00E504C8"/>
    <w:rsid w:val="00E660AD"/>
    <w:rsid w:val="00E661E3"/>
    <w:rsid w:val="00E67E96"/>
    <w:rsid w:val="00E73BBB"/>
    <w:rsid w:val="00E73F3B"/>
    <w:rsid w:val="00E80349"/>
    <w:rsid w:val="00E83D86"/>
    <w:rsid w:val="00E902C7"/>
    <w:rsid w:val="00E91F35"/>
    <w:rsid w:val="00E953AE"/>
    <w:rsid w:val="00E954B7"/>
    <w:rsid w:val="00EA3509"/>
    <w:rsid w:val="00EA389A"/>
    <w:rsid w:val="00EA406F"/>
    <w:rsid w:val="00EA6E5C"/>
    <w:rsid w:val="00EB78C6"/>
    <w:rsid w:val="00EB7948"/>
    <w:rsid w:val="00EE66F7"/>
    <w:rsid w:val="00EE72F2"/>
    <w:rsid w:val="00EE76A8"/>
    <w:rsid w:val="00EF06BF"/>
    <w:rsid w:val="00EF53E6"/>
    <w:rsid w:val="00F037EB"/>
    <w:rsid w:val="00F03BA0"/>
    <w:rsid w:val="00F105CA"/>
    <w:rsid w:val="00F114DF"/>
    <w:rsid w:val="00F13662"/>
    <w:rsid w:val="00F17DB4"/>
    <w:rsid w:val="00F22D5A"/>
    <w:rsid w:val="00F25106"/>
    <w:rsid w:val="00F32C9F"/>
    <w:rsid w:val="00F347D7"/>
    <w:rsid w:val="00F35E88"/>
    <w:rsid w:val="00F3618A"/>
    <w:rsid w:val="00F37BC9"/>
    <w:rsid w:val="00F405CC"/>
    <w:rsid w:val="00F41E7F"/>
    <w:rsid w:val="00F41EB9"/>
    <w:rsid w:val="00F424EC"/>
    <w:rsid w:val="00F4484B"/>
    <w:rsid w:val="00F46E3A"/>
    <w:rsid w:val="00F513B9"/>
    <w:rsid w:val="00F5231D"/>
    <w:rsid w:val="00F541EA"/>
    <w:rsid w:val="00F56F93"/>
    <w:rsid w:val="00F6324E"/>
    <w:rsid w:val="00F64FE1"/>
    <w:rsid w:val="00F66868"/>
    <w:rsid w:val="00F675C0"/>
    <w:rsid w:val="00F763D7"/>
    <w:rsid w:val="00F84FE4"/>
    <w:rsid w:val="00F85140"/>
    <w:rsid w:val="00F86B59"/>
    <w:rsid w:val="00F87FE8"/>
    <w:rsid w:val="00F93EFD"/>
    <w:rsid w:val="00F97F23"/>
    <w:rsid w:val="00FA3405"/>
    <w:rsid w:val="00FA5F3A"/>
    <w:rsid w:val="00FB100D"/>
    <w:rsid w:val="00FB10E4"/>
    <w:rsid w:val="00FB2DC1"/>
    <w:rsid w:val="00FB7293"/>
    <w:rsid w:val="00FC25E2"/>
    <w:rsid w:val="00FC513E"/>
    <w:rsid w:val="00FD25CC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ECA36"/>
  <w15:chartTrackingRefBased/>
  <w15:docId w15:val="{66A390EF-3346-4DF2-A18E-6D3D47C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247CB"/>
    <w:rPr>
      <w:i/>
      <w:iCs/>
    </w:rPr>
  </w:style>
  <w:style w:type="table" w:styleId="PlainTable1">
    <w:name w:val="Plain Table 1"/>
    <w:basedOn w:val="TableNormal"/>
    <w:uiPriority w:val="41"/>
    <w:rsid w:val="000727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7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06"/>
  </w:style>
  <w:style w:type="paragraph" w:styleId="Footer">
    <w:name w:val="footer"/>
    <w:basedOn w:val="Normal"/>
    <w:link w:val="FooterChar"/>
    <w:uiPriority w:val="99"/>
    <w:unhideWhenUsed/>
    <w:rsid w:val="00A7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06"/>
  </w:style>
  <w:style w:type="paragraph" w:styleId="ListParagraph">
    <w:name w:val="List Paragraph"/>
    <w:basedOn w:val="Normal"/>
    <w:link w:val="ListParagraphChar"/>
    <w:uiPriority w:val="34"/>
    <w:qFormat/>
    <w:rsid w:val="005C5A9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E0C7E"/>
  </w:style>
  <w:style w:type="character" w:customStyle="1" w:styleId="ListParagraphChar">
    <w:name w:val="List Paragraph Char"/>
    <w:basedOn w:val="DefaultParagraphFont"/>
    <w:link w:val="ListParagraph"/>
    <w:uiPriority w:val="34"/>
    <w:rsid w:val="007534E6"/>
  </w:style>
  <w:style w:type="character" w:styleId="Hyperlink">
    <w:name w:val="Hyperlink"/>
    <w:basedOn w:val="DefaultParagraphFont"/>
    <w:uiPriority w:val="99"/>
    <w:unhideWhenUsed/>
    <w:rsid w:val="007534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4E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930F4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0F4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30F4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0F4A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7D4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61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ges.daniel@ma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EF8E-7C62-4102-9F24-82D1A73707C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25fff9c-3f63-4fb2-9a8a-d9bdd0321f9a}" enabled="0" method="" siteId="{a25fff9c-3f63-4fb2-9a8a-d9bdd0321f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Ilges, Daniel T., Pharm.D., R.Ph., BCIDP</dc:creator>
  <cp:keywords/>
  <dc:description/>
  <cp:lastModifiedBy>Ilges, Dan, Pharm.D.</cp:lastModifiedBy>
  <cp:revision>47</cp:revision>
  <dcterms:created xsi:type="dcterms:W3CDTF">2022-07-21T19:54:00Z</dcterms:created>
  <dcterms:modified xsi:type="dcterms:W3CDTF">2022-07-25T21:49:00Z</dcterms:modified>
</cp:coreProperties>
</file>