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8D9D4" w14:textId="77777777" w:rsidR="00B8534D" w:rsidRPr="009428E3" w:rsidRDefault="00B8534D" w:rsidP="00B8534D">
      <w:pPr>
        <w:spacing w:line="480" w:lineRule="auto"/>
        <w:rPr>
          <w:b/>
          <w:bCs/>
        </w:rPr>
      </w:pPr>
      <w:r w:rsidRPr="33102488">
        <w:rPr>
          <w:b/>
          <w:bCs/>
        </w:rPr>
        <w:t>Effecting the Culture: Impact of Changing Urinalysis with Reflex to Culture Criteria on Culture Rates and Outcomes</w:t>
      </w:r>
    </w:p>
    <w:p w14:paraId="4AB966D1" w14:textId="77777777" w:rsidR="00B8534D" w:rsidRDefault="00B8534D" w:rsidP="00B8534D">
      <w:pPr>
        <w:spacing w:line="480" w:lineRule="auto"/>
        <w:rPr>
          <w:vertAlign w:val="superscript"/>
        </w:rPr>
      </w:pPr>
      <w:r>
        <w:t>Jessica A. Penney MD</w:t>
      </w:r>
      <w:r>
        <w:rPr>
          <w:vertAlign w:val="superscript"/>
        </w:rPr>
        <w:t>1</w:t>
      </w:r>
      <w:r>
        <w:t>, Angie Mae Rodday PhD</w:t>
      </w:r>
      <w:r w:rsidRPr="009428E3">
        <w:rPr>
          <w:vertAlign w:val="superscript"/>
        </w:rPr>
        <w:t>2</w:t>
      </w:r>
      <w:r>
        <w:t>, Paola Sebastiani PhD</w:t>
      </w:r>
      <w:r w:rsidRPr="009428E3">
        <w:rPr>
          <w:vertAlign w:val="superscript"/>
        </w:rPr>
        <w:t>2</w:t>
      </w:r>
      <w:r>
        <w:t>, David R. Snydman MD</w:t>
      </w:r>
      <w:r>
        <w:rPr>
          <w:vertAlign w:val="superscript"/>
        </w:rPr>
        <w:t>1</w:t>
      </w:r>
      <w:r>
        <w:t>, Shira Doron MD</w:t>
      </w:r>
      <w:r>
        <w:rPr>
          <w:vertAlign w:val="superscript"/>
        </w:rPr>
        <w:t>1</w:t>
      </w:r>
    </w:p>
    <w:p w14:paraId="45AA40BC" w14:textId="77777777" w:rsidR="00B8534D" w:rsidRDefault="00B8534D" w:rsidP="00B8534D">
      <w:pPr>
        <w:pStyle w:val="Body"/>
        <w:spacing w:line="440" w:lineRule="exact"/>
        <w:rPr>
          <w:rFonts w:ascii="Times New Roman" w:eastAsia="Times New Roman" w:hAnsi="Times New Roman" w:cs="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Division of Geographic Medicine and Infectious Disease, Tufts Medical Center, Boston, Massachusetts, United States</w:t>
      </w:r>
    </w:p>
    <w:p w14:paraId="2F8239D9" w14:textId="77777777" w:rsidR="00B8534D" w:rsidRDefault="00B8534D" w:rsidP="00B8534D">
      <w:pPr>
        <w:spacing w:line="480" w:lineRule="auto"/>
      </w:pPr>
      <w:r w:rsidRPr="009428E3">
        <w:rPr>
          <w:vertAlign w:val="superscript"/>
        </w:rPr>
        <w:t>2</w:t>
      </w:r>
      <w:r w:rsidRPr="009428E3">
        <w:t xml:space="preserve"> </w:t>
      </w:r>
      <w:r w:rsidRPr="00A3757B">
        <w:t>Institute for Clinical Research and Health Policy Studies</w:t>
      </w:r>
      <w:r w:rsidRPr="002F7C59">
        <w:rPr>
          <w:shd w:val="clear" w:color="auto" w:fill="FFFFFF"/>
        </w:rPr>
        <w:t>,</w:t>
      </w:r>
      <w:r w:rsidRPr="002F7C59">
        <w:rPr>
          <w:rFonts w:ascii="Calibri" w:hAnsi="Calibri" w:cs="Calibri"/>
          <w:shd w:val="clear" w:color="auto" w:fill="FFFFFF"/>
        </w:rPr>
        <w:t xml:space="preserve"> </w:t>
      </w:r>
      <w:r w:rsidRPr="009428E3">
        <w:t>T</w:t>
      </w:r>
      <w:r>
        <w:t>ufts Medical Center, Boston, Massachusetts, United States</w:t>
      </w:r>
    </w:p>
    <w:p w14:paraId="743A1A25" w14:textId="584E7B3D" w:rsidR="00260AC0" w:rsidRDefault="00260AC0" w:rsidP="00260AC0"/>
    <w:p w14:paraId="55DACA25" w14:textId="4589D85D" w:rsidR="00B8534D" w:rsidRDefault="00B8534D" w:rsidP="00260AC0"/>
    <w:p w14:paraId="543E4957" w14:textId="74907B79" w:rsidR="00B8534D" w:rsidRDefault="00B8534D" w:rsidP="00260AC0"/>
    <w:p w14:paraId="65DDCE3C" w14:textId="093DC89D" w:rsidR="00B8534D" w:rsidRDefault="00B8534D" w:rsidP="00260AC0"/>
    <w:p w14:paraId="2245E955" w14:textId="6F15217E" w:rsidR="00B8534D" w:rsidRDefault="00B8534D" w:rsidP="00260AC0"/>
    <w:p w14:paraId="18B2C0C8" w14:textId="1C9A829D" w:rsidR="00B8534D" w:rsidRDefault="00B8534D" w:rsidP="00260AC0"/>
    <w:p w14:paraId="6E917F39" w14:textId="5ECAA4C4" w:rsidR="00B8534D" w:rsidRDefault="00B8534D" w:rsidP="00260AC0"/>
    <w:p w14:paraId="1F1FE52C" w14:textId="25A78707" w:rsidR="00B8534D" w:rsidRDefault="00B8534D" w:rsidP="00260AC0"/>
    <w:p w14:paraId="26F3DA4E" w14:textId="740AB61A" w:rsidR="00B8534D" w:rsidRDefault="00B8534D" w:rsidP="00260AC0"/>
    <w:p w14:paraId="59F9067E" w14:textId="417B0423" w:rsidR="00B8534D" w:rsidRDefault="00B8534D" w:rsidP="00260AC0"/>
    <w:p w14:paraId="275A8FED" w14:textId="58504F70" w:rsidR="00B8534D" w:rsidRDefault="00B8534D" w:rsidP="00260AC0"/>
    <w:p w14:paraId="1C045B73" w14:textId="6E35037F" w:rsidR="00B8534D" w:rsidRDefault="00B8534D" w:rsidP="00260AC0"/>
    <w:p w14:paraId="02D40C3D" w14:textId="1BE61F42" w:rsidR="00B8534D" w:rsidRDefault="00B8534D" w:rsidP="00260AC0"/>
    <w:p w14:paraId="6649E910" w14:textId="3C7F0399" w:rsidR="00B8534D" w:rsidRDefault="00B8534D" w:rsidP="00260AC0"/>
    <w:p w14:paraId="6FB9D6ED" w14:textId="477733D7" w:rsidR="00B8534D" w:rsidRDefault="00B8534D" w:rsidP="00260AC0"/>
    <w:p w14:paraId="430C8EC1" w14:textId="53CD5F2C" w:rsidR="00B8534D" w:rsidRDefault="00B8534D" w:rsidP="00260AC0"/>
    <w:p w14:paraId="08C90BC1" w14:textId="23D4ACC1" w:rsidR="00B8534D" w:rsidRDefault="00B8534D" w:rsidP="00260AC0"/>
    <w:p w14:paraId="30F42016" w14:textId="207FB9C5" w:rsidR="00B8534D" w:rsidRDefault="00B8534D" w:rsidP="00260AC0"/>
    <w:p w14:paraId="5F0682DF" w14:textId="17D789B8" w:rsidR="00B8534D" w:rsidRDefault="00B8534D" w:rsidP="00260AC0"/>
    <w:p w14:paraId="42CB101D" w14:textId="03361230" w:rsidR="00B8534D" w:rsidRDefault="00B8534D" w:rsidP="00260AC0"/>
    <w:p w14:paraId="4C647342" w14:textId="44A6912E" w:rsidR="00B8534D" w:rsidRDefault="00B8534D" w:rsidP="00260AC0"/>
    <w:p w14:paraId="451C7943" w14:textId="7064DA3A" w:rsidR="00B8534D" w:rsidRDefault="00B8534D" w:rsidP="00260AC0"/>
    <w:p w14:paraId="6814C992" w14:textId="0085D277" w:rsidR="00B8534D" w:rsidRDefault="00B8534D" w:rsidP="00260AC0"/>
    <w:p w14:paraId="28E7CC57" w14:textId="5F96E66B" w:rsidR="00B8534D" w:rsidRDefault="00B8534D" w:rsidP="00260AC0"/>
    <w:p w14:paraId="3B1280C8" w14:textId="4FE35C03" w:rsidR="00B8534D" w:rsidRDefault="00B8534D" w:rsidP="00260AC0"/>
    <w:p w14:paraId="604DB362" w14:textId="1FE79DB5" w:rsidR="00B8534D" w:rsidRDefault="00B8534D" w:rsidP="00260AC0"/>
    <w:p w14:paraId="1399D9D6" w14:textId="1046993F" w:rsidR="00B8534D" w:rsidRDefault="00B8534D" w:rsidP="00260AC0"/>
    <w:p w14:paraId="7F71C9B1" w14:textId="4B539A43" w:rsidR="00B8534D" w:rsidRDefault="00B8534D" w:rsidP="00260AC0"/>
    <w:p w14:paraId="60EB65E1" w14:textId="41B0522A" w:rsidR="00B8534D" w:rsidRDefault="00B8534D" w:rsidP="00260AC0"/>
    <w:p w14:paraId="244CDE8A" w14:textId="34022056" w:rsidR="00B8534D" w:rsidRDefault="00B8534D" w:rsidP="00260AC0"/>
    <w:p w14:paraId="509F52AA" w14:textId="77777777" w:rsidR="00B8534D" w:rsidRPr="00ED7E3B" w:rsidRDefault="00B8534D" w:rsidP="00260AC0"/>
    <w:p w14:paraId="7409FC24" w14:textId="77777777" w:rsidR="00260AC0" w:rsidRDefault="00260AC0" w:rsidP="00260AC0">
      <w:r>
        <w:rPr>
          <w:noProof/>
        </w:rPr>
        <w:lastRenderedPageBreak/>
        <mc:AlternateContent>
          <mc:Choice Requires="wps">
            <w:drawing>
              <wp:anchor distT="0" distB="0" distL="114300" distR="114300" simplePos="0" relativeHeight="251673600" behindDoc="0" locked="0" layoutInCell="1" allowOverlap="1" wp14:anchorId="4B006AC0" wp14:editId="6A0C31C5">
                <wp:simplePos x="0" y="0"/>
                <wp:positionH relativeFrom="column">
                  <wp:posOffset>1600200</wp:posOffset>
                </wp:positionH>
                <wp:positionV relativeFrom="paragraph">
                  <wp:posOffset>49760</wp:posOffset>
                </wp:positionV>
                <wp:extent cx="1537335" cy="509040"/>
                <wp:effectExtent l="0" t="0" r="12065" b="12065"/>
                <wp:wrapNone/>
                <wp:docPr id="18" name="Text Box 18"/>
                <wp:cNvGraphicFramePr/>
                <a:graphic xmlns:a="http://schemas.openxmlformats.org/drawingml/2006/main">
                  <a:graphicData uri="http://schemas.microsoft.com/office/word/2010/wordprocessingShape">
                    <wps:wsp>
                      <wps:cNvSpPr txBox="1"/>
                      <wps:spPr>
                        <a:xfrm>
                          <a:off x="0" y="0"/>
                          <a:ext cx="1537335" cy="509040"/>
                        </a:xfrm>
                        <a:prstGeom prst="rect">
                          <a:avLst/>
                        </a:prstGeom>
                        <a:solidFill>
                          <a:schemeClr val="lt1"/>
                        </a:solidFill>
                        <a:ln w="6350">
                          <a:solidFill>
                            <a:prstClr val="black"/>
                          </a:solidFill>
                        </a:ln>
                      </wps:spPr>
                      <wps:txbx>
                        <w:txbxContent>
                          <w:p w14:paraId="4C80426F" w14:textId="77777777" w:rsidR="00260AC0" w:rsidRDefault="00260AC0" w:rsidP="00260AC0">
                            <w:r>
                              <w:t>Urine tests</w:t>
                            </w:r>
                          </w:p>
                          <w:p w14:paraId="6F817B2E" w14:textId="77777777" w:rsidR="00260AC0" w:rsidRDefault="00260AC0" w:rsidP="00260AC0">
                            <w:r>
                              <w:t>N = 17,220</w:t>
                            </w:r>
                          </w:p>
                          <w:p w14:paraId="555F9244" w14:textId="77777777" w:rsidR="00260AC0" w:rsidRDefault="00260AC0" w:rsidP="00260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006AC0" id="_x0000_t202" coordsize="21600,21600" o:spt="202" path="m,l,21600r21600,l21600,xe">
                <v:stroke joinstyle="miter"/>
                <v:path gradientshapeok="t" o:connecttype="rect"/>
              </v:shapetype>
              <v:shape id="Text Box 18" o:spid="_x0000_s1026" type="#_x0000_t202" style="position:absolute;margin-left:126pt;margin-top:3.9pt;width:121.05pt;height:40.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" fillcolor="white [3201]" strokeweight=".5pt">
                <v:textbox>
                  <w:txbxContent>
                    <w:p w14:paraId="4C80426F" w14:textId="77777777" w:rsidR="00260AC0" w:rsidRDefault="00260AC0" w:rsidP="00260AC0">
                      <w:r>
                        <w:t>Urine tests</w:t>
                      </w:r>
                    </w:p>
                    <w:p w14:paraId="6F817B2E" w14:textId="77777777" w:rsidR="00260AC0" w:rsidRDefault="00260AC0" w:rsidP="00260AC0">
                      <w:r>
                        <w:t>N = 17,220</w:t>
                      </w:r>
                    </w:p>
                    <w:p w14:paraId="555F9244" w14:textId="77777777" w:rsidR="00260AC0" w:rsidRDefault="00260AC0" w:rsidP="00260AC0"/>
                  </w:txbxContent>
                </v:textbox>
              </v:shape>
            </w:pict>
          </mc:Fallback>
        </mc:AlternateContent>
      </w:r>
    </w:p>
    <w:p w14:paraId="3E1AF746" w14:textId="77777777" w:rsidR="00260AC0" w:rsidRDefault="00260AC0" w:rsidP="00260AC0"/>
    <w:p w14:paraId="2B8D1E8F" w14:textId="77777777" w:rsidR="00260AC0" w:rsidRPr="0056173A" w:rsidRDefault="00260AC0" w:rsidP="00260AC0">
      <w:r>
        <w:rPr>
          <w:noProof/>
        </w:rPr>
        <mc:AlternateContent>
          <mc:Choice Requires="wps">
            <w:drawing>
              <wp:anchor distT="0" distB="0" distL="114300" distR="114300" simplePos="0" relativeHeight="251675648" behindDoc="0" locked="0" layoutInCell="1" allowOverlap="1" wp14:anchorId="70DE5397" wp14:editId="1C39BFD1">
                <wp:simplePos x="0" y="0"/>
                <wp:positionH relativeFrom="column">
                  <wp:posOffset>3470564</wp:posOffset>
                </wp:positionH>
                <wp:positionV relativeFrom="paragraph">
                  <wp:posOffset>166947</wp:posOffset>
                </wp:positionV>
                <wp:extent cx="1631372" cy="789709"/>
                <wp:effectExtent l="0" t="0" r="6985" b="10795"/>
                <wp:wrapNone/>
                <wp:docPr id="20" name="Text Box 20"/>
                <wp:cNvGraphicFramePr/>
                <a:graphic xmlns:a="http://schemas.openxmlformats.org/drawingml/2006/main">
                  <a:graphicData uri="http://schemas.microsoft.com/office/word/2010/wordprocessingShape">
                    <wps:wsp>
                      <wps:cNvSpPr txBox="1"/>
                      <wps:spPr>
                        <a:xfrm>
                          <a:off x="0" y="0"/>
                          <a:ext cx="1631372" cy="789709"/>
                        </a:xfrm>
                        <a:prstGeom prst="rect">
                          <a:avLst/>
                        </a:prstGeom>
                        <a:solidFill>
                          <a:schemeClr val="lt1"/>
                        </a:solidFill>
                        <a:ln w="6350">
                          <a:solidFill>
                            <a:prstClr val="black"/>
                          </a:solidFill>
                        </a:ln>
                      </wps:spPr>
                      <wps:txbx>
                        <w:txbxContent>
                          <w:p w14:paraId="619F37E0" w14:textId="77777777" w:rsidR="00260AC0" w:rsidRDefault="00260AC0" w:rsidP="00260AC0">
                            <w:r>
                              <w:t>3,707 tests excluded (multiple tests sent during admission)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E5397" id="Text Box 20" o:spid="_x0000_s1027" type="#_x0000_t202" style="position:absolute;margin-left:273.25pt;margin-top:13.15pt;width:128.45pt;height:6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" fillcolor="white [3201]" strokeweight=".5pt">
                <v:textbox>
                  <w:txbxContent>
                    <w:p w14:paraId="619F37E0" w14:textId="77777777" w:rsidR="00260AC0" w:rsidRDefault="00260AC0" w:rsidP="00260AC0">
                      <w:r>
                        <w:t>3,707 tests excluded (multiple tests sent during admission)</w:t>
                      </w:r>
                    </w:p>
                  </w:txbxContent>
                </v:textbox>
              </v:shape>
            </w:pict>
          </mc:Fallback>
        </mc:AlternateContent>
      </w:r>
    </w:p>
    <w:p w14:paraId="5FDA1D87" w14:textId="77777777" w:rsidR="00260AC0" w:rsidRDefault="00260AC0" w:rsidP="00260AC0">
      <w:r>
        <w:rPr>
          <w:noProof/>
        </w:rPr>
        <mc:AlternateContent>
          <mc:Choice Requires="wps">
            <w:drawing>
              <wp:anchor distT="0" distB="0" distL="114300" distR="114300" simplePos="0" relativeHeight="251680768" behindDoc="0" locked="0" layoutInCell="1" allowOverlap="1" wp14:anchorId="6E80876B" wp14:editId="53D8138C">
                <wp:simplePos x="0" y="0"/>
                <wp:positionH relativeFrom="column">
                  <wp:posOffset>2195080</wp:posOffset>
                </wp:positionH>
                <wp:positionV relativeFrom="paragraph">
                  <wp:posOffset>85205</wp:posOffset>
                </wp:positionV>
                <wp:extent cx="0" cy="363682"/>
                <wp:effectExtent l="63500" t="0" r="38100" b="30480"/>
                <wp:wrapNone/>
                <wp:docPr id="25" name="Straight Arrow Connector 25"/>
                <wp:cNvGraphicFramePr/>
                <a:graphic xmlns:a="http://schemas.openxmlformats.org/drawingml/2006/main">
                  <a:graphicData uri="http://schemas.microsoft.com/office/word/2010/wordprocessingShape">
                    <wps:wsp>
                      <wps:cNvCnPr/>
                      <wps:spPr>
                        <a:xfrm>
                          <a:off x="0" y="0"/>
                          <a:ext cx="0" cy="3636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FF96C7" id="_x0000_t32" coordsize="21600,21600" o:spt="32" o:oned="t" path="m,l21600,21600e" filled="f">
                <v:path arrowok="t" fillok="f" o:connecttype="none"/>
                <o:lock v:ext="edit" shapetype="t"/>
              </v:shapetype>
              <v:shape id="Straight Arrow Connector 25" o:spid="_x0000_s1026" type="#_x0000_t32" style="position:absolute;margin-left:172.85pt;margin-top:6.7pt;width:0;height:28.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" strokecolor="#5b9bd5 [3204]" strokeweight=".5pt">
                <v:stroke endarrow="block" joinstyle="miter"/>
              </v:shape>
            </w:pict>
          </mc:Fallback>
        </mc:AlternateContent>
      </w:r>
    </w:p>
    <w:p w14:paraId="4DABAC1E" w14:textId="77777777" w:rsidR="00260AC0" w:rsidRDefault="00260AC0" w:rsidP="00260AC0">
      <w:r>
        <w:rPr>
          <w:noProof/>
        </w:rPr>
        <mc:AlternateContent>
          <mc:Choice Requires="wps">
            <w:drawing>
              <wp:anchor distT="0" distB="0" distL="114300" distR="114300" simplePos="0" relativeHeight="251683840" behindDoc="0" locked="0" layoutInCell="1" allowOverlap="1" wp14:anchorId="2372CF7B" wp14:editId="068E7190">
                <wp:simplePos x="0" y="0"/>
                <wp:positionH relativeFrom="column">
                  <wp:posOffset>2195080</wp:posOffset>
                </wp:positionH>
                <wp:positionV relativeFrom="paragraph">
                  <wp:posOffset>65809</wp:posOffset>
                </wp:positionV>
                <wp:extent cx="1275484" cy="0"/>
                <wp:effectExtent l="0" t="63500" r="0" b="76200"/>
                <wp:wrapNone/>
                <wp:docPr id="28" name="Straight Arrow Connector 28"/>
                <wp:cNvGraphicFramePr/>
                <a:graphic xmlns:a="http://schemas.openxmlformats.org/drawingml/2006/main">
                  <a:graphicData uri="http://schemas.microsoft.com/office/word/2010/wordprocessingShape">
                    <wps:wsp>
                      <wps:cNvCnPr/>
                      <wps:spPr>
                        <a:xfrm>
                          <a:off x="0" y="0"/>
                          <a:ext cx="127548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209DD57" id="Straight Arrow Connector 28" o:spid="_x0000_s1026" type="#_x0000_t32" style="position:absolute;margin-left:172.85pt;margin-top:5.2pt;width:100.4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" strokecolor="#5b9bd5 [3204]" strokeweight=".5pt">
                <v:stroke endarrow="block" joinstyle="miter"/>
              </v:shape>
            </w:pict>
          </mc:Fallback>
        </mc:AlternateContent>
      </w:r>
    </w:p>
    <w:p w14:paraId="4DF6E033" w14:textId="77777777" w:rsidR="00260AC0" w:rsidRDefault="00260AC0" w:rsidP="00260AC0">
      <w:r>
        <w:rPr>
          <w:noProof/>
        </w:rPr>
        <mc:AlternateContent>
          <mc:Choice Requires="wps">
            <w:drawing>
              <wp:anchor distT="0" distB="0" distL="114300" distR="114300" simplePos="0" relativeHeight="251674624" behindDoc="0" locked="0" layoutInCell="1" allowOverlap="1" wp14:anchorId="21A7468E" wp14:editId="294A73A1">
                <wp:simplePos x="0" y="0"/>
                <wp:positionH relativeFrom="column">
                  <wp:posOffset>1610591</wp:posOffset>
                </wp:positionH>
                <wp:positionV relativeFrom="paragraph">
                  <wp:posOffset>98137</wp:posOffset>
                </wp:positionV>
                <wp:extent cx="1537335" cy="654627"/>
                <wp:effectExtent l="0" t="0" r="12065" b="19050"/>
                <wp:wrapNone/>
                <wp:docPr id="19" name="Text Box 19"/>
                <wp:cNvGraphicFramePr/>
                <a:graphic xmlns:a="http://schemas.openxmlformats.org/drawingml/2006/main">
                  <a:graphicData uri="http://schemas.microsoft.com/office/word/2010/wordprocessingShape">
                    <wps:wsp>
                      <wps:cNvSpPr txBox="1"/>
                      <wps:spPr>
                        <a:xfrm>
                          <a:off x="0" y="0"/>
                          <a:ext cx="1537335" cy="654627"/>
                        </a:xfrm>
                        <a:prstGeom prst="rect">
                          <a:avLst/>
                        </a:prstGeom>
                        <a:solidFill>
                          <a:schemeClr val="lt1"/>
                        </a:solidFill>
                        <a:ln w="6350">
                          <a:solidFill>
                            <a:prstClr val="black"/>
                          </a:solidFill>
                        </a:ln>
                      </wps:spPr>
                      <wps:txbx>
                        <w:txbxContent>
                          <w:p w14:paraId="1B9904D3" w14:textId="77777777" w:rsidR="00260AC0" w:rsidRDefault="00260AC0" w:rsidP="00260AC0">
                            <w:r>
                              <w:t>Urine tests, first test from admission</w:t>
                            </w:r>
                          </w:p>
                          <w:p w14:paraId="585AD410" w14:textId="77777777" w:rsidR="00260AC0" w:rsidRDefault="00260AC0" w:rsidP="00260AC0">
                            <w:r>
                              <w:t>N = 13,513</w:t>
                            </w:r>
                          </w:p>
                          <w:p w14:paraId="2F86599B" w14:textId="77777777" w:rsidR="00260AC0" w:rsidRDefault="00260AC0" w:rsidP="00260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7468E" id="Text Box 19" o:spid="_x0000_s1028" type="#_x0000_t202" style="position:absolute;margin-left:126.8pt;margin-top:7.75pt;width:121.05pt;height:51.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" fillcolor="white [3201]" strokeweight=".5pt">
                <v:textbox>
                  <w:txbxContent>
                    <w:p w14:paraId="1B9904D3" w14:textId="77777777" w:rsidR="00260AC0" w:rsidRDefault="00260AC0" w:rsidP="00260AC0">
                      <w:r>
                        <w:t>Urine tests, first test from admission</w:t>
                      </w:r>
                    </w:p>
                    <w:p w14:paraId="585AD410" w14:textId="77777777" w:rsidR="00260AC0" w:rsidRDefault="00260AC0" w:rsidP="00260AC0">
                      <w:r>
                        <w:t>N = 13,513</w:t>
                      </w:r>
                    </w:p>
                    <w:p w14:paraId="2F86599B" w14:textId="77777777" w:rsidR="00260AC0" w:rsidRDefault="00260AC0" w:rsidP="00260AC0"/>
                  </w:txbxContent>
                </v:textbox>
              </v:shape>
            </w:pict>
          </mc:Fallback>
        </mc:AlternateContent>
      </w:r>
    </w:p>
    <w:p w14:paraId="1303F48C" w14:textId="77777777" w:rsidR="00260AC0" w:rsidRDefault="00260AC0" w:rsidP="00260AC0"/>
    <w:p w14:paraId="19C9678B" w14:textId="77777777" w:rsidR="00260AC0" w:rsidRDefault="00260AC0" w:rsidP="00260AC0"/>
    <w:p w14:paraId="5E95FA50" w14:textId="77777777" w:rsidR="00260AC0" w:rsidRDefault="00260AC0" w:rsidP="00260AC0"/>
    <w:p w14:paraId="3AB0BF75" w14:textId="77777777" w:rsidR="00260AC0" w:rsidRDefault="00260AC0" w:rsidP="00260AC0">
      <w:r>
        <w:rPr>
          <w:noProof/>
        </w:rPr>
        <mc:AlternateContent>
          <mc:Choice Requires="wps">
            <w:drawing>
              <wp:anchor distT="0" distB="0" distL="114300" distR="114300" simplePos="0" relativeHeight="251681792" behindDoc="0" locked="0" layoutInCell="1" allowOverlap="1" wp14:anchorId="2842AA40" wp14:editId="208A2D06">
                <wp:simplePos x="0" y="0"/>
                <wp:positionH relativeFrom="column">
                  <wp:posOffset>2242705</wp:posOffset>
                </wp:positionH>
                <wp:positionV relativeFrom="paragraph">
                  <wp:posOffset>51955</wp:posOffset>
                </wp:positionV>
                <wp:extent cx="0" cy="394854"/>
                <wp:effectExtent l="63500" t="0" r="38100" b="37465"/>
                <wp:wrapNone/>
                <wp:docPr id="26" name="Straight Arrow Connector 26"/>
                <wp:cNvGraphicFramePr/>
                <a:graphic xmlns:a="http://schemas.openxmlformats.org/drawingml/2006/main">
                  <a:graphicData uri="http://schemas.microsoft.com/office/word/2010/wordprocessingShape">
                    <wps:wsp>
                      <wps:cNvCnPr/>
                      <wps:spPr>
                        <a:xfrm>
                          <a:off x="0" y="0"/>
                          <a:ext cx="0" cy="394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17A0C6" id="Straight Arrow Connector 26" o:spid="_x0000_s1026" type="#_x0000_t32" style="position:absolute;margin-left:176.6pt;margin-top:4.1pt;width:0;height:31.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6FEDF580" wp14:editId="16F023CB">
                <wp:simplePos x="0" y="0"/>
                <wp:positionH relativeFrom="column">
                  <wp:posOffset>3470564</wp:posOffset>
                </wp:positionH>
                <wp:positionV relativeFrom="paragraph">
                  <wp:posOffset>51956</wp:posOffset>
                </wp:positionV>
                <wp:extent cx="1631372" cy="488372"/>
                <wp:effectExtent l="0" t="0" r="6985" b="6985"/>
                <wp:wrapNone/>
                <wp:docPr id="22" name="Text Box 22"/>
                <wp:cNvGraphicFramePr/>
                <a:graphic xmlns:a="http://schemas.openxmlformats.org/drawingml/2006/main">
                  <a:graphicData uri="http://schemas.microsoft.com/office/word/2010/wordprocessingShape">
                    <wps:wsp>
                      <wps:cNvSpPr txBox="1"/>
                      <wps:spPr>
                        <a:xfrm>
                          <a:off x="0" y="0"/>
                          <a:ext cx="1631372" cy="488372"/>
                        </a:xfrm>
                        <a:prstGeom prst="rect">
                          <a:avLst/>
                        </a:prstGeom>
                        <a:solidFill>
                          <a:schemeClr val="lt1"/>
                        </a:solidFill>
                        <a:ln w="6350">
                          <a:solidFill>
                            <a:prstClr val="black"/>
                          </a:solidFill>
                        </a:ln>
                      </wps:spPr>
                      <wps:txbx>
                        <w:txbxContent>
                          <w:p w14:paraId="396227F6" w14:textId="77777777" w:rsidR="00260AC0" w:rsidRDefault="00260AC0" w:rsidP="00260AC0">
                            <w:r>
                              <w:t>697 tests excluded for patients &lt;18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F580" id="Text Box 22" o:spid="_x0000_s1029" type="#_x0000_t202" style="position:absolute;margin-left:273.25pt;margin-top:4.1pt;width:128.45pt;height: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" fillcolor="white [3201]" strokeweight=".5pt">
                <v:textbox>
                  <w:txbxContent>
                    <w:p w14:paraId="396227F6" w14:textId="77777777" w:rsidR="00260AC0" w:rsidRDefault="00260AC0" w:rsidP="00260AC0">
                      <w:r>
                        <w:t>697 tests excluded for patients &lt;18 years</w:t>
                      </w:r>
                    </w:p>
                  </w:txbxContent>
                </v:textbox>
              </v:shape>
            </w:pict>
          </mc:Fallback>
        </mc:AlternateContent>
      </w:r>
      <w:r>
        <w:t xml:space="preserve"> </w:t>
      </w:r>
    </w:p>
    <w:p w14:paraId="29ADB0AA" w14:textId="77777777" w:rsidR="00260AC0" w:rsidRDefault="00260AC0" w:rsidP="00260AC0">
      <w:r>
        <w:rPr>
          <w:noProof/>
        </w:rPr>
        <mc:AlternateContent>
          <mc:Choice Requires="wps">
            <w:drawing>
              <wp:anchor distT="0" distB="0" distL="114300" distR="114300" simplePos="0" relativeHeight="251684864" behindDoc="0" locked="0" layoutInCell="1" allowOverlap="1" wp14:anchorId="1599D2A1" wp14:editId="49322096">
                <wp:simplePos x="0" y="0"/>
                <wp:positionH relativeFrom="column">
                  <wp:posOffset>2245590</wp:posOffset>
                </wp:positionH>
                <wp:positionV relativeFrom="paragraph">
                  <wp:posOffset>22167</wp:posOffset>
                </wp:positionV>
                <wp:extent cx="1204191" cy="0"/>
                <wp:effectExtent l="0" t="63500" r="0" b="76200"/>
                <wp:wrapNone/>
                <wp:docPr id="29" name="Straight Arrow Connector 29"/>
                <wp:cNvGraphicFramePr/>
                <a:graphic xmlns:a="http://schemas.openxmlformats.org/drawingml/2006/main">
                  <a:graphicData uri="http://schemas.microsoft.com/office/word/2010/wordprocessingShape">
                    <wps:wsp>
                      <wps:cNvCnPr/>
                      <wps:spPr>
                        <a:xfrm>
                          <a:off x="0" y="0"/>
                          <a:ext cx="12041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CE6DD45" id="Straight Arrow Connector 29" o:spid="_x0000_s1026" type="#_x0000_t32" style="position:absolute;margin-left:176.8pt;margin-top:1.75pt;width:94.8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" strokecolor="#5b9bd5 [3204]" strokeweight=".5pt">
                <v:stroke endarrow="block" joinstyle="miter"/>
              </v:shape>
            </w:pict>
          </mc:Fallback>
        </mc:AlternateContent>
      </w:r>
    </w:p>
    <w:p w14:paraId="075F3657" w14:textId="77777777" w:rsidR="00260AC0" w:rsidRDefault="00260AC0" w:rsidP="00260AC0">
      <w:r>
        <w:rPr>
          <w:noProof/>
        </w:rPr>
        <mc:AlternateContent>
          <mc:Choice Requires="wps">
            <w:drawing>
              <wp:anchor distT="0" distB="0" distL="114300" distR="114300" simplePos="0" relativeHeight="251676672" behindDoc="0" locked="0" layoutInCell="1" allowOverlap="1" wp14:anchorId="2318F9E1" wp14:editId="1036E8FC">
                <wp:simplePos x="0" y="0"/>
                <wp:positionH relativeFrom="column">
                  <wp:posOffset>1609725</wp:posOffset>
                </wp:positionH>
                <wp:positionV relativeFrom="paragraph">
                  <wp:posOffset>93980</wp:posOffset>
                </wp:positionV>
                <wp:extent cx="1537335" cy="654050"/>
                <wp:effectExtent l="0" t="0" r="12065" b="19050"/>
                <wp:wrapNone/>
                <wp:docPr id="21" name="Text Box 21"/>
                <wp:cNvGraphicFramePr/>
                <a:graphic xmlns:a="http://schemas.openxmlformats.org/drawingml/2006/main">
                  <a:graphicData uri="http://schemas.microsoft.com/office/word/2010/wordprocessingShape">
                    <wps:wsp>
                      <wps:cNvSpPr txBox="1"/>
                      <wps:spPr>
                        <a:xfrm>
                          <a:off x="0" y="0"/>
                          <a:ext cx="1537335" cy="654050"/>
                        </a:xfrm>
                        <a:prstGeom prst="rect">
                          <a:avLst/>
                        </a:prstGeom>
                        <a:solidFill>
                          <a:schemeClr val="lt1"/>
                        </a:solidFill>
                        <a:ln w="6350">
                          <a:solidFill>
                            <a:prstClr val="black"/>
                          </a:solidFill>
                        </a:ln>
                      </wps:spPr>
                      <wps:txbx>
                        <w:txbxContent>
                          <w:p w14:paraId="78A03A26" w14:textId="77777777" w:rsidR="00260AC0" w:rsidRDefault="00260AC0" w:rsidP="00260AC0">
                            <w:r>
                              <w:t>Adult urine tests</w:t>
                            </w:r>
                          </w:p>
                          <w:p w14:paraId="35E3CE33" w14:textId="77777777" w:rsidR="00260AC0" w:rsidRDefault="00260AC0" w:rsidP="00260AC0">
                            <w:r>
                              <w:t>N = 12,816</w:t>
                            </w:r>
                          </w:p>
                          <w:p w14:paraId="7F6A40E2" w14:textId="77777777" w:rsidR="00260AC0" w:rsidRDefault="00260AC0" w:rsidP="00260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8F9E1" id="Text Box 21" o:spid="_x0000_s1030" type="#_x0000_t202" style="position:absolute;margin-left:126.75pt;margin-top:7.4pt;width:121.05pt;height:5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" fillcolor="white [3201]" strokeweight=".5pt">
                <v:textbox>
                  <w:txbxContent>
                    <w:p w14:paraId="78A03A26" w14:textId="77777777" w:rsidR="00260AC0" w:rsidRDefault="00260AC0" w:rsidP="00260AC0">
                      <w:r>
                        <w:t>Adult urine tests</w:t>
                      </w:r>
                    </w:p>
                    <w:p w14:paraId="35E3CE33" w14:textId="77777777" w:rsidR="00260AC0" w:rsidRDefault="00260AC0" w:rsidP="00260AC0">
                      <w:r>
                        <w:t>N = 12,816</w:t>
                      </w:r>
                    </w:p>
                    <w:p w14:paraId="7F6A40E2" w14:textId="77777777" w:rsidR="00260AC0" w:rsidRDefault="00260AC0" w:rsidP="00260AC0"/>
                  </w:txbxContent>
                </v:textbox>
              </v:shape>
            </w:pict>
          </mc:Fallback>
        </mc:AlternateContent>
      </w:r>
    </w:p>
    <w:p w14:paraId="6AB44D24" w14:textId="77777777" w:rsidR="00260AC0" w:rsidRDefault="00260AC0" w:rsidP="00260AC0"/>
    <w:p w14:paraId="22005E5C" w14:textId="77777777" w:rsidR="00260AC0" w:rsidRDefault="00260AC0" w:rsidP="00260AC0"/>
    <w:p w14:paraId="0330A1B4" w14:textId="77777777" w:rsidR="00260AC0" w:rsidRDefault="00260AC0" w:rsidP="00260AC0"/>
    <w:p w14:paraId="7BB8254B" w14:textId="77777777" w:rsidR="00260AC0" w:rsidRDefault="00260AC0" w:rsidP="00260AC0">
      <w:r>
        <w:rPr>
          <w:noProof/>
        </w:rPr>
        <mc:AlternateContent>
          <mc:Choice Requires="wps">
            <w:drawing>
              <wp:anchor distT="0" distB="0" distL="114300" distR="114300" simplePos="0" relativeHeight="251682816" behindDoc="0" locked="0" layoutInCell="1" allowOverlap="1" wp14:anchorId="2594C086" wp14:editId="56AA9844">
                <wp:simplePos x="0" y="0"/>
                <wp:positionH relativeFrom="column">
                  <wp:posOffset>2265218</wp:posOffset>
                </wp:positionH>
                <wp:positionV relativeFrom="paragraph">
                  <wp:posOffset>49876</wp:posOffset>
                </wp:positionV>
                <wp:extent cx="0" cy="342900"/>
                <wp:effectExtent l="63500" t="0" r="38100" b="38100"/>
                <wp:wrapNone/>
                <wp:docPr id="27" name="Straight Arrow Connector 2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82F2E7" id="Straight Arrow Connector 27" o:spid="_x0000_s1026" type="#_x0000_t32" style="position:absolute;margin-left:178.35pt;margin-top:3.95pt;width:0;height:2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" strokecolor="#5b9bd5 [3204]"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69A03C65" wp14:editId="4339EAC6">
                <wp:simplePos x="0" y="0"/>
                <wp:positionH relativeFrom="column">
                  <wp:posOffset>3470564</wp:posOffset>
                </wp:positionH>
                <wp:positionV relativeFrom="paragraph">
                  <wp:posOffset>49876</wp:posOffset>
                </wp:positionV>
                <wp:extent cx="1714500" cy="748146"/>
                <wp:effectExtent l="0" t="0" r="12700" b="13970"/>
                <wp:wrapNone/>
                <wp:docPr id="24" name="Text Box 24"/>
                <wp:cNvGraphicFramePr/>
                <a:graphic xmlns:a="http://schemas.openxmlformats.org/drawingml/2006/main">
                  <a:graphicData uri="http://schemas.microsoft.com/office/word/2010/wordprocessingShape">
                    <wps:wsp>
                      <wps:cNvSpPr txBox="1"/>
                      <wps:spPr>
                        <a:xfrm>
                          <a:off x="0" y="0"/>
                          <a:ext cx="1714500" cy="748146"/>
                        </a:xfrm>
                        <a:prstGeom prst="rect">
                          <a:avLst/>
                        </a:prstGeom>
                        <a:solidFill>
                          <a:schemeClr val="lt1"/>
                        </a:solidFill>
                        <a:ln w="6350">
                          <a:solidFill>
                            <a:prstClr val="black"/>
                          </a:solidFill>
                        </a:ln>
                      </wps:spPr>
                      <wps:txbx>
                        <w:txbxContent>
                          <w:p w14:paraId="2938A542" w14:textId="77777777" w:rsidR="00260AC0" w:rsidRDefault="00260AC0" w:rsidP="00260AC0">
                            <w:r>
                              <w:t xml:space="preserve">1,494 tests excluded for tests ordered as isolated urine culture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03C65" id="Text Box 24" o:spid="_x0000_s1031" type="#_x0000_t202" style="position:absolute;margin-left:273.25pt;margin-top:3.95pt;width:135pt;height:5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" fillcolor="white [3201]" strokeweight=".5pt">
                <v:textbox>
                  <w:txbxContent>
                    <w:p w14:paraId="2938A542" w14:textId="77777777" w:rsidR="00260AC0" w:rsidRDefault="00260AC0" w:rsidP="00260AC0">
                      <w:r>
                        <w:t xml:space="preserve">1,494 tests excluded for tests ordered as isolated urine culture </w:t>
                      </w:r>
                    </w:p>
                  </w:txbxContent>
                </v:textbox>
              </v:shape>
            </w:pict>
          </mc:Fallback>
        </mc:AlternateContent>
      </w:r>
    </w:p>
    <w:p w14:paraId="627BA336" w14:textId="77777777" w:rsidR="00260AC0" w:rsidRDefault="00260AC0" w:rsidP="00260AC0">
      <w:r>
        <w:rPr>
          <w:noProof/>
        </w:rPr>
        <mc:AlternateContent>
          <mc:Choice Requires="wps">
            <w:drawing>
              <wp:anchor distT="0" distB="0" distL="114300" distR="114300" simplePos="0" relativeHeight="251685888" behindDoc="0" locked="0" layoutInCell="1" allowOverlap="1" wp14:anchorId="1FF07FFA" wp14:editId="686A6FB0">
                <wp:simplePos x="0" y="0"/>
                <wp:positionH relativeFrom="column">
                  <wp:posOffset>2266372</wp:posOffset>
                </wp:positionH>
                <wp:positionV relativeFrom="paragraph">
                  <wp:posOffset>41506</wp:posOffset>
                </wp:positionV>
                <wp:extent cx="1204191" cy="0"/>
                <wp:effectExtent l="0" t="63500" r="0" b="76200"/>
                <wp:wrapNone/>
                <wp:docPr id="30" name="Straight Arrow Connector 30"/>
                <wp:cNvGraphicFramePr/>
                <a:graphic xmlns:a="http://schemas.openxmlformats.org/drawingml/2006/main">
                  <a:graphicData uri="http://schemas.microsoft.com/office/word/2010/wordprocessingShape">
                    <wps:wsp>
                      <wps:cNvCnPr/>
                      <wps:spPr>
                        <a:xfrm>
                          <a:off x="0" y="0"/>
                          <a:ext cx="12041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30C4AB" id="Straight Arrow Connector 30" o:spid="_x0000_s1026" type="#_x0000_t32" style="position:absolute;margin-left:178.45pt;margin-top:3.25pt;width:94.8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" strokecolor="#5b9bd5 [3204]" strokeweight=".5pt">
                <v:stroke endarrow="block" joinstyle="miter"/>
              </v:shape>
            </w:pict>
          </mc:Fallback>
        </mc:AlternateContent>
      </w:r>
    </w:p>
    <w:p w14:paraId="3C312DDA" w14:textId="77777777" w:rsidR="00260AC0" w:rsidRDefault="00260AC0" w:rsidP="00260AC0">
      <w:r>
        <w:rPr>
          <w:noProof/>
        </w:rPr>
        <mc:AlternateContent>
          <mc:Choice Requires="wps">
            <w:drawing>
              <wp:anchor distT="0" distB="0" distL="114300" distR="114300" simplePos="0" relativeHeight="251678720" behindDoc="0" locked="0" layoutInCell="1" allowOverlap="1" wp14:anchorId="564B92EB" wp14:editId="2C50355D">
                <wp:simplePos x="0" y="0"/>
                <wp:positionH relativeFrom="column">
                  <wp:posOffset>1606261</wp:posOffset>
                </wp:positionH>
                <wp:positionV relativeFrom="paragraph">
                  <wp:posOffset>38792</wp:posOffset>
                </wp:positionV>
                <wp:extent cx="1537335" cy="654627"/>
                <wp:effectExtent l="0" t="0" r="12065" b="19050"/>
                <wp:wrapNone/>
                <wp:docPr id="23" name="Text Box 23"/>
                <wp:cNvGraphicFramePr/>
                <a:graphic xmlns:a="http://schemas.openxmlformats.org/drawingml/2006/main">
                  <a:graphicData uri="http://schemas.microsoft.com/office/word/2010/wordprocessingShape">
                    <wps:wsp>
                      <wps:cNvSpPr txBox="1"/>
                      <wps:spPr>
                        <a:xfrm>
                          <a:off x="0" y="0"/>
                          <a:ext cx="1537335" cy="654627"/>
                        </a:xfrm>
                        <a:prstGeom prst="rect">
                          <a:avLst/>
                        </a:prstGeom>
                        <a:solidFill>
                          <a:schemeClr val="lt1"/>
                        </a:solidFill>
                        <a:ln w="6350">
                          <a:solidFill>
                            <a:prstClr val="black"/>
                          </a:solidFill>
                        </a:ln>
                      </wps:spPr>
                      <wps:txbx>
                        <w:txbxContent>
                          <w:p w14:paraId="1A071949" w14:textId="77777777" w:rsidR="00260AC0" w:rsidRDefault="00260AC0" w:rsidP="00260AC0">
                            <w:r>
                              <w:t>Adult urine tests</w:t>
                            </w:r>
                          </w:p>
                          <w:p w14:paraId="1D61C4D6" w14:textId="77777777" w:rsidR="00260AC0" w:rsidRDefault="00260AC0" w:rsidP="00260AC0">
                            <w:r>
                              <w:t>N = 11,322</w:t>
                            </w:r>
                          </w:p>
                          <w:p w14:paraId="4AC90BE0" w14:textId="77777777" w:rsidR="00260AC0" w:rsidRDefault="00260AC0" w:rsidP="00260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B92EB" id="Text Box 23" o:spid="_x0000_s1032" type="#_x0000_t202" style="position:absolute;margin-left:126.5pt;margin-top:3.05pt;width:121.05pt;height:51.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" fillcolor="white [3201]" strokeweight=".5pt">
                <v:textbox>
                  <w:txbxContent>
                    <w:p w14:paraId="1A071949" w14:textId="77777777" w:rsidR="00260AC0" w:rsidRDefault="00260AC0" w:rsidP="00260AC0">
                      <w:r>
                        <w:t>Adult urine tests</w:t>
                      </w:r>
                    </w:p>
                    <w:p w14:paraId="1D61C4D6" w14:textId="77777777" w:rsidR="00260AC0" w:rsidRDefault="00260AC0" w:rsidP="00260AC0">
                      <w:r>
                        <w:t>N = 11,322</w:t>
                      </w:r>
                    </w:p>
                    <w:p w14:paraId="4AC90BE0" w14:textId="77777777" w:rsidR="00260AC0" w:rsidRDefault="00260AC0" w:rsidP="00260AC0"/>
                  </w:txbxContent>
                </v:textbox>
              </v:shape>
            </w:pict>
          </mc:Fallback>
        </mc:AlternateContent>
      </w:r>
    </w:p>
    <w:p w14:paraId="45B8D8DD" w14:textId="77777777" w:rsidR="00260AC0" w:rsidRDefault="00260AC0" w:rsidP="00260AC0"/>
    <w:p w14:paraId="5F6479DD" w14:textId="77777777" w:rsidR="00260AC0" w:rsidRDefault="00260AC0" w:rsidP="00260AC0"/>
    <w:p w14:paraId="2CA3FC7C" w14:textId="77777777" w:rsidR="00260AC0" w:rsidRDefault="00260AC0" w:rsidP="00260AC0">
      <w:pPr>
        <w:rPr>
          <w:b/>
          <w:bCs/>
        </w:rPr>
      </w:pPr>
    </w:p>
    <w:p w14:paraId="2A19FBC9" w14:textId="77777777" w:rsidR="00260AC0" w:rsidRDefault="00260AC0" w:rsidP="00260AC0">
      <w:pPr>
        <w:rPr>
          <w:b/>
          <w:bCs/>
        </w:rPr>
      </w:pPr>
    </w:p>
    <w:p w14:paraId="4B0A4FEF" w14:textId="77777777" w:rsidR="00D744D5" w:rsidRDefault="00260AC0" w:rsidP="00260AC0">
      <w:pPr>
        <w:rPr>
          <w:b/>
          <w:bCs/>
        </w:rPr>
      </w:pPr>
      <w:r>
        <w:rPr>
          <w:b/>
          <w:bCs/>
        </w:rPr>
        <w:t>Figure 1</w:t>
      </w:r>
      <w:r w:rsidR="00D744D5">
        <w:rPr>
          <w:b/>
          <w:bCs/>
        </w:rPr>
        <w:t>:</w:t>
      </w:r>
      <w:r>
        <w:rPr>
          <w:b/>
          <w:bCs/>
        </w:rPr>
        <w:t xml:space="preserve"> Data Selection for </w:t>
      </w:r>
      <w:r>
        <w:rPr>
          <w:b/>
        </w:rPr>
        <w:t xml:space="preserve">Urinalysis with Reflex Culture (UARC) </w:t>
      </w:r>
      <w:r>
        <w:rPr>
          <w:b/>
          <w:bCs/>
        </w:rPr>
        <w:t xml:space="preserve">Study Inclusion. </w:t>
      </w:r>
    </w:p>
    <w:p w14:paraId="41DD2696" w14:textId="72DE08F3" w:rsidR="00260AC0" w:rsidRPr="007212D9" w:rsidRDefault="00260AC0" w:rsidP="00260AC0">
      <w:r>
        <w:rPr>
          <w:bCs/>
        </w:rPr>
        <w:t>Figure demonstrates the selection process to determine testing eligible for study inclusion and analysis.</w:t>
      </w:r>
    </w:p>
    <w:p w14:paraId="1718A430" w14:textId="77777777" w:rsidR="00260AC0" w:rsidRDefault="00260AC0" w:rsidP="00260AC0"/>
    <w:p w14:paraId="6F6E0216" w14:textId="4B0236A9" w:rsidR="004E1C2F" w:rsidRDefault="00E8008B">
      <w:pPr>
        <w:rPr>
          <w:b/>
        </w:rPr>
      </w:pPr>
    </w:p>
    <w:p w14:paraId="2EF7D427" w14:textId="74929F13" w:rsidR="00D744D5" w:rsidRDefault="00D744D5">
      <w:pPr>
        <w:rPr>
          <w:b/>
        </w:rPr>
      </w:pPr>
    </w:p>
    <w:p w14:paraId="37EDA3F9" w14:textId="32B85BE7" w:rsidR="00D744D5" w:rsidRDefault="00D744D5">
      <w:pPr>
        <w:rPr>
          <w:b/>
        </w:rPr>
      </w:pPr>
    </w:p>
    <w:p w14:paraId="65AA7B97" w14:textId="5854456B" w:rsidR="00D744D5" w:rsidRDefault="00D744D5">
      <w:pPr>
        <w:rPr>
          <w:b/>
        </w:rPr>
      </w:pPr>
    </w:p>
    <w:p w14:paraId="33F7F37D" w14:textId="4A44BF2D" w:rsidR="00D744D5" w:rsidRDefault="00D744D5">
      <w:pPr>
        <w:rPr>
          <w:b/>
        </w:rPr>
      </w:pPr>
    </w:p>
    <w:p w14:paraId="4A67071A" w14:textId="6D883D8B" w:rsidR="00D744D5" w:rsidRDefault="00D744D5">
      <w:pPr>
        <w:rPr>
          <w:b/>
        </w:rPr>
      </w:pPr>
    </w:p>
    <w:p w14:paraId="1EADFA2E" w14:textId="136373C8" w:rsidR="00D744D5" w:rsidRDefault="00D744D5">
      <w:pPr>
        <w:rPr>
          <w:b/>
        </w:rPr>
      </w:pPr>
    </w:p>
    <w:p w14:paraId="695D748E" w14:textId="414D4E91" w:rsidR="00D744D5" w:rsidRDefault="00D744D5">
      <w:pPr>
        <w:rPr>
          <w:b/>
        </w:rPr>
      </w:pPr>
    </w:p>
    <w:p w14:paraId="4DCBE87E" w14:textId="22A2FF1E" w:rsidR="00D744D5" w:rsidRDefault="00D744D5">
      <w:pPr>
        <w:rPr>
          <w:b/>
        </w:rPr>
      </w:pPr>
    </w:p>
    <w:p w14:paraId="6221F777" w14:textId="4C1F7AB4" w:rsidR="00D744D5" w:rsidRDefault="00D744D5">
      <w:pPr>
        <w:rPr>
          <w:b/>
        </w:rPr>
      </w:pPr>
    </w:p>
    <w:p w14:paraId="6EB3297F" w14:textId="6A4BF2BB" w:rsidR="00D744D5" w:rsidRDefault="00D744D5">
      <w:pPr>
        <w:rPr>
          <w:b/>
        </w:rPr>
      </w:pPr>
    </w:p>
    <w:p w14:paraId="7EABEB0A" w14:textId="2464C92F" w:rsidR="00D744D5" w:rsidRDefault="00D744D5">
      <w:pPr>
        <w:rPr>
          <w:b/>
        </w:rPr>
      </w:pPr>
    </w:p>
    <w:p w14:paraId="4986CEF0" w14:textId="53BDB63C" w:rsidR="00D744D5" w:rsidRDefault="00D744D5">
      <w:pPr>
        <w:rPr>
          <w:b/>
        </w:rPr>
      </w:pPr>
    </w:p>
    <w:p w14:paraId="30050EF7" w14:textId="4D1BD42D" w:rsidR="00D744D5" w:rsidRDefault="00D744D5">
      <w:pPr>
        <w:rPr>
          <w:b/>
        </w:rPr>
      </w:pPr>
    </w:p>
    <w:p w14:paraId="3FA78FE6" w14:textId="1A484452" w:rsidR="00D744D5" w:rsidRDefault="00D744D5">
      <w:pPr>
        <w:rPr>
          <w:b/>
        </w:rPr>
      </w:pPr>
    </w:p>
    <w:p w14:paraId="6171C87E" w14:textId="65256748" w:rsidR="00D744D5" w:rsidRDefault="00D744D5">
      <w:pPr>
        <w:rPr>
          <w:b/>
        </w:rPr>
      </w:pPr>
    </w:p>
    <w:p w14:paraId="66F8295E" w14:textId="5957F0C9" w:rsidR="00D744D5" w:rsidRDefault="00D744D5">
      <w:pPr>
        <w:rPr>
          <w:b/>
        </w:rPr>
      </w:pPr>
    </w:p>
    <w:p w14:paraId="1DBD2F9B" w14:textId="77777777" w:rsidR="00D744D5" w:rsidRDefault="00D744D5"/>
    <w:p w14:paraId="6A52EEAA" w14:textId="77777777" w:rsidR="00260AC0" w:rsidRDefault="00260AC0"/>
    <w:p w14:paraId="20703C80" w14:textId="77777777" w:rsidR="009738E0" w:rsidRDefault="009738E0" w:rsidP="00260AC0">
      <w:pPr>
        <w:rPr>
          <w:b/>
        </w:rPr>
      </w:pPr>
    </w:p>
    <w:p w14:paraId="6FAF5D6D" w14:textId="77A3F943" w:rsidR="009738E0" w:rsidRDefault="009738E0" w:rsidP="009738E0">
      <w:pPr>
        <w:rPr>
          <w:b/>
        </w:rPr>
      </w:pPr>
      <w:r>
        <w:rPr>
          <w:rFonts w:asciiTheme="minorHAnsi" w:eastAsiaTheme="minorEastAsia" w:hAnsiTheme="minorHAnsi" w:cstheme="minorBidi"/>
          <w:noProof/>
          <w:sz w:val="22"/>
          <w:szCs w:val="22"/>
        </w:rPr>
        <w:lastRenderedPageBreak/>
        <w:drawing>
          <wp:inline distT="0" distB="0" distL="0" distR="0" wp14:anchorId="689E6F35" wp14:editId="6C404603">
            <wp:extent cx="5943600" cy="4245610"/>
            <wp:effectExtent l="0" t="0" r="0" b="2540"/>
            <wp:docPr id="1" name="Picture 1" descr="C:\Users\radur\AppData\Local\Microsoft\Windows\INetCache\Content.MSO\FC740E6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dur\AppData\Local\Microsoft\Windows\INetCache\Content.MSO\FC740E6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45610"/>
                    </a:xfrm>
                    <a:prstGeom prst="rect">
                      <a:avLst/>
                    </a:prstGeom>
                    <a:noFill/>
                    <a:ln>
                      <a:noFill/>
                    </a:ln>
                  </pic:spPr>
                </pic:pic>
              </a:graphicData>
            </a:graphic>
          </wp:inline>
        </w:drawing>
      </w:r>
    </w:p>
    <w:p w14:paraId="0CB82467" w14:textId="7829B92C" w:rsidR="009738E0" w:rsidRDefault="009738E0" w:rsidP="009738E0">
      <w:r>
        <w:rPr>
          <w:b/>
        </w:rPr>
        <w:t>Figure 2: Impact of Changing UARC Reflex Criterion to &gt;15WBC on Institutional Catheter Associated Urinary Tract Infection (CAUTI) rates</w:t>
      </w:r>
    </w:p>
    <w:p w14:paraId="323904A3" w14:textId="3126E56A" w:rsidR="009738E0" w:rsidRDefault="000844C0" w:rsidP="009738E0">
      <w:r>
        <w:t>Figure</w:t>
      </w:r>
      <w:r w:rsidR="009738E0">
        <w:t xml:space="preserve"> demonstrates the impact </w:t>
      </w:r>
      <w:r>
        <w:t xml:space="preserve">of </w:t>
      </w:r>
      <w:r w:rsidR="009738E0">
        <w:t>the proposed UARC criterion change to &gt;15WBC</w:t>
      </w:r>
      <w:r>
        <w:t xml:space="preserve"> on CAUTI diagnoses. </w:t>
      </w:r>
    </w:p>
    <w:p w14:paraId="03009950" w14:textId="77777777" w:rsidR="009738E0" w:rsidRDefault="009738E0" w:rsidP="009738E0"/>
    <w:p w14:paraId="6D49D725" w14:textId="17304B90" w:rsidR="009738E0" w:rsidRPr="00E8008B" w:rsidRDefault="009738E0" w:rsidP="00260AC0">
      <w:r w:rsidRPr="00E8008B">
        <w:rPr>
          <w:b/>
          <w:u w:val="single"/>
        </w:rPr>
        <w:t xml:space="preserve">Summary of </w:t>
      </w:r>
      <w:r w:rsidR="000844C0">
        <w:rPr>
          <w:b/>
          <w:u w:val="single"/>
        </w:rPr>
        <w:t xml:space="preserve">pre-intervention </w:t>
      </w:r>
      <w:r w:rsidRPr="00E8008B">
        <w:rPr>
          <w:b/>
          <w:u w:val="single"/>
        </w:rPr>
        <w:t>analysis</w:t>
      </w:r>
      <w:r w:rsidRPr="00E8008B">
        <w:rPr>
          <w:u w:val="single"/>
        </w:rPr>
        <w:t>:</w:t>
      </w:r>
      <w:r>
        <w:t xml:space="preserve"> Poisson regression analysis was performed on institutional urine testing data from 2018. During this</w:t>
      </w:r>
      <w:r w:rsidR="000844C0">
        <w:t xml:space="preserve"> one-year</w:t>
      </w:r>
      <w:r>
        <w:t xml:space="preserve"> period 7,549 UARC were performed and included in the </w:t>
      </w:r>
      <w:r w:rsidR="000844C0">
        <w:t xml:space="preserve">analysis </w:t>
      </w:r>
      <w:r>
        <w:t>to evaluate the</w:t>
      </w:r>
      <w:r w:rsidR="000844C0">
        <w:t xml:space="preserve"> potential future</w:t>
      </w:r>
      <w:r>
        <w:t xml:space="preserve"> impact of changing the reflex criterion to </w:t>
      </w:r>
      <w:r w:rsidR="000844C0">
        <w:t xml:space="preserve">either </w:t>
      </w:r>
      <w:r>
        <w:t xml:space="preserve">&gt;10WBC </w:t>
      </w:r>
      <w:r w:rsidR="000844C0">
        <w:t>or</w:t>
      </w:r>
      <w:r>
        <w:t xml:space="preserve"> &gt;15WBC. The analysis </w:t>
      </w:r>
      <w:r w:rsidR="000844C0">
        <w:t>concluded</w:t>
      </w:r>
      <w:r>
        <w:t xml:space="preserve"> that if the criterion was changed to &gt;10WBC, 3,633 UARC would have reflexed to culture, compared to 3,057 UARC if changed to &gt;15WBC. This correlated to a 51.9% and 64% decrease in cultures reflexed from UARC, respectively. </w:t>
      </w:r>
      <w:r w:rsidR="000844C0">
        <w:t>Because of the implication of this potential change on public reporting of CAUTIs, t</w:t>
      </w:r>
      <w:r>
        <w:t>he analysis then focused specifically on the impact of this intervention on institutional CAUTI diagnoses. In 2018, there were 43 institutional CAUTIs diagnosed by culture that reflexed from UARC. The analysis found that 12 of the 43 UARCs would not have reflexed to culture if the criterion was changed to &gt;15WBC</w:t>
      </w:r>
      <w:r w:rsidR="000844C0">
        <w:t xml:space="preserve"> (Supplemental Figure 2)</w:t>
      </w:r>
      <w:r>
        <w:t>. These cases were reviewed by an infectious disease specialist, and 11 of those 12 patients were deemed with reasonable certainty to not have a urinary tract infection based on review of</w:t>
      </w:r>
      <w:r w:rsidR="000844C0">
        <w:t xml:space="preserve"> clinical data in</w:t>
      </w:r>
      <w:r>
        <w:t xml:space="preserve"> the electronic medical record. The final patient was deemed to have a possible urinary tract infection with a fair amount of uncertainty. Limitations of this analysis </w:t>
      </w:r>
      <w:r w:rsidR="000844C0">
        <w:t>include</w:t>
      </w:r>
      <w:r>
        <w:t xml:space="preserve"> that it was performed from data </w:t>
      </w:r>
      <w:r w:rsidR="000844C0">
        <w:t xml:space="preserve">collected </w:t>
      </w:r>
      <w:r>
        <w:t xml:space="preserve">over only a one year period of time, and included only a small number of CAUTI cases. </w:t>
      </w:r>
    </w:p>
    <w:p w14:paraId="0A9AE686" w14:textId="636947C4" w:rsidR="00260AC0" w:rsidRDefault="00260AC0" w:rsidP="00260AC0">
      <w:pPr>
        <w:rPr>
          <w:b/>
        </w:rPr>
      </w:pPr>
      <w:r>
        <w:rPr>
          <w:b/>
        </w:rPr>
        <w:t xml:space="preserve">Table </w:t>
      </w:r>
      <w:r w:rsidRPr="002E100F">
        <w:rPr>
          <w:b/>
        </w:rPr>
        <w:t>1</w:t>
      </w:r>
      <w:r w:rsidR="00D744D5">
        <w:rPr>
          <w:b/>
        </w:rPr>
        <w:t>:</w:t>
      </w:r>
      <w:r>
        <w:rPr>
          <w:b/>
        </w:rPr>
        <w:t xml:space="preserve"> Interrupted Time Series (ITS) Analysis Pre- and Post-Intervention Results with Difference between Periods</w:t>
      </w:r>
    </w:p>
    <w:p w14:paraId="738A5255" w14:textId="77777777" w:rsidR="00260AC0" w:rsidRPr="002E100F" w:rsidRDefault="00260AC0" w:rsidP="00260AC0">
      <w:pPr>
        <w:rPr>
          <w:b/>
        </w:rPr>
      </w:pPr>
    </w:p>
    <w:tbl>
      <w:tblPr>
        <w:tblStyle w:val="PlainTable3"/>
        <w:tblW w:w="8538" w:type="dxa"/>
        <w:tblLayout w:type="fixed"/>
        <w:tblLook w:val="04A0" w:firstRow="1" w:lastRow="0" w:firstColumn="1" w:lastColumn="0" w:noHBand="0" w:noVBand="1"/>
      </w:tblPr>
      <w:tblGrid>
        <w:gridCol w:w="1620"/>
        <w:gridCol w:w="677"/>
        <w:gridCol w:w="43"/>
        <w:gridCol w:w="90"/>
        <w:gridCol w:w="90"/>
        <w:gridCol w:w="630"/>
        <w:gridCol w:w="90"/>
        <w:gridCol w:w="39"/>
        <w:gridCol w:w="231"/>
        <w:gridCol w:w="630"/>
        <w:gridCol w:w="697"/>
        <w:gridCol w:w="113"/>
        <w:gridCol w:w="90"/>
        <w:gridCol w:w="810"/>
        <w:gridCol w:w="87"/>
        <w:gridCol w:w="93"/>
        <w:gridCol w:w="630"/>
        <w:gridCol w:w="121"/>
        <w:gridCol w:w="808"/>
        <w:gridCol w:w="61"/>
        <w:gridCol w:w="888"/>
      </w:tblGrid>
      <w:tr w:rsidR="00260AC0" w14:paraId="39D01403" w14:textId="77777777" w:rsidTr="00260AC0">
        <w:trPr>
          <w:cnfStyle w:val="100000000000" w:firstRow="1" w:lastRow="0" w:firstColumn="0" w:lastColumn="0" w:oddVBand="0" w:evenVBand="0" w:oddHBand="0" w:evenHBand="0" w:firstRowFirstColumn="0" w:firstRowLastColumn="0" w:lastRowFirstColumn="0" w:lastRowLastColumn="0"/>
          <w:trHeight w:val="253"/>
        </w:trPr>
        <w:tc>
          <w:tcPr>
            <w:cnfStyle w:val="001000000100" w:firstRow="0" w:lastRow="0" w:firstColumn="1" w:lastColumn="0" w:oddVBand="0" w:evenVBand="0" w:oddHBand="0" w:evenHBand="0" w:firstRowFirstColumn="1" w:firstRowLastColumn="0" w:lastRowFirstColumn="0" w:lastRowLastColumn="0"/>
            <w:tcW w:w="1620" w:type="dxa"/>
          </w:tcPr>
          <w:p w14:paraId="1C8574CD" w14:textId="77777777" w:rsidR="00260AC0" w:rsidRPr="00D941E5" w:rsidRDefault="00260AC0" w:rsidP="00AC2C30"/>
        </w:tc>
        <w:tc>
          <w:tcPr>
            <w:tcW w:w="2520" w:type="dxa"/>
            <w:gridSpan w:val="9"/>
          </w:tcPr>
          <w:p w14:paraId="46DEA1EE" w14:textId="77777777" w:rsidR="00260AC0" w:rsidRPr="00D941E5" w:rsidRDefault="00260AC0" w:rsidP="00AC2C30">
            <w:pPr>
              <w:cnfStyle w:val="100000000000" w:firstRow="1" w:lastRow="0" w:firstColumn="0" w:lastColumn="0" w:oddVBand="0" w:evenVBand="0" w:oddHBand="0" w:evenHBand="0" w:firstRowFirstColumn="0" w:firstRowLastColumn="0" w:lastRowFirstColumn="0" w:lastRowLastColumn="0"/>
            </w:pPr>
            <w:r w:rsidRPr="00D941E5">
              <w:t>Pre-Intervention</w:t>
            </w:r>
          </w:p>
        </w:tc>
        <w:tc>
          <w:tcPr>
            <w:tcW w:w="2520" w:type="dxa"/>
            <w:gridSpan w:val="7"/>
          </w:tcPr>
          <w:p w14:paraId="65F70FE9" w14:textId="77777777" w:rsidR="00260AC0" w:rsidRPr="00D941E5" w:rsidRDefault="00260AC0" w:rsidP="00AC2C30">
            <w:pPr>
              <w:cnfStyle w:val="100000000000" w:firstRow="1" w:lastRow="0" w:firstColumn="0" w:lastColumn="0" w:oddVBand="0" w:evenVBand="0" w:oddHBand="0" w:evenHBand="0" w:firstRowFirstColumn="0" w:firstRowLastColumn="0" w:lastRowFirstColumn="0" w:lastRowLastColumn="0"/>
            </w:pPr>
            <w:r w:rsidRPr="00D941E5">
              <w:t>Post-Intervention</w:t>
            </w:r>
          </w:p>
        </w:tc>
        <w:tc>
          <w:tcPr>
            <w:tcW w:w="1878" w:type="dxa"/>
            <w:gridSpan w:val="4"/>
          </w:tcPr>
          <w:p w14:paraId="522A3F6D" w14:textId="77777777" w:rsidR="00260AC0" w:rsidRPr="00D941E5" w:rsidRDefault="00260AC0" w:rsidP="00AC2C30">
            <w:pPr>
              <w:cnfStyle w:val="100000000000" w:firstRow="1" w:lastRow="0" w:firstColumn="0" w:lastColumn="0" w:oddVBand="0" w:evenVBand="0" w:oddHBand="0" w:evenHBand="0" w:firstRowFirstColumn="0" w:firstRowLastColumn="0" w:lastRowFirstColumn="0" w:lastRowLastColumn="0"/>
            </w:pPr>
            <w:r w:rsidRPr="00D941E5">
              <w:t>Difference</w:t>
            </w:r>
            <w:r w:rsidRPr="00D941E5">
              <w:rPr>
                <w:vertAlign w:val="superscript"/>
              </w:rPr>
              <w:t>1</w:t>
            </w:r>
          </w:p>
        </w:tc>
      </w:tr>
      <w:tr w:rsidR="00260AC0" w14:paraId="6450D1BF" w14:textId="77777777" w:rsidTr="00AC2C3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20" w:type="dxa"/>
          </w:tcPr>
          <w:p w14:paraId="7E9C81A4" w14:textId="77777777" w:rsidR="00260AC0" w:rsidRPr="00D941E5" w:rsidRDefault="00260AC0" w:rsidP="00AC2C30"/>
        </w:tc>
        <w:tc>
          <w:tcPr>
            <w:tcW w:w="677" w:type="dxa"/>
          </w:tcPr>
          <w:p w14:paraId="55266684"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Beta</w:t>
            </w:r>
          </w:p>
        </w:tc>
        <w:tc>
          <w:tcPr>
            <w:tcW w:w="1213" w:type="dxa"/>
            <w:gridSpan w:val="7"/>
          </w:tcPr>
          <w:p w14:paraId="3D37AC32"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Exp(beta)</w:t>
            </w:r>
          </w:p>
        </w:tc>
        <w:tc>
          <w:tcPr>
            <w:tcW w:w="630" w:type="dxa"/>
            <w:tcBorders>
              <w:right w:val="single" w:sz="4" w:space="0" w:color="auto"/>
            </w:tcBorders>
          </w:tcPr>
          <w:p w14:paraId="1BD5D6A1"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p</w:t>
            </w:r>
          </w:p>
        </w:tc>
        <w:tc>
          <w:tcPr>
            <w:tcW w:w="697" w:type="dxa"/>
            <w:tcBorders>
              <w:left w:val="single" w:sz="4" w:space="0" w:color="auto"/>
            </w:tcBorders>
          </w:tcPr>
          <w:p w14:paraId="75979781"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Beta</w:t>
            </w:r>
          </w:p>
        </w:tc>
        <w:tc>
          <w:tcPr>
            <w:tcW w:w="1193" w:type="dxa"/>
            <w:gridSpan w:val="5"/>
          </w:tcPr>
          <w:p w14:paraId="539C38D5"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Exp(beta)</w:t>
            </w:r>
          </w:p>
        </w:tc>
        <w:tc>
          <w:tcPr>
            <w:tcW w:w="751" w:type="dxa"/>
            <w:gridSpan w:val="2"/>
            <w:tcBorders>
              <w:right w:val="single" w:sz="4" w:space="0" w:color="auto"/>
            </w:tcBorders>
          </w:tcPr>
          <w:p w14:paraId="2B3D1EB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p</w:t>
            </w:r>
          </w:p>
        </w:tc>
        <w:tc>
          <w:tcPr>
            <w:tcW w:w="808" w:type="dxa"/>
            <w:tcBorders>
              <w:left w:val="single" w:sz="4" w:space="0" w:color="auto"/>
            </w:tcBorders>
          </w:tcPr>
          <w:p w14:paraId="62D03C6D"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Beta</w:t>
            </w:r>
          </w:p>
        </w:tc>
        <w:tc>
          <w:tcPr>
            <w:tcW w:w="949" w:type="dxa"/>
            <w:gridSpan w:val="2"/>
          </w:tcPr>
          <w:p w14:paraId="69AB1BA7"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p</w:t>
            </w:r>
          </w:p>
        </w:tc>
      </w:tr>
      <w:tr w:rsidR="00260AC0" w14:paraId="02725BFB" w14:textId="77777777" w:rsidTr="00AC2C30">
        <w:trPr>
          <w:trHeight w:val="253"/>
        </w:trPr>
        <w:tc>
          <w:tcPr>
            <w:cnfStyle w:val="001000000000" w:firstRow="0" w:lastRow="0" w:firstColumn="1" w:lastColumn="0" w:oddVBand="0" w:evenVBand="0" w:oddHBand="0" w:evenHBand="0" w:firstRowFirstColumn="0" w:firstRowLastColumn="0" w:lastRowFirstColumn="0" w:lastRowLastColumn="0"/>
            <w:tcW w:w="8538" w:type="dxa"/>
            <w:gridSpan w:val="21"/>
            <w:tcBorders>
              <w:left w:val="single" w:sz="4" w:space="0" w:color="auto"/>
            </w:tcBorders>
          </w:tcPr>
          <w:p w14:paraId="0B8B84CD" w14:textId="77777777" w:rsidR="00260AC0" w:rsidRPr="00D941E5" w:rsidRDefault="00260AC0" w:rsidP="00AC2C30">
            <w:r w:rsidRPr="00D941E5">
              <w:t>UARC rate (per 1000 patient days)</w:t>
            </w:r>
          </w:p>
        </w:tc>
      </w:tr>
      <w:tr w:rsidR="00260AC0" w14:paraId="4D22ED7F" w14:textId="77777777" w:rsidTr="00AC2C3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0" w:type="dxa"/>
          </w:tcPr>
          <w:p w14:paraId="783F65CD" w14:textId="77777777" w:rsidR="00260AC0" w:rsidRPr="0035750C" w:rsidRDefault="00260AC0" w:rsidP="00AC2C30">
            <w:pPr>
              <w:rPr>
                <w:b w:val="0"/>
                <w:i/>
              </w:rPr>
            </w:pPr>
            <w:r w:rsidRPr="0035750C">
              <w:rPr>
                <w:b w:val="0"/>
                <w:i/>
              </w:rPr>
              <w:t>Intercept</w:t>
            </w:r>
            <w:r w:rsidRPr="0035750C">
              <w:rPr>
                <w:b w:val="0"/>
                <w:i/>
                <w:vertAlign w:val="superscript"/>
              </w:rPr>
              <w:t>2</w:t>
            </w:r>
          </w:p>
        </w:tc>
        <w:tc>
          <w:tcPr>
            <w:tcW w:w="677" w:type="dxa"/>
          </w:tcPr>
          <w:p w14:paraId="33315D77"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3.48</w:t>
            </w:r>
          </w:p>
        </w:tc>
        <w:tc>
          <w:tcPr>
            <w:tcW w:w="853" w:type="dxa"/>
            <w:gridSpan w:val="4"/>
          </w:tcPr>
          <w:p w14:paraId="07DB6FAE"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32.50</w:t>
            </w:r>
          </w:p>
        </w:tc>
        <w:tc>
          <w:tcPr>
            <w:tcW w:w="990" w:type="dxa"/>
            <w:gridSpan w:val="4"/>
            <w:tcBorders>
              <w:right w:val="single" w:sz="4" w:space="0" w:color="auto"/>
            </w:tcBorders>
          </w:tcPr>
          <w:p w14:paraId="08582AB3"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&lt;0.001</w:t>
            </w:r>
          </w:p>
        </w:tc>
        <w:tc>
          <w:tcPr>
            <w:tcW w:w="697" w:type="dxa"/>
            <w:tcBorders>
              <w:left w:val="single" w:sz="4" w:space="0" w:color="auto"/>
            </w:tcBorders>
          </w:tcPr>
          <w:p w14:paraId="396AC941"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2.16</w:t>
            </w:r>
          </w:p>
        </w:tc>
        <w:tc>
          <w:tcPr>
            <w:tcW w:w="1013" w:type="dxa"/>
            <w:gridSpan w:val="3"/>
          </w:tcPr>
          <w:p w14:paraId="50B78D3E"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8.67</w:t>
            </w:r>
          </w:p>
        </w:tc>
        <w:tc>
          <w:tcPr>
            <w:tcW w:w="931" w:type="dxa"/>
            <w:gridSpan w:val="4"/>
            <w:tcBorders>
              <w:right w:val="single" w:sz="4" w:space="0" w:color="auto"/>
            </w:tcBorders>
          </w:tcPr>
          <w:p w14:paraId="2CB25A11"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&lt;0.001</w:t>
            </w:r>
          </w:p>
        </w:tc>
        <w:tc>
          <w:tcPr>
            <w:tcW w:w="808" w:type="dxa"/>
            <w:tcBorders>
              <w:left w:val="single" w:sz="4" w:space="0" w:color="auto"/>
            </w:tcBorders>
          </w:tcPr>
          <w:p w14:paraId="51361026"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-1.32</w:t>
            </w:r>
          </w:p>
        </w:tc>
        <w:tc>
          <w:tcPr>
            <w:tcW w:w="949" w:type="dxa"/>
            <w:gridSpan w:val="2"/>
          </w:tcPr>
          <w:p w14:paraId="221650B5"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&lt;0.001</w:t>
            </w:r>
          </w:p>
        </w:tc>
      </w:tr>
      <w:tr w:rsidR="00260AC0" w14:paraId="1E6C8AC5" w14:textId="77777777" w:rsidTr="00AC2C30">
        <w:trPr>
          <w:trHeight w:val="253"/>
        </w:trPr>
        <w:tc>
          <w:tcPr>
            <w:cnfStyle w:val="001000000000" w:firstRow="0" w:lastRow="0" w:firstColumn="1" w:lastColumn="0" w:oddVBand="0" w:evenVBand="0" w:oddHBand="0" w:evenHBand="0" w:firstRowFirstColumn="0" w:firstRowLastColumn="0" w:lastRowFirstColumn="0" w:lastRowLastColumn="0"/>
            <w:tcW w:w="1620" w:type="dxa"/>
          </w:tcPr>
          <w:p w14:paraId="4FFDEE63" w14:textId="77777777" w:rsidR="00260AC0" w:rsidRPr="0035750C" w:rsidRDefault="00260AC0" w:rsidP="00AC2C30">
            <w:pPr>
              <w:rPr>
                <w:b w:val="0"/>
                <w:i/>
              </w:rPr>
            </w:pPr>
            <w:r w:rsidRPr="0035750C">
              <w:rPr>
                <w:b w:val="0"/>
                <w:i/>
              </w:rPr>
              <w:t>Slope</w:t>
            </w:r>
            <w:r w:rsidRPr="0035750C">
              <w:rPr>
                <w:b w:val="0"/>
                <w:i/>
                <w:vertAlign w:val="superscript"/>
              </w:rPr>
              <w:t>3</w:t>
            </w:r>
          </w:p>
        </w:tc>
        <w:tc>
          <w:tcPr>
            <w:tcW w:w="900" w:type="dxa"/>
            <w:gridSpan w:val="4"/>
          </w:tcPr>
          <w:p w14:paraId="5BAF3038"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-0.038</w:t>
            </w:r>
          </w:p>
        </w:tc>
        <w:tc>
          <w:tcPr>
            <w:tcW w:w="759" w:type="dxa"/>
            <w:gridSpan w:val="3"/>
          </w:tcPr>
          <w:p w14:paraId="6AD9AF87"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0.96</w:t>
            </w:r>
          </w:p>
        </w:tc>
        <w:tc>
          <w:tcPr>
            <w:tcW w:w="861" w:type="dxa"/>
            <w:gridSpan w:val="2"/>
            <w:tcBorders>
              <w:right w:val="single" w:sz="4" w:space="0" w:color="auto"/>
            </w:tcBorders>
          </w:tcPr>
          <w:p w14:paraId="3C2FD06B"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0.001</w:t>
            </w:r>
          </w:p>
        </w:tc>
        <w:tc>
          <w:tcPr>
            <w:tcW w:w="810" w:type="dxa"/>
            <w:gridSpan w:val="2"/>
            <w:tcBorders>
              <w:left w:val="single" w:sz="4" w:space="0" w:color="auto"/>
            </w:tcBorders>
          </w:tcPr>
          <w:p w14:paraId="115B74D0"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0.029</w:t>
            </w:r>
          </w:p>
        </w:tc>
        <w:tc>
          <w:tcPr>
            <w:tcW w:w="987" w:type="dxa"/>
            <w:gridSpan w:val="3"/>
          </w:tcPr>
          <w:p w14:paraId="7C9CFE2A"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1.029</w:t>
            </w:r>
          </w:p>
        </w:tc>
        <w:tc>
          <w:tcPr>
            <w:tcW w:w="844" w:type="dxa"/>
            <w:gridSpan w:val="3"/>
            <w:tcBorders>
              <w:right w:val="single" w:sz="4" w:space="0" w:color="auto"/>
            </w:tcBorders>
          </w:tcPr>
          <w:p w14:paraId="2DCF90B6"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0.013</w:t>
            </w:r>
          </w:p>
        </w:tc>
        <w:tc>
          <w:tcPr>
            <w:tcW w:w="808" w:type="dxa"/>
            <w:tcBorders>
              <w:left w:val="single" w:sz="4" w:space="0" w:color="auto"/>
            </w:tcBorders>
          </w:tcPr>
          <w:p w14:paraId="0EEF6EE9"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0.067</w:t>
            </w:r>
          </w:p>
        </w:tc>
        <w:tc>
          <w:tcPr>
            <w:tcW w:w="949" w:type="dxa"/>
            <w:gridSpan w:val="2"/>
          </w:tcPr>
          <w:p w14:paraId="127E9D7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r>
      <w:tr w:rsidR="00260AC0" w14:paraId="3C2E818D" w14:textId="77777777" w:rsidTr="00AC2C3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538" w:type="dxa"/>
            <w:gridSpan w:val="21"/>
            <w:tcBorders>
              <w:left w:val="single" w:sz="4" w:space="0" w:color="auto"/>
            </w:tcBorders>
          </w:tcPr>
          <w:p w14:paraId="4514708C" w14:textId="77777777" w:rsidR="00260AC0" w:rsidRPr="00D941E5" w:rsidRDefault="00260AC0" w:rsidP="00AC2C30">
            <w:r w:rsidRPr="00D941E5">
              <w:t>Culture performance</w:t>
            </w:r>
            <w:r w:rsidRPr="00D941E5">
              <w:rPr>
                <w:vertAlign w:val="superscript"/>
              </w:rPr>
              <w:t>4</w:t>
            </w:r>
            <w:r w:rsidRPr="00D941E5">
              <w:t xml:space="preserve"> (%)</w:t>
            </w:r>
          </w:p>
        </w:tc>
      </w:tr>
      <w:tr w:rsidR="00260AC0" w14:paraId="42FA036E" w14:textId="77777777" w:rsidTr="00AC2C30">
        <w:trPr>
          <w:trHeight w:val="253"/>
        </w:trPr>
        <w:tc>
          <w:tcPr>
            <w:cnfStyle w:val="001000000000" w:firstRow="0" w:lastRow="0" w:firstColumn="1" w:lastColumn="0" w:oddVBand="0" w:evenVBand="0" w:oddHBand="0" w:evenHBand="0" w:firstRowFirstColumn="0" w:firstRowLastColumn="0" w:lastRowFirstColumn="0" w:lastRowLastColumn="0"/>
            <w:tcW w:w="1620" w:type="dxa"/>
          </w:tcPr>
          <w:p w14:paraId="5F2CDE21" w14:textId="77777777" w:rsidR="00260AC0" w:rsidRPr="0035750C" w:rsidRDefault="00260AC0" w:rsidP="00AC2C30">
            <w:pPr>
              <w:rPr>
                <w:b w:val="0"/>
                <w:i/>
              </w:rPr>
            </w:pPr>
            <w:r w:rsidRPr="0035750C">
              <w:rPr>
                <w:b w:val="0"/>
                <w:i/>
              </w:rPr>
              <w:t>Intercept</w:t>
            </w:r>
          </w:p>
        </w:tc>
        <w:tc>
          <w:tcPr>
            <w:tcW w:w="810" w:type="dxa"/>
            <w:gridSpan w:val="3"/>
          </w:tcPr>
          <w:p w14:paraId="57528502"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-0.85</w:t>
            </w:r>
          </w:p>
        </w:tc>
        <w:tc>
          <w:tcPr>
            <w:tcW w:w="720" w:type="dxa"/>
            <w:gridSpan w:val="2"/>
          </w:tcPr>
          <w:p w14:paraId="13C58295"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0.43</w:t>
            </w:r>
          </w:p>
        </w:tc>
        <w:tc>
          <w:tcPr>
            <w:tcW w:w="990" w:type="dxa"/>
            <w:gridSpan w:val="4"/>
            <w:tcBorders>
              <w:right w:val="single" w:sz="4" w:space="0" w:color="auto"/>
            </w:tcBorders>
          </w:tcPr>
          <w:p w14:paraId="1B2F5457"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c>
          <w:tcPr>
            <w:tcW w:w="810" w:type="dxa"/>
            <w:gridSpan w:val="2"/>
            <w:tcBorders>
              <w:left w:val="single" w:sz="4" w:space="0" w:color="auto"/>
            </w:tcBorders>
          </w:tcPr>
          <w:p w14:paraId="01C348A7"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-1.63</w:t>
            </w:r>
          </w:p>
        </w:tc>
        <w:tc>
          <w:tcPr>
            <w:tcW w:w="900" w:type="dxa"/>
            <w:gridSpan w:val="2"/>
          </w:tcPr>
          <w:p w14:paraId="3BC6E73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0.20</w:t>
            </w:r>
          </w:p>
        </w:tc>
        <w:tc>
          <w:tcPr>
            <w:tcW w:w="931" w:type="dxa"/>
            <w:gridSpan w:val="4"/>
            <w:tcBorders>
              <w:right w:val="single" w:sz="4" w:space="0" w:color="auto"/>
            </w:tcBorders>
          </w:tcPr>
          <w:p w14:paraId="58A1EE52"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c>
          <w:tcPr>
            <w:tcW w:w="808" w:type="dxa"/>
            <w:tcBorders>
              <w:left w:val="single" w:sz="4" w:space="0" w:color="auto"/>
            </w:tcBorders>
          </w:tcPr>
          <w:p w14:paraId="5740A47E"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-0.78</w:t>
            </w:r>
          </w:p>
        </w:tc>
        <w:tc>
          <w:tcPr>
            <w:tcW w:w="949" w:type="dxa"/>
            <w:gridSpan w:val="2"/>
          </w:tcPr>
          <w:p w14:paraId="65F35468"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r>
      <w:tr w:rsidR="00260AC0" w14:paraId="70649795" w14:textId="77777777" w:rsidTr="00AC2C3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0" w:type="dxa"/>
          </w:tcPr>
          <w:p w14:paraId="0C627126" w14:textId="77777777" w:rsidR="00260AC0" w:rsidRPr="0035750C" w:rsidRDefault="00260AC0" w:rsidP="00AC2C30">
            <w:pPr>
              <w:rPr>
                <w:b w:val="0"/>
                <w:i/>
              </w:rPr>
            </w:pPr>
            <w:r w:rsidRPr="0035750C">
              <w:rPr>
                <w:b w:val="0"/>
                <w:i/>
              </w:rPr>
              <w:t>Slope</w:t>
            </w:r>
          </w:p>
        </w:tc>
        <w:tc>
          <w:tcPr>
            <w:tcW w:w="900" w:type="dxa"/>
            <w:gridSpan w:val="4"/>
          </w:tcPr>
          <w:p w14:paraId="379B7EA5"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-0.010</w:t>
            </w:r>
          </w:p>
        </w:tc>
        <w:tc>
          <w:tcPr>
            <w:tcW w:w="759" w:type="dxa"/>
            <w:gridSpan w:val="3"/>
          </w:tcPr>
          <w:p w14:paraId="6356507D"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0.99</w:t>
            </w:r>
          </w:p>
        </w:tc>
        <w:tc>
          <w:tcPr>
            <w:tcW w:w="861" w:type="dxa"/>
            <w:gridSpan w:val="2"/>
            <w:tcBorders>
              <w:right w:val="single" w:sz="4" w:space="0" w:color="auto"/>
            </w:tcBorders>
          </w:tcPr>
          <w:p w14:paraId="015AAF5E"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0.13</w:t>
            </w:r>
          </w:p>
        </w:tc>
        <w:tc>
          <w:tcPr>
            <w:tcW w:w="810" w:type="dxa"/>
            <w:gridSpan w:val="2"/>
            <w:tcBorders>
              <w:left w:val="single" w:sz="4" w:space="0" w:color="auto"/>
            </w:tcBorders>
          </w:tcPr>
          <w:p w14:paraId="0F066877"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0.004</w:t>
            </w:r>
          </w:p>
        </w:tc>
        <w:tc>
          <w:tcPr>
            <w:tcW w:w="987" w:type="dxa"/>
            <w:gridSpan w:val="3"/>
          </w:tcPr>
          <w:p w14:paraId="03E2635E"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1.04</w:t>
            </w:r>
          </w:p>
        </w:tc>
        <w:tc>
          <w:tcPr>
            <w:tcW w:w="844" w:type="dxa"/>
            <w:gridSpan w:val="3"/>
            <w:tcBorders>
              <w:right w:val="single" w:sz="4" w:space="0" w:color="auto"/>
            </w:tcBorders>
          </w:tcPr>
          <w:p w14:paraId="1F0ACCBA"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0.60</w:t>
            </w:r>
          </w:p>
        </w:tc>
        <w:tc>
          <w:tcPr>
            <w:tcW w:w="808" w:type="dxa"/>
            <w:tcBorders>
              <w:left w:val="single" w:sz="4" w:space="0" w:color="auto"/>
            </w:tcBorders>
          </w:tcPr>
          <w:p w14:paraId="7C5CC6E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0.015</w:t>
            </w:r>
          </w:p>
        </w:tc>
        <w:tc>
          <w:tcPr>
            <w:tcW w:w="949" w:type="dxa"/>
            <w:gridSpan w:val="2"/>
          </w:tcPr>
          <w:p w14:paraId="0E47B7D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0.17</w:t>
            </w:r>
          </w:p>
        </w:tc>
      </w:tr>
      <w:tr w:rsidR="00260AC0" w14:paraId="5E729D5B" w14:textId="77777777" w:rsidTr="00AC2C30">
        <w:trPr>
          <w:trHeight w:val="238"/>
        </w:trPr>
        <w:tc>
          <w:tcPr>
            <w:cnfStyle w:val="001000000000" w:firstRow="0" w:lastRow="0" w:firstColumn="1" w:lastColumn="0" w:oddVBand="0" w:evenVBand="0" w:oddHBand="0" w:evenHBand="0" w:firstRowFirstColumn="0" w:firstRowLastColumn="0" w:lastRowFirstColumn="0" w:lastRowLastColumn="0"/>
            <w:tcW w:w="8538" w:type="dxa"/>
            <w:gridSpan w:val="21"/>
            <w:tcBorders>
              <w:left w:val="single" w:sz="4" w:space="0" w:color="auto"/>
            </w:tcBorders>
          </w:tcPr>
          <w:p w14:paraId="5E181F38" w14:textId="77777777" w:rsidR="00260AC0" w:rsidRPr="00D941E5" w:rsidRDefault="00260AC0" w:rsidP="00AC2C30">
            <w:r w:rsidRPr="00D941E5">
              <w:t>Culture positivity</w:t>
            </w:r>
            <w:r w:rsidRPr="00D941E5">
              <w:rPr>
                <w:vertAlign w:val="superscript"/>
              </w:rPr>
              <w:t>5</w:t>
            </w:r>
            <w:r w:rsidRPr="00D941E5">
              <w:t xml:space="preserve"> (%)</w:t>
            </w:r>
          </w:p>
        </w:tc>
      </w:tr>
      <w:tr w:rsidR="00260AC0" w14:paraId="759C4B58" w14:textId="77777777" w:rsidTr="00AC2C3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0" w:type="dxa"/>
          </w:tcPr>
          <w:p w14:paraId="6E0B891E" w14:textId="77777777" w:rsidR="00260AC0" w:rsidRPr="0035750C" w:rsidRDefault="00260AC0" w:rsidP="00AC2C30">
            <w:pPr>
              <w:rPr>
                <w:b w:val="0"/>
                <w:i/>
              </w:rPr>
            </w:pPr>
            <w:r w:rsidRPr="0035750C">
              <w:rPr>
                <w:b w:val="0"/>
                <w:i/>
              </w:rPr>
              <w:t>Intercept</w:t>
            </w:r>
          </w:p>
        </w:tc>
        <w:tc>
          <w:tcPr>
            <w:tcW w:w="720" w:type="dxa"/>
            <w:gridSpan w:val="2"/>
          </w:tcPr>
          <w:p w14:paraId="4B9834AA"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-1.06</w:t>
            </w:r>
          </w:p>
        </w:tc>
        <w:tc>
          <w:tcPr>
            <w:tcW w:w="810" w:type="dxa"/>
            <w:gridSpan w:val="3"/>
          </w:tcPr>
          <w:p w14:paraId="292945D6"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0.35</w:t>
            </w:r>
          </w:p>
        </w:tc>
        <w:tc>
          <w:tcPr>
            <w:tcW w:w="990" w:type="dxa"/>
            <w:gridSpan w:val="4"/>
            <w:tcBorders>
              <w:right w:val="single" w:sz="4" w:space="0" w:color="auto"/>
            </w:tcBorders>
          </w:tcPr>
          <w:p w14:paraId="2F68E1AF"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&lt;0.001</w:t>
            </w:r>
          </w:p>
        </w:tc>
        <w:tc>
          <w:tcPr>
            <w:tcW w:w="810" w:type="dxa"/>
            <w:gridSpan w:val="2"/>
            <w:tcBorders>
              <w:left w:val="single" w:sz="4" w:space="0" w:color="auto"/>
            </w:tcBorders>
          </w:tcPr>
          <w:p w14:paraId="65A6C03A"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-0.48</w:t>
            </w:r>
          </w:p>
        </w:tc>
        <w:tc>
          <w:tcPr>
            <w:tcW w:w="987" w:type="dxa"/>
            <w:gridSpan w:val="3"/>
          </w:tcPr>
          <w:p w14:paraId="4929601D"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0.62</w:t>
            </w:r>
          </w:p>
        </w:tc>
        <w:tc>
          <w:tcPr>
            <w:tcW w:w="844" w:type="dxa"/>
            <w:gridSpan w:val="3"/>
            <w:tcBorders>
              <w:right w:val="single" w:sz="4" w:space="0" w:color="auto"/>
            </w:tcBorders>
          </w:tcPr>
          <w:p w14:paraId="535919B7"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0.023</w:t>
            </w:r>
          </w:p>
        </w:tc>
        <w:tc>
          <w:tcPr>
            <w:tcW w:w="808" w:type="dxa"/>
            <w:tcBorders>
              <w:left w:val="single" w:sz="4" w:space="0" w:color="auto"/>
            </w:tcBorders>
          </w:tcPr>
          <w:p w14:paraId="1C3C71E0"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0.58</w:t>
            </w:r>
          </w:p>
        </w:tc>
        <w:tc>
          <w:tcPr>
            <w:tcW w:w="949" w:type="dxa"/>
            <w:gridSpan w:val="2"/>
          </w:tcPr>
          <w:p w14:paraId="55E9638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w:t>
            </w:r>
            <w:r>
              <w:t>1</w:t>
            </w:r>
          </w:p>
        </w:tc>
      </w:tr>
      <w:tr w:rsidR="00260AC0" w14:paraId="205EF268" w14:textId="77777777" w:rsidTr="00AC2C30">
        <w:trPr>
          <w:trHeight w:val="253"/>
        </w:trPr>
        <w:tc>
          <w:tcPr>
            <w:cnfStyle w:val="001000000000" w:firstRow="0" w:lastRow="0" w:firstColumn="1" w:lastColumn="0" w:oddVBand="0" w:evenVBand="0" w:oddHBand="0" w:evenHBand="0" w:firstRowFirstColumn="0" w:firstRowLastColumn="0" w:lastRowFirstColumn="0" w:lastRowLastColumn="0"/>
            <w:tcW w:w="1620" w:type="dxa"/>
          </w:tcPr>
          <w:p w14:paraId="0803613D" w14:textId="77777777" w:rsidR="00260AC0" w:rsidRPr="0035750C" w:rsidRDefault="00260AC0" w:rsidP="00AC2C30">
            <w:pPr>
              <w:rPr>
                <w:b w:val="0"/>
                <w:i/>
              </w:rPr>
            </w:pPr>
            <w:r w:rsidRPr="0035750C">
              <w:rPr>
                <w:b w:val="0"/>
                <w:i/>
              </w:rPr>
              <w:t>Slope</w:t>
            </w:r>
          </w:p>
        </w:tc>
        <w:tc>
          <w:tcPr>
            <w:tcW w:w="900" w:type="dxa"/>
            <w:gridSpan w:val="4"/>
          </w:tcPr>
          <w:p w14:paraId="04B614CA"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-0.009</w:t>
            </w:r>
          </w:p>
        </w:tc>
        <w:tc>
          <w:tcPr>
            <w:tcW w:w="759" w:type="dxa"/>
            <w:gridSpan w:val="3"/>
          </w:tcPr>
          <w:p w14:paraId="584842A0"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0.99</w:t>
            </w:r>
          </w:p>
        </w:tc>
        <w:tc>
          <w:tcPr>
            <w:tcW w:w="861" w:type="dxa"/>
            <w:gridSpan w:val="2"/>
            <w:tcBorders>
              <w:right w:val="single" w:sz="4" w:space="0" w:color="auto"/>
            </w:tcBorders>
          </w:tcPr>
          <w:p w14:paraId="6730EBA2"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0.47</w:t>
            </w:r>
          </w:p>
        </w:tc>
        <w:tc>
          <w:tcPr>
            <w:tcW w:w="900" w:type="dxa"/>
            <w:gridSpan w:val="3"/>
            <w:tcBorders>
              <w:left w:val="single" w:sz="4" w:space="0" w:color="auto"/>
            </w:tcBorders>
          </w:tcPr>
          <w:p w14:paraId="5ACC9B30"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-0.012</w:t>
            </w:r>
          </w:p>
        </w:tc>
        <w:tc>
          <w:tcPr>
            <w:tcW w:w="897" w:type="dxa"/>
            <w:gridSpan w:val="2"/>
          </w:tcPr>
          <w:p w14:paraId="766A6B82"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0.99</w:t>
            </w:r>
          </w:p>
        </w:tc>
        <w:tc>
          <w:tcPr>
            <w:tcW w:w="844" w:type="dxa"/>
            <w:gridSpan w:val="3"/>
            <w:tcBorders>
              <w:right w:val="single" w:sz="4" w:space="0" w:color="auto"/>
            </w:tcBorders>
          </w:tcPr>
          <w:p w14:paraId="6BAB49B8"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0.31</w:t>
            </w:r>
          </w:p>
        </w:tc>
        <w:tc>
          <w:tcPr>
            <w:tcW w:w="869" w:type="dxa"/>
            <w:gridSpan w:val="2"/>
            <w:tcBorders>
              <w:left w:val="single" w:sz="4" w:space="0" w:color="auto"/>
            </w:tcBorders>
          </w:tcPr>
          <w:p w14:paraId="2537FC79"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-0.00</w:t>
            </w:r>
            <w:r>
              <w:t>3</w:t>
            </w:r>
          </w:p>
        </w:tc>
        <w:tc>
          <w:tcPr>
            <w:tcW w:w="888" w:type="dxa"/>
          </w:tcPr>
          <w:p w14:paraId="6FDD85B2"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0.87</w:t>
            </w:r>
          </w:p>
        </w:tc>
      </w:tr>
      <w:tr w:rsidR="00260AC0" w14:paraId="38693CA6" w14:textId="77777777" w:rsidTr="00AC2C3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538" w:type="dxa"/>
            <w:gridSpan w:val="21"/>
            <w:tcBorders>
              <w:left w:val="single" w:sz="4" w:space="0" w:color="auto"/>
            </w:tcBorders>
          </w:tcPr>
          <w:p w14:paraId="75863341" w14:textId="77777777" w:rsidR="00260AC0" w:rsidRPr="00D941E5" w:rsidRDefault="00260AC0" w:rsidP="00AC2C30">
            <w:r w:rsidRPr="00D941E5">
              <w:t>Antibiotic Prescription Rate (per 1000 patient days)</w:t>
            </w:r>
          </w:p>
        </w:tc>
      </w:tr>
      <w:tr w:rsidR="00260AC0" w14:paraId="4CAE3B3F" w14:textId="77777777" w:rsidTr="00AC2C30">
        <w:trPr>
          <w:trHeight w:val="253"/>
        </w:trPr>
        <w:tc>
          <w:tcPr>
            <w:cnfStyle w:val="001000000000" w:firstRow="0" w:lastRow="0" w:firstColumn="1" w:lastColumn="0" w:oddVBand="0" w:evenVBand="0" w:oddHBand="0" w:evenHBand="0" w:firstRowFirstColumn="0" w:firstRowLastColumn="0" w:lastRowFirstColumn="0" w:lastRowLastColumn="0"/>
            <w:tcW w:w="1620" w:type="dxa"/>
          </w:tcPr>
          <w:p w14:paraId="384885D8" w14:textId="77777777" w:rsidR="00260AC0" w:rsidRPr="0035750C" w:rsidRDefault="00260AC0" w:rsidP="00AC2C30">
            <w:pPr>
              <w:rPr>
                <w:b w:val="0"/>
                <w:i/>
              </w:rPr>
            </w:pPr>
            <w:r w:rsidRPr="0035750C">
              <w:rPr>
                <w:b w:val="0"/>
                <w:i/>
              </w:rPr>
              <w:t>Intercept</w:t>
            </w:r>
          </w:p>
        </w:tc>
        <w:tc>
          <w:tcPr>
            <w:tcW w:w="677" w:type="dxa"/>
          </w:tcPr>
          <w:p w14:paraId="51438BA1"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3.02</w:t>
            </w:r>
          </w:p>
        </w:tc>
        <w:tc>
          <w:tcPr>
            <w:tcW w:w="853" w:type="dxa"/>
            <w:gridSpan w:val="4"/>
          </w:tcPr>
          <w:p w14:paraId="2750895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20.54</w:t>
            </w:r>
          </w:p>
        </w:tc>
        <w:tc>
          <w:tcPr>
            <w:tcW w:w="990" w:type="dxa"/>
            <w:gridSpan w:val="4"/>
            <w:tcBorders>
              <w:right w:val="single" w:sz="4" w:space="0" w:color="auto"/>
            </w:tcBorders>
          </w:tcPr>
          <w:p w14:paraId="57B28183"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c>
          <w:tcPr>
            <w:tcW w:w="697" w:type="dxa"/>
            <w:tcBorders>
              <w:left w:val="single" w:sz="4" w:space="0" w:color="auto"/>
            </w:tcBorders>
          </w:tcPr>
          <w:p w14:paraId="761F586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2.65</w:t>
            </w:r>
          </w:p>
        </w:tc>
        <w:tc>
          <w:tcPr>
            <w:tcW w:w="1013" w:type="dxa"/>
            <w:gridSpan w:val="3"/>
          </w:tcPr>
          <w:p w14:paraId="2B9045A2"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14.15</w:t>
            </w:r>
          </w:p>
        </w:tc>
        <w:tc>
          <w:tcPr>
            <w:tcW w:w="931" w:type="dxa"/>
            <w:gridSpan w:val="4"/>
            <w:tcBorders>
              <w:right w:val="single" w:sz="4" w:space="0" w:color="auto"/>
            </w:tcBorders>
          </w:tcPr>
          <w:p w14:paraId="58CC3164"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c>
          <w:tcPr>
            <w:tcW w:w="808" w:type="dxa"/>
            <w:tcBorders>
              <w:left w:val="single" w:sz="4" w:space="0" w:color="auto"/>
            </w:tcBorders>
          </w:tcPr>
          <w:p w14:paraId="2C8FA57E"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-0.37</w:t>
            </w:r>
          </w:p>
        </w:tc>
        <w:tc>
          <w:tcPr>
            <w:tcW w:w="949" w:type="dxa"/>
            <w:gridSpan w:val="2"/>
          </w:tcPr>
          <w:p w14:paraId="1DCC9649"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0.047</w:t>
            </w:r>
          </w:p>
        </w:tc>
      </w:tr>
      <w:tr w:rsidR="00260AC0" w14:paraId="2D54747F" w14:textId="77777777" w:rsidTr="00AC2C3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20" w:type="dxa"/>
          </w:tcPr>
          <w:p w14:paraId="5323B9BA" w14:textId="77777777" w:rsidR="00260AC0" w:rsidRPr="0035750C" w:rsidRDefault="00260AC0" w:rsidP="00AC2C30">
            <w:pPr>
              <w:rPr>
                <w:b w:val="0"/>
                <w:i/>
              </w:rPr>
            </w:pPr>
            <w:r w:rsidRPr="0035750C">
              <w:rPr>
                <w:b w:val="0"/>
                <w:i/>
              </w:rPr>
              <w:t>Slope</w:t>
            </w:r>
          </w:p>
        </w:tc>
        <w:tc>
          <w:tcPr>
            <w:tcW w:w="900" w:type="dxa"/>
            <w:gridSpan w:val="4"/>
          </w:tcPr>
          <w:p w14:paraId="1C98E63F"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-0.036</w:t>
            </w:r>
          </w:p>
        </w:tc>
        <w:tc>
          <w:tcPr>
            <w:tcW w:w="720" w:type="dxa"/>
            <w:gridSpan w:val="2"/>
          </w:tcPr>
          <w:p w14:paraId="30C5B1EA"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0.96</w:t>
            </w:r>
          </w:p>
        </w:tc>
        <w:tc>
          <w:tcPr>
            <w:tcW w:w="900" w:type="dxa"/>
            <w:gridSpan w:val="3"/>
            <w:tcBorders>
              <w:right w:val="single" w:sz="4" w:space="0" w:color="auto"/>
            </w:tcBorders>
          </w:tcPr>
          <w:p w14:paraId="2B472C3C"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&lt;0.001</w:t>
            </w:r>
          </w:p>
        </w:tc>
        <w:tc>
          <w:tcPr>
            <w:tcW w:w="900" w:type="dxa"/>
            <w:gridSpan w:val="3"/>
            <w:tcBorders>
              <w:left w:val="single" w:sz="4" w:space="0" w:color="auto"/>
            </w:tcBorders>
          </w:tcPr>
          <w:p w14:paraId="6478C58C"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0.001</w:t>
            </w:r>
          </w:p>
        </w:tc>
        <w:tc>
          <w:tcPr>
            <w:tcW w:w="990" w:type="dxa"/>
            <w:gridSpan w:val="3"/>
          </w:tcPr>
          <w:p w14:paraId="083F7E34"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1.001</w:t>
            </w:r>
          </w:p>
        </w:tc>
        <w:tc>
          <w:tcPr>
            <w:tcW w:w="751" w:type="dxa"/>
            <w:gridSpan w:val="2"/>
            <w:tcBorders>
              <w:right w:val="single" w:sz="4" w:space="0" w:color="auto"/>
            </w:tcBorders>
          </w:tcPr>
          <w:p w14:paraId="06D94B6A"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0.89</w:t>
            </w:r>
          </w:p>
        </w:tc>
        <w:tc>
          <w:tcPr>
            <w:tcW w:w="808" w:type="dxa"/>
            <w:tcBorders>
              <w:left w:val="single" w:sz="4" w:space="0" w:color="auto"/>
            </w:tcBorders>
          </w:tcPr>
          <w:p w14:paraId="592ECFAA"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0.038</w:t>
            </w:r>
          </w:p>
        </w:tc>
        <w:tc>
          <w:tcPr>
            <w:tcW w:w="949" w:type="dxa"/>
            <w:gridSpan w:val="2"/>
          </w:tcPr>
          <w:p w14:paraId="73E18266"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0.00</w:t>
            </w:r>
            <w:r>
              <w:t>9</w:t>
            </w:r>
          </w:p>
        </w:tc>
      </w:tr>
      <w:tr w:rsidR="00260AC0" w14:paraId="2E2B98FA" w14:textId="77777777" w:rsidTr="00AC2C30">
        <w:trPr>
          <w:trHeight w:val="253"/>
        </w:trPr>
        <w:tc>
          <w:tcPr>
            <w:cnfStyle w:val="001000000000" w:firstRow="0" w:lastRow="0" w:firstColumn="1" w:lastColumn="0" w:oddVBand="0" w:evenVBand="0" w:oddHBand="0" w:evenHBand="0" w:firstRowFirstColumn="0" w:firstRowLastColumn="0" w:lastRowFirstColumn="0" w:lastRowLastColumn="0"/>
            <w:tcW w:w="8538" w:type="dxa"/>
            <w:gridSpan w:val="21"/>
            <w:tcBorders>
              <w:left w:val="single" w:sz="4" w:space="0" w:color="auto"/>
            </w:tcBorders>
          </w:tcPr>
          <w:p w14:paraId="1C060647" w14:textId="77777777" w:rsidR="00260AC0" w:rsidRPr="00D941E5" w:rsidRDefault="00260AC0" w:rsidP="00AC2C30">
            <w:r w:rsidRPr="00D941E5">
              <w:t>CAUTI Rate (per 1000 urinary catheter days)</w:t>
            </w:r>
          </w:p>
        </w:tc>
      </w:tr>
      <w:tr w:rsidR="00260AC0" w14:paraId="55B5E3C0" w14:textId="77777777" w:rsidTr="00AC2C3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20" w:type="dxa"/>
          </w:tcPr>
          <w:p w14:paraId="599877B9" w14:textId="77777777" w:rsidR="00260AC0" w:rsidRPr="0035750C" w:rsidRDefault="00260AC0" w:rsidP="00AC2C30">
            <w:pPr>
              <w:rPr>
                <w:b w:val="0"/>
                <w:i/>
              </w:rPr>
            </w:pPr>
            <w:r w:rsidRPr="0035750C">
              <w:rPr>
                <w:b w:val="0"/>
                <w:i/>
              </w:rPr>
              <w:t>Intercept</w:t>
            </w:r>
          </w:p>
        </w:tc>
        <w:tc>
          <w:tcPr>
            <w:tcW w:w="677" w:type="dxa"/>
          </w:tcPr>
          <w:p w14:paraId="4935EA4B"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0.99</w:t>
            </w:r>
          </w:p>
        </w:tc>
        <w:tc>
          <w:tcPr>
            <w:tcW w:w="982" w:type="dxa"/>
            <w:gridSpan w:val="6"/>
          </w:tcPr>
          <w:p w14:paraId="346A2347"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2.68</w:t>
            </w:r>
          </w:p>
        </w:tc>
        <w:tc>
          <w:tcPr>
            <w:tcW w:w="861" w:type="dxa"/>
            <w:gridSpan w:val="2"/>
            <w:tcBorders>
              <w:right w:val="single" w:sz="4" w:space="0" w:color="auto"/>
            </w:tcBorders>
          </w:tcPr>
          <w:p w14:paraId="66D82113"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0.022</w:t>
            </w:r>
          </w:p>
        </w:tc>
        <w:tc>
          <w:tcPr>
            <w:tcW w:w="810" w:type="dxa"/>
            <w:gridSpan w:val="2"/>
            <w:tcBorders>
              <w:left w:val="single" w:sz="4" w:space="0" w:color="auto"/>
            </w:tcBorders>
          </w:tcPr>
          <w:p w14:paraId="0C79BE4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-0.58</w:t>
            </w:r>
          </w:p>
        </w:tc>
        <w:tc>
          <w:tcPr>
            <w:tcW w:w="987" w:type="dxa"/>
            <w:gridSpan w:val="3"/>
          </w:tcPr>
          <w:p w14:paraId="3585849B"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0.56</w:t>
            </w:r>
          </w:p>
        </w:tc>
        <w:tc>
          <w:tcPr>
            <w:tcW w:w="844" w:type="dxa"/>
            <w:gridSpan w:val="3"/>
            <w:tcBorders>
              <w:right w:val="single" w:sz="4" w:space="0" w:color="auto"/>
            </w:tcBorders>
          </w:tcPr>
          <w:p w14:paraId="5E3D0DD7"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0.68</w:t>
            </w:r>
          </w:p>
        </w:tc>
        <w:tc>
          <w:tcPr>
            <w:tcW w:w="808" w:type="dxa"/>
            <w:tcBorders>
              <w:left w:val="single" w:sz="4" w:space="0" w:color="auto"/>
            </w:tcBorders>
          </w:tcPr>
          <w:p w14:paraId="6748E1A5"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-1.57</w:t>
            </w:r>
          </w:p>
        </w:tc>
        <w:tc>
          <w:tcPr>
            <w:tcW w:w="949" w:type="dxa"/>
            <w:gridSpan w:val="2"/>
          </w:tcPr>
          <w:p w14:paraId="72057066"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0.29</w:t>
            </w:r>
          </w:p>
        </w:tc>
      </w:tr>
      <w:tr w:rsidR="00260AC0" w14:paraId="7CA6935C" w14:textId="77777777" w:rsidTr="00AC2C30">
        <w:trPr>
          <w:trHeight w:val="253"/>
        </w:trPr>
        <w:tc>
          <w:tcPr>
            <w:cnfStyle w:val="001000000000" w:firstRow="0" w:lastRow="0" w:firstColumn="1" w:lastColumn="0" w:oddVBand="0" w:evenVBand="0" w:oddHBand="0" w:evenHBand="0" w:firstRowFirstColumn="0" w:firstRowLastColumn="0" w:lastRowFirstColumn="0" w:lastRowLastColumn="0"/>
            <w:tcW w:w="1620" w:type="dxa"/>
          </w:tcPr>
          <w:p w14:paraId="3DEF2FC4" w14:textId="77777777" w:rsidR="00260AC0" w:rsidRPr="0035750C" w:rsidRDefault="00260AC0" w:rsidP="00AC2C30">
            <w:pPr>
              <w:rPr>
                <w:b w:val="0"/>
                <w:i/>
              </w:rPr>
            </w:pPr>
            <w:r w:rsidRPr="0035750C">
              <w:rPr>
                <w:b w:val="0"/>
                <w:i/>
              </w:rPr>
              <w:t>Slope</w:t>
            </w:r>
          </w:p>
        </w:tc>
        <w:tc>
          <w:tcPr>
            <w:tcW w:w="720" w:type="dxa"/>
            <w:gridSpan w:val="2"/>
          </w:tcPr>
          <w:p w14:paraId="1C084514"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-0.11</w:t>
            </w:r>
          </w:p>
        </w:tc>
        <w:tc>
          <w:tcPr>
            <w:tcW w:w="939" w:type="dxa"/>
            <w:gridSpan w:val="5"/>
          </w:tcPr>
          <w:p w14:paraId="044EBFB3"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0.90</w:t>
            </w:r>
          </w:p>
        </w:tc>
        <w:tc>
          <w:tcPr>
            <w:tcW w:w="861" w:type="dxa"/>
            <w:gridSpan w:val="2"/>
            <w:tcBorders>
              <w:right w:val="single" w:sz="4" w:space="0" w:color="auto"/>
            </w:tcBorders>
          </w:tcPr>
          <w:p w14:paraId="5C1CE8A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0.15</w:t>
            </w:r>
          </w:p>
        </w:tc>
        <w:tc>
          <w:tcPr>
            <w:tcW w:w="810" w:type="dxa"/>
            <w:gridSpan w:val="2"/>
            <w:tcBorders>
              <w:left w:val="single" w:sz="4" w:space="0" w:color="auto"/>
            </w:tcBorders>
          </w:tcPr>
          <w:p w14:paraId="5C172CF5"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0.027</w:t>
            </w:r>
          </w:p>
        </w:tc>
        <w:tc>
          <w:tcPr>
            <w:tcW w:w="987" w:type="dxa"/>
            <w:gridSpan w:val="3"/>
          </w:tcPr>
          <w:p w14:paraId="0024935E"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1.03</w:t>
            </w:r>
          </w:p>
        </w:tc>
        <w:tc>
          <w:tcPr>
            <w:tcW w:w="844" w:type="dxa"/>
            <w:gridSpan w:val="3"/>
            <w:tcBorders>
              <w:right w:val="single" w:sz="4" w:space="0" w:color="auto"/>
            </w:tcBorders>
          </w:tcPr>
          <w:p w14:paraId="163620E4"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0.72</w:t>
            </w:r>
          </w:p>
        </w:tc>
        <w:tc>
          <w:tcPr>
            <w:tcW w:w="808" w:type="dxa"/>
            <w:tcBorders>
              <w:left w:val="single" w:sz="4" w:space="0" w:color="auto"/>
            </w:tcBorders>
          </w:tcPr>
          <w:p w14:paraId="359896F5"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0.14</w:t>
            </w:r>
          </w:p>
        </w:tc>
        <w:tc>
          <w:tcPr>
            <w:tcW w:w="949" w:type="dxa"/>
            <w:gridSpan w:val="2"/>
          </w:tcPr>
          <w:p w14:paraId="39E40BD4"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0.20</w:t>
            </w:r>
          </w:p>
        </w:tc>
      </w:tr>
      <w:tr w:rsidR="00260AC0" w14:paraId="5996E688" w14:textId="77777777" w:rsidTr="00AC2C30">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8538" w:type="dxa"/>
            <w:gridSpan w:val="21"/>
          </w:tcPr>
          <w:p w14:paraId="1D703E57" w14:textId="77777777" w:rsidR="00260AC0" w:rsidRPr="007212D9" w:rsidRDefault="00260AC0" w:rsidP="00AC2C30">
            <w:pPr>
              <w:rPr>
                <w:b w:val="0"/>
              </w:rPr>
            </w:pPr>
            <w:r w:rsidRPr="007212D9">
              <w:rPr>
                <w:b w:val="0"/>
                <w:vertAlign w:val="superscript"/>
              </w:rPr>
              <w:t>1</w:t>
            </w:r>
            <w:r w:rsidRPr="007212D9">
              <w:rPr>
                <w:b w:val="0"/>
              </w:rPr>
              <w:t xml:space="preserve"> </w:t>
            </w:r>
            <w:r w:rsidRPr="007212D9">
              <w:rPr>
                <w:b w:val="0"/>
                <w:caps w:val="0"/>
              </w:rPr>
              <w:t>Difference calculated as post-intervention minus pre-intervention beta</w:t>
            </w:r>
          </w:p>
          <w:p w14:paraId="76144447" w14:textId="77777777" w:rsidR="00260AC0" w:rsidRPr="007212D9" w:rsidRDefault="00260AC0" w:rsidP="00AC2C30">
            <w:pPr>
              <w:rPr>
                <w:b w:val="0"/>
              </w:rPr>
            </w:pPr>
            <w:r w:rsidRPr="007212D9">
              <w:rPr>
                <w:b w:val="0"/>
                <w:vertAlign w:val="superscript"/>
              </w:rPr>
              <w:t>2</w:t>
            </w:r>
            <w:r w:rsidRPr="007212D9">
              <w:rPr>
                <w:b w:val="0"/>
                <w:caps w:val="0"/>
              </w:rPr>
              <w:t xml:space="preserve"> Intercept represents rate at start of pre- and post-intervention period, respectively</w:t>
            </w:r>
          </w:p>
          <w:p w14:paraId="028C4C3C" w14:textId="77777777" w:rsidR="00260AC0" w:rsidRPr="007212D9" w:rsidRDefault="00260AC0" w:rsidP="00AC2C30">
            <w:pPr>
              <w:rPr>
                <w:b w:val="0"/>
              </w:rPr>
            </w:pPr>
            <w:r w:rsidRPr="007212D9">
              <w:rPr>
                <w:b w:val="0"/>
                <w:vertAlign w:val="superscript"/>
              </w:rPr>
              <w:t>3</w:t>
            </w:r>
            <w:r w:rsidRPr="007212D9">
              <w:rPr>
                <w:b w:val="0"/>
                <w:caps w:val="0"/>
              </w:rPr>
              <w:t xml:space="preserve"> Slope represents pre-and post-intervention trend, respectively</w:t>
            </w:r>
          </w:p>
          <w:p w14:paraId="5B5557C3" w14:textId="77777777" w:rsidR="00260AC0" w:rsidRPr="007212D9" w:rsidRDefault="00260AC0" w:rsidP="00AC2C30">
            <w:r w:rsidRPr="007212D9">
              <w:rPr>
                <w:vertAlign w:val="superscript"/>
              </w:rPr>
              <w:t>4</w:t>
            </w:r>
            <w:r w:rsidRPr="007212D9">
              <w:t xml:space="preserve"> </w:t>
            </w:r>
            <w:r w:rsidRPr="007212D9">
              <w:rPr>
                <w:b w:val="0"/>
                <w:bCs w:val="0"/>
                <w:caps w:val="0"/>
              </w:rPr>
              <w:t>Culture performance measured as cultures reflexed from UARC/UARC ordered</w:t>
            </w:r>
          </w:p>
          <w:p w14:paraId="7414B5FF" w14:textId="77777777" w:rsidR="00260AC0" w:rsidRPr="00D941E5" w:rsidRDefault="00260AC0" w:rsidP="00AC2C30">
            <w:r w:rsidRPr="007212D9">
              <w:rPr>
                <w:vertAlign w:val="superscript"/>
              </w:rPr>
              <w:t>5</w:t>
            </w:r>
            <w:r w:rsidRPr="007212D9">
              <w:t xml:space="preserve"> </w:t>
            </w:r>
            <w:r w:rsidRPr="007212D9">
              <w:rPr>
                <w:b w:val="0"/>
                <w:bCs w:val="0"/>
                <w:caps w:val="0"/>
              </w:rPr>
              <w:t>Culture positivity measured as culture positive for organisms/culture reflexed from UARC</w:t>
            </w:r>
          </w:p>
        </w:tc>
      </w:tr>
    </w:tbl>
    <w:p w14:paraId="0D16C2A8" w14:textId="77777777" w:rsidR="00260AC0" w:rsidRDefault="00260AC0" w:rsidP="00260AC0"/>
    <w:p w14:paraId="3D3652F1" w14:textId="77777777" w:rsidR="00260AC0" w:rsidRDefault="00260AC0" w:rsidP="00260AC0">
      <w:pPr>
        <w:rPr>
          <w:b/>
        </w:rPr>
      </w:pPr>
    </w:p>
    <w:p w14:paraId="692CF4F3" w14:textId="77777777" w:rsidR="003661CD" w:rsidRDefault="003661CD" w:rsidP="00260AC0">
      <w:pPr>
        <w:rPr>
          <w:b/>
        </w:rPr>
      </w:pPr>
    </w:p>
    <w:p w14:paraId="7CBE04E3" w14:textId="77777777" w:rsidR="003661CD" w:rsidRDefault="003661CD" w:rsidP="00260AC0">
      <w:pPr>
        <w:rPr>
          <w:b/>
        </w:rPr>
      </w:pPr>
    </w:p>
    <w:p w14:paraId="20CE66E9" w14:textId="77777777" w:rsidR="003661CD" w:rsidRDefault="003661CD" w:rsidP="00260AC0">
      <w:pPr>
        <w:rPr>
          <w:b/>
        </w:rPr>
      </w:pPr>
    </w:p>
    <w:p w14:paraId="65DED114" w14:textId="0352CA8A" w:rsidR="003661CD" w:rsidRDefault="003661CD" w:rsidP="00260AC0">
      <w:pPr>
        <w:rPr>
          <w:b/>
        </w:rPr>
      </w:pPr>
      <w:r>
        <w:rPr>
          <w:b/>
        </w:rPr>
        <w:t>Table 2: Timing of Antimicrobial Prescription Relative to Urine Testing</w:t>
      </w:r>
    </w:p>
    <w:tbl>
      <w:tblPr>
        <w:tblStyle w:val="PlainTable3"/>
        <w:tblW w:w="0" w:type="auto"/>
        <w:tblLook w:val="04A0" w:firstRow="1" w:lastRow="0" w:firstColumn="1" w:lastColumn="0" w:noHBand="0" w:noVBand="1"/>
      </w:tblPr>
      <w:tblGrid>
        <w:gridCol w:w="4066"/>
        <w:gridCol w:w="1721"/>
      </w:tblGrid>
      <w:tr w:rsidR="003661CD" w14:paraId="3CE9AB3B" w14:textId="77777777" w:rsidTr="00AE5282">
        <w:trPr>
          <w:cnfStyle w:val="100000000000" w:firstRow="1" w:lastRow="0" w:firstColumn="0" w:lastColumn="0" w:oddVBand="0" w:evenVBand="0" w:oddHBand="0" w:evenHBand="0" w:firstRowFirstColumn="0" w:firstRowLastColumn="0" w:lastRowFirstColumn="0" w:lastRowLastColumn="0"/>
          <w:trHeight w:val="244"/>
        </w:trPr>
        <w:tc>
          <w:tcPr>
            <w:cnfStyle w:val="001000000100" w:firstRow="0" w:lastRow="0" w:firstColumn="1" w:lastColumn="0" w:oddVBand="0" w:evenVBand="0" w:oddHBand="0" w:evenHBand="0" w:firstRowFirstColumn="1" w:firstRowLastColumn="0" w:lastRowFirstColumn="0" w:lastRowLastColumn="0"/>
            <w:tcW w:w="4066" w:type="dxa"/>
          </w:tcPr>
          <w:p w14:paraId="1A30B4A0" w14:textId="77777777" w:rsidR="003661CD" w:rsidRPr="00070D6B" w:rsidRDefault="003661CD" w:rsidP="00AE5282"/>
        </w:tc>
        <w:tc>
          <w:tcPr>
            <w:tcW w:w="1720" w:type="dxa"/>
          </w:tcPr>
          <w:p w14:paraId="598E2336" w14:textId="77777777" w:rsidR="003661CD" w:rsidRPr="00070D6B" w:rsidRDefault="003661CD" w:rsidP="00AE5282">
            <w:pPr>
              <w:cnfStyle w:val="100000000000" w:firstRow="1" w:lastRow="0" w:firstColumn="0" w:lastColumn="0" w:oddVBand="0" w:evenVBand="0" w:oddHBand="0" w:evenHBand="0" w:firstRowFirstColumn="0" w:firstRowLastColumn="0" w:lastRowFirstColumn="0" w:lastRowLastColumn="0"/>
            </w:pPr>
            <w:r w:rsidRPr="00070D6B">
              <w:t>NO (%)</w:t>
            </w:r>
          </w:p>
        </w:tc>
      </w:tr>
      <w:tr w:rsidR="003661CD" w14:paraId="60CF8589" w14:textId="77777777" w:rsidTr="00AE528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066" w:type="dxa"/>
          </w:tcPr>
          <w:p w14:paraId="6B5ABD63" w14:textId="77777777" w:rsidR="003661CD" w:rsidRPr="00070D6B" w:rsidRDefault="003661CD" w:rsidP="00AE5282">
            <w:r w:rsidRPr="00070D6B">
              <w:t>Timing of Initiation Antimicrobial Therapy</w:t>
            </w:r>
            <w:r w:rsidRPr="00070D6B">
              <w:rPr>
                <w:vertAlign w:val="superscript"/>
              </w:rPr>
              <w:t>1</w:t>
            </w:r>
          </w:p>
        </w:tc>
        <w:tc>
          <w:tcPr>
            <w:tcW w:w="1720" w:type="dxa"/>
          </w:tcPr>
          <w:p w14:paraId="13207FB2" w14:textId="77777777" w:rsidR="003661CD" w:rsidRPr="00070D6B" w:rsidRDefault="003661CD" w:rsidP="00AE5282">
            <w:pPr>
              <w:cnfStyle w:val="000000100000" w:firstRow="0" w:lastRow="0" w:firstColumn="0" w:lastColumn="0" w:oddVBand="0" w:evenVBand="0" w:oddHBand="1" w:evenHBand="0" w:firstRowFirstColumn="0" w:firstRowLastColumn="0" w:lastRowFirstColumn="0" w:lastRowLastColumn="0"/>
              <w:rPr>
                <w:b/>
              </w:rPr>
            </w:pPr>
            <w:r w:rsidRPr="00070D6B">
              <w:rPr>
                <w:b/>
              </w:rPr>
              <w:t>N = 82</w:t>
            </w:r>
          </w:p>
        </w:tc>
      </w:tr>
      <w:tr w:rsidR="003661CD" w14:paraId="08E4F1CC" w14:textId="77777777" w:rsidTr="00AE5282">
        <w:trPr>
          <w:trHeight w:val="259"/>
        </w:trPr>
        <w:tc>
          <w:tcPr>
            <w:cnfStyle w:val="001000000000" w:firstRow="0" w:lastRow="0" w:firstColumn="1" w:lastColumn="0" w:oddVBand="0" w:evenVBand="0" w:oddHBand="0" w:evenHBand="0" w:firstRowFirstColumn="0" w:firstRowLastColumn="0" w:lastRowFirstColumn="0" w:lastRowLastColumn="0"/>
            <w:tcW w:w="4066" w:type="dxa"/>
          </w:tcPr>
          <w:p w14:paraId="1442C99D" w14:textId="77777777" w:rsidR="003661CD" w:rsidRPr="00070D6B" w:rsidRDefault="003661CD" w:rsidP="00AE5282">
            <w:pPr>
              <w:jc w:val="right"/>
              <w:rPr>
                <w:b w:val="0"/>
              </w:rPr>
            </w:pPr>
            <w:r w:rsidRPr="00070D6B">
              <w:rPr>
                <w:b w:val="0"/>
              </w:rPr>
              <w:t>Prior to Urine Testing</w:t>
            </w:r>
          </w:p>
        </w:tc>
        <w:tc>
          <w:tcPr>
            <w:tcW w:w="1720" w:type="dxa"/>
          </w:tcPr>
          <w:p w14:paraId="613D54A4" w14:textId="77777777" w:rsidR="003661CD" w:rsidRDefault="003661CD" w:rsidP="00AE5282">
            <w:pPr>
              <w:cnfStyle w:val="000000000000" w:firstRow="0" w:lastRow="0" w:firstColumn="0" w:lastColumn="0" w:oddVBand="0" w:evenVBand="0" w:oddHBand="0" w:evenHBand="0" w:firstRowFirstColumn="0" w:firstRowLastColumn="0" w:lastRowFirstColumn="0" w:lastRowLastColumn="0"/>
            </w:pPr>
            <w:r>
              <w:t>18 (22)</w:t>
            </w:r>
          </w:p>
        </w:tc>
      </w:tr>
      <w:tr w:rsidR="003661CD" w14:paraId="6EF01BB4" w14:textId="77777777" w:rsidTr="00AE528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4066" w:type="dxa"/>
          </w:tcPr>
          <w:p w14:paraId="521CC6E5" w14:textId="77777777" w:rsidR="003661CD" w:rsidRPr="00070D6B" w:rsidRDefault="003661CD" w:rsidP="00AE5282">
            <w:pPr>
              <w:jc w:val="right"/>
              <w:rPr>
                <w:b w:val="0"/>
              </w:rPr>
            </w:pPr>
            <w:r w:rsidRPr="00070D6B">
              <w:rPr>
                <w:b w:val="0"/>
              </w:rPr>
              <w:t>At the Time of Urine Testing</w:t>
            </w:r>
          </w:p>
        </w:tc>
        <w:tc>
          <w:tcPr>
            <w:tcW w:w="1720" w:type="dxa"/>
          </w:tcPr>
          <w:p w14:paraId="35072A57" w14:textId="77777777" w:rsidR="003661CD" w:rsidRDefault="003661CD" w:rsidP="00AE5282">
            <w:pPr>
              <w:cnfStyle w:val="000000100000" w:firstRow="0" w:lastRow="0" w:firstColumn="0" w:lastColumn="0" w:oddVBand="0" w:evenVBand="0" w:oddHBand="1" w:evenHBand="0" w:firstRowFirstColumn="0" w:firstRowLastColumn="0" w:lastRowFirstColumn="0" w:lastRowLastColumn="0"/>
            </w:pPr>
            <w:r>
              <w:t>47 (57)</w:t>
            </w:r>
          </w:p>
        </w:tc>
      </w:tr>
      <w:tr w:rsidR="003661CD" w14:paraId="26544C78" w14:textId="77777777" w:rsidTr="00AE5282">
        <w:trPr>
          <w:trHeight w:val="163"/>
        </w:trPr>
        <w:tc>
          <w:tcPr>
            <w:cnfStyle w:val="001000000000" w:firstRow="0" w:lastRow="0" w:firstColumn="1" w:lastColumn="0" w:oddVBand="0" w:evenVBand="0" w:oddHBand="0" w:evenHBand="0" w:firstRowFirstColumn="0" w:firstRowLastColumn="0" w:lastRowFirstColumn="0" w:lastRowLastColumn="0"/>
            <w:tcW w:w="4066" w:type="dxa"/>
          </w:tcPr>
          <w:p w14:paraId="0C63A8E7" w14:textId="77777777" w:rsidR="003661CD" w:rsidRPr="00070D6B" w:rsidRDefault="003661CD" w:rsidP="00AE5282">
            <w:pPr>
              <w:jc w:val="right"/>
              <w:rPr>
                <w:b w:val="0"/>
              </w:rPr>
            </w:pPr>
            <w:r w:rsidRPr="00070D6B">
              <w:rPr>
                <w:b w:val="0"/>
              </w:rPr>
              <w:t>After Urine Testing</w:t>
            </w:r>
          </w:p>
        </w:tc>
        <w:tc>
          <w:tcPr>
            <w:tcW w:w="1720" w:type="dxa"/>
          </w:tcPr>
          <w:p w14:paraId="66535798" w14:textId="77777777" w:rsidR="003661CD" w:rsidRDefault="003661CD" w:rsidP="00AE5282">
            <w:pPr>
              <w:cnfStyle w:val="000000000000" w:firstRow="0" w:lastRow="0" w:firstColumn="0" w:lastColumn="0" w:oddVBand="0" w:evenVBand="0" w:oddHBand="0" w:evenHBand="0" w:firstRowFirstColumn="0" w:firstRowLastColumn="0" w:lastRowFirstColumn="0" w:lastRowLastColumn="0"/>
            </w:pPr>
            <w:r>
              <w:t>17 (21)</w:t>
            </w:r>
          </w:p>
        </w:tc>
        <w:bookmarkStart w:id="0" w:name="_GoBack"/>
        <w:bookmarkEnd w:id="0"/>
      </w:tr>
      <w:tr w:rsidR="003661CD" w14:paraId="0EBC5DB6" w14:textId="77777777" w:rsidTr="00AE5282">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5787" w:type="dxa"/>
            <w:gridSpan w:val="2"/>
          </w:tcPr>
          <w:p w14:paraId="0B0660CD" w14:textId="77777777" w:rsidR="003661CD" w:rsidRDefault="003661CD" w:rsidP="00AE5282">
            <w:r w:rsidRPr="00070D6B">
              <w:rPr>
                <w:vertAlign w:val="superscript"/>
              </w:rPr>
              <w:t>1</w:t>
            </w:r>
            <w:r>
              <w:t xml:space="preserve"> </w:t>
            </w:r>
            <w:r>
              <w:rPr>
                <w:b w:val="0"/>
                <w:caps w:val="0"/>
              </w:rPr>
              <w:t>T</w:t>
            </w:r>
            <w:r w:rsidRPr="00070D6B">
              <w:rPr>
                <w:b w:val="0"/>
                <w:caps w:val="0"/>
              </w:rPr>
              <w:t>iming of initiation of antimicrobial therapy was determined by assessment of testing date and antimicrobial prescription start date as provided by pharmacy database</w:t>
            </w:r>
          </w:p>
        </w:tc>
      </w:tr>
    </w:tbl>
    <w:p w14:paraId="6E425F66" w14:textId="77777777" w:rsidR="003661CD" w:rsidRDefault="003661CD" w:rsidP="00260AC0">
      <w:pPr>
        <w:rPr>
          <w:b/>
        </w:rPr>
      </w:pPr>
    </w:p>
    <w:p w14:paraId="3007E6C6" w14:textId="77777777" w:rsidR="003661CD" w:rsidRDefault="003661CD" w:rsidP="00260AC0">
      <w:pPr>
        <w:rPr>
          <w:b/>
        </w:rPr>
      </w:pPr>
    </w:p>
    <w:p w14:paraId="3A2D1318" w14:textId="77777777" w:rsidR="003661CD" w:rsidRDefault="003661CD" w:rsidP="00260AC0">
      <w:pPr>
        <w:rPr>
          <w:b/>
        </w:rPr>
      </w:pPr>
    </w:p>
    <w:p w14:paraId="1B247ED7" w14:textId="32CF8E35" w:rsidR="00260AC0" w:rsidRDefault="00260AC0" w:rsidP="00260AC0">
      <w:pPr>
        <w:rPr>
          <w:b/>
        </w:rPr>
      </w:pPr>
      <w:r>
        <w:rPr>
          <w:b/>
        </w:rPr>
        <w:t xml:space="preserve">Table </w:t>
      </w:r>
      <w:r w:rsidR="003661CD">
        <w:rPr>
          <w:b/>
        </w:rPr>
        <w:t>3</w:t>
      </w:r>
      <w:r w:rsidR="00D744D5">
        <w:rPr>
          <w:b/>
        </w:rPr>
        <w:t>:</w:t>
      </w:r>
      <w:r w:rsidRPr="006B0513">
        <w:rPr>
          <w:b/>
        </w:rPr>
        <w:t xml:space="preserve"> Sensitivity </w:t>
      </w:r>
      <w:r>
        <w:rPr>
          <w:b/>
        </w:rPr>
        <w:t>Interrupted Time Series (ITS) A</w:t>
      </w:r>
      <w:r w:rsidRPr="006B0513">
        <w:rPr>
          <w:b/>
        </w:rPr>
        <w:t>nalysis</w:t>
      </w:r>
      <w:r>
        <w:rPr>
          <w:b/>
        </w:rPr>
        <w:t xml:space="preserve"> Removing COVID-19 Impacted Months</w:t>
      </w:r>
    </w:p>
    <w:p w14:paraId="6222B69A" w14:textId="77777777" w:rsidR="00260AC0" w:rsidRPr="00C334B3" w:rsidRDefault="00260AC0" w:rsidP="00260AC0">
      <w:pPr>
        <w:rPr>
          <w:b/>
        </w:rPr>
      </w:pPr>
    </w:p>
    <w:tbl>
      <w:tblPr>
        <w:tblStyle w:val="PlainTable3"/>
        <w:tblW w:w="8692" w:type="dxa"/>
        <w:tblLayout w:type="fixed"/>
        <w:tblLook w:val="04A0" w:firstRow="1" w:lastRow="0" w:firstColumn="1" w:lastColumn="0" w:noHBand="0" w:noVBand="1"/>
      </w:tblPr>
      <w:tblGrid>
        <w:gridCol w:w="1620"/>
        <w:gridCol w:w="720"/>
        <w:gridCol w:w="180"/>
        <w:gridCol w:w="697"/>
        <w:gridCol w:w="293"/>
        <w:gridCol w:w="607"/>
        <w:gridCol w:w="1017"/>
        <w:gridCol w:w="806"/>
        <w:gridCol w:w="493"/>
        <w:gridCol w:w="317"/>
        <w:gridCol w:w="112"/>
        <w:gridCol w:w="858"/>
        <w:gridCol w:w="20"/>
        <w:gridCol w:w="138"/>
        <w:gridCol w:w="814"/>
      </w:tblGrid>
      <w:tr w:rsidR="00260AC0" w14:paraId="2CED4AAE" w14:textId="77777777" w:rsidTr="00AC2C30">
        <w:trPr>
          <w:cnfStyle w:val="100000000000" w:firstRow="1" w:lastRow="0" w:firstColumn="0" w:lastColumn="0" w:oddVBand="0" w:evenVBand="0" w:oddHBand="0" w:evenHBand="0" w:firstRowFirstColumn="0" w:firstRowLastColumn="0" w:lastRowFirstColumn="0" w:lastRowLastColumn="0"/>
          <w:trHeight w:val="239"/>
        </w:trPr>
        <w:tc>
          <w:tcPr>
            <w:cnfStyle w:val="001000000100" w:firstRow="0" w:lastRow="0" w:firstColumn="1" w:lastColumn="0" w:oddVBand="0" w:evenVBand="0" w:oddHBand="0" w:evenHBand="0" w:firstRowFirstColumn="1" w:firstRowLastColumn="0" w:lastRowFirstColumn="0" w:lastRowLastColumn="0"/>
            <w:tcW w:w="1620" w:type="dxa"/>
          </w:tcPr>
          <w:p w14:paraId="68C40A22" w14:textId="77777777" w:rsidR="00260AC0" w:rsidRPr="00D941E5" w:rsidRDefault="00260AC0" w:rsidP="00AC2C30"/>
        </w:tc>
        <w:tc>
          <w:tcPr>
            <w:tcW w:w="2497" w:type="dxa"/>
            <w:gridSpan w:val="5"/>
          </w:tcPr>
          <w:p w14:paraId="43C5B289" w14:textId="77777777" w:rsidR="00260AC0" w:rsidRPr="00D941E5" w:rsidRDefault="00260AC0" w:rsidP="00AC2C30">
            <w:pPr>
              <w:cnfStyle w:val="100000000000" w:firstRow="1" w:lastRow="0" w:firstColumn="0" w:lastColumn="0" w:oddVBand="0" w:evenVBand="0" w:oddHBand="0" w:evenHBand="0" w:firstRowFirstColumn="0" w:firstRowLastColumn="0" w:lastRowFirstColumn="0" w:lastRowLastColumn="0"/>
            </w:pPr>
            <w:r w:rsidRPr="00D941E5">
              <w:t>Pre-Intervention</w:t>
            </w:r>
          </w:p>
        </w:tc>
        <w:tc>
          <w:tcPr>
            <w:tcW w:w="2633" w:type="dxa"/>
            <w:gridSpan w:val="4"/>
          </w:tcPr>
          <w:p w14:paraId="125F1919" w14:textId="77777777" w:rsidR="00260AC0" w:rsidRPr="00D941E5" w:rsidRDefault="00260AC0" w:rsidP="00AC2C30">
            <w:pPr>
              <w:cnfStyle w:val="100000000000" w:firstRow="1" w:lastRow="0" w:firstColumn="0" w:lastColumn="0" w:oddVBand="0" w:evenVBand="0" w:oddHBand="0" w:evenHBand="0" w:firstRowFirstColumn="0" w:firstRowLastColumn="0" w:lastRowFirstColumn="0" w:lastRowLastColumn="0"/>
            </w:pPr>
            <w:r w:rsidRPr="00D941E5">
              <w:t>Post-Intervention</w:t>
            </w:r>
          </w:p>
        </w:tc>
        <w:tc>
          <w:tcPr>
            <w:tcW w:w="1942" w:type="dxa"/>
            <w:gridSpan w:val="5"/>
          </w:tcPr>
          <w:p w14:paraId="65529A10" w14:textId="77777777" w:rsidR="00260AC0" w:rsidRPr="00D941E5" w:rsidRDefault="00260AC0" w:rsidP="00AC2C30">
            <w:pPr>
              <w:cnfStyle w:val="100000000000" w:firstRow="1" w:lastRow="0" w:firstColumn="0" w:lastColumn="0" w:oddVBand="0" w:evenVBand="0" w:oddHBand="0" w:evenHBand="0" w:firstRowFirstColumn="0" w:firstRowLastColumn="0" w:lastRowFirstColumn="0" w:lastRowLastColumn="0"/>
            </w:pPr>
            <w:r w:rsidRPr="00D941E5">
              <w:t>Difference</w:t>
            </w:r>
            <w:r>
              <w:rPr>
                <w:vertAlign w:val="superscript"/>
              </w:rPr>
              <w:t>1</w:t>
            </w:r>
          </w:p>
        </w:tc>
      </w:tr>
      <w:tr w:rsidR="00260AC0" w14:paraId="71344D62" w14:textId="77777777" w:rsidTr="00AC2C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620" w:type="dxa"/>
          </w:tcPr>
          <w:p w14:paraId="2656BA26" w14:textId="77777777" w:rsidR="00260AC0" w:rsidRPr="00D941E5" w:rsidRDefault="00260AC0" w:rsidP="00AC2C30"/>
        </w:tc>
        <w:tc>
          <w:tcPr>
            <w:tcW w:w="720" w:type="dxa"/>
          </w:tcPr>
          <w:p w14:paraId="682FFB79"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Beta</w:t>
            </w:r>
          </w:p>
        </w:tc>
        <w:tc>
          <w:tcPr>
            <w:tcW w:w="1170" w:type="dxa"/>
            <w:gridSpan w:val="3"/>
          </w:tcPr>
          <w:p w14:paraId="13CF4F97"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Exp(beta)</w:t>
            </w:r>
          </w:p>
        </w:tc>
        <w:tc>
          <w:tcPr>
            <w:tcW w:w="607" w:type="dxa"/>
            <w:tcBorders>
              <w:right w:val="single" w:sz="4" w:space="0" w:color="auto"/>
            </w:tcBorders>
          </w:tcPr>
          <w:p w14:paraId="132D0649"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p</w:t>
            </w:r>
          </w:p>
        </w:tc>
        <w:tc>
          <w:tcPr>
            <w:tcW w:w="1017" w:type="dxa"/>
            <w:tcBorders>
              <w:left w:val="single" w:sz="4" w:space="0" w:color="auto"/>
            </w:tcBorders>
          </w:tcPr>
          <w:p w14:paraId="4156DB5D"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Beta</w:t>
            </w:r>
          </w:p>
        </w:tc>
        <w:tc>
          <w:tcPr>
            <w:tcW w:w="1299" w:type="dxa"/>
            <w:gridSpan w:val="2"/>
          </w:tcPr>
          <w:p w14:paraId="3C2A4525"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Exp(beta)</w:t>
            </w:r>
          </w:p>
        </w:tc>
        <w:tc>
          <w:tcPr>
            <w:tcW w:w="429" w:type="dxa"/>
            <w:gridSpan w:val="2"/>
            <w:tcBorders>
              <w:right w:val="single" w:sz="4" w:space="0" w:color="auto"/>
            </w:tcBorders>
          </w:tcPr>
          <w:p w14:paraId="3CAB656C"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p</w:t>
            </w:r>
          </w:p>
        </w:tc>
        <w:tc>
          <w:tcPr>
            <w:tcW w:w="1016" w:type="dxa"/>
            <w:gridSpan w:val="3"/>
            <w:tcBorders>
              <w:left w:val="single" w:sz="4" w:space="0" w:color="auto"/>
            </w:tcBorders>
          </w:tcPr>
          <w:p w14:paraId="165EB6EE"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Beta</w:t>
            </w:r>
          </w:p>
        </w:tc>
        <w:tc>
          <w:tcPr>
            <w:tcW w:w="814" w:type="dxa"/>
          </w:tcPr>
          <w:p w14:paraId="4A9C8201"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p</w:t>
            </w:r>
          </w:p>
        </w:tc>
      </w:tr>
      <w:tr w:rsidR="00260AC0" w14:paraId="7E0487DC" w14:textId="77777777" w:rsidTr="00AC2C30">
        <w:trPr>
          <w:trHeight w:val="239"/>
        </w:trPr>
        <w:tc>
          <w:tcPr>
            <w:cnfStyle w:val="001000000000" w:firstRow="0" w:lastRow="0" w:firstColumn="1" w:lastColumn="0" w:oddVBand="0" w:evenVBand="0" w:oddHBand="0" w:evenHBand="0" w:firstRowFirstColumn="0" w:firstRowLastColumn="0" w:lastRowFirstColumn="0" w:lastRowLastColumn="0"/>
            <w:tcW w:w="8692" w:type="dxa"/>
            <w:gridSpan w:val="15"/>
            <w:tcBorders>
              <w:left w:val="single" w:sz="4" w:space="0" w:color="auto"/>
            </w:tcBorders>
          </w:tcPr>
          <w:p w14:paraId="7E898D74" w14:textId="77777777" w:rsidR="00260AC0" w:rsidRPr="00D941E5" w:rsidRDefault="00260AC0" w:rsidP="00AC2C30">
            <w:r w:rsidRPr="00D941E5">
              <w:t>UARC rate (per 1000 patient days)</w:t>
            </w:r>
          </w:p>
        </w:tc>
      </w:tr>
      <w:tr w:rsidR="00260AC0" w14:paraId="7C4DD69A" w14:textId="77777777" w:rsidTr="00AC2C3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620" w:type="dxa"/>
          </w:tcPr>
          <w:p w14:paraId="0EDCF258" w14:textId="77777777" w:rsidR="00260AC0" w:rsidRPr="0035750C" w:rsidRDefault="00260AC0" w:rsidP="00AC2C30">
            <w:pPr>
              <w:rPr>
                <w:b w:val="0"/>
                <w:i/>
              </w:rPr>
            </w:pPr>
            <w:r w:rsidRPr="0035750C">
              <w:rPr>
                <w:b w:val="0"/>
                <w:i/>
              </w:rPr>
              <w:t>Intercept</w:t>
            </w:r>
            <w:r>
              <w:rPr>
                <w:b w:val="0"/>
                <w:i/>
                <w:vertAlign w:val="superscript"/>
              </w:rPr>
              <w:t>2</w:t>
            </w:r>
          </w:p>
        </w:tc>
        <w:tc>
          <w:tcPr>
            <w:tcW w:w="720" w:type="dxa"/>
          </w:tcPr>
          <w:p w14:paraId="4D49D157"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3.48</w:t>
            </w:r>
          </w:p>
        </w:tc>
        <w:tc>
          <w:tcPr>
            <w:tcW w:w="877" w:type="dxa"/>
            <w:gridSpan w:val="2"/>
          </w:tcPr>
          <w:p w14:paraId="23F0D95D"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32.50</w:t>
            </w:r>
          </w:p>
        </w:tc>
        <w:tc>
          <w:tcPr>
            <w:tcW w:w="900" w:type="dxa"/>
            <w:gridSpan w:val="2"/>
            <w:tcBorders>
              <w:right w:val="single" w:sz="4" w:space="0" w:color="auto"/>
            </w:tcBorders>
          </w:tcPr>
          <w:p w14:paraId="69CF87B2"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&lt;0.001</w:t>
            </w:r>
          </w:p>
        </w:tc>
        <w:tc>
          <w:tcPr>
            <w:tcW w:w="1017" w:type="dxa"/>
            <w:tcBorders>
              <w:left w:val="single" w:sz="4" w:space="0" w:color="auto"/>
            </w:tcBorders>
          </w:tcPr>
          <w:p w14:paraId="5995995F"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2.14</w:t>
            </w:r>
          </w:p>
        </w:tc>
        <w:tc>
          <w:tcPr>
            <w:tcW w:w="806" w:type="dxa"/>
          </w:tcPr>
          <w:p w14:paraId="5B29A5F4"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8.4</w:t>
            </w:r>
            <w:r w:rsidRPr="00D941E5">
              <w:t>7</w:t>
            </w:r>
          </w:p>
        </w:tc>
        <w:tc>
          <w:tcPr>
            <w:tcW w:w="922" w:type="dxa"/>
            <w:gridSpan w:val="3"/>
            <w:tcBorders>
              <w:right w:val="single" w:sz="4" w:space="0" w:color="auto"/>
            </w:tcBorders>
          </w:tcPr>
          <w:p w14:paraId="67D076AD"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&lt;0.001</w:t>
            </w:r>
          </w:p>
        </w:tc>
        <w:tc>
          <w:tcPr>
            <w:tcW w:w="858" w:type="dxa"/>
            <w:tcBorders>
              <w:left w:val="single" w:sz="4" w:space="0" w:color="auto"/>
            </w:tcBorders>
          </w:tcPr>
          <w:p w14:paraId="4365C069"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-1.34</w:t>
            </w:r>
          </w:p>
        </w:tc>
        <w:tc>
          <w:tcPr>
            <w:tcW w:w="972" w:type="dxa"/>
            <w:gridSpan w:val="3"/>
          </w:tcPr>
          <w:p w14:paraId="319355C3"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&lt;0.001</w:t>
            </w:r>
          </w:p>
        </w:tc>
      </w:tr>
      <w:tr w:rsidR="00260AC0" w14:paraId="2F214C6B" w14:textId="77777777" w:rsidTr="00AC2C30">
        <w:trPr>
          <w:trHeight w:val="239"/>
        </w:trPr>
        <w:tc>
          <w:tcPr>
            <w:cnfStyle w:val="001000000000" w:firstRow="0" w:lastRow="0" w:firstColumn="1" w:lastColumn="0" w:oddVBand="0" w:evenVBand="0" w:oddHBand="0" w:evenHBand="0" w:firstRowFirstColumn="0" w:firstRowLastColumn="0" w:lastRowFirstColumn="0" w:lastRowLastColumn="0"/>
            <w:tcW w:w="1620" w:type="dxa"/>
          </w:tcPr>
          <w:p w14:paraId="512EDE0F" w14:textId="77777777" w:rsidR="00260AC0" w:rsidRPr="0035750C" w:rsidRDefault="00260AC0" w:rsidP="00AC2C30">
            <w:pPr>
              <w:rPr>
                <w:b w:val="0"/>
                <w:i/>
              </w:rPr>
            </w:pPr>
            <w:r w:rsidRPr="0035750C">
              <w:rPr>
                <w:b w:val="0"/>
                <w:i/>
              </w:rPr>
              <w:t>Slope</w:t>
            </w:r>
            <w:r>
              <w:rPr>
                <w:b w:val="0"/>
                <w:i/>
                <w:vertAlign w:val="superscript"/>
              </w:rPr>
              <w:t>3</w:t>
            </w:r>
          </w:p>
        </w:tc>
        <w:tc>
          <w:tcPr>
            <w:tcW w:w="900" w:type="dxa"/>
            <w:gridSpan w:val="2"/>
          </w:tcPr>
          <w:p w14:paraId="0E09D911"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-0.038</w:t>
            </w:r>
          </w:p>
        </w:tc>
        <w:tc>
          <w:tcPr>
            <w:tcW w:w="697" w:type="dxa"/>
          </w:tcPr>
          <w:p w14:paraId="2AD91F11"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0.96</w:t>
            </w:r>
          </w:p>
        </w:tc>
        <w:tc>
          <w:tcPr>
            <w:tcW w:w="900" w:type="dxa"/>
            <w:gridSpan w:val="2"/>
            <w:tcBorders>
              <w:right w:val="single" w:sz="4" w:space="0" w:color="auto"/>
            </w:tcBorders>
          </w:tcPr>
          <w:p w14:paraId="6689AA5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0.001</w:t>
            </w:r>
          </w:p>
        </w:tc>
        <w:tc>
          <w:tcPr>
            <w:tcW w:w="1017" w:type="dxa"/>
            <w:tcBorders>
              <w:left w:val="single" w:sz="4" w:space="0" w:color="auto"/>
            </w:tcBorders>
          </w:tcPr>
          <w:p w14:paraId="4A598DCC"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0.029</w:t>
            </w:r>
          </w:p>
        </w:tc>
        <w:tc>
          <w:tcPr>
            <w:tcW w:w="806" w:type="dxa"/>
          </w:tcPr>
          <w:p w14:paraId="68A1A70B"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1.029</w:t>
            </w:r>
          </w:p>
        </w:tc>
        <w:tc>
          <w:tcPr>
            <w:tcW w:w="922" w:type="dxa"/>
            <w:gridSpan w:val="3"/>
            <w:tcBorders>
              <w:right w:val="single" w:sz="4" w:space="0" w:color="auto"/>
            </w:tcBorders>
          </w:tcPr>
          <w:p w14:paraId="1C924C55"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0.012</w:t>
            </w:r>
          </w:p>
        </w:tc>
        <w:tc>
          <w:tcPr>
            <w:tcW w:w="858" w:type="dxa"/>
            <w:tcBorders>
              <w:left w:val="single" w:sz="4" w:space="0" w:color="auto"/>
            </w:tcBorders>
          </w:tcPr>
          <w:p w14:paraId="33870B9B"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0.067</w:t>
            </w:r>
          </w:p>
        </w:tc>
        <w:tc>
          <w:tcPr>
            <w:tcW w:w="972" w:type="dxa"/>
            <w:gridSpan w:val="3"/>
          </w:tcPr>
          <w:p w14:paraId="5ED51206"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r>
      <w:tr w:rsidR="00260AC0" w14:paraId="0625984E" w14:textId="77777777" w:rsidTr="00AC2C3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692" w:type="dxa"/>
            <w:gridSpan w:val="15"/>
            <w:tcBorders>
              <w:left w:val="single" w:sz="4" w:space="0" w:color="auto"/>
            </w:tcBorders>
          </w:tcPr>
          <w:p w14:paraId="2B7D6F5A" w14:textId="77777777" w:rsidR="00260AC0" w:rsidRPr="00D941E5" w:rsidRDefault="00260AC0" w:rsidP="00AC2C30">
            <w:r w:rsidRPr="00D941E5">
              <w:t>Culture performance</w:t>
            </w:r>
            <w:r>
              <w:rPr>
                <w:vertAlign w:val="superscript"/>
              </w:rPr>
              <w:t>4</w:t>
            </w:r>
            <w:r w:rsidRPr="00D941E5">
              <w:t xml:space="preserve"> (%)</w:t>
            </w:r>
          </w:p>
        </w:tc>
      </w:tr>
      <w:tr w:rsidR="00260AC0" w14:paraId="4D48949D" w14:textId="77777777" w:rsidTr="00AC2C30">
        <w:trPr>
          <w:trHeight w:val="239"/>
        </w:trPr>
        <w:tc>
          <w:tcPr>
            <w:cnfStyle w:val="001000000000" w:firstRow="0" w:lastRow="0" w:firstColumn="1" w:lastColumn="0" w:oddVBand="0" w:evenVBand="0" w:oddHBand="0" w:evenHBand="0" w:firstRowFirstColumn="0" w:firstRowLastColumn="0" w:lastRowFirstColumn="0" w:lastRowLastColumn="0"/>
            <w:tcW w:w="1620" w:type="dxa"/>
          </w:tcPr>
          <w:p w14:paraId="6B509C2F" w14:textId="77777777" w:rsidR="00260AC0" w:rsidRPr="0035750C" w:rsidRDefault="00260AC0" w:rsidP="00AC2C30">
            <w:pPr>
              <w:rPr>
                <w:b w:val="0"/>
                <w:i/>
              </w:rPr>
            </w:pPr>
            <w:r w:rsidRPr="0035750C">
              <w:rPr>
                <w:b w:val="0"/>
                <w:i/>
              </w:rPr>
              <w:t>Intercept</w:t>
            </w:r>
          </w:p>
        </w:tc>
        <w:tc>
          <w:tcPr>
            <w:tcW w:w="720" w:type="dxa"/>
          </w:tcPr>
          <w:p w14:paraId="0E84AB97"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-0.85</w:t>
            </w:r>
          </w:p>
        </w:tc>
        <w:tc>
          <w:tcPr>
            <w:tcW w:w="877" w:type="dxa"/>
            <w:gridSpan w:val="2"/>
          </w:tcPr>
          <w:p w14:paraId="12B784B8"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0.43</w:t>
            </w:r>
          </w:p>
        </w:tc>
        <w:tc>
          <w:tcPr>
            <w:tcW w:w="900" w:type="dxa"/>
            <w:gridSpan w:val="2"/>
            <w:tcBorders>
              <w:right w:val="single" w:sz="4" w:space="0" w:color="auto"/>
            </w:tcBorders>
          </w:tcPr>
          <w:p w14:paraId="256B378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c>
          <w:tcPr>
            <w:tcW w:w="1017" w:type="dxa"/>
            <w:tcBorders>
              <w:left w:val="single" w:sz="4" w:space="0" w:color="auto"/>
            </w:tcBorders>
          </w:tcPr>
          <w:p w14:paraId="1D3ED240"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-1.63</w:t>
            </w:r>
          </w:p>
        </w:tc>
        <w:tc>
          <w:tcPr>
            <w:tcW w:w="806" w:type="dxa"/>
          </w:tcPr>
          <w:p w14:paraId="0E14934E"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0.20</w:t>
            </w:r>
          </w:p>
        </w:tc>
        <w:tc>
          <w:tcPr>
            <w:tcW w:w="922" w:type="dxa"/>
            <w:gridSpan w:val="3"/>
            <w:tcBorders>
              <w:right w:val="single" w:sz="4" w:space="0" w:color="auto"/>
            </w:tcBorders>
          </w:tcPr>
          <w:p w14:paraId="4663D7B3"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c>
          <w:tcPr>
            <w:tcW w:w="878" w:type="dxa"/>
            <w:gridSpan w:val="2"/>
            <w:tcBorders>
              <w:left w:val="single" w:sz="4" w:space="0" w:color="auto"/>
            </w:tcBorders>
          </w:tcPr>
          <w:p w14:paraId="7F56C8F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-0.78</w:t>
            </w:r>
          </w:p>
        </w:tc>
        <w:tc>
          <w:tcPr>
            <w:tcW w:w="952" w:type="dxa"/>
            <w:gridSpan w:val="2"/>
          </w:tcPr>
          <w:p w14:paraId="3F697F61"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r>
      <w:tr w:rsidR="00260AC0" w14:paraId="5F4CEAF7" w14:textId="77777777" w:rsidTr="00AC2C3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620" w:type="dxa"/>
          </w:tcPr>
          <w:p w14:paraId="747A25D8" w14:textId="77777777" w:rsidR="00260AC0" w:rsidRPr="0035750C" w:rsidRDefault="00260AC0" w:rsidP="00AC2C30">
            <w:pPr>
              <w:rPr>
                <w:b w:val="0"/>
                <w:i/>
              </w:rPr>
            </w:pPr>
            <w:r w:rsidRPr="0035750C">
              <w:rPr>
                <w:b w:val="0"/>
                <w:i/>
              </w:rPr>
              <w:t>Slope</w:t>
            </w:r>
          </w:p>
        </w:tc>
        <w:tc>
          <w:tcPr>
            <w:tcW w:w="900" w:type="dxa"/>
            <w:gridSpan w:val="2"/>
          </w:tcPr>
          <w:p w14:paraId="0D0AD55E"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-0.010</w:t>
            </w:r>
          </w:p>
        </w:tc>
        <w:tc>
          <w:tcPr>
            <w:tcW w:w="697" w:type="dxa"/>
          </w:tcPr>
          <w:p w14:paraId="73A84166"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0.99</w:t>
            </w:r>
          </w:p>
        </w:tc>
        <w:tc>
          <w:tcPr>
            <w:tcW w:w="900" w:type="dxa"/>
            <w:gridSpan w:val="2"/>
            <w:tcBorders>
              <w:right w:val="single" w:sz="4" w:space="0" w:color="auto"/>
            </w:tcBorders>
          </w:tcPr>
          <w:p w14:paraId="18E1E67C"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0.13</w:t>
            </w:r>
          </w:p>
        </w:tc>
        <w:tc>
          <w:tcPr>
            <w:tcW w:w="1017" w:type="dxa"/>
            <w:tcBorders>
              <w:left w:val="single" w:sz="4" w:space="0" w:color="auto"/>
            </w:tcBorders>
          </w:tcPr>
          <w:p w14:paraId="2D53E369"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0.005</w:t>
            </w:r>
          </w:p>
        </w:tc>
        <w:tc>
          <w:tcPr>
            <w:tcW w:w="806" w:type="dxa"/>
          </w:tcPr>
          <w:p w14:paraId="06480E1C"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1.01</w:t>
            </w:r>
          </w:p>
        </w:tc>
        <w:tc>
          <w:tcPr>
            <w:tcW w:w="922" w:type="dxa"/>
            <w:gridSpan w:val="3"/>
            <w:tcBorders>
              <w:right w:val="single" w:sz="4" w:space="0" w:color="auto"/>
            </w:tcBorders>
          </w:tcPr>
          <w:p w14:paraId="15520F4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0.60</w:t>
            </w:r>
          </w:p>
        </w:tc>
        <w:tc>
          <w:tcPr>
            <w:tcW w:w="1016" w:type="dxa"/>
            <w:gridSpan w:val="3"/>
            <w:tcBorders>
              <w:left w:val="single" w:sz="4" w:space="0" w:color="auto"/>
            </w:tcBorders>
          </w:tcPr>
          <w:p w14:paraId="0820FF19"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0.015</w:t>
            </w:r>
          </w:p>
        </w:tc>
        <w:tc>
          <w:tcPr>
            <w:tcW w:w="814" w:type="dxa"/>
          </w:tcPr>
          <w:p w14:paraId="74E70F90"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0.17</w:t>
            </w:r>
          </w:p>
        </w:tc>
      </w:tr>
      <w:tr w:rsidR="00260AC0" w14:paraId="18920EEA" w14:textId="77777777" w:rsidTr="00AC2C30">
        <w:trPr>
          <w:trHeight w:val="225"/>
        </w:trPr>
        <w:tc>
          <w:tcPr>
            <w:cnfStyle w:val="001000000000" w:firstRow="0" w:lastRow="0" w:firstColumn="1" w:lastColumn="0" w:oddVBand="0" w:evenVBand="0" w:oddHBand="0" w:evenHBand="0" w:firstRowFirstColumn="0" w:firstRowLastColumn="0" w:lastRowFirstColumn="0" w:lastRowLastColumn="0"/>
            <w:tcW w:w="8692" w:type="dxa"/>
            <w:gridSpan w:val="15"/>
            <w:tcBorders>
              <w:left w:val="single" w:sz="4" w:space="0" w:color="auto"/>
            </w:tcBorders>
          </w:tcPr>
          <w:p w14:paraId="24DEF60D" w14:textId="77777777" w:rsidR="00260AC0" w:rsidRPr="00D941E5" w:rsidRDefault="00260AC0" w:rsidP="00AC2C30">
            <w:r w:rsidRPr="00D941E5">
              <w:t>Culture positivity</w:t>
            </w:r>
            <w:r>
              <w:rPr>
                <w:vertAlign w:val="superscript"/>
              </w:rPr>
              <w:t>5</w:t>
            </w:r>
            <w:r w:rsidRPr="00D941E5">
              <w:t xml:space="preserve"> (%)</w:t>
            </w:r>
          </w:p>
        </w:tc>
      </w:tr>
      <w:tr w:rsidR="00260AC0" w14:paraId="637A24A2" w14:textId="77777777" w:rsidTr="00AC2C3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620" w:type="dxa"/>
          </w:tcPr>
          <w:p w14:paraId="3652F7B5" w14:textId="77777777" w:rsidR="00260AC0" w:rsidRPr="0035750C" w:rsidRDefault="00260AC0" w:rsidP="00AC2C30">
            <w:pPr>
              <w:rPr>
                <w:b w:val="0"/>
                <w:i/>
              </w:rPr>
            </w:pPr>
            <w:r w:rsidRPr="0035750C">
              <w:rPr>
                <w:b w:val="0"/>
                <w:i/>
              </w:rPr>
              <w:t>Intercept</w:t>
            </w:r>
          </w:p>
        </w:tc>
        <w:tc>
          <w:tcPr>
            <w:tcW w:w="720" w:type="dxa"/>
          </w:tcPr>
          <w:p w14:paraId="27F5A649"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-1.06</w:t>
            </w:r>
          </w:p>
        </w:tc>
        <w:tc>
          <w:tcPr>
            <w:tcW w:w="877" w:type="dxa"/>
            <w:gridSpan w:val="2"/>
          </w:tcPr>
          <w:p w14:paraId="15F8F59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0.35</w:t>
            </w:r>
          </w:p>
        </w:tc>
        <w:tc>
          <w:tcPr>
            <w:tcW w:w="900" w:type="dxa"/>
            <w:gridSpan w:val="2"/>
            <w:tcBorders>
              <w:right w:val="single" w:sz="4" w:space="0" w:color="auto"/>
            </w:tcBorders>
          </w:tcPr>
          <w:p w14:paraId="0AF28F1B"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&lt;0.001</w:t>
            </w:r>
          </w:p>
        </w:tc>
        <w:tc>
          <w:tcPr>
            <w:tcW w:w="1017" w:type="dxa"/>
            <w:tcBorders>
              <w:left w:val="single" w:sz="4" w:space="0" w:color="auto"/>
            </w:tcBorders>
          </w:tcPr>
          <w:p w14:paraId="1668ABD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-0.43</w:t>
            </w:r>
          </w:p>
        </w:tc>
        <w:tc>
          <w:tcPr>
            <w:tcW w:w="806" w:type="dxa"/>
          </w:tcPr>
          <w:p w14:paraId="48953750"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0.65</w:t>
            </w:r>
          </w:p>
        </w:tc>
        <w:tc>
          <w:tcPr>
            <w:tcW w:w="922" w:type="dxa"/>
            <w:gridSpan w:val="3"/>
            <w:tcBorders>
              <w:right w:val="single" w:sz="4" w:space="0" w:color="auto"/>
            </w:tcBorders>
          </w:tcPr>
          <w:p w14:paraId="1F77DA9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0.04</w:t>
            </w:r>
          </w:p>
        </w:tc>
        <w:tc>
          <w:tcPr>
            <w:tcW w:w="1016" w:type="dxa"/>
            <w:gridSpan w:val="3"/>
            <w:tcBorders>
              <w:left w:val="single" w:sz="4" w:space="0" w:color="auto"/>
            </w:tcBorders>
          </w:tcPr>
          <w:p w14:paraId="5409CD96"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w:t>
            </w:r>
            <w:r>
              <w:t>63</w:t>
            </w:r>
          </w:p>
        </w:tc>
        <w:tc>
          <w:tcPr>
            <w:tcW w:w="814" w:type="dxa"/>
          </w:tcPr>
          <w:p w14:paraId="1720E191"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w:t>
            </w:r>
            <w:r>
              <w:t>06</w:t>
            </w:r>
          </w:p>
        </w:tc>
      </w:tr>
      <w:tr w:rsidR="00260AC0" w14:paraId="4E69C34C" w14:textId="77777777" w:rsidTr="00AC2C30">
        <w:trPr>
          <w:trHeight w:val="239"/>
        </w:trPr>
        <w:tc>
          <w:tcPr>
            <w:cnfStyle w:val="001000000000" w:firstRow="0" w:lastRow="0" w:firstColumn="1" w:lastColumn="0" w:oddVBand="0" w:evenVBand="0" w:oddHBand="0" w:evenHBand="0" w:firstRowFirstColumn="0" w:firstRowLastColumn="0" w:lastRowFirstColumn="0" w:lastRowLastColumn="0"/>
            <w:tcW w:w="1620" w:type="dxa"/>
          </w:tcPr>
          <w:p w14:paraId="5FDC3417" w14:textId="77777777" w:rsidR="00260AC0" w:rsidRPr="0035750C" w:rsidRDefault="00260AC0" w:rsidP="00AC2C30">
            <w:pPr>
              <w:rPr>
                <w:b w:val="0"/>
                <w:i/>
              </w:rPr>
            </w:pPr>
            <w:r w:rsidRPr="0035750C">
              <w:rPr>
                <w:b w:val="0"/>
                <w:i/>
              </w:rPr>
              <w:t>Slope</w:t>
            </w:r>
          </w:p>
        </w:tc>
        <w:tc>
          <w:tcPr>
            <w:tcW w:w="900" w:type="dxa"/>
            <w:gridSpan w:val="2"/>
          </w:tcPr>
          <w:p w14:paraId="1DC73D02"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-0.009</w:t>
            </w:r>
          </w:p>
        </w:tc>
        <w:tc>
          <w:tcPr>
            <w:tcW w:w="697" w:type="dxa"/>
          </w:tcPr>
          <w:p w14:paraId="7F7C49B8"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0.99</w:t>
            </w:r>
          </w:p>
        </w:tc>
        <w:tc>
          <w:tcPr>
            <w:tcW w:w="900" w:type="dxa"/>
            <w:gridSpan w:val="2"/>
            <w:tcBorders>
              <w:right w:val="single" w:sz="4" w:space="0" w:color="auto"/>
            </w:tcBorders>
          </w:tcPr>
          <w:p w14:paraId="5E25096F"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0.47</w:t>
            </w:r>
          </w:p>
        </w:tc>
        <w:tc>
          <w:tcPr>
            <w:tcW w:w="1017" w:type="dxa"/>
            <w:tcBorders>
              <w:left w:val="single" w:sz="4" w:space="0" w:color="auto"/>
            </w:tcBorders>
          </w:tcPr>
          <w:p w14:paraId="4DE7CF40"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-0.013</w:t>
            </w:r>
          </w:p>
        </w:tc>
        <w:tc>
          <w:tcPr>
            <w:tcW w:w="806" w:type="dxa"/>
          </w:tcPr>
          <w:p w14:paraId="5106A19E"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0.99</w:t>
            </w:r>
          </w:p>
        </w:tc>
        <w:tc>
          <w:tcPr>
            <w:tcW w:w="922" w:type="dxa"/>
            <w:gridSpan w:val="3"/>
            <w:tcBorders>
              <w:right w:val="single" w:sz="4" w:space="0" w:color="auto"/>
            </w:tcBorders>
          </w:tcPr>
          <w:p w14:paraId="0672FC4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w:t>
            </w:r>
            <w:r>
              <w:t>27</w:t>
            </w:r>
          </w:p>
        </w:tc>
        <w:tc>
          <w:tcPr>
            <w:tcW w:w="1016" w:type="dxa"/>
            <w:gridSpan w:val="3"/>
            <w:tcBorders>
              <w:left w:val="single" w:sz="4" w:space="0" w:color="auto"/>
            </w:tcBorders>
          </w:tcPr>
          <w:p w14:paraId="0445B78B"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-0.00</w:t>
            </w:r>
            <w:r>
              <w:t>3</w:t>
            </w:r>
          </w:p>
        </w:tc>
        <w:tc>
          <w:tcPr>
            <w:tcW w:w="814" w:type="dxa"/>
          </w:tcPr>
          <w:p w14:paraId="019F115D"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0.82</w:t>
            </w:r>
          </w:p>
        </w:tc>
      </w:tr>
      <w:tr w:rsidR="00260AC0" w14:paraId="311204DC" w14:textId="77777777" w:rsidTr="00AC2C3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692" w:type="dxa"/>
            <w:gridSpan w:val="15"/>
            <w:tcBorders>
              <w:left w:val="single" w:sz="4" w:space="0" w:color="auto"/>
            </w:tcBorders>
          </w:tcPr>
          <w:p w14:paraId="4A762263" w14:textId="77777777" w:rsidR="00260AC0" w:rsidRPr="00D941E5" w:rsidRDefault="00260AC0" w:rsidP="00AC2C30">
            <w:r w:rsidRPr="00D941E5">
              <w:t>Antibiotic Prescription Rate (per 1000 patient days)</w:t>
            </w:r>
          </w:p>
        </w:tc>
      </w:tr>
      <w:tr w:rsidR="00260AC0" w14:paraId="156DC7CC" w14:textId="77777777" w:rsidTr="00AC2C30">
        <w:trPr>
          <w:trHeight w:val="239"/>
        </w:trPr>
        <w:tc>
          <w:tcPr>
            <w:cnfStyle w:val="001000000000" w:firstRow="0" w:lastRow="0" w:firstColumn="1" w:lastColumn="0" w:oddVBand="0" w:evenVBand="0" w:oddHBand="0" w:evenHBand="0" w:firstRowFirstColumn="0" w:firstRowLastColumn="0" w:lastRowFirstColumn="0" w:lastRowLastColumn="0"/>
            <w:tcW w:w="1620" w:type="dxa"/>
          </w:tcPr>
          <w:p w14:paraId="1B513E0C" w14:textId="77777777" w:rsidR="00260AC0" w:rsidRPr="0035750C" w:rsidRDefault="00260AC0" w:rsidP="00AC2C30">
            <w:pPr>
              <w:rPr>
                <w:b w:val="0"/>
                <w:i/>
              </w:rPr>
            </w:pPr>
            <w:r w:rsidRPr="0035750C">
              <w:rPr>
                <w:b w:val="0"/>
                <w:i/>
              </w:rPr>
              <w:t>Intercept</w:t>
            </w:r>
          </w:p>
        </w:tc>
        <w:tc>
          <w:tcPr>
            <w:tcW w:w="720" w:type="dxa"/>
          </w:tcPr>
          <w:p w14:paraId="16C608D6"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3.02</w:t>
            </w:r>
          </w:p>
        </w:tc>
        <w:tc>
          <w:tcPr>
            <w:tcW w:w="877" w:type="dxa"/>
            <w:gridSpan w:val="2"/>
          </w:tcPr>
          <w:p w14:paraId="464DAF3E"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20.53</w:t>
            </w:r>
          </w:p>
        </w:tc>
        <w:tc>
          <w:tcPr>
            <w:tcW w:w="900" w:type="dxa"/>
            <w:gridSpan w:val="2"/>
            <w:tcBorders>
              <w:right w:val="single" w:sz="4" w:space="0" w:color="auto"/>
            </w:tcBorders>
          </w:tcPr>
          <w:p w14:paraId="2D48AB86"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c>
          <w:tcPr>
            <w:tcW w:w="1017" w:type="dxa"/>
            <w:tcBorders>
              <w:left w:val="single" w:sz="4" w:space="0" w:color="auto"/>
            </w:tcBorders>
          </w:tcPr>
          <w:p w14:paraId="57E910E4"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2.62</w:t>
            </w:r>
          </w:p>
        </w:tc>
        <w:tc>
          <w:tcPr>
            <w:tcW w:w="806" w:type="dxa"/>
          </w:tcPr>
          <w:p w14:paraId="2339D32C"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1</w:t>
            </w:r>
            <w:r>
              <w:t>3.78</w:t>
            </w:r>
          </w:p>
        </w:tc>
        <w:tc>
          <w:tcPr>
            <w:tcW w:w="922" w:type="dxa"/>
            <w:gridSpan w:val="3"/>
            <w:tcBorders>
              <w:right w:val="single" w:sz="4" w:space="0" w:color="auto"/>
            </w:tcBorders>
          </w:tcPr>
          <w:p w14:paraId="7C66F860"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&lt;0.001</w:t>
            </w:r>
          </w:p>
        </w:tc>
        <w:tc>
          <w:tcPr>
            <w:tcW w:w="1016" w:type="dxa"/>
            <w:gridSpan w:val="3"/>
            <w:tcBorders>
              <w:left w:val="single" w:sz="4" w:space="0" w:color="auto"/>
            </w:tcBorders>
          </w:tcPr>
          <w:p w14:paraId="15538053"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w:t>
            </w:r>
            <w:r>
              <w:t>4</w:t>
            </w:r>
          </w:p>
        </w:tc>
        <w:tc>
          <w:tcPr>
            <w:tcW w:w="814" w:type="dxa"/>
          </w:tcPr>
          <w:p w14:paraId="3F6EB6F6"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w:t>
            </w:r>
            <w:r>
              <w:t>28</w:t>
            </w:r>
          </w:p>
        </w:tc>
      </w:tr>
      <w:tr w:rsidR="00260AC0" w14:paraId="67E83A5D" w14:textId="77777777" w:rsidTr="00AC2C30">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620" w:type="dxa"/>
          </w:tcPr>
          <w:p w14:paraId="2F969B14" w14:textId="77777777" w:rsidR="00260AC0" w:rsidRPr="0035750C" w:rsidRDefault="00260AC0" w:rsidP="00AC2C30">
            <w:pPr>
              <w:rPr>
                <w:b w:val="0"/>
                <w:i/>
              </w:rPr>
            </w:pPr>
            <w:r w:rsidRPr="0035750C">
              <w:rPr>
                <w:b w:val="0"/>
                <w:i/>
              </w:rPr>
              <w:t>Slope</w:t>
            </w:r>
          </w:p>
        </w:tc>
        <w:tc>
          <w:tcPr>
            <w:tcW w:w="900" w:type="dxa"/>
            <w:gridSpan w:val="2"/>
          </w:tcPr>
          <w:p w14:paraId="3FC80A0F"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-0.036</w:t>
            </w:r>
          </w:p>
        </w:tc>
        <w:tc>
          <w:tcPr>
            <w:tcW w:w="697" w:type="dxa"/>
          </w:tcPr>
          <w:p w14:paraId="7836B956"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0.96</w:t>
            </w:r>
          </w:p>
        </w:tc>
        <w:tc>
          <w:tcPr>
            <w:tcW w:w="900" w:type="dxa"/>
            <w:gridSpan w:val="2"/>
            <w:tcBorders>
              <w:right w:val="single" w:sz="4" w:space="0" w:color="auto"/>
            </w:tcBorders>
          </w:tcPr>
          <w:p w14:paraId="66711AEA"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&lt;0.001</w:t>
            </w:r>
          </w:p>
        </w:tc>
        <w:tc>
          <w:tcPr>
            <w:tcW w:w="1017" w:type="dxa"/>
            <w:tcBorders>
              <w:left w:val="single" w:sz="4" w:space="0" w:color="auto"/>
            </w:tcBorders>
          </w:tcPr>
          <w:p w14:paraId="1C227AD2"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0.001</w:t>
            </w:r>
          </w:p>
        </w:tc>
        <w:tc>
          <w:tcPr>
            <w:tcW w:w="806" w:type="dxa"/>
          </w:tcPr>
          <w:p w14:paraId="71CE8EC5"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1.001</w:t>
            </w:r>
          </w:p>
        </w:tc>
        <w:tc>
          <w:tcPr>
            <w:tcW w:w="922" w:type="dxa"/>
            <w:gridSpan w:val="3"/>
            <w:tcBorders>
              <w:right w:val="single" w:sz="4" w:space="0" w:color="auto"/>
            </w:tcBorders>
          </w:tcPr>
          <w:p w14:paraId="1C481C85"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w:t>
            </w:r>
            <w:r>
              <w:t>91</w:t>
            </w:r>
          </w:p>
        </w:tc>
        <w:tc>
          <w:tcPr>
            <w:tcW w:w="1016" w:type="dxa"/>
            <w:gridSpan w:val="3"/>
            <w:tcBorders>
              <w:left w:val="single" w:sz="4" w:space="0" w:color="auto"/>
            </w:tcBorders>
          </w:tcPr>
          <w:p w14:paraId="157AE506"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0.03</w:t>
            </w:r>
            <w:r>
              <w:t>7</w:t>
            </w:r>
          </w:p>
        </w:tc>
        <w:tc>
          <w:tcPr>
            <w:tcW w:w="814" w:type="dxa"/>
          </w:tcPr>
          <w:p w14:paraId="26B0CE54"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0.00</w:t>
            </w:r>
            <w:r>
              <w:t>6</w:t>
            </w:r>
          </w:p>
        </w:tc>
      </w:tr>
      <w:tr w:rsidR="00260AC0" w14:paraId="4007CAD1" w14:textId="77777777" w:rsidTr="00AC2C30">
        <w:trPr>
          <w:trHeight w:val="239"/>
        </w:trPr>
        <w:tc>
          <w:tcPr>
            <w:cnfStyle w:val="001000000000" w:firstRow="0" w:lastRow="0" w:firstColumn="1" w:lastColumn="0" w:oddVBand="0" w:evenVBand="0" w:oddHBand="0" w:evenHBand="0" w:firstRowFirstColumn="0" w:firstRowLastColumn="0" w:lastRowFirstColumn="0" w:lastRowLastColumn="0"/>
            <w:tcW w:w="8692" w:type="dxa"/>
            <w:gridSpan w:val="15"/>
            <w:tcBorders>
              <w:left w:val="single" w:sz="4" w:space="0" w:color="auto"/>
            </w:tcBorders>
          </w:tcPr>
          <w:p w14:paraId="5313F76C" w14:textId="77777777" w:rsidR="00260AC0" w:rsidRPr="00D941E5" w:rsidRDefault="00260AC0" w:rsidP="00AC2C30">
            <w:r w:rsidRPr="00D941E5">
              <w:t>CAUTI Rate (per 1000 urinary catheter days)</w:t>
            </w:r>
          </w:p>
        </w:tc>
      </w:tr>
      <w:tr w:rsidR="00260AC0" w14:paraId="4AB8827B" w14:textId="77777777" w:rsidTr="00AC2C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620" w:type="dxa"/>
          </w:tcPr>
          <w:p w14:paraId="05FC92F0" w14:textId="77777777" w:rsidR="00260AC0" w:rsidRPr="0035750C" w:rsidRDefault="00260AC0" w:rsidP="00AC2C30">
            <w:pPr>
              <w:rPr>
                <w:b w:val="0"/>
                <w:i/>
              </w:rPr>
            </w:pPr>
            <w:r w:rsidRPr="0035750C">
              <w:rPr>
                <w:b w:val="0"/>
                <w:i/>
              </w:rPr>
              <w:t>Intercept</w:t>
            </w:r>
          </w:p>
        </w:tc>
        <w:tc>
          <w:tcPr>
            <w:tcW w:w="720" w:type="dxa"/>
          </w:tcPr>
          <w:p w14:paraId="459DC0F4"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0.99</w:t>
            </w:r>
          </w:p>
        </w:tc>
        <w:tc>
          <w:tcPr>
            <w:tcW w:w="877" w:type="dxa"/>
            <w:gridSpan w:val="2"/>
          </w:tcPr>
          <w:p w14:paraId="50001A38"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2.68</w:t>
            </w:r>
          </w:p>
        </w:tc>
        <w:tc>
          <w:tcPr>
            <w:tcW w:w="900" w:type="dxa"/>
            <w:gridSpan w:val="2"/>
            <w:tcBorders>
              <w:right w:val="single" w:sz="4" w:space="0" w:color="auto"/>
            </w:tcBorders>
          </w:tcPr>
          <w:p w14:paraId="2EFABE6C"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t>0.02</w:t>
            </w:r>
          </w:p>
        </w:tc>
        <w:tc>
          <w:tcPr>
            <w:tcW w:w="1017" w:type="dxa"/>
            <w:tcBorders>
              <w:left w:val="single" w:sz="4" w:space="0" w:color="auto"/>
            </w:tcBorders>
          </w:tcPr>
          <w:p w14:paraId="6467F42C"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-0.58</w:t>
            </w:r>
          </w:p>
        </w:tc>
        <w:tc>
          <w:tcPr>
            <w:tcW w:w="806" w:type="dxa"/>
          </w:tcPr>
          <w:p w14:paraId="030F2C02"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0.56</w:t>
            </w:r>
          </w:p>
        </w:tc>
        <w:tc>
          <w:tcPr>
            <w:tcW w:w="922" w:type="dxa"/>
            <w:gridSpan w:val="3"/>
            <w:tcBorders>
              <w:right w:val="single" w:sz="4" w:space="0" w:color="auto"/>
            </w:tcBorders>
          </w:tcPr>
          <w:p w14:paraId="7817EB0A"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0.68</w:t>
            </w:r>
          </w:p>
        </w:tc>
        <w:tc>
          <w:tcPr>
            <w:tcW w:w="1016" w:type="dxa"/>
            <w:gridSpan w:val="3"/>
            <w:tcBorders>
              <w:left w:val="single" w:sz="4" w:space="0" w:color="auto"/>
            </w:tcBorders>
          </w:tcPr>
          <w:p w14:paraId="48A0E62E"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-1.57</w:t>
            </w:r>
          </w:p>
        </w:tc>
        <w:tc>
          <w:tcPr>
            <w:tcW w:w="814" w:type="dxa"/>
          </w:tcPr>
          <w:p w14:paraId="5FAB53BE" w14:textId="77777777" w:rsidR="00260AC0" w:rsidRPr="00D941E5" w:rsidRDefault="00260AC0" w:rsidP="00AC2C30">
            <w:pPr>
              <w:cnfStyle w:val="000000100000" w:firstRow="0" w:lastRow="0" w:firstColumn="0" w:lastColumn="0" w:oddVBand="0" w:evenVBand="0" w:oddHBand="1" w:evenHBand="0" w:firstRowFirstColumn="0" w:firstRowLastColumn="0" w:lastRowFirstColumn="0" w:lastRowLastColumn="0"/>
            </w:pPr>
            <w:r w:rsidRPr="00D941E5">
              <w:t>0.29</w:t>
            </w:r>
          </w:p>
        </w:tc>
      </w:tr>
      <w:tr w:rsidR="00260AC0" w14:paraId="7CED634D" w14:textId="77777777" w:rsidTr="00AC2C30">
        <w:trPr>
          <w:trHeight w:val="239"/>
        </w:trPr>
        <w:tc>
          <w:tcPr>
            <w:cnfStyle w:val="001000000000" w:firstRow="0" w:lastRow="0" w:firstColumn="1" w:lastColumn="0" w:oddVBand="0" w:evenVBand="0" w:oddHBand="0" w:evenHBand="0" w:firstRowFirstColumn="0" w:firstRowLastColumn="0" w:lastRowFirstColumn="0" w:lastRowLastColumn="0"/>
            <w:tcW w:w="1620" w:type="dxa"/>
          </w:tcPr>
          <w:p w14:paraId="23727616" w14:textId="77777777" w:rsidR="00260AC0" w:rsidRPr="0035750C" w:rsidRDefault="00260AC0" w:rsidP="00AC2C30">
            <w:pPr>
              <w:rPr>
                <w:b w:val="0"/>
                <w:i/>
              </w:rPr>
            </w:pPr>
            <w:r w:rsidRPr="0035750C">
              <w:rPr>
                <w:b w:val="0"/>
                <w:i/>
              </w:rPr>
              <w:t>Slope</w:t>
            </w:r>
          </w:p>
        </w:tc>
        <w:tc>
          <w:tcPr>
            <w:tcW w:w="720" w:type="dxa"/>
          </w:tcPr>
          <w:p w14:paraId="7928F5D1"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-0.11</w:t>
            </w:r>
          </w:p>
        </w:tc>
        <w:tc>
          <w:tcPr>
            <w:tcW w:w="877" w:type="dxa"/>
            <w:gridSpan w:val="2"/>
          </w:tcPr>
          <w:p w14:paraId="336B4C3C"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0.90</w:t>
            </w:r>
          </w:p>
        </w:tc>
        <w:tc>
          <w:tcPr>
            <w:tcW w:w="900" w:type="dxa"/>
            <w:gridSpan w:val="2"/>
            <w:tcBorders>
              <w:right w:val="single" w:sz="4" w:space="0" w:color="auto"/>
            </w:tcBorders>
          </w:tcPr>
          <w:p w14:paraId="365876A2"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0.15</w:t>
            </w:r>
          </w:p>
        </w:tc>
        <w:tc>
          <w:tcPr>
            <w:tcW w:w="1017" w:type="dxa"/>
            <w:tcBorders>
              <w:left w:val="single" w:sz="4" w:space="0" w:color="auto"/>
            </w:tcBorders>
          </w:tcPr>
          <w:p w14:paraId="7ACC00B6"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0.0</w:t>
            </w:r>
            <w:r>
              <w:t>31</w:t>
            </w:r>
          </w:p>
        </w:tc>
        <w:tc>
          <w:tcPr>
            <w:tcW w:w="806" w:type="dxa"/>
          </w:tcPr>
          <w:p w14:paraId="7F443A7A"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t>1.03</w:t>
            </w:r>
          </w:p>
        </w:tc>
        <w:tc>
          <w:tcPr>
            <w:tcW w:w="922" w:type="dxa"/>
            <w:gridSpan w:val="3"/>
            <w:tcBorders>
              <w:right w:val="single" w:sz="4" w:space="0" w:color="auto"/>
            </w:tcBorders>
          </w:tcPr>
          <w:p w14:paraId="77845DF7"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w:t>
            </w:r>
            <w:r>
              <w:t>68</w:t>
            </w:r>
          </w:p>
        </w:tc>
        <w:tc>
          <w:tcPr>
            <w:tcW w:w="1016" w:type="dxa"/>
            <w:gridSpan w:val="3"/>
            <w:tcBorders>
              <w:left w:val="single" w:sz="4" w:space="0" w:color="auto"/>
            </w:tcBorders>
          </w:tcPr>
          <w:p w14:paraId="2C15D27B"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0.14</w:t>
            </w:r>
          </w:p>
        </w:tc>
        <w:tc>
          <w:tcPr>
            <w:tcW w:w="814" w:type="dxa"/>
          </w:tcPr>
          <w:p w14:paraId="5C387500" w14:textId="77777777" w:rsidR="00260AC0" w:rsidRPr="00D941E5" w:rsidRDefault="00260AC0" w:rsidP="00AC2C30">
            <w:pPr>
              <w:cnfStyle w:val="000000000000" w:firstRow="0" w:lastRow="0" w:firstColumn="0" w:lastColumn="0" w:oddVBand="0" w:evenVBand="0" w:oddHBand="0" w:evenHBand="0" w:firstRowFirstColumn="0" w:firstRowLastColumn="0" w:lastRowFirstColumn="0" w:lastRowLastColumn="0"/>
            </w:pPr>
            <w:r w:rsidRPr="00D941E5">
              <w:t>0.</w:t>
            </w:r>
            <w:r>
              <w:t>18</w:t>
            </w:r>
          </w:p>
        </w:tc>
      </w:tr>
      <w:tr w:rsidR="00260AC0" w14:paraId="1D429143" w14:textId="77777777" w:rsidTr="00AC2C30">
        <w:trPr>
          <w:cnfStyle w:val="000000100000" w:firstRow="0" w:lastRow="0" w:firstColumn="0" w:lastColumn="0" w:oddVBand="0" w:evenVBand="0" w:oddHBand="1" w:evenHBand="0" w:firstRowFirstColumn="0" w:firstRowLastColumn="0" w:lastRowFirstColumn="0" w:lastRowLastColumn="0"/>
          <w:trHeight w:val="1442"/>
        </w:trPr>
        <w:tc>
          <w:tcPr>
            <w:cnfStyle w:val="001000000000" w:firstRow="0" w:lastRow="0" w:firstColumn="1" w:lastColumn="0" w:oddVBand="0" w:evenVBand="0" w:oddHBand="0" w:evenHBand="0" w:firstRowFirstColumn="0" w:firstRowLastColumn="0" w:lastRowFirstColumn="0" w:lastRowLastColumn="0"/>
            <w:tcW w:w="8692" w:type="dxa"/>
            <w:gridSpan w:val="15"/>
          </w:tcPr>
          <w:p w14:paraId="3A078D2A" w14:textId="77777777" w:rsidR="00260AC0" w:rsidRPr="007212D9" w:rsidRDefault="00260AC0" w:rsidP="00AC2C30">
            <w:pPr>
              <w:rPr>
                <w:b w:val="0"/>
              </w:rPr>
            </w:pPr>
            <w:r w:rsidRPr="007212D9">
              <w:rPr>
                <w:b w:val="0"/>
                <w:caps w:val="0"/>
              </w:rPr>
              <w:t>Sensitivity analysis performed by removing March-May 2020</w:t>
            </w:r>
          </w:p>
          <w:p w14:paraId="4EBF5867" w14:textId="77777777" w:rsidR="00260AC0" w:rsidRPr="007212D9" w:rsidRDefault="00260AC0" w:rsidP="00AC2C30">
            <w:pPr>
              <w:rPr>
                <w:b w:val="0"/>
              </w:rPr>
            </w:pPr>
            <w:r w:rsidRPr="007212D9">
              <w:rPr>
                <w:b w:val="0"/>
                <w:vertAlign w:val="superscript"/>
              </w:rPr>
              <w:t xml:space="preserve">1 </w:t>
            </w:r>
            <w:r w:rsidRPr="007212D9">
              <w:rPr>
                <w:b w:val="0"/>
                <w:caps w:val="0"/>
              </w:rPr>
              <w:t>Difference calculated as post-intervention minus pre-intervention beta</w:t>
            </w:r>
          </w:p>
          <w:p w14:paraId="1DAF4096" w14:textId="77777777" w:rsidR="00260AC0" w:rsidRPr="007212D9" w:rsidRDefault="00260AC0" w:rsidP="00AC2C30">
            <w:pPr>
              <w:rPr>
                <w:b w:val="0"/>
              </w:rPr>
            </w:pPr>
            <w:r w:rsidRPr="007212D9">
              <w:rPr>
                <w:b w:val="0"/>
                <w:vertAlign w:val="superscript"/>
              </w:rPr>
              <w:t>2</w:t>
            </w:r>
            <w:r w:rsidRPr="007212D9">
              <w:rPr>
                <w:b w:val="0"/>
                <w:caps w:val="0"/>
              </w:rPr>
              <w:t xml:space="preserve"> Intercept represents rate at start of pre- and post-intervention period, respectively</w:t>
            </w:r>
          </w:p>
          <w:p w14:paraId="674D73CF" w14:textId="77777777" w:rsidR="00260AC0" w:rsidRPr="007212D9" w:rsidRDefault="00260AC0" w:rsidP="00AC2C30">
            <w:pPr>
              <w:rPr>
                <w:b w:val="0"/>
              </w:rPr>
            </w:pPr>
            <w:r w:rsidRPr="007212D9">
              <w:rPr>
                <w:b w:val="0"/>
                <w:vertAlign w:val="superscript"/>
              </w:rPr>
              <w:t>3</w:t>
            </w:r>
            <w:r w:rsidRPr="007212D9">
              <w:rPr>
                <w:b w:val="0"/>
                <w:caps w:val="0"/>
              </w:rPr>
              <w:t xml:space="preserve"> Slope represents pre-and post-intervention trend, respectively</w:t>
            </w:r>
          </w:p>
          <w:p w14:paraId="2160CAAE" w14:textId="77777777" w:rsidR="00260AC0" w:rsidRPr="007212D9" w:rsidRDefault="00260AC0" w:rsidP="00AC2C30">
            <w:r w:rsidRPr="007212D9">
              <w:rPr>
                <w:vertAlign w:val="superscript"/>
              </w:rPr>
              <w:t>4</w:t>
            </w:r>
            <w:r w:rsidRPr="007212D9">
              <w:t xml:space="preserve"> </w:t>
            </w:r>
            <w:r w:rsidRPr="007212D9">
              <w:rPr>
                <w:b w:val="0"/>
                <w:bCs w:val="0"/>
                <w:caps w:val="0"/>
              </w:rPr>
              <w:t>Culture performance measured as cultures reflexed from UARC/UARC ordered</w:t>
            </w:r>
          </w:p>
          <w:p w14:paraId="194C4011" w14:textId="77777777" w:rsidR="00260AC0" w:rsidRPr="00D941E5" w:rsidRDefault="00260AC0" w:rsidP="00AC2C30">
            <w:r w:rsidRPr="007212D9">
              <w:rPr>
                <w:vertAlign w:val="superscript"/>
              </w:rPr>
              <w:t>5</w:t>
            </w:r>
            <w:r w:rsidRPr="007212D9">
              <w:t xml:space="preserve"> </w:t>
            </w:r>
            <w:r w:rsidRPr="007212D9">
              <w:rPr>
                <w:b w:val="0"/>
                <w:bCs w:val="0"/>
                <w:caps w:val="0"/>
              </w:rPr>
              <w:t>Culture positivity measured as culture positive for organisms/culture reflexed from UARC</w:t>
            </w:r>
          </w:p>
        </w:tc>
      </w:tr>
    </w:tbl>
    <w:p w14:paraId="1DCB7CF3" w14:textId="77777777" w:rsidR="00260AC0" w:rsidRDefault="00260AC0" w:rsidP="00260AC0">
      <w:pPr>
        <w:rPr>
          <w:b/>
          <w:bCs/>
        </w:rPr>
      </w:pPr>
    </w:p>
    <w:p w14:paraId="2285464E" w14:textId="77777777" w:rsidR="00260AC0" w:rsidRDefault="00260AC0" w:rsidP="00260AC0">
      <w:pPr>
        <w:rPr>
          <w:b/>
          <w:bCs/>
        </w:rPr>
      </w:pPr>
    </w:p>
    <w:p w14:paraId="6DE6D182" w14:textId="77777777" w:rsidR="00260AC0" w:rsidRDefault="00260AC0"/>
    <w:sectPr w:rsidR="00260A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46F5" w14:textId="77777777" w:rsidR="003661CD" w:rsidRDefault="003661CD" w:rsidP="003661CD">
      <w:r>
        <w:separator/>
      </w:r>
    </w:p>
  </w:endnote>
  <w:endnote w:type="continuationSeparator" w:id="0">
    <w:p w14:paraId="1D15E59A" w14:textId="77777777" w:rsidR="003661CD" w:rsidRDefault="003661CD" w:rsidP="0036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275569"/>
      <w:docPartObj>
        <w:docPartGallery w:val="Page Numbers (Bottom of Page)"/>
        <w:docPartUnique/>
      </w:docPartObj>
    </w:sdtPr>
    <w:sdtEndPr>
      <w:rPr>
        <w:noProof/>
      </w:rPr>
    </w:sdtEndPr>
    <w:sdtContent>
      <w:p w14:paraId="41F99617" w14:textId="56614D4F" w:rsidR="003661CD" w:rsidRDefault="003661CD">
        <w:pPr>
          <w:pStyle w:val="Footer"/>
          <w:jc w:val="right"/>
        </w:pPr>
        <w:r>
          <w:fldChar w:fldCharType="begin"/>
        </w:r>
        <w:r>
          <w:instrText xml:space="preserve"> PAGE   \* MERGEFORMAT </w:instrText>
        </w:r>
        <w:r>
          <w:fldChar w:fldCharType="separate"/>
        </w:r>
        <w:r w:rsidR="00E8008B">
          <w:rPr>
            <w:noProof/>
          </w:rPr>
          <w:t>5</w:t>
        </w:r>
        <w:r>
          <w:rPr>
            <w:noProof/>
          </w:rPr>
          <w:fldChar w:fldCharType="end"/>
        </w:r>
      </w:p>
    </w:sdtContent>
  </w:sdt>
  <w:p w14:paraId="0D774D14" w14:textId="77777777" w:rsidR="003661CD" w:rsidRDefault="00366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4B3A" w14:textId="77777777" w:rsidR="003661CD" w:rsidRDefault="003661CD" w:rsidP="003661CD">
      <w:r>
        <w:separator/>
      </w:r>
    </w:p>
  </w:footnote>
  <w:footnote w:type="continuationSeparator" w:id="0">
    <w:p w14:paraId="2DE81320" w14:textId="77777777" w:rsidR="003661CD" w:rsidRDefault="003661CD" w:rsidP="00366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DD"/>
    <w:rsid w:val="00025D23"/>
    <w:rsid w:val="000844C0"/>
    <w:rsid w:val="00260AC0"/>
    <w:rsid w:val="002D6DB8"/>
    <w:rsid w:val="003661CD"/>
    <w:rsid w:val="005F42CB"/>
    <w:rsid w:val="008A1FDD"/>
    <w:rsid w:val="009738E0"/>
    <w:rsid w:val="009F1902"/>
    <w:rsid w:val="00A90266"/>
    <w:rsid w:val="00AC377B"/>
    <w:rsid w:val="00B8534D"/>
    <w:rsid w:val="00C01E22"/>
    <w:rsid w:val="00D744D5"/>
    <w:rsid w:val="00E77A80"/>
    <w:rsid w:val="00E8008B"/>
    <w:rsid w:val="00FF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0D96"/>
  <w15:chartTrackingRefBased/>
  <w15:docId w15:val="{191B8050-1C85-4080-A9FF-7FABE72E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A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260AC0"/>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table" w:styleId="PlainTable3">
    <w:name w:val="Plain Table 3"/>
    <w:basedOn w:val="TableNormal"/>
    <w:uiPriority w:val="43"/>
    <w:rsid w:val="00260AC0"/>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ody">
    <w:name w:val="Body"/>
    <w:rsid w:val="00B8534D"/>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basedOn w:val="Normal"/>
    <w:link w:val="HeaderChar"/>
    <w:uiPriority w:val="99"/>
    <w:unhideWhenUsed/>
    <w:rsid w:val="003661CD"/>
    <w:pPr>
      <w:tabs>
        <w:tab w:val="center" w:pos="4680"/>
        <w:tab w:val="right" w:pos="9360"/>
      </w:tabs>
    </w:pPr>
  </w:style>
  <w:style w:type="character" w:customStyle="1" w:styleId="HeaderChar">
    <w:name w:val="Header Char"/>
    <w:basedOn w:val="DefaultParagraphFont"/>
    <w:link w:val="Header"/>
    <w:uiPriority w:val="99"/>
    <w:rsid w:val="003661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61CD"/>
    <w:pPr>
      <w:tabs>
        <w:tab w:val="center" w:pos="4680"/>
        <w:tab w:val="right" w:pos="9360"/>
      </w:tabs>
    </w:pPr>
  </w:style>
  <w:style w:type="character" w:customStyle="1" w:styleId="FooterChar">
    <w:name w:val="Footer Char"/>
    <w:basedOn w:val="DefaultParagraphFont"/>
    <w:link w:val="Footer"/>
    <w:uiPriority w:val="99"/>
    <w:rsid w:val="003661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4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4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 Jessica A</dc:creator>
  <cp:keywords/>
  <dc:description/>
  <cp:lastModifiedBy>Penney, Jessica A</cp:lastModifiedBy>
  <cp:revision>2</cp:revision>
  <dcterms:created xsi:type="dcterms:W3CDTF">2022-06-16T14:19:00Z</dcterms:created>
  <dcterms:modified xsi:type="dcterms:W3CDTF">2022-06-16T14:19:00Z</dcterms:modified>
</cp:coreProperties>
</file>