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3A33" w14:textId="77777777" w:rsidR="00E9170F" w:rsidRPr="0003116E" w:rsidRDefault="00D87F18" w:rsidP="00D87F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116E">
        <w:rPr>
          <w:rFonts w:ascii="Times New Roman" w:hAnsi="Times New Roman" w:cs="Times New Roman"/>
          <w:b/>
          <w:sz w:val="24"/>
          <w:szCs w:val="24"/>
        </w:rPr>
        <w:t>Supplement 2:</w:t>
      </w:r>
    </w:p>
    <w:p w14:paraId="2D29A5CC" w14:textId="77777777" w:rsidR="00D87F18" w:rsidRPr="0003116E" w:rsidRDefault="00D87F18" w:rsidP="00D87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A52D6" w14:textId="3BFF614B" w:rsidR="006909A0" w:rsidRPr="0003116E" w:rsidRDefault="006909A0" w:rsidP="006909A0">
      <w:pPr>
        <w:rPr>
          <w:rFonts w:ascii="Times New Roman" w:hAnsi="Times New Roman" w:cs="Times New Roman"/>
        </w:rPr>
      </w:pPr>
      <w:r w:rsidRPr="0003116E">
        <w:rPr>
          <w:rFonts w:ascii="Times New Roman" w:hAnsi="Times New Roman" w:cs="Times New Roman"/>
        </w:rPr>
        <w:t xml:space="preserve">Characteristics of </w:t>
      </w:r>
      <w:r w:rsidR="000668FF" w:rsidRPr="002E338E">
        <w:rPr>
          <w:rFonts w:ascii="Times New Roman" w:hAnsi="Times New Roman" w:cs="Times New Roman"/>
        </w:rPr>
        <w:t xml:space="preserve">Preventing Avoidable Infectious Complications by Adjusting Payment </w:t>
      </w:r>
      <w:r w:rsidR="000668FF">
        <w:rPr>
          <w:rFonts w:ascii="Times New Roman" w:hAnsi="Times New Roman" w:cs="Times New Roman"/>
        </w:rPr>
        <w:t>(</w:t>
      </w:r>
      <w:r w:rsidRPr="0003116E">
        <w:rPr>
          <w:rFonts w:ascii="Times New Roman" w:hAnsi="Times New Roman" w:cs="Times New Roman"/>
        </w:rPr>
        <w:t>PAICAP</w:t>
      </w:r>
      <w:r w:rsidR="000668FF">
        <w:rPr>
          <w:rFonts w:ascii="Times New Roman" w:hAnsi="Times New Roman" w:cs="Times New Roman"/>
        </w:rPr>
        <w:t>)</w:t>
      </w:r>
      <w:r w:rsidRPr="0003116E">
        <w:rPr>
          <w:rFonts w:ascii="Times New Roman" w:hAnsi="Times New Roman" w:cs="Times New Roman"/>
        </w:rPr>
        <w:t xml:space="preserve"> hospitals caring for children (complex SSI population), 2015</w:t>
      </w:r>
      <w:r w:rsidR="008341F3" w:rsidRPr="002E338E">
        <w:rPr>
          <w:rFonts w:ascii="Times New Roman" w:hAnsi="Times New Roman" w:cs="Times New Roman"/>
        </w:rPr>
        <w:t>–</w:t>
      </w:r>
      <w:r w:rsidRPr="0003116E">
        <w:rPr>
          <w:rFonts w:ascii="Times New Roman" w:hAnsi="Times New Roman" w:cs="Times New Roman"/>
        </w:rPr>
        <w:t xml:space="preserve">2018 vs. all </w:t>
      </w:r>
      <w:r w:rsidR="000668FF" w:rsidRPr="002E338E">
        <w:rPr>
          <w:rFonts w:ascii="Times New Roman" w:hAnsi="Times New Roman" w:cs="Times New Roman"/>
        </w:rPr>
        <w:t>American Hospital Association</w:t>
      </w:r>
      <w:r w:rsidR="000668FF" w:rsidRPr="0003116E">
        <w:rPr>
          <w:rFonts w:ascii="Times New Roman" w:hAnsi="Times New Roman" w:cs="Times New Roman"/>
        </w:rPr>
        <w:t xml:space="preserve"> </w:t>
      </w:r>
      <w:r w:rsidR="000668FF">
        <w:rPr>
          <w:rFonts w:ascii="Times New Roman" w:hAnsi="Times New Roman" w:cs="Times New Roman"/>
        </w:rPr>
        <w:t>(</w:t>
      </w:r>
      <w:r w:rsidRPr="0003116E">
        <w:rPr>
          <w:rFonts w:ascii="Times New Roman" w:hAnsi="Times New Roman" w:cs="Times New Roman"/>
        </w:rPr>
        <w:t>AHA</w:t>
      </w:r>
      <w:r w:rsidR="000668FF">
        <w:rPr>
          <w:rFonts w:ascii="Times New Roman" w:hAnsi="Times New Roman" w:cs="Times New Roman"/>
        </w:rPr>
        <w:t>)</w:t>
      </w:r>
      <w:bookmarkStart w:id="0" w:name="_GoBack"/>
      <w:bookmarkEnd w:id="0"/>
      <w:r w:rsidRPr="0003116E">
        <w:rPr>
          <w:rFonts w:ascii="Times New Roman" w:hAnsi="Times New Roman" w:cs="Times New Roman"/>
        </w:rPr>
        <w:t xml:space="preserve"> hospitals reporting in 2017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3217"/>
        <w:gridCol w:w="701"/>
        <w:gridCol w:w="1105"/>
        <w:gridCol w:w="1097"/>
        <w:gridCol w:w="1092"/>
        <w:gridCol w:w="1153"/>
      </w:tblGrid>
      <w:tr w:rsidR="006909A0" w:rsidRPr="0003116E" w14:paraId="0BE90B06" w14:textId="77777777" w:rsidTr="00203179">
        <w:trPr>
          <w:trHeight w:val="602"/>
        </w:trPr>
        <w:tc>
          <w:tcPr>
            <w:tcW w:w="3217" w:type="dxa"/>
          </w:tcPr>
          <w:p w14:paraId="39D89969" w14:textId="77777777" w:rsidR="006909A0" w:rsidRPr="0003116E" w:rsidRDefault="006909A0" w:rsidP="00203179">
            <w:pPr>
              <w:rPr>
                <w:rFonts w:ascii="Times New Roman" w:hAnsi="Times New Roman" w:cs="Times New Roman"/>
                <w:b/>
              </w:rPr>
            </w:pPr>
          </w:p>
          <w:p w14:paraId="4582176D" w14:textId="77777777" w:rsidR="006909A0" w:rsidRPr="0003116E" w:rsidRDefault="006909A0" w:rsidP="00203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2AC998F9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DF1">
              <w:rPr>
                <w:rFonts w:ascii="Times New Roman" w:hAnsi="Times New Roman" w:cs="Times New Roman"/>
                <w:b/>
                <w:bCs/>
                <w:color w:val="000000"/>
              </w:rPr>
              <w:t>PAICAP Hospitals (2015-2018)</w:t>
            </w:r>
          </w:p>
          <w:p w14:paraId="12FE6346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DF1">
              <w:rPr>
                <w:rFonts w:ascii="Times New Roman" w:hAnsi="Times New Roman" w:cs="Times New Roman"/>
                <w:b/>
                <w:bCs/>
                <w:color w:val="000000"/>
              </w:rPr>
              <w:t>N=287</w:t>
            </w:r>
          </w:p>
        </w:tc>
        <w:tc>
          <w:tcPr>
            <w:tcW w:w="2189" w:type="dxa"/>
            <w:gridSpan w:val="2"/>
            <w:vAlign w:val="bottom"/>
          </w:tcPr>
          <w:p w14:paraId="44332D9A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DF1">
              <w:rPr>
                <w:rFonts w:ascii="Times New Roman" w:hAnsi="Times New Roman" w:cs="Times New Roman"/>
                <w:b/>
                <w:bCs/>
                <w:color w:val="000000"/>
              </w:rPr>
              <w:t>AHA Hospitals (2017)</w:t>
            </w:r>
          </w:p>
          <w:p w14:paraId="7A69371F" w14:textId="5945FD3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DF1">
              <w:rPr>
                <w:rFonts w:ascii="Times New Roman" w:hAnsi="Times New Roman" w:cs="Times New Roman"/>
                <w:b/>
                <w:bCs/>
                <w:color w:val="000000"/>
              </w:rPr>
              <w:t>N=</w:t>
            </w:r>
            <w:r w:rsidR="006D1DF1" w:rsidRPr="006D1DF1">
              <w:rPr>
                <w:rFonts w:ascii="Times New Roman" w:hAnsi="Times New Roman" w:cs="Times New Roman"/>
                <w:b/>
                <w:bCs/>
                <w:color w:val="000000"/>
              </w:rPr>
              <w:t>6,210</w:t>
            </w:r>
          </w:p>
        </w:tc>
        <w:tc>
          <w:tcPr>
            <w:tcW w:w="1153" w:type="dxa"/>
            <w:vAlign w:val="center"/>
          </w:tcPr>
          <w:p w14:paraId="317499B9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3A129D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p-value</w:t>
            </w:r>
          </w:p>
        </w:tc>
      </w:tr>
      <w:tr w:rsidR="006909A0" w:rsidRPr="0003116E" w14:paraId="4DCE39AA" w14:textId="77777777" w:rsidTr="00203179">
        <w:trPr>
          <w:trHeight w:val="116"/>
        </w:trPr>
        <w:tc>
          <w:tcPr>
            <w:tcW w:w="3217" w:type="dxa"/>
          </w:tcPr>
          <w:p w14:paraId="06588D92" w14:textId="77777777" w:rsidR="006909A0" w:rsidRPr="0003116E" w:rsidRDefault="006909A0" w:rsidP="00203179">
            <w:pPr>
              <w:rPr>
                <w:rFonts w:ascii="Times New Roman" w:hAnsi="Times New Roman" w:cs="Times New Roman"/>
                <w:b/>
              </w:rPr>
            </w:pPr>
            <w:r w:rsidRPr="0003116E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701" w:type="dxa"/>
            <w:vAlign w:val="bottom"/>
          </w:tcPr>
          <w:p w14:paraId="0E3BC9D9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1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</w:p>
        </w:tc>
        <w:tc>
          <w:tcPr>
            <w:tcW w:w="1105" w:type="dxa"/>
            <w:vAlign w:val="bottom"/>
          </w:tcPr>
          <w:p w14:paraId="26BB38F7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F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97" w:type="dxa"/>
            <w:vAlign w:val="bottom"/>
          </w:tcPr>
          <w:p w14:paraId="778518D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D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</w:p>
        </w:tc>
        <w:tc>
          <w:tcPr>
            <w:tcW w:w="1092" w:type="dxa"/>
            <w:vAlign w:val="bottom"/>
          </w:tcPr>
          <w:p w14:paraId="4818053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DF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153" w:type="dxa"/>
            <w:vAlign w:val="center"/>
          </w:tcPr>
          <w:p w14:paraId="5C8DFA75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09A0" w:rsidRPr="0003116E" w14:paraId="735A962A" w14:textId="77777777" w:rsidTr="00203179">
        <w:tc>
          <w:tcPr>
            <w:tcW w:w="3217" w:type="dxa"/>
          </w:tcPr>
          <w:p w14:paraId="7B86FC75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Region, No. (%)</w:t>
            </w:r>
          </w:p>
        </w:tc>
        <w:tc>
          <w:tcPr>
            <w:tcW w:w="701" w:type="dxa"/>
            <w:vAlign w:val="bottom"/>
          </w:tcPr>
          <w:p w14:paraId="048FFC35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14:paraId="22CB3FB8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bottom"/>
          </w:tcPr>
          <w:p w14:paraId="6A582DBD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bottom"/>
          </w:tcPr>
          <w:p w14:paraId="53DF98D4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 w:val="restart"/>
            <w:vAlign w:val="center"/>
          </w:tcPr>
          <w:p w14:paraId="43F6EFCE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p&lt;0.0001</w:t>
            </w:r>
          </w:p>
        </w:tc>
      </w:tr>
      <w:tr w:rsidR="006909A0" w:rsidRPr="0003116E" w14:paraId="70F7F403" w14:textId="77777777" w:rsidTr="00203179">
        <w:tc>
          <w:tcPr>
            <w:tcW w:w="3217" w:type="dxa"/>
          </w:tcPr>
          <w:p w14:paraId="753FAB69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Midwest</w:t>
            </w:r>
          </w:p>
        </w:tc>
        <w:tc>
          <w:tcPr>
            <w:tcW w:w="701" w:type="dxa"/>
            <w:vAlign w:val="bottom"/>
          </w:tcPr>
          <w:p w14:paraId="269FD98D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05" w:type="dxa"/>
            <w:vAlign w:val="bottom"/>
          </w:tcPr>
          <w:p w14:paraId="5D69BA2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097" w:type="dxa"/>
            <w:vAlign w:val="bottom"/>
          </w:tcPr>
          <w:p w14:paraId="3C186D40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1706</w:t>
            </w:r>
          </w:p>
        </w:tc>
        <w:tc>
          <w:tcPr>
            <w:tcW w:w="1092" w:type="dxa"/>
            <w:vAlign w:val="bottom"/>
          </w:tcPr>
          <w:p w14:paraId="1023F15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1153" w:type="dxa"/>
            <w:vMerge/>
            <w:vAlign w:val="center"/>
          </w:tcPr>
          <w:p w14:paraId="4DEF50B4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7309B233" w14:textId="77777777" w:rsidTr="00203179">
        <w:tc>
          <w:tcPr>
            <w:tcW w:w="3217" w:type="dxa"/>
          </w:tcPr>
          <w:p w14:paraId="73590322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Northeast</w:t>
            </w:r>
          </w:p>
        </w:tc>
        <w:tc>
          <w:tcPr>
            <w:tcW w:w="701" w:type="dxa"/>
            <w:vAlign w:val="bottom"/>
          </w:tcPr>
          <w:p w14:paraId="38DA2CDB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05" w:type="dxa"/>
            <w:vAlign w:val="bottom"/>
          </w:tcPr>
          <w:p w14:paraId="24F7B0F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  <w:tc>
          <w:tcPr>
            <w:tcW w:w="1097" w:type="dxa"/>
            <w:vAlign w:val="bottom"/>
          </w:tcPr>
          <w:p w14:paraId="4D4DB52C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092" w:type="dxa"/>
            <w:vAlign w:val="bottom"/>
          </w:tcPr>
          <w:p w14:paraId="392C3BF7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1153" w:type="dxa"/>
            <w:vMerge/>
            <w:vAlign w:val="center"/>
          </w:tcPr>
          <w:p w14:paraId="71054A8B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796BE2C3" w14:textId="77777777" w:rsidTr="00203179">
        <w:tc>
          <w:tcPr>
            <w:tcW w:w="3217" w:type="dxa"/>
          </w:tcPr>
          <w:p w14:paraId="56064A88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South</w:t>
            </w:r>
          </w:p>
        </w:tc>
        <w:tc>
          <w:tcPr>
            <w:tcW w:w="701" w:type="dxa"/>
            <w:vAlign w:val="bottom"/>
          </w:tcPr>
          <w:p w14:paraId="4A6634EC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05" w:type="dxa"/>
            <w:vAlign w:val="bottom"/>
          </w:tcPr>
          <w:p w14:paraId="4E0922B1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1097" w:type="dxa"/>
            <w:vAlign w:val="bottom"/>
          </w:tcPr>
          <w:p w14:paraId="4F84BBCA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2504</w:t>
            </w:r>
          </w:p>
        </w:tc>
        <w:tc>
          <w:tcPr>
            <w:tcW w:w="1092" w:type="dxa"/>
            <w:vAlign w:val="bottom"/>
          </w:tcPr>
          <w:p w14:paraId="322505E8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153" w:type="dxa"/>
            <w:vMerge/>
            <w:vAlign w:val="center"/>
          </w:tcPr>
          <w:p w14:paraId="516060BC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5EF3B8A4" w14:textId="77777777" w:rsidTr="00203179">
        <w:tc>
          <w:tcPr>
            <w:tcW w:w="3217" w:type="dxa"/>
          </w:tcPr>
          <w:p w14:paraId="3AE74435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West</w:t>
            </w:r>
          </w:p>
        </w:tc>
        <w:tc>
          <w:tcPr>
            <w:tcW w:w="701" w:type="dxa"/>
            <w:vAlign w:val="bottom"/>
          </w:tcPr>
          <w:p w14:paraId="55307859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05" w:type="dxa"/>
            <w:vAlign w:val="bottom"/>
          </w:tcPr>
          <w:p w14:paraId="3F85D908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097" w:type="dxa"/>
            <w:vAlign w:val="bottom"/>
          </w:tcPr>
          <w:p w14:paraId="0CE3D490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  <w:tc>
          <w:tcPr>
            <w:tcW w:w="1092" w:type="dxa"/>
            <w:vAlign w:val="bottom"/>
          </w:tcPr>
          <w:p w14:paraId="1B5E44D3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1153" w:type="dxa"/>
            <w:vMerge/>
            <w:vAlign w:val="center"/>
          </w:tcPr>
          <w:p w14:paraId="0A830216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147DFE19" w14:textId="77777777" w:rsidTr="00203179">
        <w:tc>
          <w:tcPr>
            <w:tcW w:w="3217" w:type="dxa"/>
          </w:tcPr>
          <w:p w14:paraId="46FF63B0" w14:textId="77777777" w:rsidR="006909A0" w:rsidRPr="006D1DF1" w:rsidRDefault="006909A0" w:rsidP="00203179">
            <w:pPr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</w:rPr>
              <w:t>Location, No. (%)</w:t>
            </w:r>
          </w:p>
        </w:tc>
        <w:tc>
          <w:tcPr>
            <w:tcW w:w="701" w:type="dxa"/>
            <w:vAlign w:val="bottom"/>
          </w:tcPr>
          <w:p w14:paraId="4EA0374B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14:paraId="737628B6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bottom"/>
          </w:tcPr>
          <w:p w14:paraId="1704C09C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bottom"/>
          </w:tcPr>
          <w:p w14:paraId="2C5DE921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 w:val="restart"/>
            <w:vAlign w:val="center"/>
          </w:tcPr>
          <w:p w14:paraId="29C56344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p&lt;0.0001</w:t>
            </w:r>
          </w:p>
        </w:tc>
      </w:tr>
      <w:tr w:rsidR="006909A0" w:rsidRPr="0003116E" w14:paraId="5E84699E" w14:textId="77777777" w:rsidTr="00203179">
        <w:tc>
          <w:tcPr>
            <w:tcW w:w="3217" w:type="dxa"/>
          </w:tcPr>
          <w:p w14:paraId="4089C91E" w14:textId="77777777" w:rsidR="006909A0" w:rsidRPr="006D1DF1" w:rsidRDefault="006909A0" w:rsidP="00203179">
            <w:pPr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</w:rPr>
              <w:t xml:space="preserve">   Metropolitan</w:t>
            </w:r>
          </w:p>
        </w:tc>
        <w:tc>
          <w:tcPr>
            <w:tcW w:w="701" w:type="dxa"/>
            <w:vAlign w:val="bottom"/>
          </w:tcPr>
          <w:p w14:paraId="00F55B0B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05" w:type="dxa"/>
            <w:vAlign w:val="bottom"/>
          </w:tcPr>
          <w:p w14:paraId="5FB271FC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91%</w:t>
            </w:r>
          </w:p>
        </w:tc>
        <w:tc>
          <w:tcPr>
            <w:tcW w:w="1097" w:type="dxa"/>
            <w:vAlign w:val="bottom"/>
          </w:tcPr>
          <w:p w14:paraId="5BCBCB34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4192</w:t>
            </w:r>
          </w:p>
        </w:tc>
        <w:tc>
          <w:tcPr>
            <w:tcW w:w="1092" w:type="dxa"/>
            <w:vAlign w:val="bottom"/>
          </w:tcPr>
          <w:p w14:paraId="343F7C75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68%</w:t>
            </w:r>
          </w:p>
        </w:tc>
        <w:tc>
          <w:tcPr>
            <w:tcW w:w="1153" w:type="dxa"/>
            <w:vMerge/>
            <w:vAlign w:val="center"/>
          </w:tcPr>
          <w:p w14:paraId="029663EF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1889F727" w14:textId="77777777" w:rsidTr="00203179">
        <w:tc>
          <w:tcPr>
            <w:tcW w:w="3217" w:type="dxa"/>
          </w:tcPr>
          <w:p w14:paraId="18D4A92C" w14:textId="77777777" w:rsidR="006909A0" w:rsidRPr="006D1DF1" w:rsidRDefault="006909A0" w:rsidP="00203179">
            <w:pPr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</w:rPr>
              <w:t xml:space="preserve">   Micropolitan</w:t>
            </w:r>
          </w:p>
        </w:tc>
        <w:tc>
          <w:tcPr>
            <w:tcW w:w="701" w:type="dxa"/>
            <w:vAlign w:val="bottom"/>
          </w:tcPr>
          <w:p w14:paraId="316AAE23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5" w:type="dxa"/>
            <w:vAlign w:val="bottom"/>
          </w:tcPr>
          <w:p w14:paraId="64A7548C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1097" w:type="dxa"/>
            <w:vAlign w:val="bottom"/>
          </w:tcPr>
          <w:p w14:paraId="026364EA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1092" w:type="dxa"/>
            <w:vAlign w:val="bottom"/>
          </w:tcPr>
          <w:p w14:paraId="3A23279F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1153" w:type="dxa"/>
            <w:vMerge/>
            <w:vAlign w:val="center"/>
          </w:tcPr>
          <w:p w14:paraId="71B3C498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40C8AF91" w14:textId="77777777" w:rsidTr="00203179">
        <w:tc>
          <w:tcPr>
            <w:tcW w:w="3217" w:type="dxa"/>
          </w:tcPr>
          <w:p w14:paraId="7FDB576D" w14:textId="77777777" w:rsidR="006909A0" w:rsidRPr="006D1DF1" w:rsidRDefault="006909A0" w:rsidP="00203179">
            <w:pPr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</w:rPr>
              <w:t xml:space="preserve">   Rural</w:t>
            </w:r>
          </w:p>
        </w:tc>
        <w:tc>
          <w:tcPr>
            <w:tcW w:w="701" w:type="dxa"/>
            <w:vAlign w:val="bottom"/>
          </w:tcPr>
          <w:p w14:paraId="1CB5DCA6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5" w:type="dxa"/>
            <w:vAlign w:val="bottom"/>
          </w:tcPr>
          <w:p w14:paraId="07DE7D16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1097" w:type="dxa"/>
            <w:vAlign w:val="bottom"/>
          </w:tcPr>
          <w:p w14:paraId="7D7171FB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1131</w:t>
            </w:r>
          </w:p>
        </w:tc>
        <w:tc>
          <w:tcPr>
            <w:tcW w:w="1092" w:type="dxa"/>
            <w:vAlign w:val="bottom"/>
          </w:tcPr>
          <w:p w14:paraId="042EA4D8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1153" w:type="dxa"/>
            <w:vMerge/>
            <w:vAlign w:val="center"/>
          </w:tcPr>
          <w:p w14:paraId="0C76B349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5DA8C85F" w14:textId="77777777" w:rsidTr="00203179">
        <w:tc>
          <w:tcPr>
            <w:tcW w:w="3217" w:type="dxa"/>
          </w:tcPr>
          <w:p w14:paraId="6E04226B" w14:textId="77777777" w:rsidR="006909A0" w:rsidRPr="006D1DF1" w:rsidRDefault="006909A0" w:rsidP="00203179">
            <w:pPr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</w:rPr>
              <w:t>Total hospital bed Size, No. (%)</w:t>
            </w:r>
          </w:p>
        </w:tc>
        <w:tc>
          <w:tcPr>
            <w:tcW w:w="701" w:type="dxa"/>
            <w:vAlign w:val="bottom"/>
          </w:tcPr>
          <w:p w14:paraId="2FA94D6C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14:paraId="0D0BE71A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bottom"/>
          </w:tcPr>
          <w:p w14:paraId="1CAD9322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bottom"/>
          </w:tcPr>
          <w:p w14:paraId="49F24C27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 w:val="restart"/>
            <w:vAlign w:val="center"/>
          </w:tcPr>
          <w:p w14:paraId="6F6054F9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p&lt;0.0001</w:t>
            </w:r>
          </w:p>
        </w:tc>
      </w:tr>
      <w:tr w:rsidR="006909A0" w:rsidRPr="0003116E" w14:paraId="6CF3BF08" w14:textId="77777777" w:rsidTr="00203179">
        <w:tc>
          <w:tcPr>
            <w:tcW w:w="3217" w:type="dxa"/>
          </w:tcPr>
          <w:p w14:paraId="2F1BBE5A" w14:textId="77777777" w:rsidR="006909A0" w:rsidRPr="006D1DF1" w:rsidRDefault="006909A0" w:rsidP="00203179">
            <w:pPr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</w:rPr>
              <w:t xml:space="preserve">   &lt;100</w:t>
            </w:r>
          </w:p>
        </w:tc>
        <w:tc>
          <w:tcPr>
            <w:tcW w:w="701" w:type="dxa"/>
            <w:vAlign w:val="bottom"/>
          </w:tcPr>
          <w:p w14:paraId="5662545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05" w:type="dxa"/>
            <w:vAlign w:val="bottom"/>
          </w:tcPr>
          <w:p w14:paraId="154B738A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097" w:type="dxa"/>
            <w:vAlign w:val="bottom"/>
          </w:tcPr>
          <w:p w14:paraId="0A9C435D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3447</w:t>
            </w:r>
          </w:p>
        </w:tc>
        <w:tc>
          <w:tcPr>
            <w:tcW w:w="1092" w:type="dxa"/>
            <w:vAlign w:val="bottom"/>
          </w:tcPr>
          <w:p w14:paraId="27D0EC2D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153" w:type="dxa"/>
            <w:vMerge/>
            <w:vAlign w:val="center"/>
          </w:tcPr>
          <w:p w14:paraId="15014654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3C772604" w14:textId="77777777" w:rsidTr="00203179">
        <w:tc>
          <w:tcPr>
            <w:tcW w:w="3217" w:type="dxa"/>
          </w:tcPr>
          <w:p w14:paraId="5DF490CA" w14:textId="77777777" w:rsidR="006909A0" w:rsidRPr="006D1DF1" w:rsidRDefault="006909A0" w:rsidP="00203179">
            <w:pPr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</w:rPr>
              <w:t xml:space="preserve">   100-399</w:t>
            </w:r>
          </w:p>
        </w:tc>
        <w:tc>
          <w:tcPr>
            <w:tcW w:w="701" w:type="dxa"/>
            <w:vAlign w:val="bottom"/>
          </w:tcPr>
          <w:p w14:paraId="0A636B08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05" w:type="dxa"/>
            <w:vAlign w:val="bottom"/>
          </w:tcPr>
          <w:p w14:paraId="230DB6A0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097" w:type="dxa"/>
            <w:vAlign w:val="bottom"/>
          </w:tcPr>
          <w:p w14:paraId="6023CBC0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2246</w:t>
            </w:r>
          </w:p>
        </w:tc>
        <w:tc>
          <w:tcPr>
            <w:tcW w:w="1092" w:type="dxa"/>
            <w:vAlign w:val="bottom"/>
          </w:tcPr>
          <w:p w14:paraId="584C645B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153" w:type="dxa"/>
            <w:vMerge/>
            <w:vAlign w:val="center"/>
          </w:tcPr>
          <w:p w14:paraId="05B2EE93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0D6BAD04" w14:textId="77777777" w:rsidTr="00203179">
        <w:tc>
          <w:tcPr>
            <w:tcW w:w="3217" w:type="dxa"/>
          </w:tcPr>
          <w:p w14:paraId="41FA2C2A" w14:textId="77777777" w:rsidR="006909A0" w:rsidRPr="006D1DF1" w:rsidRDefault="006909A0" w:rsidP="00203179">
            <w:pPr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</w:rPr>
              <w:t xml:space="preserve">   ≥400</w:t>
            </w:r>
          </w:p>
        </w:tc>
        <w:tc>
          <w:tcPr>
            <w:tcW w:w="701" w:type="dxa"/>
            <w:vAlign w:val="bottom"/>
          </w:tcPr>
          <w:p w14:paraId="357D1064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05" w:type="dxa"/>
            <w:vAlign w:val="bottom"/>
          </w:tcPr>
          <w:p w14:paraId="19EA8A99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38%</w:t>
            </w:r>
          </w:p>
        </w:tc>
        <w:tc>
          <w:tcPr>
            <w:tcW w:w="1097" w:type="dxa"/>
            <w:vAlign w:val="bottom"/>
          </w:tcPr>
          <w:p w14:paraId="55D3C0E2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092" w:type="dxa"/>
            <w:vAlign w:val="bottom"/>
          </w:tcPr>
          <w:p w14:paraId="379B8BDF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1153" w:type="dxa"/>
            <w:vMerge/>
            <w:vAlign w:val="center"/>
          </w:tcPr>
          <w:p w14:paraId="6551C7D2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325D4B2E" w14:textId="77777777" w:rsidTr="00203179">
        <w:tc>
          <w:tcPr>
            <w:tcW w:w="3217" w:type="dxa"/>
          </w:tcPr>
          <w:p w14:paraId="76D9313D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Total neonatal and pediatric beds Size, No. (%)</w:t>
            </w:r>
          </w:p>
        </w:tc>
        <w:tc>
          <w:tcPr>
            <w:tcW w:w="701" w:type="dxa"/>
            <w:vAlign w:val="bottom"/>
          </w:tcPr>
          <w:p w14:paraId="0542F99C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14:paraId="756E804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bottom"/>
          </w:tcPr>
          <w:p w14:paraId="2B3D17BD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bottom"/>
          </w:tcPr>
          <w:p w14:paraId="61C47A9C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 w:val="restart"/>
            <w:vAlign w:val="center"/>
          </w:tcPr>
          <w:p w14:paraId="49A0A16A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p&lt;0.0001</w:t>
            </w:r>
          </w:p>
        </w:tc>
      </w:tr>
      <w:tr w:rsidR="006909A0" w:rsidRPr="0003116E" w14:paraId="765B1C67" w14:textId="77777777" w:rsidTr="00203179">
        <w:tc>
          <w:tcPr>
            <w:tcW w:w="3217" w:type="dxa"/>
          </w:tcPr>
          <w:p w14:paraId="4019FE3A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 ≤25</w:t>
            </w:r>
          </w:p>
        </w:tc>
        <w:tc>
          <w:tcPr>
            <w:tcW w:w="701" w:type="dxa"/>
            <w:vAlign w:val="bottom"/>
          </w:tcPr>
          <w:p w14:paraId="403ABABB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05" w:type="dxa"/>
            <w:vAlign w:val="bottom"/>
          </w:tcPr>
          <w:p w14:paraId="281A7299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1097" w:type="dxa"/>
            <w:vAlign w:val="bottom"/>
          </w:tcPr>
          <w:p w14:paraId="19AB292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3683</w:t>
            </w:r>
          </w:p>
        </w:tc>
        <w:tc>
          <w:tcPr>
            <w:tcW w:w="1092" w:type="dxa"/>
            <w:vAlign w:val="bottom"/>
          </w:tcPr>
          <w:p w14:paraId="56579C22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1153" w:type="dxa"/>
            <w:vMerge/>
            <w:vAlign w:val="center"/>
          </w:tcPr>
          <w:p w14:paraId="7A0D96B2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44ACE26F" w14:textId="77777777" w:rsidTr="00203179">
        <w:tc>
          <w:tcPr>
            <w:tcW w:w="3217" w:type="dxa"/>
          </w:tcPr>
          <w:p w14:paraId="205D916F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 26-≤50</w:t>
            </w:r>
          </w:p>
        </w:tc>
        <w:tc>
          <w:tcPr>
            <w:tcW w:w="701" w:type="dxa"/>
            <w:vAlign w:val="bottom"/>
          </w:tcPr>
          <w:p w14:paraId="40A10619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05" w:type="dxa"/>
            <w:vAlign w:val="bottom"/>
          </w:tcPr>
          <w:p w14:paraId="7C73BE73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1097" w:type="dxa"/>
            <w:vAlign w:val="bottom"/>
          </w:tcPr>
          <w:p w14:paraId="7F5E4C04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092" w:type="dxa"/>
            <w:vAlign w:val="bottom"/>
          </w:tcPr>
          <w:p w14:paraId="5F973A99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153" w:type="dxa"/>
            <w:vMerge/>
            <w:vAlign w:val="center"/>
          </w:tcPr>
          <w:p w14:paraId="47AFF73E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2C7FE164" w14:textId="77777777" w:rsidTr="00203179">
        <w:tc>
          <w:tcPr>
            <w:tcW w:w="3217" w:type="dxa"/>
          </w:tcPr>
          <w:p w14:paraId="37779F28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 &gt;50</w:t>
            </w:r>
          </w:p>
        </w:tc>
        <w:tc>
          <w:tcPr>
            <w:tcW w:w="701" w:type="dxa"/>
            <w:vAlign w:val="bottom"/>
          </w:tcPr>
          <w:p w14:paraId="03218B6A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05" w:type="dxa"/>
            <w:vAlign w:val="bottom"/>
          </w:tcPr>
          <w:p w14:paraId="38EE18BB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097" w:type="dxa"/>
            <w:vAlign w:val="bottom"/>
          </w:tcPr>
          <w:p w14:paraId="213792C2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092" w:type="dxa"/>
            <w:vAlign w:val="bottom"/>
          </w:tcPr>
          <w:p w14:paraId="6C05D844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153" w:type="dxa"/>
            <w:vMerge/>
            <w:vAlign w:val="center"/>
          </w:tcPr>
          <w:p w14:paraId="3746A6F5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72471482" w14:textId="77777777" w:rsidTr="00203179">
        <w:tc>
          <w:tcPr>
            <w:tcW w:w="3217" w:type="dxa"/>
          </w:tcPr>
          <w:p w14:paraId="40F691BE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 Unknown</w:t>
            </w:r>
          </w:p>
        </w:tc>
        <w:tc>
          <w:tcPr>
            <w:tcW w:w="701" w:type="dxa"/>
            <w:vAlign w:val="bottom"/>
          </w:tcPr>
          <w:p w14:paraId="4E420CC0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vAlign w:val="bottom"/>
          </w:tcPr>
          <w:p w14:paraId="56EFFCB6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097" w:type="dxa"/>
            <w:vAlign w:val="bottom"/>
          </w:tcPr>
          <w:p w14:paraId="4FBEBF96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1930</w:t>
            </w:r>
          </w:p>
        </w:tc>
        <w:tc>
          <w:tcPr>
            <w:tcW w:w="1092" w:type="dxa"/>
            <w:vAlign w:val="bottom"/>
          </w:tcPr>
          <w:p w14:paraId="63C8C5CA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31%</w:t>
            </w:r>
          </w:p>
        </w:tc>
        <w:tc>
          <w:tcPr>
            <w:tcW w:w="1153" w:type="dxa"/>
            <w:vMerge/>
            <w:vAlign w:val="center"/>
          </w:tcPr>
          <w:p w14:paraId="2858D098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327CBBD7" w14:textId="77777777" w:rsidTr="00203179">
        <w:tc>
          <w:tcPr>
            <w:tcW w:w="3217" w:type="dxa"/>
          </w:tcPr>
          <w:p w14:paraId="2BEAAF65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Children’s hospital**</w:t>
            </w:r>
          </w:p>
        </w:tc>
        <w:tc>
          <w:tcPr>
            <w:tcW w:w="701" w:type="dxa"/>
            <w:vAlign w:val="bottom"/>
          </w:tcPr>
          <w:p w14:paraId="65578C62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5" w:type="dxa"/>
            <w:vAlign w:val="bottom"/>
          </w:tcPr>
          <w:p w14:paraId="6AB16B82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097" w:type="dxa"/>
            <w:vAlign w:val="bottom"/>
          </w:tcPr>
          <w:p w14:paraId="33764740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92" w:type="dxa"/>
            <w:vAlign w:val="bottom"/>
          </w:tcPr>
          <w:p w14:paraId="5B9820BD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153" w:type="dxa"/>
            <w:vAlign w:val="center"/>
          </w:tcPr>
          <w:p w14:paraId="762CDF3A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</w:tr>
      <w:tr w:rsidR="006909A0" w:rsidRPr="0003116E" w14:paraId="0089C954" w14:textId="77777777" w:rsidTr="00203179">
        <w:tc>
          <w:tcPr>
            <w:tcW w:w="3217" w:type="dxa"/>
          </w:tcPr>
          <w:p w14:paraId="763F0609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Presence of pediatric ICU services</w:t>
            </w:r>
          </w:p>
        </w:tc>
        <w:tc>
          <w:tcPr>
            <w:tcW w:w="701" w:type="dxa"/>
            <w:vAlign w:val="bottom"/>
          </w:tcPr>
          <w:p w14:paraId="6AD78CCA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05" w:type="dxa"/>
            <w:vAlign w:val="bottom"/>
          </w:tcPr>
          <w:p w14:paraId="6A411598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097" w:type="dxa"/>
            <w:vAlign w:val="bottom"/>
          </w:tcPr>
          <w:p w14:paraId="5DE65DE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092" w:type="dxa"/>
            <w:vAlign w:val="bottom"/>
          </w:tcPr>
          <w:p w14:paraId="69AE5B02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153" w:type="dxa"/>
            <w:vAlign w:val="center"/>
          </w:tcPr>
          <w:p w14:paraId="60E65CFA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</w:rPr>
              <w:t>p&lt;0.0001</w:t>
            </w:r>
          </w:p>
        </w:tc>
      </w:tr>
      <w:tr w:rsidR="006909A0" w:rsidRPr="0003116E" w14:paraId="4F6EADBB" w14:textId="77777777" w:rsidTr="00203179">
        <w:tc>
          <w:tcPr>
            <w:tcW w:w="3217" w:type="dxa"/>
          </w:tcPr>
          <w:p w14:paraId="40FD3B36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Presence of level III/IV NICU services</w:t>
            </w:r>
          </w:p>
        </w:tc>
        <w:tc>
          <w:tcPr>
            <w:tcW w:w="701" w:type="dxa"/>
            <w:vAlign w:val="bottom"/>
          </w:tcPr>
          <w:p w14:paraId="4DD55A17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105" w:type="dxa"/>
            <w:vAlign w:val="bottom"/>
          </w:tcPr>
          <w:p w14:paraId="0CEDF0A3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62%</w:t>
            </w:r>
          </w:p>
        </w:tc>
        <w:tc>
          <w:tcPr>
            <w:tcW w:w="1097" w:type="dxa"/>
            <w:vAlign w:val="bottom"/>
          </w:tcPr>
          <w:p w14:paraId="1F354D3F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924</w:t>
            </w:r>
          </w:p>
        </w:tc>
        <w:tc>
          <w:tcPr>
            <w:tcW w:w="1092" w:type="dxa"/>
            <w:vAlign w:val="bottom"/>
          </w:tcPr>
          <w:p w14:paraId="5AE12DEC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1153" w:type="dxa"/>
            <w:vAlign w:val="center"/>
          </w:tcPr>
          <w:p w14:paraId="0BAB8DE1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</w:rPr>
              <w:t>p&lt;0.0001</w:t>
            </w:r>
          </w:p>
        </w:tc>
      </w:tr>
      <w:tr w:rsidR="006909A0" w:rsidRPr="0003116E" w14:paraId="29F76827" w14:textId="77777777" w:rsidTr="00203179">
        <w:tc>
          <w:tcPr>
            <w:tcW w:w="3217" w:type="dxa"/>
          </w:tcPr>
          <w:p w14:paraId="640BB33A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Presence of level II NICU services</w:t>
            </w:r>
          </w:p>
        </w:tc>
        <w:tc>
          <w:tcPr>
            <w:tcW w:w="701" w:type="dxa"/>
            <w:vAlign w:val="bottom"/>
          </w:tcPr>
          <w:p w14:paraId="2FE79F2C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05" w:type="dxa"/>
            <w:vAlign w:val="bottom"/>
          </w:tcPr>
          <w:p w14:paraId="63D2326D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1097" w:type="dxa"/>
            <w:vAlign w:val="bottom"/>
          </w:tcPr>
          <w:p w14:paraId="11E55877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092" w:type="dxa"/>
            <w:vAlign w:val="bottom"/>
          </w:tcPr>
          <w:p w14:paraId="267F910B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1153" w:type="dxa"/>
            <w:vAlign w:val="center"/>
          </w:tcPr>
          <w:p w14:paraId="06EC153D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</w:rPr>
              <w:t>p&lt;0.0001</w:t>
            </w:r>
          </w:p>
        </w:tc>
      </w:tr>
      <w:tr w:rsidR="006909A0" w:rsidRPr="0003116E" w14:paraId="14848470" w14:textId="77777777" w:rsidTr="00203179">
        <w:tc>
          <w:tcPr>
            <w:tcW w:w="3217" w:type="dxa"/>
          </w:tcPr>
          <w:p w14:paraId="13637357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Type of ownership, No. (%)</w:t>
            </w:r>
          </w:p>
        </w:tc>
        <w:tc>
          <w:tcPr>
            <w:tcW w:w="701" w:type="dxa"/>
            <w:vAlign w:val="bottom"/>
          </w:tcPr>
          <w:p w14:paraId="694C9BE8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14:paraId="3B06022D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bottom"/>
          </w:tcPr>
          <w:p w14:paraId="708E4B97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bottom"/>
          </w:tcPr>
          <w:p w14:paraId="1DF6D87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 w:val="restart"/>
            <w:vAlign w:val="center"/>
          </w:tcPr>
          <w:p w14:paraId="21DC1E56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p&lt;0.0001</w:t>
            </w:r>
          </w:p>
        </w:tc>
      </w:tr>
      <w:tr w:rsidR="006909A0" w:rsidRPr="0003116E" w14:paraId="4F26975C" w14:textId="77777777" w:rsidTr="00203179">
        <w:tc>
          <w:tcPr>
            <w:tcW w:w="3217" w:type="dxa"/>
          </w:tcPr>
          <w:p w14:paraId="3AD98332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Federal</w:t>
            </w:r>
          </w:p>
        </w:tc>
        <w:tc>
          <w:tcPr>
            <w:tcW w:w="701" w:type="dxa"/>
            <w:vAlign w:val="bottom"/>
          </w:tcPr>
          <w:p w14:paraId="458AEC15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vAlign w:val="bottom"/>
          </w:tcPr>
          <w:p w14:paraId="7D8FB013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097" w:type="dxa"/>
            <w:vAlign w:val="bottom"/>
          </w:tcPr>
          <w:p w14:paraId="0C62CFED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092" w:type="dxa"/>
            <w:vAlign w:val="bottom"/>
          </w:tcPr>
          <w:p w14:paraId="45CF76DD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153" w:type="dxa"/>
            <w:vMerge/>
            <w:vAlign w:val="center"/>
          </w:tcPr>
          <w:p w14:paraId="430FC5DD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10530E51" w14:textId="77777777" w:rsidTr="00203179">
        <w:tc>
          <w:tcPr>
            <w:tcW w:w="3217" w:type="dxa"/>
          </w:tcPr>
          <w:p w14:paraId="168989BA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For-profit</w:t>
            </w:r>
          </w:p>
        </w:tc>
        <w:tc>
          <w:tcPr>
            <w:tcW w:w="701" w:type="dxa"/>
            <w:vAlign w:val="bottom"/>
          </w:tcPr>
          <w:p w14:paraId="35756E3A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5" w:type="dxa"/>
            <w:vAlign w:val="bottom"/>
          </w:tcPr>
          <w:p w14:paraId="75126FBF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097" w:type="dxa"/>
            <w:vAlign w:val="bottom"/>
          </w:tcPr>
          <w:p w14:paraId="5F55F9E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1092" w:type="dxa"/>
            <w:vAlign w:val="bottom"/>
          </w:tcPr>
          <w:p w14:paraId="00620FEF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1153" w:type="dxa"/>
            <w:vMerge/>
            <w:vAlign w:val="center"/>
          </w:tcPr>
          <w:p w14:paraId="4D09E996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7BE51C80" w14:textId="77777777" w:rsidTr="00203179">
        <w:tc>
          <w:tcPr>
            <w:tcW w:w="3217" w:type="dxa"/>
          </w:tcPr>
          <w:p w14:paraId="5D58EDB9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Not-for-profit</w:t>
            </w:r>
          </w:p>
        </w:tc>
        <w:tc>
          <w:tcPr>
            <w:tcW w:w="701" w:type="dxa"/>
            <w:vAlign w:val="bottom"/>
          </w:tcPr>
          <w:p w14:paraId="37A4CA2B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105" w:type="dxa"/>
            <w:vAlign w:val="bottom"/>
          </w:tcPr>
          <w:p w14:paraId="47ECA60B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81%</w:t>
            </w:r>
          </w:p>
        </w:tc>
        <w:tc>
          <w:tcPr>
            <w:tcW w:w="1097" w:type="dxa"/>
            <w:vAlign w:val="bottom"/>
          </w:tcPr>
          <w:p w14:paraId="5CAAC657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3133</w:t>
            </w:r>
          </w:p>
        </w:tc>
        <w:tc>
          <w:tcPr>
            <w:tcW w:w="1092" w:type="dxa"/>
            <w:vAlign w:val="bottom"/>
          </w:tcPr>
          <w:p w14:paraId="1E87E959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1153" w:type="dxa"/>
            <w:vMerge/>
            <w:vAlign w:val="center"/>
          </w:tcPr>
          <w:p w14:paraId="5F0FCAD4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297B57E7" w14:textId="77777777" w:rsidTr="00203179">
        <w:tc>
          <w:tcPr>
            <w:tcW w:w="3217" w:type="dxa"/>
          </w:tcPr>
          <w:p w14:paraId="1F835383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Public</w:t>
            </w:r>
          </w:p>
        </w:tc>
        <w:tc>
          <w:tcPr>
            <w:tcW w:w="701" w:type="dxa"/>
            <w:vAlign w:val="bottom"/>
          </w:tcPr>
          <w:p w14:paraId="0C27898E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5" w:type="dxa"/>
            <w:vAlign w:val="bottom"/>
          </w:tcPr>
          <w:p w14:paraId="63D4D291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1097" w:type="dxa"/>
            <w:vAlign w:val="bottom"/>
          </w:tcPr>
          <w:p w14:paraId="769EF78A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1219</w:t>
            </w:r>
          </w:p>
        </w:tc>
        <w:tc>
          <w:tcPr>
            <w:tcW w:w="1092" w:type="dxa"/>
            <w:vAlign w:val="bottom"/>
          </w:tcPr>
          <w:p w14:paraId="4B8B546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153" w:type="dxa"/>
            <w:vMerge/>
            <w:vAlign w:val="center"/>
          </w:tcPr>
          <w:p w14:paraId="3B32DDFF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7064DAE6" w14:textId="77777777" w:rsidTr="00203179">
        <w:tc>
          <w:tcPr>
            <w:tcW w:w="3217" w:type="dxa"/>
          </w:tcPr>
          <w:p w14:paraId="7BE811B4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Teaching status, No. (</w:t>
            </w:r>
            <w:proofErr w:type="gramStart"/>
            <w:r w:rsidRPr="0003116E">
              <w:rPr>
                <w:rFonts w:ascii="Times New Roman" w:hAnsi="Times New Roman" w:cs="Times New Roman"/>
              </w:rPr>
              <w:t>%)*</w:t>
            </w:r>
            <w:proofErr w:type="gramEnd"/>
          </w:p>
        </w:tc>
        <w:tc>
          <w:tcPr>
            <w:tcW w:w="701" w:type="dxa"/>
            <w:vAlign w:val="bottom"/>
          </w:tcPr>
          <w:p w14:paraId="10FC2FF6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14:paraId="35C8B6BA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bottom"/>
          </w:tcPr>
          <w:p w14:paraId="7016C68C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bottom"/>
          </w:tcPr>
          <w:p w14:paraId="34CBE5EA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 w:val="restart"/>
            <w:vAlign w:val="center"/>
          </w:tcPr>
          <w:p w14:paraId="0D4021FF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>p&lt;0.0001</w:t>
            </w:r>
          </w:p>
        </w:tc>
      </w:tr>
      <w:tr w:rsidR="006909A0" w:rsidRPr="0003116E" w14:paraId="66743E39" w14:textId="77777777" w:rsidTr="00203179">
        <w:tc>
          <w:tcPr>
            <w:tcW w:w="3217" w:type="dxa"/>
          </w:tcPr>
          <w:p w14:paraId="682E8A49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Graduate</w:t>
            </w:r>
          </w:p>
        </w:tc>
        <w:tc>
          <w:tcPr>
            <w:tcW w:w="701" w:type="dxa"/>
            <w:vAlign w:val="bottom"/>
          </w:tcPr>
          <w:p w14:paraId="5C7BFF8A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105" w:type="dxa"/>
            <w:vAlign w:val="bottom"/>
          </w:tcPr>
          <w:p w14:paraId="1C0735FD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097" w:type="dxa"/>
            <w:vAlign w:val="bottom"/>
          </w:tcPr>
          <w:p w14:paraId="5BAEF11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1688</w:t>
            </w:r>
          </w:p>
        </w:tc>
        <w:tc>
          <w:tcPr>
            <w:tcW w:w="1092" w:type="dxa"/>
            <w:vAlign w:val="bottom"/>
          </w:tcPr>
          <w:p w14:paraId="6164ED4E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1153" w:type="dxa"/>
            <w:vMerge/>
            <w:vAlign w:val="center"/>
          </w:tcPr>
          <w:p w14:paraId="77F0A844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028AE64A" w14:textId="77777777" w:rsidTr="00203179">
        <w:tc>
          <w:tcPr>
            <w:tcW w:w="3217" w:type="dxa"/>
          </w:tcPr>
          <w:p w14:paraId="148404EC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Major</w:t>
            </w:r>
          </w:p>
        </w:tc>
        <w:tc>
          <w:tcPr>
            <w:tcW w:w="701" w:type="dxa"/>
            <w:vAlign w:val="bottom"/>
          </w:tcPr>
          <w:p w14:paraId="27BDA103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05" w:type="dxa"/>
            <w:vAlign w:val="bottom"/>
          </w:tcPr>
          <w:p w14:paraId="30D6AA4F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1097" w:type="dxa"/>
            <w:vAlign w:val="bottom"/>
          </w:tcPr>
          <w:p w14:paraId="365077B6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092" w:type="dxa"/>
            <w:vAlign w:val="bottom"/>
          </w:tcPr>
          <w:p w14:paraId="480D40E2" w14:textId="77777777" w:rsidR="006909A0" w:rsidRPr="006D1DF1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153" w:type="dxa"/>
            <w:vMerge/>
            <w:vAlign w:val="center"/>
          </w:tcPr>
          <w:p w14:paraId="3F7EE7AE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2C048725" w14:textId="77777777" w:rsidTr="00203179">
        <w:tc>
          <w:tcPr>
            <w:tcW w:w="3217" w:type="dxa"/>
          </w:tcPr>
          <w:p w14:paraId="25B163D3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lastRenderedPageBreak/>
              <w:t xml:space="preserve">   Minor</w:t>
            </w:r>
          </w:p>
        </w:tc>
        <w:tc>
          <w:tcPr>
            <w:tcW w:w="701" w:type="dxa"/>
            <w:vAlign w:val="bottom"/>
          </w:tcPr>
          <w:p w14:paraId="214F5F50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5" w:type="dxa"/>
            <w:vAlign w:val="bottom"/>
          </w:tcPr>
          <w:p w14:paraId="7D083961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1097" w:type="dxa"/>
            <w:vAlign w:val="bottom"/>
          </w:tcPr>
          <w:p w14:paraId="3F8E3CB8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092" w:type="dxa"/>
            <w:vAlign w:val="bottom"/>
          </w:tcPr>
          <w:p w14:paraId="4EBC29B2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153" w:type="dxa"/>
            <w:vMerge/>
            <w:vAlign w:val="center"/>
          </w:tcPr>
          <w:p w14:paraId="23987D1D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47BB2B0B" w14:textId="77777777" w:rsidTr="00203179">
        <w:tc>
          <w:tcPr>
            <w:tcW w:w="3217" w:type="dxa"/>
          </w:tcPr>
          <w:p w14:paraId="44C16677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Non-teaching</w:t>
            </w:r>
          </w:p>
        </w:tc>
        <w:tc>
          <w:tcPr>
            <w:tcW w:w="701" w:type="dxa"/>
            <w:vAlign w:val="bottom"/>
          </w:tcPr>
          <w:p w14:paraId="4A84BCC5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05" w:type="dxa"/>
            <w:vAlign w:val="bottom"/>
          </w:tcPr>
          <w:p w14:paraId="614AADBA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097" w:type="dxa"/>
            <w:vAlign w:val="bottom"/>
          </w:tcPr>
          <w:p w14:paraId="08F7A273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3882</w:t>
            </w:r>
          </w:p>
        </w:tc>
        <w:tc>
          <w:tcPr>
            <w:tcW w:w="1092" w:type="dxa"/>
            <w:vAlign w:val="bottom"/>
          </w:tcPr>
          <w:p w14:paraId="1F1FBC25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DF1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153" w:type="dxa"/>
            <w:vMerge/>
            <w:vAlign w:val="center"/>
          </w:tcPr>
          <w:p w14:paraId="1F818AEB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6909A0" w:rsidRPr="0003116E" w14:paraId="4C6C6A38" w14:textId="77777777" w:rsidTr="00203179">
        <w:tc>
          <w:tcPr>
            <w:tcW w:w="3217" w:type="dxa"/>
          </w:tcPr>
          <w:p w14:paraId="726F1E62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Procedure type reported in NHSN </w:t>
            </w:r>
          </w:p>
        </w:tc>
        <w:tc>
          <w:tcPr>
            <w:tcW w:w="701" w:type="dxa"/>
            <w:vAlign w:val="bottom"/>
          </w:tcPr>
          <w:p w14:paraId="2BED8A31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14:paraId="52DB458D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bottom"/>
          </w:tcPr>
          <w:p w14:paraId="41082490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bottom"/>
          </w:tcPr>
          <w:p w14:paraId="706F8931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14:paraId="01EF17B0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9A0" w:rsidRPr="0003116E" w14:paraId="2B1C5AB0" w14:textId="77777777" w:rsidTr="00203179">
        <w:tc>
          <w:tcPr>
            <w:tcW w:w="3217" w:type="dxa"/>
          </w:tcPr>
          <w:p w14:paraId="7633B16C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Appendix surgery</w:t>
            </w:r>
          </w:p>
        </w:tc>
        <w:tc>
          <w:tcPr>
            <w:tcW w:w="701" w:type="dxa"/>
            <w:vAlign w:val="bottom"/>
          </w:tcPr>
          <w:p w14:paraId="382A6D3A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05" w:type="dxa"/>
            <w:vAlign w:val="bottom"/>
          </w:tcPr>
          <w:p w14:paraId="4EAD209D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1097" w:type="dxa"/>
            <w:vAlign w:val="bottom"/>
          </w:tcPr>
          <w:p w14:paraId="62C8F901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2" w:type="dxa"/>
            <w:vAlign w:val="bottom"/>
          </w:tcPr>
          <w:p w14:paraId="530590A0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53" w:type="dxa"/>
            <w:vAlign w:val="center"/>
          </w:tcPr>
          <w:p w14:paraId="178A2E3B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447AB36E" w14:textId="77777777" w:rsidTr="00203179">
        <w:tc>
          <w:tcPr>
            <w:tcW w:w="3217" w:type="dxa"/>
          </w:tcPr>
          <w:p w14:paraId="79CFCFD3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Colon surgery</w:t>
            </w:r>
          </w:p>
        </w:tc>
        <w:tc>
          <w:tcPr>
            <w:tcW w:w="701" w:type="dxa"/>
            <w:vAlign w:val="bottom"/>
          </w:tcPr>
          <w:p w14:paraId="3464D334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05" w:type="dxa"/>
            <w:vAlign w:val="bottom"/>
          </w:tcPr>
          <w:p w14:paraId="1B074DFB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1097" w:type="dxa"/>
            <w:vAlign w:val="bottom"/>
          </w:tcPr>
          <w:p w14:paraId="024752BB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2" w:type="dxa"/>
            <w:vAlign w:val="bottom"/>
          </w:tcPr>
          <w:p w14:paraId="053D7A6C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53" w:type="dxa"/>
            <w:vAlign w:val="center"/>
          </w:tcPr>
          <w:p w14:paraId="228E3457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3F02DE3D" w14:textId="77777777" w:rsidTr="00203179">
        <w:tc>
          <w:tcPr>
            <w:tcW w:w="3217" w:type="dxa"/>
          </w:tcPr>
          <w:p w14:paraId="324258A5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Spinal fusion</w:t>
            </w:r>
          </w:p>
        </w:tc>
        <w:tc>
          <w:tcPr>
            <w:tcW w:w="701" w:type="dxa"/>
          </w:tcPr>
          <w:p w14:paraId="364F6D49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05" w:type="dxa"/>
          </w:tcPr>
          <w:p w14:paraId="20205DF7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097" w:type="dxa"/>
          </w:tcPr>
          <w:p w14:paraId="14C19B68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2" w:type="dxa"/>
          </w:tcPr>
          <w:p w14:paraId="6273B3FB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53" w:type="dxa"/>
            <w:vAlign w:val="center"/>
          </w:tcPr>
          <w:p w14:paraId="0BCC7DCD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2EE78C61" w14:textId="77777777" w:rsidTr="00203179">
        <w:tc>
          <w:tcPr>
            <w:tcW w:w="3217" w:type="dxa"/>
          </w:tcPr>
          <w:p w14:paraId="6C14AFE9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Ventricular shunt surgery</w:t>
            </w:r>
          </w:p>
        </w:tc>
        <w:tc>
          <w:tcPr>
            <w:tcW w:w="701" w:type="dxa"/>
          </w:tcPr>
          <w:p w14:paraId="70AD711B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5" w:type="dxa"/>
          </w:tcPr>
          <w:p w14:paraId="48D91590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097" w:type="dxa"/>
          </w:tcPr>
          <w:p w14:paraId="4B1D1FC9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2" w:type="dxa"/>
          </w:tcPr>
          <w:p w14:paraId="37594021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53" w:type="dxa"/>
            <w:vAlign w:val="center"/>
          </w:tcPr>
          <w:p w14:paraId="75FE1138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15CC1661" w14:textId="77777777" w:rsidTr="00203179">
        <w:tc>
          <w:tcPr>
            <w:tcW w:w="3217" w:type="dxa"/>
          </w:tcPr>
          <w:p w14:paraId="0401229C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Small bowel surgery</w:t>
            </w:r>
          </w:p>
        </w:tc>
        <w:tc>
          <w:tcPr>
            <w:tcW w:w="701" w:type="dxa"/>
            <w:vAlign w:val="bottom"/>
          </w:tcPr>
          <w:p w14:paraId="3A996515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05" w:type="dxa"/>
            <w:vAlign w:val="bottom"/>
          </w:tcPr>
          <w:p w14:paraId="29C7A920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1097" w:type="dxa"/>
            <w:vAlign w:val="bottom"/>
          </w:tcPr>
          <w:p w14:paraId="6BB009F0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2" w:type="dxa"/>
            <w:vAlign w:val="bottom"/>
          </w:tcPr>
          <w:p w14:paraId="5B7A29CE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53" w:type="dxa"/>
            <w:vAlign w:val="center"/>
          </w:tcPr>
          <w:p w14:paraId="78A2BA25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9A0" w:rsidRPr="0003116E" w14:paraId="68FFFA01" w14:textId="77777777" w:rsidTr="00203179">
        <w:tc>
          <w:tcPr>
            <w:tcW w:w="3217" w:type="dxa"/>
          </w:tcPr>
          <w:p w14:paraId="5183414F" w14:textId="77777777" w:rsidR="006909A0" w:rsidRPr="0003116E" w:rsidRDefault="006909A0" w:rsidP="00203179">
            <w:pPr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</w:rPr>
              <w:t xml:space="preserve">   Gallbladder surgery</w:t>
            </w:r>
          </w:p>
        </w:tc>
        <w:tc>
          <w:tcPr>
            <w:tcW w:w="701" w:type="dxa"/>
            <w:vAlign w:val="bottom"/>
          </w:tcPr>
          <w:p w14:paraId="336D44C6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05" w:type="dxa"/>
            <w:vAlign w:val="bottom"/>
          </w:tcPr>
          <w:p w14:paraId="01F427F1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1097" w:type="dxa"/>
            <w:vAlign w:val="bottom"/>
          </w:tcPr>
          <w:p w14:paraId="0EACEB05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2" w:type="dxa"/>
            <w:vAlign w:val="bottom"/>
          </w:tcPr>
          <w:p w14:paraId="1AC0E794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53" w:type="dxa"/>
            <w:vAlign w:val="center"/>
          </w:tcPr>
          <w:p w14:paraId="7580CB30" w14:textId="77777777" w:rsidR="006909A0" w:rsidRPr="0003116E" w:rsidRDefault="006909A0" w:rsidP="00203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F26E516" w14:textId="77777777" w:rsidR="006909A0" w:rsidRPr="0003116E" w:rsidRDefault="006909A0" w:rsidP="006909A0">
      <w:pPr>
        <w:spacing w:after="100" w:afterAutospacing="1"/>
        <w:rPr>
          <w:rFonts w:ascii="Times New Roman" w:hAnsi="Times New Roman" w:cs="Times New Roman"/>
        </w:rPr>
      </w:pPr>
      <w:r w:rsidRPr="0003116E">
        <w:rPr>
          <w:rFonts w:ascii="Times New Roman" w:hAnsi="Times New Roman" w:cs="Times New Roman"/>
          <w:vertAlign w:val="superscript"/>
        </w:rPr>
        <w:t>*</w:t>
      </w:r>
      <w:r w:rsidRPr="0003116E">
        <w:rPr>
          <w:rFonts w:ascii="Times New Roman" w:hAnsi="Times New Roman" w:cs="Times New Roman"/>
        </w:rPr>
        <w:t>All hospitals were placed into 1 of 4 categories based on their response to the AHA survey: major teaching hospitals (those that are members of the Council of Teaching Hospitals [COTH]), graduate teaching hospitals (non-COTH members with a residency training program approved by the Accreditation Council for Graduate Medical Education), minor teaching hospitals (non-COTH members with a medical school affiliation reported to the American Medical Association), and nonteaching hospitals (all other institutions).</w:t>
      </w:r>
    </w:p>
    <w:p w14:paraId="522F45F9" w14:textId="77777777" w:rsidR="00D87F18" w:rsidRPr="0003116E" w:rsidRDefault="006909A0" w:rsidP="00690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116E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3116E">
        <w:rPr>
          <w:rFonts w:ascii="Times New Roman" w:hAnsi="Times New Roman" w:cs="Times New Roman"/>
          <w:sz w:val="24"/>
          <w:szCs w:val="24"/>
        </w:rPr>
        <w:t>A children’s hospital was defined as a hospital that reported that it restricts admissions primarily to children in the AHA survey. (</w:t>
      </w:r>
      <w:proofErr w:type="spellStart"/>
      <w:r w:rsidRPr="0003116E">
        <w:rPr>
          <w:rFonts w:ascii="Times New Roman" w:hAnsi="Times New Roman" w:cs="Times New Roman"/>
          <w:sz w:val="24"/>
          <w:szCs w:val="24"/>
        </w:rPr>
        <w:t>radmchi</w:t>
      </w:r>
      <w:proofErr w:type="spellEnd"/>
      <w:r w:rsidRPr="0003116E">
        <w:rPr>
          <w:rFonts w:ascii="Times New Roman" w:hAnsi="Times New Roman" w:cs="Times New Roman"/>
          <w:sz w:val="24"/>
          <w:szCs w:val="24"/>
        </w:rPr>
        <w:t>=1)</w:t>
      </w:r>
    </w:p>
    <w:sectPr w:rsidR="00D87F18" w:rsidRPr="0003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8"/>
    <w:rsid w:val="0003116E"/>
    <w:rsid w:val="000668FF"/>
    <w:rsid w:val="001843C6"/>
    <w:rsid w:val="004603E8"/>
    <w:rsid w:val="006909A0"/>
    <w:rsid w:val="006D1DF1"/>
    <w:rsid w:val="008341F3"/>
    <w:rsid w:val="008A70DC"/>
    <w:rsid w:val="00B66C97"/>
    <w:rsid w:val="00D8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E9B6"/>
  <w15:chartTrackingRefBased/>
  <w15:docId w15:val="{2F24581E-AFA3-4FE4-8296-39DB4B77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F18"/>
    <w:pPr>
      <w:spacing w:after="0" w:line="240" w:lineRule="auto"/>
    </w:pPr>
  </w:style>
  <w:style w:type="table" w:styleId="TableGrid">
    <w:name w:val="Table Grid"/>
    <w:basedOn w:val="TableNormal"/>
    <w:uiPriority w:val="39"/>
    <w:rsid w:val="006909A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 Mathew</dc:creator>
  <cp:keywords/>
  <dc:description/>
  <cp:lastModifiedBy>Roshni Mathew</cp:lastModifiedBy>
  <cp:revision>3</cp:revision>
  <dcterms:created xsi:type="dcterms:W3CDTF">2022-01-07T21:54:00Z</dcterms:created>
  <dcterms:modified xsi:type="dcterms:W3CDTF">2022-02-19T21:59:00Z</dcterms:modified>
</cp:coreProperties>
</file>