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8C23" w14:textId="0807645D" w:rsidR="00E9170F" w:rsidRPr="001E5346" w:rsidRDefault="001067E8" w:rsidP="001067E8">
      <w:pPr>
        <w:pStyle w:val="NoSpacing"/>
        <w:rPr>
          <w:rFonts w:ascii="Times New Roman" w:hAnsi="Times New Roman" w:cs="Times New Roman"/>
          <w:b/>
          <w:sz w:val="24"/>
          <w:szCs w:val="24"/>
        </w:rPr>
      </w:pPr>
      <w:r w:rsidRPr="001E5346">
        <w:rPr>
          <w:rFonts w:ascii="Times New Roman" w:hAnsi="Times New Roman" w:cs="Times New Roman"/>
          <w:b/>
          <w:sz w:val="24"/>
          <w:szCs w:val="24"/>
        </w:rPr>
        <w:t>Supplement 1:</w:t>
      </w:r>
    </w:p>
    <w:p w14:paraId="57BECF50" w14:textId="77777777" w:rsidR="00C86386" w:rsidRDefault="00C86386" w:rsidP="00C86386">
      <w:pPr>
        <w:ind w:firstLine="720"/>
        <w:rPr>
          <w:rFonts w:ascii="Times New Roman" w:hAnsi="Times New Roman" w:cs="Times New Roman"/>
          <w:sz w:val="24"/>
          <w:szCs w:val="24"/>
        </w:rPr>
      </w:pPr>
    </w:p>
    <w:p w14:paraId="4E241D88" w14:textId="21B62490" w:rsidR="00915F10" w:rsidRDefault="00C86386" w:rsidP="00C86386">
      <w:pPr>
        <w:ind w:firstLine="720"/>
        <w:rPr>
          <w:rFonts w:ascii="Times New Roman" w:hAnsi="Times New Roman" w:cs="Times New Roman"/>
          <w:sz w:val="24"/>
          <w:szCs w:val="24"/>
        </w:rPr>
      </w:pPr>
      <w:r w:rsidRPr="007D3578">
        <w:rPr>
          <w:rFonts w:ascii="Times New Roman" w:hAnsi="Times New Roman" w:cs="Times New Roman"/>
          <w:sz w:val="24"/>
          <w:szCs w:val="24"/>
        </w:rPr>
        <w:t xml:space="preserve">The Pediatric Complex Admission/Readmission (A/R) SSI Model excludes outpatient procedures or procedures missing information on gender, closure technique, or American Society of Anesthesiologist (ASA) score.  Appendix surgery, gallbladder surgery, colon surgery, and small bowel surgery were subject to surveillance for a 30-day period.  </w:t>
      </w:r>
      <w:r w:rsidR="00756681">
        <w:rPr>
          <w:rFonts w:ascii="Times New Roman" w:hAnsi="Times New Roman" w:cs="Times New Roman"/>
          <w:sz w:val="24"/>
          <w:szCs w:val="24"/>
        </w:rPr>
        <w:t>S</w:t>
      </w:r>
      <w:r w:rsidRPr="007D3578">
        <w:rPr>
          <w:rFonts w:ascii="Times New Roman" w:hAnsi="Times New Roman" w:cs="Times New Roman"/>
          <w:sz w:val="24"/>
          <w:szCs w:val="24"/>
        </w:rPr>
        <w:t xml:space="preserve">urveillance for spinal fusions, </w:t>
      </w:r>
      <w:bookmarkStart w:id="0" w:name="_GoBack"/>
      <w:bookmarkEnd w:id="0"/>
      <w:r w:rsidRPr="007D3578">
        <w:rPr>
          <w:rFonts w:ascii="Times New Roman" w:hAnsi="Times New Roman" w:cs="Times New Roman"/>
          <w:sz w:val="24"/>
          <w:szCs w:val="24"/>
        </w:rPr>
        <w:t xml:space="preserve">and ventricular shunts </w:t>
      </w:r>
      <w:r w:rsidR="00A22413">
        <w:rPr>
          <w:rFonts w:ascii="Times New Roman" w:hAnsi="Times New Roman" w:cs="Times New Roman"/>
          <w:sz w:val="24"/>
          <w:szCs w:val="24"/>
        </w:rPr>
        <w:t>used</w:t>
      </w:r>
      <w:r w:rsidRPr="007D3578">
        <w:rPr>
          <w:rFonts w:ascii="Times New Roman" w:hAnsi="Times New Roman" w:cs="Times New Roman"/>
          <w:sz w:val="24"/>
          <w:szCs w:val="24"/>
        </w:rPr>
        <w:t xml:space="preserve"> a 90-day post-procedure</w:t>
      </w:r>
      <w:r w:rsidR="00A22413">
        <w:rPr>
          <w:rFonts w:ascii="Times New Roman" w:hAnsi="Times New Roman" w:cs="Times New Roman"/>
          <w:sz w:val="24"/>
          <w:szCs w:val="24"/>
        </w:rPr>
        <w:t xml:space="preserve"> period</w:t>
      </w:r>
      <w:r w:rsidRPr="007D3578">
        <w:rPr>
          <w:rFonts w:ascii="Times New Roman" w:hAnsi="Times New Roman" w:cs="Times New Roman"/>
          <w:sz w:val="24"/>
          <w:szCs w:val="24"/>
        </w:rPr>
        <w:t>.</w:t>
      </w:r>
    </w:p>
    <w:p w14:paraId="621CFA3C" w14:textId="1EF70B66" w:rsidR="00C86386" w:rsidRDefault="00A22413" w:rsidP="00277739">
      <w:pPr>
        <w:rPr>
          <w:rFonts w:ascii="Times New Roman" w:hAnsi="Times New Roman" w:cs="Times New Roman"/>
          <w:sz w:val="24"/>
          <w:szCs w:val="24"/>
        </w:rPr>
      </w:pPr>
      <w:r>
        <w:rPr>
          <w:rFonts w:ascii="Times New Roman" w:hAnsi="Times New Roman" w:cs="Times New Roman"/>
          <w:sz w:val="24"/>
          <w:szCs w:val="24"/>
        </w:rPr>
        <w:tab/>
      </w:r>
      <w:r w:rsidR="00C86386" w:rsidRPr="007D3578">
        <w:rPr>
          <w:rFonts w:ascii="Times New Roman" w:hAnsi="Times New Roman" w:cs="Times New Roman"/>
          <w:sz w:val="24"/>
          <w:szCs w:val="24"/>
        </w:rPr>
        <w:t xml:space="preserve">For the </w:t>
      </w:r>
      <w:r w:rsidR="00756681">
        <w:rPr>
          <w:rFonts w:ascii="Times New Roman" w:hAnsi="Times New Roman" w:cs="Times New Roman"/>
          <w:sz w:val="24"/>
          <w:szCs w:val="24"/>
        </w:rPr>
        <w:t>Pediatric C</w:t>
      </w:r>
      <w:r w:rsidR="00756681" w:rsidRPr="007D3578">
        <w:rPr>
          <w:rFonts w:ascii="Times New Roman" w:hAnsi="Times New Roman" w:cs="Times New Roman"/>
          <w:sz w:val="24"/>
          <w:szCs w:val="24"/>
        </w:rPr>
        <w:t xml:space="preserve">omplex </w:t>
      </w:r>
      <w:r w:rsidR="00C86386" w:rsidRPr="007D3578">
        <w:rPr>
          <w:rFonts w:ascii="Times New Roman" w:hAnsi="Times New Roman" w:cs="Times New Roman"/>
          <w:sz w:val="24"/>
          <w:szCs w:val="24"/>
        </w:rPr>
        <w:t xml:space="preserve">A/R SSI </w:t>
      </w:r>
      <w:r w:rsidR="00756681">
        <w:rPr>
          <w:rFonts w:ascii="Times New Roman" w:hAnsi="Times New Roman" w:cs="Times New Roman"/>
          <w:sz w:val="24"/>
          <w:szCs w:val="24"/>
        </w:rPr>
        <w:t>M</w:t>
      </w:r>
      <w:r w:rsidR="00C86386" w:rsidRPr="007D3578">
        <w:rPr>
          <w:rFonts w:ascii="Times New Roman" w:hAnsi="Times New Roman" w:cs="Times New Roman"/>
          <w:sz w:val="24"/>
          <w:szCs w:val="24"/>
        </w:rPr>
        <w:t>odel, we include</w:t>
      </w:r>
      <w:r w:rsidR="00756681">
        <w:rPr>
          <w:rFonts w:ascii="Times New Roman" w:hAnsi="Times New Roman" w:cs="Times New Roman"/>
          <w:sz w:val="24"/>
          <w:szCs w:val="24"/>
        </w:rPr>
        <w:t>d</w:t>
      </w:r>
      <w:r w:rsidR="00C86386" w:rsidRPr="007D3578">
        <w:rPr>
          <w:rFonts w:ascii="Times New Roman" w:hAnsi="Times New Roman" w:cs="Times New Roman"/>
          <w:sz w:val="24"/>
          <w:szCs w:val="24"/>
        </w:rPr>
        <w:t xml:space="preserve"> organ space and deep incisional SSIs detected at the same facility where the procedure occurred.  </w:t>
      </w:r>
      <w:r>
        <w:rPr>
          <w:rFonts w:ascii="Times New Roman" w:hAnsi="Times New Roman" w:cs="Times New Roman"/>
          <w:sz w:val="24"/>
          <w:szCs w:val="24"/>
        </w:rPr>
        <w:t xml:space="preserve">Superficial SSIs were excluded.  </w:t>
      </w:r>
      <w:r w:rsidR="00C86386" w:rsidRPr="007D3578">
        <w:rPr>
          <w:rFonts w:ascii="Times New Roman" w:hAnsi="Times New Roman" w:cs="Times New Roman"/>
          <w:sz w:val="24"/>
          <w:szCs w:val="24"/>
        </w:rPr>
        <w:t>Our outcomes of interest include</w:t>
      </w:r>
      <w:r>
        <w:rPr>
          <w:rFonts w:ascii="Times New Roman" w:hAnsi="Times New Roman" w:cs="Times New Roman"/>
          <w:sz w:val="24"/>
          <w:szCs w:val="24"/>
        </w:rPr>
        <w:t>d</w:t>
      </w:r>
      <w:r w:rsidR="00C86386" w:rsidRPr="007D3578">
        <w:rPr>
          <w:rFonts w:ascii="Times New Roman" w:hAnsi="Times New Roman" w:cs="Times New Roman"/>
          <w:sz w:val="24"/>
          <w:szCs w:val="24"/>
        </w:rPr>
        <w:t xml:space="preserve"> crude SSI rates (number of SSIs per 100 procedures) as well as </w:t>
      </w:r>
      <w:r w:rsidRPr="007D3578">
        <w:rPr>
          <w:rFonts w:ascii="Times New Roman" w:hAnsi="Times New Roman" w:cs="Times New Roman"/>
          <w:sz w:val="24"/>
          <w:szCs w:val="24"/>
        </w:rPr>
        <w:t xml:space="preserve">standardized infection ratios </w:t>
      </w:r>
      <w:r>
        <w:rPr>
          <w:rFonts w:ascii="Times New Roman" w:hAnsi="Times New Roman" w:cs="Times New Roman"/>
          <w:sz w:val="24"/>
          <w:szCs w:val="24"/>
        </w:rPr>
        <w:t>(</w:t>
      </w:r>
      <w:r w:rsidR="00C86386" w:rsidRPr="007D3578">
        <w:rPr>
          <w:rFonts w:ascii="Times New Roman" w:hAnsi="Times New Roman" w:cs="Times New Roman"/>
          <w:sz w:val="24"/>
          <w:szCs w:val="24"/>
        </w:rPr>
        <w:t>SIR</w:t>
      </w:r>
      <w:r>
        <w:rPr>
          <w:rFonts w:ascii="Times New Roman" w:hAnsi="Times New Roman" w:cs="Times New Roman"/>
          <w:sz w:val="24"/>
          <w:szCs w:val="24"/>
        </w:rPr>
        <w:t>)</w:t>
      </w:r>
      <w:r w:rsidR="00C86386" w:rsidRPr="007D3578">
        <w:rPr>
          <w:rFonts w:ascii="Times New Roman" w:hAnsi="Times New Roman" w:cs="Times New Roman"/>
          <w:sz w:val="24"/>
          <w:szCs w:val="24"/>
        </w:rPr>
        <w:t>, which account for patient or procedural factors associated with infection after surgery. Procedure-specific SIRs were calculated by dividing the number of observed infections by the number of predicted infections</w:t>
      </w:r>
      <w:r w:rsidR="00C86386">
        <w:rPr>
          <w:rFonts w:ascii="Times New Roman" w:hAnsi="Times New Roman" w:cs="Times New Roman"/>
          <w:sz w:val="24"/>
          <w:szCs w:val="24"/>
        </w:rPr>
        <w:t xml:space="preserve">; </w:t>
      </w:r>
      <w:r w:rsidR="00C86386" w:rsidRPr="007D3578">
        <w:rPr>
          <w:rFonts w:ascii="Times New Roman" w:hAnsi="Times New Roman" w:cs="Times New Roman"/>
          <w:sz w:val="24"/>
          <w:szCs w:val="24"/>
        </w:rPr>
        <w:t xml:space="preserve">however, SIRs were only calculated if the number of predict infections in a given quarter was &gt;1. </w:t>
      </w:r>
      <w:r>
        <w:rPr>
          <w:rFonts w:ascii="Times New Roman" w:hAnsi="Times New Roman" w:cs="Times New Roman"/>
          <w:sz w:val="24"/>
          <w:szCs w:val="24"/>
        </w:rPr>
        <w:t>Our</w:t>
      </w:r>
      <w:r w:rsidR="00C86386" w:rsidRPr="007D3578">
        <w:rPr>
          <w:rFonts w:ascii="Times New Roman" w:hAnsi="Times New Roman" w:cs="Times New Roman"/>
          <w:sz w:val="24"/>
          <w:szCs w:val="24"/>
        </w:rPr>
        <w:t xml:space="preserve"> rationale for including both outcome</w:t>
      </w:r>
      <w:r>
        <w:rPr>
          <w:rFonts w:ascii="Times New Roman" w:hAnsi="Times New Roman" w:cs="Times New Roman"/>
          <w:sz w:val="24"/>
          <w:szCs w:val="24"/>
        </w:rPr>
        <w:t>s</w:t>
      </w:r>
      <w:r w:rsidR="00C86386" w:rsidRPr="007D3578">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C86386" w:rsidRPr="007D3578">
        <w:rPr>
          <w:rFonts w:ascii="Times New Roman" w:hAnsi="Times New Roman" w:cs="Times New Roman"/>
          <w:sz w:val="24"/>
          <w:szCs w:val="24"/>
        </w:rPr>
        <w:t xml:space="preserve">that </w:t>
      </w:r>
      <w:r>
        <w:rPr>
          <w:rFonts w:ascii="Times New Roman" w:hAnsi="Times New Roman" w:cs="Times New Roman"/>
          <w:sz w:val="24"/>
          <w:szCs w:val="24"/>
        </w:rPr>
        <w:t>SIRs were calculated using</w:t>
      </w:r>
      <w:r w:rsidRPr="007D3578">
        <w:rPr>
          <w:rFonts w:ascii="Times New Roman" w:hAnsi="Times New Roman" w:cs="Times New Roman"/>
          <w:sz w:val="24"/>
          <w:szCs w:val="24"/>
        </w:rPr>
        <w:t xml:space="preserve"> </w:t>
      </w:r>
      <w:r w:rsidR="00C86386" w:rsidRPr="007D3578">
        <w:rPr>
          <w:rFonts w:ascii="Times New Roman" w:hAnsi="Times New Roman" w:cs="Times New Roman"/>
          <w:sz w:val="24"/>
          <w:szCs w:val="24"/>
        </w:rPr>
        <w:t xml:space="preserve">2015 re-baseline </w:t>
      </w:r>
      <w:r>
        <w:rPr>
          <w:rFonts w:ascii="Times New Roman" w:hAnsi="Times New Roman" w:cs="Times New Roman"/>
          <w:sz w:val="24"/>
          <w:szCs w:val="24"/>
        </w:rPr>
        <w:t xml:space="preserve">data </w:t>
      </w:r>
      <w:r w:rsidR="00C86386" w:rsidRPr="007D3578">
        <w:rPr>
          <w:rFonts w:ascii="Times New Roman" w:hAnsi="Times New Roman" w:cs="Times New Roman"/>
          <w:sz w:val="24"/>
          <w:szCs w:val="24"/>
        </w:rPr>
        <w:t xml:space="preserve">from January 2017 onward, </w:t>
      </w:r>
      <w:r>
        <w:rPr>
          <w:rFonts w:ascii="Times New Roman" w:hAnsi="Times New Roman" w:cs="Times New Roman"/>
          <w:sz w:val="24"/>
          <w:szCs w:val="24"/>
        </w:rPr>
        <w:t>whereas prior SIRs were</w:t>
      </w:r>
      <w:r w:rsidR="00C86386" w:rsidRPr="007D3578">
        <w:rPr>
          <w:rFonts w:ascii="Times New Roman" w:hAnsi="Times New Roman" w:cs="Times New Roman"/>
          <w:sz w:val="24"/>
          <w:szCs w:val="24"/>
        </w:rPr>
        <w:t xml:space="preserve"> based on 2006</w:t>
      </w:r>
      <w:r w:rsidR="00C86386" w:rsidRPr="007D3578">
        <w:rPr>
          <w:rFonts w:ascii="Times New Roman" w:hAnsi="Times New Roman" w:cs="Times New Roman"/>
          <w:sz w:val="24"/>
          <w:szCs w:val="24"/>
        </w:rPr>
        <w:sym w:font="Symbol" w:char="F02D"/>
      </w:r>
      <w:r w:rsidR="00C86386" w:rsidRPr="007D3578">
        <w:rPr>
          <w:rFonts w:ascii="Times New Roman" w:hAnsi="Times New Roman" w:cs="Times New Roman"/>
          <w:sz w:val="24"/>
          <w:szCs w:val="24"/>
        </w:rPr>
        <w:t xml:space="preserve">08 baseline data.  Additionally, infections present at the time of surgery (PATOS) were excluded from </w:t>
      </w:r>
      <w:r>
        <w:rPr>
          <w:rFonts w:ascii="Times New Roman" w:hAnsi="Times New Roman" w:cs="Times New Roman"/>
          <w:sz w:val="24"/>
          <w:szCs w:val="24"/>
        </w:rPr>
        <w:t>the</w:t>
      </w:r>
      <w:r w:rsidRPr="007D3578">
        <w:rPr>
          <w:rFonts w:ascii="Times New Roman" w:hAnsi="Times New Roman" w:cs="Times New Roman"/>
          <w:sz w:val="24"/>
          <w:szCs w:val="24"/>
        </w:rPr>
        <w:t xml:space="preserve"> </w:t>
      </w:r>
      <w:r w:rsidR="00C86386" w:rsidRPr="007D3578">
        <w:rPr>
          <w:rFonts w:ascii="Times New Roman" w:hAnsi="Times New Roman" w:cs="Times New Roman"/>
          <w:sz w:val="24"/>
          <w:szCs w:val="24"/>
        </w:rPr>
        <w:t xml:space="preserve">numerator after January 2017.  </w:t>
      </w:r>
    </w:p>
    <w:p w14:paraId="26A93D59" w14:textId="77777777" w:rsidR="008F1F8E" w:rsidRPr="008F1F8E" w:rsidRDefault="008F1F8E" w:rsidP="008F1F8E">
      <w:pPr>
        <w:rPr>
          <w:rFonts w:ascii="Times New Roman" w:hAnsi="Times New Roman" w:cs="Times New Roman"/>
          <w:sz w:val="24"/>
          <w:szCs w:val="24"/>
        </w:rPr>
      </w:pPr>
      <w:r w:rsidRPr="008F1F8E">
        <w:rPr>
          <w:rFonts w:ascii="Times New Roman" w:hAnsi="Times New Roman" w:cs="Times New Roman"/>
          <w:sz w:val="24"/>
          <w:szCs w:val="24"/>
        </w:rPr>
        <w:t>References:</w:t>
      </w:r>
    </w:p>
    <w:p w14:paraId="45A35846" w14:textId="77777777" w:rsidR="008F1F8E" w:rsidRDefault="00F14344" w:rsidP="008F1F8E">
      <w:pPr>
        <w:rPr>
          <w:rFonts w:ascii="Times New Roman" w:hAnsi="Times New Roman" w:cs="Times New Roman"/>
          <w:sz w:val="24"/>
          <w:szCs w:val="24"/>
        </w:rPr>
      </w:pPr>
      <w:hyperlink r:id="rId4" w:history="1">
        <w:r w:rsidR="008F1F8E" w:rsidRPr="008463E4">
          <w:rPr>
            <w:rStyle w:val="Hyperlink"/>
            <w:rFonts w:ascii="Times New Roman" w:hAnsi="Times New Roman" w:cs="Times New Roman"/>
            <w:sz w:val="24"/>
            <w:szCs w:val="24"/>
          </w:rPr>
          <w:t>https://www.cdc.gov/nhsn/pdfs/rebaseline/faq-ssi-rebaseline.pdf</w:t>
        </w:r>
      </w:hyperlink>
    </w:p>
    <w:p w14:paraId="267E4036" w14:textId="77777777" w:rsidR="008F1F8E" w:rsidRDefault="00F14344" w:rsidP="008F1F8E">
      <w:pPr>
        <w:rPr>
          <w:rFonts w:ascii="Times New Roman" w:hAnsi="Times New Roman" w:cs="Times New Roman"/>
          <w:sz w:val="24"/>
          <w:szCs w:val="24"/>
        </w:rPr>
      </w:pPr>
      <w:hyperlink r:id="rId5" w:history="1">
        <w:r w:rsidR="008F1F8E" w:rsidRPr="008463E4">
          <w:rPr>
            <w:rStyle w:val="Hyperlink"/>
            <w:rFonts w:ascii="Times New Roman" w:hAnsi="Times New Roman" w:cs="Times New Roman"/>
            <w:sz w:val="24"/>
            <w:szCs w:val="24"/>
          </w:rPr>
          <w:t>https://www.cdc.gov/nhsn/pdfs/pscmanual/9pscssicurrent.pdf</w:t>
        </w:r>
      </w:hyperlink>
    </w:p>
    <w:p w14:paraId="547215BB" w14:textId="77777777" w:rsidR="00964DD6" w:rsidRDefault="00F14344" w:rsidP="008F1F8E">
      <w:pPr>
        <w:rPr>
          <w:rFonts w:ascii="Times New Roman" w:hAnsi="Times New Roman" w:cs="Times New Roman"/>
          <w:sz w:val="24"/>
          <w:szCs w:val="24"/>
        </w:rPr>
      </w:pPr>
      <w:hyperlink r:id="rId6" w:history="1">
        <w:r w:rsidR="008F1F8E" w:rsidRPr="008463E4">
          <w:rPr>
            <w:rStyle w:val="Hyperlink"/>
            <w:rFonts w:ascii="Times New Roman" w:hAnsi="Times New Roman" w:cs="Times New Roman"/>
            <w:sz w:val="24"/>
            <w:szCs w:val="24"/>
          </w:rPr>
          <w:t>https://www.cdc.gov/nhsn/pdfs/ps-analysis-resources/nhsn-sir-guide.pdf</w:t>
        </w:r>
      </w:hyperlink>
    </w:p>
    <w:p w14:paraId="37B89707" w14:textId="77777777" w:rsidR="00964DD6" w:rsidRDefault="00964DD6" w:rsidP="00C86386">
      <w:pPr>
        <w:ind w:firstLine="720"/>
        <w:rPr>
          <w:rFonts w:ascii="Times New Roman" w:hAnsi="Times New Roman" w:cs="Times New Roman"/>
          <w:sz w:val="24"/>
          <w:szCs w:val="24"/>
        </w:rPr>
      </w:pPr>
    </w:p>
    <w:sectPr w:rsidR="00964D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86E3" w16cex:dateUtc="2022-01-03T22: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E8"/>
    <w:rsid w:val="001067E8"/>
    <w:rsid w:val="001E5346"/>
    <w:rsid w:val="00274E98"/>
    <w:rsid w:val="00277739"/>
    <w:rsid w:val="003F1EE7"/>
    <w:rsid w:val="004603E8"/>
    <w:rsid w:val="0053645A"/>
    <w:rsid w:val="00756681"/>
    <w:rsid w:val="008F1F8E"/>
    <w:rsid w:val="00915F10"/>
    <w:rsid w:val="00921099"/>
    <w:rsid w:val="00964DD6"/>
    <w:rsid w:val="00A22413"/>
    <w:rsid w:val="00B66C97"/>
    <w:rsid w:val="00C01694"/>
    <w:rsid w:val="00C86386"/>
    <w:rsid w:val="00F1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FDD"/>
  <w15:chartTrackingRefBased/>
  <w15:docId w15:val="{256D45BA-3669-48C0-9AF7-03E5BC37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7E8"/>
    <w:pPr>
      <w:spacing w:after="0" w:line="240" w:lineRule="auto"/>
    </w:pPr>
  </w:style>
  <w:style w:type="character" w:styleId="Hyperlink">
    <w:name w:val="Hyperlink"/>
    <w:basedOn w:val="DefaultParagraphFont"/>
    <w:uiPriority w:val="99"/>
    <w:unhideWhenUsed/>
    <w:rsid w:val="001067E8"/>
    <w:rPr>
      <w:color w:val="0563C1" w:themeColor="hyperlink"/>
      <w:u w:val="single"/>
    </w:rPr>
  </w:style>
  <w:style w:type="character" w:styleId="UnresolvedMention">
    <w:name w:val="Unresolved Mention"/>
    <w:basedOn w:val="DefaultParagraphFont"/>
    <w:uiPriority w:val="99"/>
    <w:semiHidden/>
    <w:unhideWhenUsed/>
    <w:rsid w:val="00964DD6"/>
    <w:rPr>
      <w:color w:val="605E5C"/>
      <w:shd w:val="clear" w:color="auto" w:fill="E1DFDD"/>
    </w:rPr>
  </w:style>
  <w:style w:type="paragraph" w:styleId="Revision">
    <w:name w:val="Revision"/>
    <w:hidden/>
    <w:uiPriority w:val="99"/>
    <w:semiHidden/>
    <w:rsid w:val="00756681"/>
    <w:pPr>
      <w:spacing w:after="0" w:line="240" w:lineRule="auto"/>
    </w:pPr>
  </w:style>
  <w:style w:type="character" w:styleId="CommentReference">
    <w:name w:val="annotation reference"/>
    <w:basedOn w:val="DefaultParagraphFont"/>
    <w:uiPriority w:val="99"/>
    <w:semiHidden/>
    <w:unhideWhenUsed/>
    <w:rsid w:val="00756681"/>
    <w:rPr>
      <w:sz w:val="16"/>
      <w:szCs w:val="16"/>
    </w:rPr>
  </w:style>
  <w:style w:type="paragraph" w:styleId="CommentText">
    <w:name w:val="annotation text"/>
    <w:basedOn w:val="Normal"/>
    <w:link w:val="CommentTextChar"/>
    <w:uiPriority w:val="99"/>
    <w:semiHidden/>
    <w:unhideWhenUsed/>
    <w:rsid w:val="00756681"/>
    <w:pPr>
      <w:spacing w:line="240" w:lineRule="auto"/>
    </w:pPr>
    <w:rPr>
      <w:sz w:val="20"/>
      <w:szCs w:val="20"/>
    </w:rPr>
  </w:style>
  <w:style w:type="character" w:customStyle="1" w:styleId="CommentTextChar">
    <w:name w:val="Comment Text Char"/>
    <w:basedOn w:val="DefaultParagraphFont"/>
    <w:link w:val="CommentText"/>
    <w:uiPriority w:val="99"/>
    <w:semiHidden/>
    <w:rsid w:val="00756681"/>
    <w:rPr>
      <w:sz w:val="20"/>
      <w:szCs w:val="20"/>
    </w:rPr>
  </w:style>
  <w:style w:type="paragraph" w:styleId="CommentSubject">
    <w:name w:val="annotation subject"/>
    <w:basedOn w:val="CommentText"/>
    <w:next w:val="CommentText"/>
    <w:link w:val="CommentSubjectChar"/>
    <w:uiPriority w:val="99"/>
    <w:semiHidden/>
    <w:unhideWhenUsed/>
    <w:rsid w:val="00756681"/>
    <w:rPr>
      <w:b/>
      <w:bCs/>
    </w:rPr>
  </w:style>
  <w:style w:type="character" w:customStyle="1" w:styleId="CommentSubjectChar">
    <w:name w:val="Comment Subject Char"/>
    <w:basedOn w:val="CommentTextChar"/>
    <w:link w:val="CommentSubject"/>
    <w:uiPriority w:val="99"/>
    <w:semiHidden/>
    <w:rsid w:val="00756681"/>
    <w:rPr>
      <w:b/>
      <w:bCs/>
      <w:sz w:val="20"/>
      <w:szCs w:val="20"/>
    </w:rPr>
  </w:style>
  <w:style w:type="paragraph" w:styleId="BalloonText">
    <w:name w:val="Balloon Text"/>
    <w:basedOn w:val="Normal"/>
    <w:link w:val="BalloonTextChar"/>
    <w:uiPriority w:val="99"/>
    <w:semiHidden/>
    <w:unhideWhenUsed/>
    <w:rsid w:val="0027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hsn/pdfs/ps-analysis-resources/nhsn-sir-guide.pdf" TargetMode="External"/><Relationship Id="rId5" Type="http://schemas.openxmlformats.org/officeDocument/2006/relationships/hyperlink" Target="https://www.cdc.gov/nhsn/pdfs/pscmanual/9pscssicurrent.pdf" TargetMode="External"/><Relationship Id="rId10" Type="http://schemas.microsoft.com/office/2018/08/relationships/commentsExtensible" Target="commentsExtensible.xml"/><Relationship Id="rId4" Type="http://schemas.openxmlformats.org/officeDocument/2006/relationships/hyperlink" Target="https://www.cdc.gov/nhsn/pdfs/rebaseline/faq-ssi-rebas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Mathew</dc:creator>
  <cp:keywords/>
  <dc:description/>
  <cp:lastModifiedBy>Roshni Mathew</cp:lastModifiedBy>
  <cp:revision>4</cp:revision>
  <dcterms:created xsi:type="dcterms:W3CDTF">2022-05-06T03:18:00Z</dcterms:created>
  <dcterms:modified xsi:type="dcterms:W3CDTF">2022-05-06T20:47:00Z</dcterms:modified>
</cp:coreProperties>
</file>