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06CD" w14:textId="77777777" w:rsidR="00A756DB" w:rsidRPr="00A756DB" w:rsidRDefault="00A756DB" w:rsidP="00A756DB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1. Codes to identify patients with potentially complicated urinary tract infections for exclusion.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0957"/>
      </w:tblGrid>
      <w:tr w:rsidR="00A756DB" w:rsidRPr="00C22A80" w14:paraId="4115CCB2" w14:textId="77777777" w:rsidTr="00426E7D">
        <w:tc>
          <w:tcPr>
            <w:tcW w:w="1998" w:type="dxa"/>
          </w:tcPr>
          <w:p w14:paraId="6FAA968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Conditions</w:t>
            </w:r>
          </w:p>
        </w:tc>
        <w:tc>
          <w:tcPr>
            <w:tcW w:w="10957" w:type="dxa"/>
          </w:tcPr>
          <w:p w14:paraId="7E5C96E5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ICD-9-CM diagnosis codes</w:t>
            </w:r>
          </w:p>
        </w:tc>
      </w:tr>
      <w:tr w:rsidR="00A756DB" w:rsidRPr="00C22A80" w14:paraId="496B5350" w14:textId="77777777" w:rsidTr="00426E7D">
        <w:tc>
          <w:tcPr>
            <w:tcW w:w="1998" w:type="dxa"/>
          </w:tcPr>
          <w:p w14:paraId="7C5AAC1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Urologic abnormalities</w:t>
            </w:r>
          </w:p>
        </w:tc>
        <w:tc>
          <w:tcPr>
            <w:tcW w:w="10957" w:type="dxa"/>
          </w:tcPr>
          <w:p w14:paraId="3D88EFF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188.0, 188.1, 188.2, 188.3, 188.4, 188.5, 188.6, 188.7, 188.8, 188.9, , 594.8, 594.9, 599.60, 599.69, V13.00, V13.01, 198.1, 233.9, 236.90, 236.99, 592.9, 599.9, 619.0, 753.5, 753.9, V10.50, V10.59, V13.09, V44.6, V45.74</w:t>
            </w:r>
          </w:p>
        </w:tc>
      </w:tr>
      <w:tr w:rsidR="00A756DB" w:rsidRPr="00C22A80" w14:paraId="7B0336DB" w14:textId="77777777" w:rsidTr="00426E7D">
        <w:tc>
          <w:tcPr>
            <w:tcW w:w="1998" w:type="dxa"/>
          </w:tcPr>
          <w:p w14:paraId="356809D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Spinal injury</w:t>
            </w:r>
          </w:p>
        </w:tc>
        <w:tc>
          <w:tcPr>
            <w:tcW w:w="10957" w:type="dxa"/>
          </w:tcPr>
          <w:p w14:paraId="734D640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344.00, 344.01, 344.02, 344.03, 344.04, 344.09, 344.1, 344.2, 344.30, 344.31, 344.32, 344.40, 344.41, 344.42, 344.5, 344.60, 344.61, 344.81, 344.89, 344.9, 805.0, 805.1, 805.2, 805.3, 805.4, 805.5, 805.6, 805.7, 805.8, 805.9, 806.00, 806.01, 806.02, 806.03, 806.04, 806.05, 806.06, 806.07, 806.08, 806.09, 952.00, 952.01, 952.02, 952.03, 952.04, 952.05, 952.06, 952.07, 952.08, 952.09, 952.10, 952.11, 952.12, 952.13, 952.14, 952.15, 952.16, 952.17, 952.18, 952.19, 952.2, 952.3, 952.4, 952.8, 952.9, 907.2 </w:t>
            </w:r>
          </w:p>
        </w:tc>
      </w:tr>
      <w:tr w:rsidR="00A756DB" w:rsidRPr="00C22A80" w14:paraId="5EA015DA" w14:textId="77777777" w:rsidTr="00426E7D">
        <w:tc>
          <w:tcPr>
            <w:tcW w:w="1998" w:type="dxa"/>
          </w:tcPr>
          <w:p w14:paraId="455C795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Malignancy</w:t>
            </w:r>
          </w:p>
        </w:tc>
        <w:tc>
          <w:tcPr>
            <w:tcW w:w="10957" w:type="dxa"/>
          </w:tcPr>
          <w:p w14:paraId="07A84D09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140.0-209.79, 233.7, 238.4, 238.5, 238.6, 238.7, , , V10.0-V10.91</w:t>
            </w:r>
          </w:p>
        </w:tc>
      </w:tr>
      <w:tr w:rsidR="00A756DB" w:rsidRPr="00C22A80" w14:paraId="294EEBED" w14:textId="77777777" w:rsidTr="00426E7D">
        <w:tc>
          <w:tcPr>
            <w:tcW w:w="1998" w:type="dxa"/>
          </w:tcPr>
          <w:p w14:paraId="3E73464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75B015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6DB" w:rsidRPr="00C22A80" w14:paraId="7CC7291A" w14:textId="77777777" w:rsidTr="00426E7D">
        <w:tc>
          <w:tcPr>
            <w:tcW w:w="1998" w:type="dxa"/>
          </w:tcPr>
          <w:p w14:paraId="53BDB8F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Pressure ulcers</w:t>
            </w:r>
          </w:p>
        </w:tc>
        <w:tc>
          <w:tcPr>
            <w:tcW w:w="10957" w:type="dxa"/>
          </w:tcPr>
          <w:p w14:paraId="306DBBB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707.00, 707.01, 707.02, 707.03, 707.04, 707.05, 707.06, 707.09, 707.20, 707.21, 707.22, 707.23, 707.24, 707.25</w:t>
            </w:r>
          </w:p>
        </w:tc>
      </w:tr>
      <w:tr w:rsidR="00A756DB" w:rsidRPr="00C22A80" w14:paraId="18BB2519" w14:textId="77777777" w:rsidTr="00426E7D">
        <w:tc>
          <w:tcPr>
            <w:tcW w:w="1998" w:type="dxa"/>
          </w:tcPr>
          <w:p w14:paraId="7F80D18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Multiple sclerosis</w:t>
            </w:r>
          </w:p>
        </w:tc>
        <w:tc>
          <w:tcPr>
            <w:tcW w:w="10957" w:type="dxa"/>
          </w:tcPr>
          <w:p w14:paraId="0BF3882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340</w:t>
            </w:r>
          </w:p>
        </w:tc>
      </w:tr>
      <w:tr w:rsidR="00A756DB" w:rsidRPr="00C22A80" w14:paraId="6DEAABA5" w14:textId="77777777" w:rsidTr="00426E7D">
        <w:tc>
          <w:tcPr>
            <w:tcW w:w="1998" w:type="dxa"/>
          </w:tcPr>
          <w:p w14:paraId="5E8AFD4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Inflammatory bowel disease</w:t>
            </w:r>
          </w:p>
        </w:tc>
        <w:tc>
          <w:tcPr>
            <w:tcW w:w="10957" w:type="dxa"/>
          </w:tcPr>
          <w:p w14:paraId="1522AA4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555.1, 555.2, 555.9, 556.0, 556.1, 556.2, 556.3, 556.4, 556.4, 556.5, 556.6, 556.8, 556.9</w:t>
            </w:r>
          </w:p>
        </w:tc>
      </w:tr>
      <w:tr w:rsidR="00A756DB" w:rsidRPr="00C22A80" w14:paraId="5E46292B" w14:textId="77777777" w:rsidTr="00426E7D">
        <w:tc>
          <w:tcPr>
            <w:tcW w:w="1998" w:type="dxa"/>
          </w:tcPr>
          <w:p w14:paraId="5EC7DAF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Organ transplant</w:t>
            </w:r>
          </w:p>
        </w:tc>
        <w:tc>
          <w:tcPr>
            <w:tcW w:w="10957" w:type="dxa"/>
          </w:tcPr>
          <w:p w14:paraId="34272F1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, V42.0, V42.1, V42.6, V42.7, V42.81, V42.82, V42.83, V42.84, V42.89</w:t>
            </w:r>
          </w:p>
        </w:tc>
      </w:tr>
      <w:tr w:rsidR="00A756DB" w:rsidRPr="00C22A80" w14:paraId="2C344562" w14:textId="77777777" w:rsidTr="00426E7D">
        <w:tc>
          <w:tcPr>
            <w:tcW w:w="1998" w:type="dxa"/>
          </w:tcPr>
          <w:p w14:paraId="44A6501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HIV/AIDS</w:t>
            </w:r>
          </w:p>
        </w:tc>
        <w:tc>
          <w:tcPr>
            <w:tcW w:w="10957" w:type="dxa"/>
          </w:tcPr>
          <w:p w14:paraId="3B5AF9F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042</w:t>
            </w:r>
          </w:p>
        </w:tc>
      </w:tr>
      <w:tr w:rsidR="00A756DB" w:rsidRPr="00C22A80" w14:paraId="3593C4D7" w14:textId="77777777" w:rsidTr="00426E7D">
        <w:tc>
          <w:tcPr>
            <w:tcW w:w="1998" w:type="dxa"/>
          </w:tcPr>
          <w:p w14:paraId="6C56937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Stroke</w:t>
            </w:r>
          </w:p>
        </w:tc>
        <w:tc>
          <w:tcPr>
            <w:tcW w:w="10957" w:type="dxa"/>
          </w:tcPr>
          <w:p w14:paraId="50645EC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433.xx-438.xx, V12.54</w:t>
            </w:r>
          </w:p>
        </w:tc>
      </w:tr>
      <w:tr w:rsidR="00A756DB" w:rsidRPr="00C22A80" w14:paraId="22E7ED86" w14:textId="77777777" w:rsidTr="00426E7D">
        <w:tc>
          <w:tcPr>
            <w:tcW w:w="1998" w:type="dxa"/>
          </w:tcPr>
          <w:p w14:paraId="00F344D3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Chemotherapy or radiation</w:t>
            </w:r>
          </w:p>
        </w:tc>
        <w:tc>
          <w:tcPr>
            <w:tcW w:w="10957" w:type="dxa"/>
          </w:tcPr>
          <w:p w14:paraId="0FA4088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V58.0, V58.11, V58.12, V66.1, V66.2, V67.1, V67.2, V15.3</w:t>
            </w:r>
          </w:p>
        </w:tc>
      </w:tr>
      <w:tr w:rsidR="00A756DB" w:rsidRPr="00C22A80" w14:paraId="43A800A0" w14:textId="77777777" w:rsidTr="00426E7D">
        <w:tc>
          <w:tcPr>
            <w:tcW w:w="1998" w:type="dxa"/>
          </w:tcPr>
          <w:p w14:paraId="369001C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Interstitial cystitis, other urologic problems, and other urologic infections</w:t>
            </w:r>
          </w:p>
        </w:tc>
        <w:tc>
          <w:tcPr>
            <w:tcW w:w="10957" w:type="dxa"/>
          </w:tcPr>
          <w:p w14:paraId="4DA164E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595.1, 595.2, 595.3, 595.4, 595.81, 595.82, 595.89, 596.0, 596.1, 596.2, 596.3, 596.4, 596.5, 596.51, 596.52, 596.53, 596.54, 596.55, 596.59, 596.6, 596.7, 596.8, 596.9, , , , </w:t>
            </w:r>
          </w:p>
        </w:tc>
      </w:tr>
      <w:tr w:rsidR="00A756DB" w:rsidRPr="00C22A80" w14:paraId="236970B1" w14:textId="77777777" w:rsidTr="00426E7D">
        <w:tc>
          <w:tcPr>
            <w:tcW w:w="1998" w:type="dxa"/>
          </w:tcPr>
          <w:p w14:paraId="1F2CE1C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Pyelonephritis</w:t>
            </w:r>
          </w:p>
        </w:tc>
        <w:tc>
          <w:tcPr>
            <w:tcW w:w="10957" w:type="dxa"/>
          </w:tcPr>
          <w:p w14:paraId="17DD649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590.00, 590.01, 590.10, 590.11, 590.2, 590.3, 590.80, 590.81, 590.9</w:t>
            </w:r>
          </w:p>
        </w:tc>
      </w:tr>
      <w:tr w:rsidR="00A756DB" w:rsidRPr="00C22A80" w14:paraId="77E7AB74" w14:textId="77777777" w:rsidTr="00426E7D">
        <w:tc>
          <w:tcPr>
            <w:tcW w:w="1998" w:type="dxa"/>
          </w:tcPr>
          <w:p w14:paraId="1F14FCB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Kidney stones</w:t>
            </w:r>
          </w:p>
        </w:tc>
        <w:tc>
          <w:tcPr>
            <w:tcW w:w="10957" w:type="dxa"/>
          </w:tcPr>
          <w:p w14:paraId="0330884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592.0, 592.1, 592.9</w:t>
            </w:r>
          </w:p>
        </w:tc>
      </w:tr>
      <w:tr w:rsidR="00A756DB" w:rsidRPr="00C22A80" w14:paraId="7C2B1DDC" w14:textId="77777777" w:rsidTr="00426E7D">
        <w:tc>
          <w:tcPr>
            <w:tcW w:w="1998" w:type="dxa"/>
          </w:tcPr>
          <w:p w14:paraId="0DA987C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Renal failure</w:t>
            </w:r>
          </w:p>
        </w:tc>
        <w:tc>
          <w:tcPr>
            <w:tcW w:w="10957" w:type="dxa"/>
          </w:tcPr>
          <w:p w14:paraId="3BCB2A8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403.01, 403.11-403.91, 404.02, 404.03, 404.12, 404.13, 404.92, 404.93, 584.5-584.9, 585.3, 585.4, 585.5, 585.6, 585.9, 586, V45.11, V45.12, V56.0, V56.1, V56.2, V56.3, V56.8</w:t>
            </w:r>
          </w:p>
        </w:tc>
      </w:tr>
      <w:tr w:rsidR="00A756DB" w:rsidRPr="00C22A80" w14:paraId="0554F395" w14:textId="77777777" w:rsidTr="00426E7D">
        <w:tc>
          <w:tcPr>
            <w:tcW w:w="1998" w:type="dxa"/>
          </w:tcPr>
          <w:p w14:paraId="1D25703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Rheumatologic conditions</w:t>
            </w:r>
          </w:p>
        </w:tc>
        <w:tc>
          <w:tcPr>
            <w:tcW w:w="10957" w:type="dxa"/>
          </w:tcPr>
          <w:p w14:paraId="404DD79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714.0, 714.1, 714.2, 714.30, 714.31, 714.32, 714.33, 714.81, 714.9, 720.0, 710.2, 710.3, 710.8, 710.9, 710.0</w:t>
            </w:r>
          </w:p>
        </w:tc>
      </w:tr>
      <w:tr w:rsidR="00A756DB" w:rsidRPr="00C22A80" w14:paraId="6401C624" w14:textId="77777777" w:rsidTr="00426E7D">
        <w:tc>
          <w:tcPr>
            <w:tcW w:w="1998" w:type="dxa"/>
          </w:tcPr>
          <w:p w14:paraId="27115D4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Sarcoidosis</w:t>
            </w:r>
          </w:p>
        </w:tc>
        <w:tc>
          <w:tcPr>
            <w:tcW w:w="10957" w:type="dxa"/>
          </w:tcPr>
          <w:p w14:paraId="6034C8A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135</w:t>
            </w:r>
          </w:p>
        </w:tc>
      </w:tr>
      <w:tr w:rsidR="00A756DB" w:rsidRPr="00C22A80" w14:paraId="74C0C829" w14:textId="77777777" w:rsidTr="00426E7D">
        <w:tc>
          <w:tcPr>
            <w:tcW w:w="1998" w:type="dxa"/>
          </w:tcPr>
          <w:p w14:paraId="331B445F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Cystic fibrosis</w:t>
            </w:r>
          </w:p>
        </w:tc>
        <w:tc>
          <w:tcPr>
            <w:tcW w:w="10957" w:type="dxa"/>
          </w:tcPr>
          <w:p w14:paraId="381ABC9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277.00, 277.01, 277.02, 277.03, 277.09</w:t>
            </w:r>
          </w:p>
        </w:tc>
      </w:tr>
      <w:tr w:rsidR="00A756DB" w:rsidRPr="00C22A80" w14:paraId="5A45CC26" w14:textId="77777777" w:rsidTr="00426E7D">
        <w:tc>
          <w:tcPr>
            <w:tcW w:w="1998" w:type="dxa"/>
          </w:tcPr>
          <w:p w14:paraId="22CBC3A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Parkinson’s</w:t>
            </w:r>
          </w:p>
        </w:tc>
        <w:tc>
          <w:tcPr>
            <w:tcW w:w="10957" w:type="dxa"/>
          </w:tcPr>
          <w:p w14:paraId="7E1DDA1F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332.0, 332.1</w:t>
            </w:r>
          </w:p>
        </w:tc>
      </w:tr>
      <w:tr w:rsidR="00A756DB" w:rsidRPr="00C22A80" w14:paraId="62F11A4E" w14:textId="77777777" w:rsidTr="00426E7D">
        <w:tc>
          <w:tcPr>
            <w:tcW w:w="1998" w:type="dxa"/>
          </w:tcPr>
          <w:p w14:paraId="42B5B56E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Diabetes</w:t>
            </w:r>
          </w:p>
        </w:tc>
        <w:tc>
          <w:tcPr>
            <w:tcW w:w="10957" w:type="dxa"/>
          </w:tcPr>
          <w:p w14:paraId="4FFE1ED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249.xx-250.xx</w:t>
            </w:r>
          </w:p>
        </w:tc>
      </w:tr>
      <w:tr w:rsidR="00A756DB" w:rsidRPr="00C22A80" w14:paraId="674B6B8B" w14:textId="77777777" w:rsidTr="00426E7D">
        <w:tc>
          <w:tcPr>
            <w:tcW w:w="1998" w:type="dxa"/>
          </w:tcPr>
          <w:p w14:paraId="568B0F2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Tuberculosis</w:t>
            </w:r>
          </w:p>
        </w:tc>
        <w:tc>
          <w:tcPr>
            <w:tcW w:w="10957" w:type="dxa"/>
          </w:tcPr>
          <w:p w14:paraId="2FD05B4D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010.xx-018.xx</w:t>
            </w:r>
          </w:p>
        </w:tc>
      </w:tr>
      <w:tr w:rsidR="00A756DB" w:rsidRPr="00C22A80" w14:paraId="6DDE95FE" w14:textId="77777777" w:rsidTr="00426E7D">
        <w:tc>
          <w:tcPr>
            <w:tcW w:w="1998" w:type="dxa"/>
          </w:tcPr>
          <w:p w14:paraId="536993C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Viral hepatitis B</w:t>
            </w:r>
          </w:p>
        </w:tc>
        <w:tc>
          <w:tcPr>
            <w:tcW w:w="10957" w:type="dxa"/>
          </w:tcPr>
          <w:p w14:paraId="145722C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070.30</w:t>
            </w:r>
          </w:p>
        </w:tc>
      </w:tr>
      <w:tr w:rsidR="00A756DB" w:rsidRPr="00C22A80" w14:paraId="52B32F51" w14:textId="77777777" w:rsidTr="00426E7D">
        <w:tc>
          <w:tcPr>
            <w:tcW w:w="1998" w:type="dxa"/>
          </w:tcPr>
          <w:p w14:paraId="0F2D1FB9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Sickle cell disease</w:t>
            </w:r>
          </w:p>
        </w:tc>
        <w:tc>
          <w:tcPr>
            <w:tcW w:w="10957" w:type="dxa"/>
          </w:tcPr>
          <w:p w14:paraId="5126A5C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282.xx</w:t>
            </w:r>
          </w:p>
        </w:tc>
      </w:tr>
      <w:tr w:rsidR="00A756DB" w:rsidRPr="00C22A80" w14:paraId="3C0A18DD" w14:textId="77777777" w:rsidTr="00426E7D">
        <w:tc>
          <w:tcPr>
            <w:tcW w:w="1998" w:type="dxa"/>
          </w:tcPr>
          <w:p w14:paraId="3F2B16B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Seizures</w:t>
            </w:r>
          </w:p>
        </w:tc>
        <w:tc>
          <w:tcPr>
            <w:tcW w:w="10957" w:type="dxa"/>
          </w:tcPr>
          <w:p w14:paraId="7313074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345.xx</w:t>
            </w:r>
          </w:p>
        </w:tc>
      </w:tr>
    </w:tbl>
    <w:p w14:paraId="6A689E70" w14:textId="77777777" w:rsidR="00A756DB" w:rsidRPr="00C22A80" w:rsidRDefault="00A756DB" w:rsidP="00A756D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44686D23" w14:textId="7F2D9709" w:rsidR="00A756DB" w:rsidRDefault="00A756DB" w:rsidP="006F75C8">
      <w:pPr>
        <w:spacing w:after="0" w:line="240" w:lineRule="auto"/>
        <w:rPr>
          <w:rFonts w:asciiTheme="minorBidi" w:hAnsiTheme="minorBidi"/>
          <w:b/>
          <w:sz w:val="24"/>
          <w:szCs w:val="24"/>
        </w:rPr>
        <w:sectPr w:rsidR="00A756DB" w:rsidSect="00A756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93796E" w14:textId="4A932BD1" w:rsidR="006F75C8" w:rsidRPr="00A756DB" w:rsidRDefault="00112926" w:rsidP="00112926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2. Medications to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dentify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atients </w:t>
      </w:r>
      <w:r w:rsidRPr="00A756DB">
        <w:rPr>
          <w:rFonts w:asciiTheme="minorBidi" w:hAnsiTheme="minorBidi"/>
          <w:bCs/>
          <w:sz w:val="24"/>
          <w:szCs w:val="24"/>
        </w:rPr>
        <w:t>w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ith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otentially </w:t>
      </w:r>
      <w:r w:rsidRPr="00A756DB">
        <w:rPr>
          <w:rFonts w:asciiTheme="minorBidi" w:hAnsiTheme="minorBidi"/>
          <w:bCs/>
          <w:sz w:val="24"/>
          <w:szCs w:val="24"/>
        </w:rPr>
        <w:t>c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omplicated </w:t>
      </w:r>
      <w:r w:rsidRPr="00A756DB">
        <w:rPr>
          <w:rFonts w:asciiTheme="minorBidi" w:hAnsiTheme="minorBidi"/>
          <w:bCs/>
          <w:sz w:val="24"/>
          <w:szCs w:val="24"/>
        </w:rPr>
        <w:t>u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rinary </w:t>
      </w:r>
      <w:r w:rsidRPr="00A756DB">
        <w:rPr>
          <w:rFonts w:asciiTheme="minorBidi" w:hAnsiTheme="minorBidi"/>
          <w:bCs/>
          <w:sz w:val="24"/>
          <w:szCs w:val="24"/>
        </w:rPr>
        <w:t>t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ract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nfections for </w:t>
      </w:r>
      <w:r w:rsidRPr="00A756DB">
        <w:rPr>
          <w:rFonts w:asciiTheme="minorBidi" w:hAnsiTheme="minorBidi"/>
          <w:bCs/>
          <w:sz w:val="24"/>
          <w:szCs w:val="24"/>
        </w:rPr>
        <w:t>e</w:t>
      </w:r>
      <w:r w:rsidR="006F75C8" w:rsidRPr="00A756DB">
        <w:rPr>
          <w:rFonts w:asciiTheme="minorBidi" w:hAnsiTheme="minorBidi"/>
          <w:bCs/>
          <w:sz w:val="24"/>
          <w:szCs w:val="24"/>
        </w:rPr>
        <w:t>xclusion</w:t>
      </w:r>
      <w:r w:rsidR="00A756DB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8980"/>
      </w:tblGrid>
      <w:tr w:rsidR="006F75C8" w:rsidRPr="00C22A80" w14:paraId="2CF16FA7" w14:textId="77777777" w:rsidTr="00F3184C">
        <w:tc>
          <w:tcPr>
            <w:tcW w:w="3975" w:type="dxa"/>
          </w:tcPr>
          <w:p w14:paraId="7BA6707C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Conditions</w:t>
            </w:r>
          </w:p>
        </w:tc>
        <w:tc>
          <w:tcPr>
            <w:tcW w:w="8980" w:type="dxa"/>
          </w:tcPr>
          <w:p w14:paraId="3B364B3E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Medication Names</w:t>
            </w:r>
          </w:p>
        </w:tc>
      </w:tr>
      <w:tr w:rsidR="006F75C8" w:rsidRPr="00C22A80" w14:paraId="2B0F35AC" w14:textId="77777777" w:rsidTr="00F3184C">
        <w:tc>
          <w:tcPr>
            <w:tcW w:w="3975" w:type="dxa"/>
          </w:tcPr>
          <w:p w14:paraId="4555233F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Autoimmune conditions, steroids, or other immunosuppressants</w:t>
            </w:r>
          </w:p>
        </w:tc>
        <w:tc>
          <w:tcPr>
            <w:tcW w:w="8980" w:type="dxa"/>
          </w:tcPr>
          <w:p w14:paraId="6E360F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Abatacept, adalimumab, alefacept,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ambrisentan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aminocaproic acid, azathioprine,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balsalazide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disodium, belimumab,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bosentan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canakinumab, certolizumab pegol, cevimeline, ciprofloxacin/dexamethasone*, cyclophosphamide, cyclosporine, dapsone, dexamethasone*, dexamethasone acetate*, dexamethasone sodium phosphate*, dexamethasone, micronized*, dexamethasone/neomycin sulfate/polymyxin B sulfate*, dexamethasone/tobramycin*, efalizumab, etanercept, febuxostat, gentamicin sulfate/prednisolone acetate*, golimumab, immune globulin, infliximab, leflunomide, mercaptopurine, mesalamine, methotrexate, methylprednisolone*, methylprednisolone acetate*, methylprednisolone sodium succinate*,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methylPREDNISolone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micronized*, mycophenolate mofetil, mycophenolate sodium, neomycin/polymyxin B /prednisolone acetate*, omalizumab, prednisolone*, prednisolone acetate*, prednisolone acetate/sulfacetamide sodium*, prednisolone sodium phosphate*, prednisolone sodium phosphate/sulfacetamide Sodium*, prednisone*, rituximab, sildenafil, sirolimus, sulfasalazine, tacrolimus, tocilizumab, tofacitinib,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ustekinumab</w:t>
            </w:r>
            <w:proofErr w:type="spellEnd"/>
          </w:p>
        </w:tc>
      </w:tr>
      <w:tr w:rsidR="006F75C8" w:rsidRPr="00C22A80" w14:paraId="44BD65A9" w14:textId="77777777" w:rsidTr="00F3184C">
        <w:tc>
          <w:tcPr>
            <w:tcW w:w="3975" w:type="dxa"/>
          </w:tcPr>
          <w:p w14:paraId="018AD125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Diabetes medications and testing supplies</w:t>
            </w:r>
          </w:p>
        </w:tc>
        <w:tc>
          <w:tcPr>
            <w:tcW w:w="8980" w:type="dxa"/>
          </w:tcPr>
          <w:p w14:paraId="45861AC2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Acarbose, exenatide, glimepiride, glipizide, glipizide/metformin, glucose meter, glucose meter test control, glucose meter test control strips, glucose blood test, glyburide, glyburide, micronized, glyburide/metformin hydrochloride, insulin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aspart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insulin detemir, insulin glargine, insulin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glulisine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insulin human isophane (NPH), NPH/insulin human regular, insulin human regular, insulin lispro, insulin syringe, linagliptin, liraglutide, metformin, metformin/pioglitazone, metformin/repaglinide, metformin/rosiglitazone, metformin/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saxagliptin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metformin/sitagliptin, pioglitazone hydrochloride, rosiglitazone maleate, sitagliptin phosphate</w:t>
            </w:r>
          </w:p>
        </w:tc>
      </w:tr>
      <w:tr w:rsidR="006F75C8" w:rsidRPr="00C22A80" w14:paraId="539E5853" w14:textId="77777777" w:rsidTr="00F3184C">
        <w:tc>
          <w:tcPr>
            <w:tcW w:w="3975" w:type="dxa"/>
          </w:tcPr>
          <w:p w14:paraId="30F1D9E4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HIV/AIDS</w:t>
            </w:r>
          </w:p>
        </w:tc>
        <w:tc>
          <w:tcPr>
            <w:tcW w:w="8980" w:type="dxa"/>
          </w:tcPr>
          <w:p w14:paraId="4940BCF8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Abacavir, abacavir/lamivudine, abacavir/lamivudine/zidovudine, cobicistat/elvitegravir/emtricitabine/tenofovir, dapsone, darunavir, efavirenz, efavirenz/emtricitabine/tenofovir, emtricitabine/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rilpivirine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/tenofovir, etravirine, lamivudine, lamivudine/zidovudine, lopinavir/ritonavir,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raltegravir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ritonavir, tenofovir, zidovudine</w:t>
            </w:r>
          </w:p>
        </w:tc>
      </w:tr>
      <w:tr w:rsidR="006F75C8" w:rsidRPr="00C22A80" w14:paraId="2E179A0E" w14:textId="77777777" w:rsidTr="00F3184C">
        <w:tc>
          <w:tcPr>
            <w:tcW w:w="3975" w:type="dxa"/>
          </w:tcPr>
          <w:p w14:paraId="7CAF4702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Underlying urologic problems (including medications that can contribute to and treat bladder retention, bladder pain, or recurrent urinary tract infections)</w:t>
            </w:r>
          </w:p>
        </w:tc>
        <w:tc>
          <w:tcPr>
            <w:tcW w:w="8980" w:type="dxa"/>
          </w:tcPr>
          <w:p w14:paraId="6B441647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Atropine/chlorpheniramine/hyoscyamine, benzoic acid, hyoscyamine, methenamine, methylene blue, carbidopa, carbidopa/entacapone/levodopa, carbidopa/levodopa, darifenacin hydrobromide,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fesoterodine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fumarate, flavoxate hydrochloride, hyoscyamine/methenamine/methylene blue, hyoscyamine sulfate, hyoscyamine sulfate/phenyltoloxamine citrate, methenamine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hippurate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methenamine mandelate, mirabegron, oxybutynin, oxybutynin chloride, pentosan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polysulfate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sodium, phenazopyridine hydrochloride,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solifenacin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succinate, tolterodine tartrate, trihexyphenidyl,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trospium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chloride</w:t>
            </w:r>
          </w:p>
        </w:tc>
      </w:tr>
      <w:tr w:rsidR="006F75C8" w:rsidRPr="00C22A80" w14:paraId="3D0CD1FB" w14:textId="77777777" w:rsidTr="00F3184C">
        <w:tc>
          <w:tcPr>
            <w:tcW w:w="3975" w:type="dxa"/>
          </w:tcPr>
          <w:p w14:paraId="5A7DD317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Malignancy or myelodysplastic syndromes</w:t>
            </w:r>
          </w:p>
        </w:tc>
        <w:tc>
          <w:tcPr>
            <w:tcW w:w="8980" w:type="dxa"/>
          </w:tcPr>
          <w:p w14:paraId="2818088D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Apixaban,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Aprepitant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cyclophosphamide, cyclosporine, dabigatran, darbepoetin alfa,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deferasirox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enoxaparin, epoetin alfa, filgrastim, fluorouracil, fondaparinux, immune globulin, letrozole, leucovorin, octreotide acetate,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pegfilgrastim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raloxifene hydrochloride, tacrolimus, tamoxifen citrate</w:t>
            </w:r>
          </w:p>
        </w:tc>
      </w:tr>
      <w:tr w:rsidR="006F75C8" w:rsidRPr="00C22A80" w14:paraId="0F0ABCAF" w14:textId="77777777" w:rsidTr="00F3184C">
        <w:tc>
          <w:tcPr>
            <w:tcW w:w="3975" w:type="dxa"/>
          </w:tcPr>
          <w:p w14:paraId="2FE04BF9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Long-term systemic anti-infectives</w:t>
            </w:r>
          </w:p>
        </w:tc>
        <w:tc>
          <w:tcPr>
            <w:tcW w:w="8980" w:type="dxa"/>
          </w:tcPr>
          <w:p w14:paraId="4ACF555D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Amphotericin B, amphotericin B liposome, ethambutol, flucytosine, isoniazid, itraconazole,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posaconazole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rifabutin, rifampin, rifapentine, voriconazole</w:t>
            </w:r>
          </w:p>
        </w:tc>
      </w:tr>
      <w:tr w:rsidR="006F75C8" w:rsidRPr="00C22A80" w14:paraId="33671198" w14:textId="77777777" w:rsidTr="00F3184C">
        <w:tc>
          <w:tcPr>
            <w:tcW w:w="3975" w:type="dxa"/>
          </w:tcPr>
          <w:p w14:paraId="29F54EA2" w14:textId="5A672710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Other (includes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12926" w:rsidRPr="00C22A80">
              <w:rPr>
                <w:rFonts w:asciiTheme="minorBidi" w:hAnsiTheme="minorBidi"/>
                <w:sz w:val="20"/>
                <w:szCs w:val="20"/>
              </w:rPr>
              <w:t>medications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2A80">
              <w:rPr>
                <w:rFonts w:asciiTheme="minorBidi" w:hAnsiTheme="minorBidi"/>
                <w:sz w:val="20"/>
                <w:szCs w:val="20"/>
              </w:rPr>
              <w:t xml:space="preserve">for pregnancy, stroke, seizures, erectile dysfunction, cystic fibrosis, 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C22A80">
              <w:rPr>
                <w:rFonts w:asciiTheme="minorBidi" w:hAnsiTheme="minorBidi"/>
                <w:sz w:val="20"/>
                <w:szCs w:val="20"/>
              </w:rPr>
              <w:t>chronic kidney disease)</w:t>
            </w:r>
          </w:p>
        </w:tc>
        <w:tc>
          <w:tcPr>
            <w:tcW w:w="8980" w:type="dxa"/>
          </w:tcPr>
          <w:p w14:paraId="42D6542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Clopidogrel, darbepoetin alfa, dutasteride,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dornase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alfa, enoxaparin, epoetin alfa, felbamate, hydrochlorothiazide/methyldopa,  lamotrigine, methyldopa, phenytoin, prasugrel, ranolazine, rho(D) immune globulin, rivaroxaban, roflumilast, sildenafil, tadalafil, tiagabine, ticagrelor, tranexamic acid </w:t>
            </w:r>
          </w:p>
        </w:tc>
      </w:tr>
    </w:tbl>
    <w:p w14:paraId="141ABB41" w14:textId="77777777" w:rsidR="006F75C8" w:rsidRPr="00112926" w:rsidRDefault="006F75C8" w:rsidP="006F75C8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608E6795" w14:textId="3C796F5E" w:rsidR="006F75C8" w:rsidRPr="00A756DB" w:rsidRDefault="00112926" w:rsidP="00112926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Table 3. Codes to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dentify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regnant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atients for </w:t>
      </w:r>
      <w:r w:rsidRPr="00A756DB">
        <w:rPr>
          <w:rFonts w:asciiTheme="minorBidi" w:hAnsiTheme="minorBidi"/>
          <w:bCs/>
          <w:sz w:val="24"/>
          <w:szCs w:val="24"/>
        </w:rPr>
        <w:t>e</w:t>
      </w:r>
      <w:r w:rsidR="006F75C8" w:rsidRPr="00A756DB">
        <w:rPr>
          <w:rFonts w:asciiTheme="minorBidi" w:hAnsiTheme="minorBidi"/>
          <w:bCs/>
          <w:sz w:val="24"/>
          <w:szCs w:val="24"/>
        </w:rPr>
        <w:t>xclusion</w:t>
      </w:r>
      <w:r w:rsidR="00A756DB" w:rsidRPr="00A756DB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9360"/>
      </w:tblGrid>
      <w:tr w:rsidR="006F75C8" w:rsidRPr="00C22A80" w14:paraId="04CB6854" w14:textId="77777777" w:rsidTr="00F3184C">
        <w:tc>
          <w:tcPr>
            <w:tcW w:w="3595" w:type="dxa"/>
          </w:tcPr>
          <w:p w14:paraId="52289718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Codes</w:t>
            </w:r>
          </w:p>
        </w:tc>
        <w:tc>
          <w:tcPr>
            <w:tcW w:w="9360" w:type="dxa"/>
          </w:tcPr>
          <w:p w14:paraId="7A3956FF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ICD-9-CM diagnosis codes</w:t>
            </w:r>
          </w:p>
        </w:tc>
      </w:tr>
      <w:tr w:rsidR="006F75C8" w:rsidRPr="00C22A80" w14:paraId="41E4B49A" w14:textId="77777777" w:rsidTr="00F3184C">
        <w:tc>
          <w:tcPr>
            <w:tcW w:w="3595" w:type="dxa"/>
          </w:tcPr>
          <w:p w14:paraId="0A6E236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ICD-9-CM diagnosis codes</w:t>
            </w:r>
          </w:p>
        </w:tc>
        <w:tc>
          <w:tcPr>
            <w:tcW w:w="9360" w:type="dxa"/>
          </w:tcPr>
          <w:p w14:paraId="3E4FF0F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630-679.14, V22.X-V24.X, V27.X, V28.XX, V72.42 </w:t>
            </w:r>
          </w:p>
          <w:p w14:paraId="1BDB29F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F75C8" w:rsidRPr="00C22A80" w14:paraId="6AF54E08" w14:textId="77777777" w:rsidTr="00F3184C">
        <w:tc>
          <w:tcPr>
            <w:tcW w:w="3595" w:type="dxa"/>
          </w:tcPr>
          <w:p w14:paraId="7DF15EAB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ICD-9-CM procedure codes</w:t>
            </w:r>
          </w:p>
        </w:tc>
        <w:tc>
          <w:tcPr>
            <w:tcW w:w="9360" w:type="dxa"/>
          </w:tcPr>
          <w:p w14:paraId="2FC9C773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69.01, 69.02, 69.51, 69.52, 72.0-75.99</w:t>
            </w:r>
          </w:p>
        </w:tc>
      </w:tr>
      <w:tr w:rsidR="006F75C8" w:rsidRPr="00C22A80" w14:paraId="78C59C23" w14:textId="77777777" w:rsidTr="00F3184C">
        <w:tc>
          <w:tcPr>
            <w:tcW w:w="3595" w:type="dxa"/>
          </w:tcPr>
          <w:p w14:paraId="5FBF7F24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CPT codes</w:t>
            </w:r>
          </w:p>
        </w:tc>
        <w:tc>
          <w:tcPr>
            <w:tcW w:w="9360" w:type="dxa"/>
          </w:tcPr>
          <w:p w14:paraId="507D7A3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59000-59899, 36460, 76941, 85460, 85461, 76801-76828, 83030-83033, 83661-83664</w:t>
            </w:r>
          </w:p>
        </w:tc>
      </w:tr>
      <w:tr w:rsidR="006F75C8" w:rsidRPr="00C22A80" w14:paraId="678A3FFA" w14:textId="77777777" w:rsidTr="00F3184C">
        <w:tc>
          <w:tcPr>
            <w:tcW w:w="3595" w:type="dxa"/>
          </w:tcPr>
          <w:p w14:paraId="5003F1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UB-04 Revenue codes</w:t>
            </w:r>
          </w:p>
        </w:tc>
        <w:tc>
          <w:tcPr>
            <w:tcW w:w="9360" w:type="dxa"/>
          </w:tcPr>
          <w:p w14:paraId="42663E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0720-0729</w:t>
            </w:r>
          </w:p>
        </w:tc>
      </w:tr>
    </w:tbl>
    <w:p w14:paraId="57484B03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443E1D55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1D493CD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023D6EE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3C799E3D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A4363CE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7372305A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246DA3F5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7B37B1F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D080CEB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127A318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2ED9AA1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38581F9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0526536E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  <w:sectPr w:rsidR="008F30DC" w:rsidSect="006F75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C2C50D" w14:textId="126343A2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2D681A2E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46ACEBB0" w14:textId="72DAA403" w:rsidR="008F30DC" w:rsidRDefault="008F30DC" w:rsidP="008F30DC">
      <w:pPr>
        <w:tabs>
          <w:tab w:val="left" w:pos="3485"/>
        </w:tabs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ab/>
      </w:r>
    </w:p>
    <w:p w14:paraId="5E1C6A15" w14:textId="2A5B5191" w:rsidR="00490DAB" w:rsidRPr="00E34DD3" w:rsidRDefault="00490DAB" w:rsidP="00490DAB">
      <w:pPr>
        <w:spacing w:after="0"/>
        <w:rPr>
          <w:rFonts w:asciiTheme="minorBidi" w:hAnsiTheme="minorBidi"/>
          <w:b/>
          <w:sz w:val="20"/>
          <w:szCs w:val="20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</w:t>
      </w:r>
      <w:r w:rsidR="00DF67A9">
        <w:rPr>
          <w:rFonts w:asciiTheme="minorBidi" w:hAnsiTheme="minorBidi"/>
          <w:bCs/>
          <w:sz w:val="24"/>
          <w:szCs w:val="24"/>
        </w:rPr>
        <w:t>4</w:t>
      </w:r>
      <w:r w:rsidRPr="00490DAB">
        <w:rPr>
          <w:rFonts w:asciiTheme="minorBidi" w:hAnsiTheme="minorBidi"/>
          <w:bCs/>
          <w:sz w:val="24"/>
          <w:szCs w:val="24"/>
        </w:rPr>
        <w:t xml:space="preserve">. Codes to Identify Patients with Non-UTI Bacterial Infections for Exclusion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90DAB" w:rsidRPr="00E34DD3" w14:paraId="36707018" w14:textId="77777777" w:rsidTr="0058599D">
        <w:tc>
          <w:tcPr>
            <w:tcW w:w="1998" w:type="dxa"/>
            <w:hideMark/>
          </w:tcPr>
          <w:p w14:paraId="031E98C6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34DD3">
              <w:rPr>
                <w:rFonts w:asciiTheme="minorBidi" w:hAnsiTheme="minorBidi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7578" w:type="dxa"/>
            <w:hideMark/>
          </w:tcPr>
          <w:p w14:paraId="47D7A20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34DD3">
              <w:rPr>
                <w:rFonts w:asciiTheme="minorBidi" w:hAnsiTheme="minorBidi"/>
                <w:b/>
                <w:bCs/>
                <w:sz w:val="20"/>
                <w:szCs w:val="20"/>
              </w:rPr>
              <w:t>ICD-9-CM diagnosis codes</w:t>
            </w:r>
          </w:p>
        </w:tc>
      </w:tr>
      <w:tr w:rsidR="00490DAB" w:rsidRPr="00E34DD3" w14:paraId="51EA356F" w14:textId="77777777" w:rsidTr="0058599D">
        <w:tc>
          <w:tcPr>
            <w:tcW w:w="1998" w:type="dxa"/>
            <w:hideMark/>
          </w:tcPr>
          <w:p w14:paraId="12890903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Septicemia</w:t>
            </w:r>
          </w:p>
        </w:tc>
        <w:tc>
          <w:tcPr>
            <w:tcW w:w="7578" w:type="dxa"/>
            <w:hideMark/>
          </w:tcPr>
          <w:p w14:paraId="2E2B65B9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003.1, 020.2, 022.3, 036.2, 036.42, 038.0, 038.1, 038.10, 038.11, 038.12, 038.19, 038.2, 038.3, 038.4, 038.40, 038.41, 038.42, 038.43, 038.44, 038.49, 038.8, 038.9, 040.82, 449, 421.0, 421.1, 421.9, 422.92, 790.7</w:t>
            </w:r>
          </w:p>
        </w:tc>
      </w:tr>
      <w:tr w:rsidR="00490DAB" w:rsidRPr="00E34DD3" w14:paraId="17ACD84C" w14:textId="77777777" w:rsidTr="0058599D">
        <w:tc>
          <w:tcPr>
            <w:tcW w:w="1998" w:type="dxa"/>
            <w:hideMark/>
          </w:tcPr>
          <w:p w14:paraId="2110CB41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Clinical sepsis</w:t>
            </w:r>
          </w:p>
        </w:tc>
        <w:tc>
          <w:tcPr>
            <w:tcW w:w="7578" w:type="dxa"/>
            <w:hideMark/>
          </w:tcPr>
          <w:p w14:paraId="1C522D9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995.91, 995.92, 785.52</w:t>
            </w:r>
          </w:p>
        </w:tc>
      </w:tr>
      <w:tr w:rsidR="00490DAB" w:rsidRPr="00E34DD3" w14:paraId="2236BE63" w14:textId="77777777" w:rsidTr="0058599D">
        <w:tc>
          <w:tcPr>
            <w:tcW w:w="1998" w:type="dxa"/>
            <w:hideMark/>
          </w:tcPr>
          <w:p w14:paraId="5CF2A38A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Pneumonia</w:t>
            </w:r>
          </w:p>
        </w:tc>
        <w:tc>
          <w:tcPr>
            <w:tcW w:w="7578" w:type="dxa"/>
            <w:hideMark/>
          </w:tcPr>
          <w:p w14:paraId="6378CD5B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003.22, 020.3, 020.4, 020.5, 021.2, 022.1, 039.1, 073.0, 073.7, 073.8, 073.9, 083.0, 480.0, 480.1, 480.2, 480.3, 480.8, 480.9, 481, 482.0, 482.1, 482.2, 482.3, 482.30, 482.31, 482.32, 482.39, 482.4, 482.40, 482.41, 482.42, 482.49, 482.8, 482.81, 482.82, 482.83, 482.84, 482.89, 482.9, 483, 483.0, 483.1, 483.8, 484, 484.1, 484.3, 484.5, 484.6, 484.7, 484.8, </w:t>
            </w:r>
          </w:p>
          <w:p w14:paraId="2C6B0F4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485, 486, 510.0, 510.9, 513.0, 997.31</w:t>
            </w:r>
          </w:p>
        </w:tc>
      </w:tr>
      <w:tr w:rsidR="00490DAB" w:rsidRPr="00E34DD3" w14:paraId="7353CB8F" w14:textId="77777777" w:rsidTr="0058599D">
        <w:tc>
          <w:tcPr>
            <w:tcW w:w="1998" w:type="dxa"/>
            <w:hideMark/>
          </w:tcPr>
          <w:p w14:paraId="2932A56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Skin and soft tissue infection (SSTI)</w:t>
            </w:r>
          </w:p>
        </w:tc>
        <w:tc>
          <w:tcPr>
            <w:tcW w:w="7578" w:type="dxa"/>
            <w:hideMark/>
          </w:tcPr>
          <w:p w14:paraId="16FFEDD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020.1, 021.0, 022.0, 032.85, 035, 039.0, 039.3, 039.4, 039.8, 039.9, 040.0, 040.1, 040.2, 040.3, 040.42, 040.81, 078.3, 082.0, 082.1, 082.2, 082.3, 082.40, 082.41, 082.49, 082.8, 082.9, 083.0, 083.1, 083.2, 083.8, 083.9, 087.0, 087.1, 087.9, 088.0, 088.81, 088.82, 088.89, 088.9, 098.50, 567.31, 680.0, 680.1, 680.2, 680.3, 680.4, 680.5, 680.6, 680.7, 680.8, 680.9, 681.00, 681.01, 681.02, 681.10, 681.11, 681.9, 682.0, 682.1, 682.2, 682.3, 682.4, 682.5, 682.6, 682.7, 682.8, 682.9, 683, 684, 685.0, 686.0, 686.00, 686.01, 686.09, 686.1, 686.8, 686.9, 675.00, 675.01, 675.02, 675.03, 675.04, 675.10, 675.11, 675.12, 675.13, 675.14, 675.80, 675.81, 675.82, 675.83, 675.84, 675.90, 675.91, 675.92, 675.93, 675.94, 705.83, 727.89, 7280, 728.86</w:t>
            </w:r>
          </w:p>
        </w:tc>
      </w:tr>
      <w:tr w:rsidR="00490DAB" w:rsidRPr="00E34DD3" w14:paraId="2F5D3027" w14:textId="77777777" w:rsidTr="0058599D">
        <w:tc>
          <w:tcPr>
            <w:tcW w:w="1998" w:type="dxa"/>
            <w:hideMark/>
          </w:tcPr>
          <w:p w14:paraId="70B51C37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Surgical site infection (SSI)</w:t>
            </w:r>
          </w:p>
        </w:tc>
        <w:tc>
          <w:tcPr>
            <w:tcW w:w="7578" w:type="dxa"/>
            <w:hideMark/>
          </w:tcPr>
          <w:p w14:paraId="6F086024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9985, 998.51, 998.59, 996.60, 996.61, 996.62, 996.63, 996.65, 996.66, 996.67, 996.68, 996.69</w:t>
            </w:r>
          </w:p>
        </w:tc>
      </w:tr>
      <w:tr w:rsidR="00490DAB" w:rsidRPr="00E34DD3" w14:paraId="67ADE6B7" w14:textId="77777777" w:rsidTr="0058599D">
        <w:tc>
          <w:tcPr>
            <w:tcW w:w="1998" w:type="dxa"/>
            <w:hideMark/>
          </w:tcPr>
          <w:p w14:paraId="250D116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Bone infection</w:t>
            </w:r>
          </w:p>
        </w:tc>
        <w:tc>
          <w:tcPr>
            <w:tcW w:w="7578" w:type="dxa"/>
            <w:hideMark/>
          </w:tcPr>
          <w:p w14:paraId="0160551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003.23, 003.24, 0261, 036.82, 098.50, 098.51, 098.52, 098.53, 098.59, 376.03, 513.1, 519.2, 711.00, 711.01, 711.02, 711.03, 711.04, 711.05, 711.06, 711.07, 711.08, 711.09, 711.90, 711.91, 711.91, 711.92, 711.93, 711.94, 711.95, 711.96, 711.97, 711.98, 711.99, 730.00, 730.01, 730.02, 730.03, 730.04, 730.05, 730.06, 730.07, 730.08, 730.09, 730.10, 730.11, 730.12, 730.13, 730.14, 730.15, 730.16, 730.17, 730.18, 730.19, 730.20, 730.21, 730.22, 730.23, 730.24, 730.25, 730.26, 730.27, 730.28, 730.29, 730.30, 730.31, 730.32, 730.33, 730.34, 730.35, 730.36, 730.37, 730.38, 730.39, 730.80, 730.81, 730.82, 730.83, 730.84, 730.85, 730.86, 730.87, 730.88, 730.89, 730.90, 730.91, 730.92, 730.93, 730.94, 730.95, 730.96, 730.97, 730.98, 730.99</w:t>
            </w:r>
          </w:p>
        </w:tc>
      </w:tr>
      <w:tr w:rsidR="00490DAB" w:rsidRPr="00E34DD3" w14:paraId="27E3AFD7" w14:textId="77777777" w:rsidTr="0058599D">
        <w:tc>
          <w:tcPr>
            <w:tcW w:w="1998" w:type="dxa"/>
            <w:hideMark/>
          </w:tcPr>
          <w:p w14:paraId="1578E8A1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Organ infection</w:t>
            </w:r>
          </w:p>
        </w:tc>
        <w:tc>
          <w:tcPr>
            <w:tcW w:w="7578" w:type="dxa"/>
            <w:hideMark/>
          </w:tcPr>
          <w:p w14:paraId="5A8127E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003.21, 032.82, 036.0, 036.1, 036.3, 036.40, 036.41, 036.43, 036.89, 091.81, 100.81, 245.0, 253.8, 254.1, 289.59, 320.0, 320.1, 320.2, 320.3, 320.7, 320.8, 320.81, 320.82, 320.89, 320.9, 322.9, 323.1, 323.4, 323.41, 323.42, 324.0, 324.1, 324.9, 420, 420.0, 420.90, 420.99</w:t>
            </w:r>
          </w:p>
        </w:tc>
      </w:tr>
      <w:tr w:rsidR="00490DAB" w:rsidRPr="00E34DD3" w14:paraId="36424805" w14:textId="77777777" w:rsidTr="0058599D">
        <w:tc>
          <w:tcPr>
            <w:tcW w:w="1998" w:type="dxa"/>
            <w:hideMark/>
          </w:tcPr>
          <w:p w14:paraId="64DDA16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Female pelvic infection</w:t>
            </w:r>
          </w:p>
        </w:tc>
        <w:tc>
          <w:tcPr>
            <w:tcW w:w="7578" w:type="dxa"/>
            <w:hideMark/>
          </w:tcPr>
          <w:p w14:paraId="25868FAB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091.0, 091.1, 091.2, 091.3, 091.4, 091.50, 091.51, 091.52, 091.61, 091.62, 091.69, 091.7, 091.82, 091.89, 091.9, 092.0, 092.9, 098.0, 098.10, 098.11, 098.12, 098.13, 098.14, 098.15, 098.16, 098.17, 098.19, 0982, 098.30, 098.31, 098.32, 098.33, 098.34, 098.35, 098.36, 098.37, 098.39, 098.40, 098.41, 098.42, 098.43, 098.49, 098.7, 098.81, 098.82, 098.83, 098.84, 098.85, 098.86, 098.89, 099.0, 099.1, 099.2, 099.3, 099.4, 099.40, 099.41, 099.49, 099.50, 099.51, 099.52, 099.53, 099.54, 099.55, 099.56, 099.59, 099.8, 099.9, 597.80, 597.81, 597.89, 614.0, 614.1, 614.2, 614.3, 614.4, 614.5, 614.7, 614.9, 615.0, 615.1, 615.9, 616.0, 616.10, 616.3, 616.4, 634.00, 634.01, 634.02, 635.00, 635.01, </w:t>
            </w:r>
            <w:r w:rsidRPr="00E34DD3">
              <w:rPr>
                <w:rFonts w:asciiTheme="minorBidi" w:hAnsiTheme="minorBidi"/>
                <w:sz w:val="20"/>
                <w:szCs w:val="20"/>
              </w:rPr>
              <w:lastRenderedPageBreak/>
              <w:t>635.02, 636.00, 636.01, 636.02, 637.00, 637.01, 637.02, 638.00, 638.01, 638.02, 639.0, 646.60, 646.61, 646.62, 646.63, 646.64, 647.00, 647.01, 647.02, 647.03, 647.04, 647.10, 647.11, 647.12, 647.13, 647.14, 647.20, 647.21, 647.22, 647.23, 647.24, 647.80, 647.81, 647.82, 647.83, 647.84, 658.40, 658.41, 658.43, 659.30, 659.31, 659.33, 670.00, 670.02, 670.04, 670.10, 670.12, 670.14, 670.20, 670.22, 670.24, 670.30, 670.32, 670.34, 670.80, 670.82, 670.84</w:t>
            </w:r>
          </w:p>
        </w:tc>
      </w:tr>
      <w:tr w:rsidR="00490DAB" w:rsidRPr="00E34DD3" w14:paraId="47651871" w14:textId="77777777" w:rsidTr="0058599D">
        <w:tc>
          <w:tcPr>
            <w:tcW w:w="1998" w:type="dxa"/>
            <w:hideMark/>
          </w:tcPr>
          <w:p w14:paraId="27D1CAC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lastRenderedPageBreak/>
              <w:t>Gastroenteritis</w:t>
            </w:r>
          </w:p>
        </w:tc>
        <w:tc>
          <w:tcPr>
            <w:tcW w:w="7578" w:type="dxa"/>
            <w:hideMark/>
          </w:tcPr>
          <w:p w14:paraId="365DCBE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001.0, 001.1, 001.9, 002.0, 002.1, 002.2, 002.3, 002.9, 003.0, 003.20, 003.29, 003.8, 003.9, 004.0, 004.1, 004.2, 004.3, 004.8, 004.9, 005.0, 005.1, 005.2, 005.3, 005.4, 005.8, 005.81, 005.89, 005.9, 008.0, 008.00, 008.01, 008.02, 008.03, 008.04, 008.09, 008.1, 008.2, 008.3, 008.41, 008.42, 008.43, 008.44, 008.46, 008.47, 008.49, 008.5, 009.0, 009.1, 009.2, 009.3, 021.1, 022.2</w:t>
            </w:r>
          </w:p>
        </w:tc>
      </w:tr>
      <w:tr w:rsidR="00490DAB" w:rsidRPr="00E34DD3" w14:paraId="0DAF8020" w14:textId="77777777" w:rsidTr="0058599D">
        <w:tc>
          <w:tcPr>
            <w:tcW w:w="1998" w:type="dxa"/>
            <w:hideMark/>
          </w:tcPr>
          <w:p w14:paraId="0C677C9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Intraabdominal abscess / peritonitis</w:t>
            </w:r>
          </w:p>
        </w:tc>
        <w:tc>
          <w:tcPr>
            <w:tcW w:w="7578" w:type="dxa"/>
            <w:hideMark/>
          </w:tcPr>
          <w:p w14:paraId="7924A3D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032.83, 039.2, 530.19, 530.86, 536.41, 540.0, 540.1, 540.9, 562.00, 562.01, 562.02, 562.03, 562.10, 562.11, 562.12, 562.13, 566, 567.0, 567.1, 567.2, 567.21, 567.22, 567.23, 567.29, 567.38, 567.39, 567.9, 569.5, 569.61, 572.0, 574.00, 574.01, 574.30, 574.31, 574.60, 574.61, 574.80, 574.81, 575.0, 575.12, 577.0</w:t>
            </w:r>
          </w:p>
        </w:tc>
      </w:tr>
      <w:tr w:rsidR="00490DAB" w:rsidRPr="00E34DD3" w14:paraId="3C08D26B" w14:textId="77777777" w:rsidTr="0058599D">
        <w:tc>
          <w:tcPr>
            <w:tcW w:w="1998" w:type="dxa"/>
            <w:hideMark/>
          </w:tcPr>
          <w:p w14:paraId="20D3047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Upper respiratory tract infection</w:t>
            </w:r>
          </w:p>
        </w:tc>
        <w:tc>
          <w:tcPr>
            <w:tcW w:w="7578" w:type="dxa"/>
            <w:hideMark/>
          </w:tcPr>
          <w:p w14:paraId="5A6050C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460, 461.0, 461.1, 461.2, 461.3, 461.8, 461.9, 462, 464.0, 464.00, 464.01, 464.10, 464.11, 464.20, 464.21, 464.30, 464.31, 464.4, 464.50, 464.51, 465.0, 465.8, 465.9, 466.0, 466.11, 466.19, 473.0, 473.1, 473.2, 473.3, 473.8, 473.9, 476.0, 476.1</w:t>
            </w:r>
          </w:p>
        </w:tc>
      </w:tr>
      <w:tr w:rsidR="00490DAB" w:rsidRPr="00E34DD3" w14:paraId="2E0B1CE8" w14:textId="77777777" w:rsidTr="0058599D">
        <w:tc>
          <w:tcPr>
            <w:tcW w:w="1998" w:type="dxa"/>
            <w:hideMark/>
          </w:tcPr>
          <w:p w14:paraId="397D15B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Tonsillitis</w:t>
            </w:r>
          </w:p>
        </w:tc>
        <w:tc>
          <w:tcPr>
            <w:tcW w:w="7578" w:type="dxa"/>
            <w:hideMark/>
          </w:tcPr>
          <w:p w14:paraId="0EB69B7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032.0, 032.1, 032.2, 032.3, 032.81, 032.89, 032.9, 033.0, 033.1, 033.8, 033.9, 034.0, </w:t>
            </w:r>
          </w:p>
          <w:p w14:paraId="0E780958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034.1, 076.0, 076.1, 076.9, 098.6, 370.55, 376.01, 376.02, 376.03, 383.20, 383.21, 383.22, 463, 474.0, 474.00, 474.01, 474.02, 475, 478.19, 478.21, 478.22, 478.24, 478.29, 4785, 478.71, 478.79, 4789, 519.01</w:t>
            </w:r>
          </w:p>
        </w:tc>
      </w:tr>
      <w:tr w:rsidR="00490DAB" w:rsidRPr="00E34DD3" w14:paraId="2F3782D1" w14:textId="77777777" w:rsidTr="0058599D">
        <w:tc>
          <w:tcPr>
            <w:tcW w:w="1998" w:type="dxa"/>
            <w:hideMark/>
          </w:tcPr>
          <w:p w14:paraId="7B60C30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Otitis</w:t>
            </w:r>
          </w:p>
        </w:tc>
        <w:tc>
          <w:tcPr>
            <w:tcW w:w="7578" w:type="dxa"/>
            <w:hideMark/>
          </w:tcPr>
          <w:p w14:paraId="4A25C538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380.10, 380.11, 380.13, 380.14, 380.16, 381.00, 381.01, 381.02, 381.03, 381.10, 381.19, </w:t>
            </w:r>
          </w:p>
          <w:p w14:paraId="260BD6A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381.20, 381.29, 381.3, 381.4, 381.50, 381.51, 381.52, 382.0, 382.00, 382.01, 382.02, 382.3, 382.4, 382.9, 383.00, 383.01, 383.02, 383.1, 384.00, 384.01, 384.09, 384.1</w:t>
            </w:r>
          </w:p>
        </w:tc>
      </w:tr>
      <w:tr w:rsidR="00490DAB" w:rsidRPr="00E34DD3" w14:paraId="6C887DF7" w14:textId="77777777" w:rsidTr="0058599D">
        <w:tc>
          <w:tcPr>
            <w:tcW w:w="1998" w:type="dxa"/>
            <w:hideMark/>
          </w:tcPr>
          <w:p w14:paraId="7FA248D7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Oral infections</w:t>
            </w:r>
          </w:p>
        </w:tc>
        <w:tc>
          <w:tcPr>
            <w:tcW w:w="7578" w:type="dxa"/>
            <w:hideMark/>
          </w:tcPr>
          <w:p w14:paraId="0FD153C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522.0, 522.5, 522.6, 522.7, 523.00, 523.01, 523.10, 523.11, 523.30, 523.31, 523.32, 523.33, 523.40, 523.41, 523.42, 526.4, 527.3, 528.3, 528.5, 529.0</w:t>
            </w:r>
          </w:p>
        </w:tc>
      </w:tr>
    </w:tbl>
    <w:p w14:paraId="4317369C" w14:textId="26D6836F" w:rsidR="00490DAB" w:rsidRDefault="00490DAB">
      <w:p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E34DD3">
        <w:rPr>
          <w:rFonts w:asciiTheme="minorBidi" w:hAnsiTheme="minorBidi"/>
          <w:b/>
          <w:sz w:val="20"/>
          <w:szCs w:val="20"/>
        </w:rPr>
        <w:br w:type="page"/>
      </w:r>
    </w:p>
    <w:p w14:paraId="2EB7D969" w14:textId="77777777" w:rsidR="00112926" w:rsidRPr="00112926" w:rsidRDefault="00112926" w:rsidP="00112926">
      <w:pPr>
        <w:spacing w:after="0" w:line="240" w:lineRule="auto"/>
        <w:rPr>
          <w:rFonts w:asciiTheme="minorBidi" w:hAnsiTheme="minorBidi"/>
          <w:b/>
          <w:sz w:val="20"/>
          <w:szCs w:val="20"/>
        </w:rPr>
        <w:sectPr w:rsidR="00112926" w:rsidRPr="00112926" w:rsidSect="008F3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E7AE2" w14:textId="4127D379" w:rsidR="00E300DF" w:rsidRPr="004F63C4" w:rsidRDefault="00112926" w:rsidP="00112926">
      <w:pPr>
        <w:spacing w:line="360" w:lineRule="auto"/>
        <w:contextualSpacing/>
        <w:rPr>
          <w:rFonts w:ascii="Times New Roman" w:hAnsi="Times New Roman" w:cs="Times New Roman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Pr="004F63C4">
        <w:rPr>
          <w:rFonts w:asciiTheme="minorBidi" w:hAnsiTheme="minorBidi"/>
          <w:bCs/>
          <w:sz w:val="24"/>
          <w:szCs w:val="24"/>
        </w:rPr>
        <w:t xml:space="preserve">Table </w:t>
      </w:r>
      <w:r w:rsidR="008F30DC" w:rsidRPr="004F63C4">
        <w:rPr>
          <w:rFonts w:asciiTheme="minorBidi" w:hAnsiTheme="minorBidi"/>
          <w:bCs/>
          <w:sz w:val="24"/>
          <w:szCs w:val="24"/>
        </w:rPr>
        <w:t>5</w:t>
      </w:r>
      <w:r w:rsidR="00E300DF" w:rsidRPr="004F63C4">
        <w:rPr>
          <w:rFonts w:ascii="Times New Roman" w:hAnsi="Times New Roman" w:cs="Times New Roman"/>
          <w:bCs/>
          <w:sz w:val="24"/>
          <w:szCs w:val="24"/>
        </w:rPr>
        <w:t>. Inappropriate antibiotic therapy by agent for UTI as defined by IDSA Clinical Practice Guidelines, by rural-urban status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>. Note</w:t>
      </w:r>
      <w:r w:rsidR="004F63C4">
        <w:rPr>
          <w:rFonts w:ascii="Times New Roman" w:hAnsi="Times New Roman" w:cs="Times New Roman"/>
          <w:bCs/>
          <w:sz w:val="24"/>
          <w:szCs w:val="24"/>
        </w:rPr>
        <w:t>: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3C4" w:rsidRPr="004F63C4">
        <w:rPr>
          <w:rFonts w:ascii="Times New Roman" w:hAnsi="Times New Roman" w:cs="Times New Roman"/>
          <w:sz w:val="24"/>
          <w:szCs w:val="24"/>
        </w:rPr>
        <w:t>TMP-SMX, trimethoprim-sulfamethoxazole. *286 (0.3%) rural and 1985 (0.3%) urban patients received an appropriate agent as well as another non-first-line agent on the same date. The results presented in the table represent the first-line agents but do not display the numbers for the non-first-line agents. **The women in this category are not included in another agent-related category.</w:t>
      </w:r>
      <w:r w:rsidR="004F63C4" w:rsidRPr="008C039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1679"/>
        <w:gridCol w:w="1680"/>
        <w:gridCol w:w="1680"/>
      </w:tblGrid>
      <w:tr w:rsidR="00E300DF" w:rsidRPr="008C039E" w14:paraId="198D758B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56CF723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B4AF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No. (%)</w:t>
            </w:r>
          </w:p>
        </w:tc>
      </w:tr>
      <w:tr w:rsidR="00E300DF" w:rsidRPr="008C039E" w14:paraId="5C2A3D4A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2E3126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3C4639D6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Urban</w:t>
            </w:r>
          </w:p>
          <w:p w14:paraId="6D258B99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(N=578,117)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4696A03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Rural</w:t>
            </w:r>
          </w:p>
          <w:p w14:paraId="6B14D1A0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(N=92,333)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8BACD7B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Total</w:t>
            </w:r>
          </w:p>
          <w:p w14:paraId="51699FF4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(N=670,450)</w:t>
            </w:r>
          </w:p>
        </w:tc>
      </w:tr>
      <w:tr w:rsidR="00E300DF" w:rsidRPr="008C039E" w14:paraId="7AB18922" w14:textId="77777777" w:rsidTr="00257F87"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14:paraId="5B7E1E1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Appropriate agent*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54586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307,220 (53.1)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1C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49,942 (54.1)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816FF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357,162 (53.3)</w:t>
            </w:r>
          </w:p>
        </w:tc>
      </w:tr>
      <w:tr w:rsidR="00E300DF" w:rsidRPr="008C039E" w14:paraId="70760F94" w14:textId="77777777" w:rsidTr="00BC41B1">
        <w:tc>
          <w:tcPr>
            <w:tcW w:w="4226" w:type="dxa"/>
            <w:shd w:val="clear" w:color="auto" w:fill="auto"/>
          </w:tcPr>
          <w:p w14:paraId="07E6C9D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BDA6445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154,362 (26.7)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4458E1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19,227 (20.8)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B6A1A0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173,589 (25.9)</w:t>
            </w:r>
          </w:p>
        </w:tc>
      </w:tr>
      <w:tr w:rsidR="00E300DF" w:rsidRPr="008C039E" w14:paraId="05C27C13" w14:textId="77777777" w:rsidTr="00BC41B1">
        <w:trPr>
          <w:trHeight w:val="701"/>
        </w:trPr>
        <w:tc>
          <w:tcPr>
            <w:tcW w:w="4226" w:type="dxa"/>
            <w:shd w:val="clear" w:color="auto" w:fill="auto"/>
          </w:tcPr>
          <w:p w14:paraId="7C409D1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55D6A29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152,773 (26.4)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2765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30,706 (33.3)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631FA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183,479 (27.4)</w:t>
            </w:r>
          </w:p>
        </w:tc>
      </w:tr>
      <w:tr w:rsidR="00E300DF" w:rsidRPr="008C039E" w14:paraId="30AF37C5" w14:textId="77777777" w:rsidTr="00BC41B1">
        <w:tc>
          <w:tcPr>
            <w:tcW w:w="4226" w:type="dxa"/>
            <w:shd w:val="clear" w:color="auto" w:fill="auto"/>
          </w:tcPr>
          <w:p w14:paraId="111EAB0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09452B5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85 (0.0)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35CCC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 (0.0)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BFEFFF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94 (0.0)</w:t>
            </w:r>
          </w:p>
        </w:tc>
      </w:tr>
      <w:tr w:rsidR="00E300DF" w:rsidRPr="008C039E" w14:paraId="033D366C" w14:textId="77777777" w:rsidTr="00BC41B1">
        <w:tc>
          <w:tcPr>
            <w:tcW w:w="4226" w:type="dxa"/>
            <w:shd w:val="clear" w:color="auto" w:fill="auto"/>
          </w:tcPr>
          <w:p w14:paraId="4CFB568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agent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132A02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270,897 (46.9)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37CE3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42,391 (45.9)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EEF51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313,288 (46.7)</w:t>
            </w:r>
          </w:p>
        </w:tc>
      </w:tr>
      <w:tr w:rsidR="00E300DF" w:rsidRPr="008C039E" w14:paraId="576B848A" w14:textId="77777777" w:rsidTr="00BC41B1">
        <w:tc>
          <w:tcPr>
            <w:tcW w:w="4226" w:type="dxa"/>
          </w:tcPr>
          <w:p w14:paraId="5E5D703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</w:t>
            </w:r>
          </w:p>
        </w:tc>
        <w:tc>
          <w:tcPr>
            <w:tcW w:w="1679" w:type="dxa"/>
            <w:vAlign w:val="bottom"/>
          </w:tcPr>
          <w:p w14:paraId="41A7343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240,982 (41.7)</w:t>
            </w:r>
          </w:p>
        </w:tc>
        <w:tc>
          <w:tcPr>
            <w:tcW w:w="1680" w:type="dxa"/>
            <w:vAlign w:val="bottom"/>
          </w:tcPr>
          <w:p w14:paraId="468C10D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37,854 (41.0)</w:t>
            </w:r>
          </w:p>
        </w:tc>
        <w:tc>
          <w:tcPr>
            <w:tcW w:w="1680" w:type="dxa"/>
            <w:vAlign w:val="bottom"/>
          </w:tcPr>
          <w:p w14:paraId="066E7AD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278,836 (41.6)</w:t>
            </w:r>
          </w:p>
        </w:tc>
      </w:tr>
      <w:tr w:rsidR="00E300DF" w:rsidRPr="008C039E" w14:paraId="0F6FC438" w14:textId="77777777" w:rsidTr="00BC41B1">
        <w:tc>
          <w:tcPr>
            <w:tcW w:w="4226" w:type="dxa"/>
          </w:tcPr>
          <w:p w14:paraId="52C8745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</w:t>
            </w:r>
          </w:p>
        </w:tc>
        <w:tc>
          <w:tcPr>
            <w:tcW w:w="1679" w:type="dxa"/>
            <w:vAlign w:val="bottom"/>
          </w:tcPr>
          <w:p w14:paraId="6F239E5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29,023 (5)</w:t>
            </w:r>
          </w:p>
        </w:tc>
        <w:tc>
          <w:tcPr>
            <w:tcW w:w="1680" w:type="dxa"/>
            <w:vAlign w:val="bottom"/>
          </w:tcPr>
          <w:p w14:paraId="447D878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4,411 (4.8)</w:t>
            </w:r>
          </w:p>
        </w:tc>
        <w:tc>
          <w:tcPr>
            <w:tcW w:w="1680" w:type="dxa"/>
            <w:vAlign w:val="bottom"/>
          </w:tcPr>
          <w:p w14:paraId="1EC53AD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33,434 (5)</w:t>
            </w:r>
          </w:p>
        </w:tc>
      </w:tr>
      <w:tr w:rsidR="00E300DF" w:rsidRPr="008C039E" w14:paraId="1495DCDE" w14:textId="77777777" w:rsidTr="00BC41B1">
        <w:tc>
          <w:tcPr>
            <w:tcW w:w="4226" w:type="dxa"/>
          </w:tcPr>
          <w:p w14:paraId="4DC757F5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Multiple (0 first-line agent)</w:t>
            </w:r>
          </w:p>
        </w:tc>
        <w:tc>
          <w:tcPr>
            <w:tcW w:w="1679" w:type="dxa"/>
            <w:vAlign w:val="bottom"/>
          </w:tcPr>
          <w:p w14:paraId="7386340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403 (0.1)</w:t>
            </w:r>
          </w:p>
        </w:tc>
        <w:tc>
          <w:tcPr>
            <w:tcW w:w="1680" w:type="dxa"/>
            <w:vAlign w:val="bottom"/>
          </w:tcPr>
          <w:p w14:paraId="7E86210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58 (0.1)</w:t>
            </w:r>
          </w:p>
        </w:tc>
        <w:tc>
          <w:tcPr>
            <w:tcW w:w="1680" w:type="dxa"/>
            <w:vAlign w:val="bottom"/>
          </w:tcPr>
          <w:p w14:paraId="7AAE879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461 (0.1)</w:t>
            </w:r>
          </w:p>
        </w:tc>
      </w:tr>
      <w:tr w:rsidR="00E300DF" w:rsidRPr="008C039E" w14:paraId="5A2C49A9" w14:textId="77777777" w:rsidTr="00BC41B1">
        <w:tc>
          <w:tcPr>
            <w:tcW w:w="4226" w:type="dxa"/>
          </w:tcPr>
          <w:p w14:paraId="5446FF1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Multiple (≥2 first-line agent)**</w:t>
            </w:r>
          </w:p>
        </w:tc>
        <w:tc>
          <w:tcPr>
            <w:tcW w:w="1679" w:type="dxa"/>
            <w:vAlign w:val="bottom"/>
          </w:tcPr>
          <w:p w14:paraId="42B542B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489 (0.1)</w:t>
            </w:r>
          </w:p>
        </w:tc>
        <w:tc>
          <w:tcPr>
            <w:tcW w:w="1680" w:type="dxa"/>
            <w:vAlign w:val="bottom"/>
          </w:tcPr>
          <w:p w14:paraId="3ECE32A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68 (0.1)</w:t>
            </w:r>
          </w:p>
        </w:tc>
        <w:tc>
          <w:tcPr>
            <w:tcW w:w="1680" w:type="dxa"/>
            <w:vAlign w:val="bottom"/>
          </w:tcPr>
          <w:p w14:paraId="077979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557 (0.1)</w:t>
            </w:r>
          </w:p>
        </w:tc>
      </w:tr>
    </w:tbl>
    <w:p w14:paraId="30E143A4" w14:textId="77777777" w:rsidR="00E300DF" w:rsidRPr="008C039E" w:rsidRDefault="00E300DF" w:rsidP="00E300DF">
      <w:pPr>
        <w:spacing w:after="160" w:line="259" w:lineRule="auto"/>
        <w:rPr>
          <w:rFonts w:ascii="Times New Roman" w:hAnsi="Times New Roman" w:cs="Times New Roman"/>
        </w:rPr>
      </w:pPr>
      <w:r w:rsidRPr="008C039E">
        <w:rPr>
          <w:rFonts w:ascii="Times New Roman" w:hAnsi="Times New Roman" w:cs="Times New Roman"/>
        </w:rPr>
        <w:br w:type="page"/>
      </w:r>
    </w:p>
    <w:p w14:paraId="4CECAD57" w14:textId="2522E1CA" w:rsidR="00E300DF" w:rsidRPr="004F63C4" w:rsidRDefault="00112926" w:rsidP="004F63C4">
      <w:pPr>
        <w:spacing w:line="360" w:lineRule="auto"/>
        <w:contextualSpacing/>
        <w:rPr>
          <w:rFonts w:ascii="Times New Roman" w:hAnsi="Times New Roman" w:cs="Times New Roman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="00E300DF" w:rsidRPr="00A756DB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8F30DC">
        <w:rPr>
          <w:rFonts w:ascii="Times New Roman" w:hAnsi="Times New Roman" w:cs="Times New Roman"/>
          <w:bCs/>
          <w:sz w:val="24"/>
          <w:szCs w:val="24"/>
        </w:rPr>
        <w:t>6</w:t>
      </w:r>
      <w:r w:rsidR="00E300DF" w:rsidRPr="00A756DB">
        <w:rPr>
          <w:rFonts w:ascii="Times New Roman" w:hAnsi="Times New Roman" w:cs="Times New Roman"/>
          <w:bCs/>
          <w:sz w:val="24"/>
          <w:szCs w:val="24"/>
        </w:rPr>
        <w:t>. Inappropriate antibiotic therapy by duration for UTI as defined by IDSA Clinical Practice Guidelin</w:t>
      </w:r>
      <w:r w:rsidR="00E300DF" w:rsidRPr="004F63C4">
        <w:rPr>
          <w:rFonts w:ascii="Times New Roman" w:hAnsi="Times New Roman" w:cs="Times New Roman"/>
          <w:bCs/>
          <w:sz w:val="24"/>
          <w:szCs w:val="24"/>
        </w:rPr>
        <w:t>es, by rural-urban status</w:t>
      </w:r>
      <w:r w:rsidR="00A756DB" w:rsidRPr="004F63C4">
        <w:rPr>
          <w:rFonts w:ascii="Times New Roman" w:hAnsi="Times New Roman" w:cs="Times New Roman"/>
          <w:bCs/>
          <w:sz w:val="24"/>
          <w:szCs w:val="24"/>
        </w:rPr>
        <w:t>.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 xml:space="preserve"> Note: </w:t>
      </w:r>
      <w:r w:rsidR="004F63C4" w:rsidRPr="004F63C4">
        <w:rPr>
          <w:rFonts w:ascii="Times New Roman" w:hAnsi="Times New Roman" w:cs="Times New Roman"/>
          <w:sz w:val="24"/>
          <w:szCs w:val="24"/>
        </w:rPr>
        <w:t>TMP-SMX, trimethoprim-sulfamethoxazole. *286 (0.3%) rural and 1985 (0.3%) urban patients received an appropriate agent as well as another non-first-line agent on the same date. The results presented in the table represent the first-line agents but do not display the numbers for the non-first-line agents. **The women in this category are not included in another agent-related category.</w:t>
      </w:r>
    </w:p>
    <w:tbl>
      <w:tblPr>
        <w:tblStyle w:val="TableGrid"/>
        <w:tblW w:w="92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1679"/>
        <w:gridCol w:w="1680"/>
        <w:gridCol w:w="1680"/>
      </w:tblGrid>
      <w:tr w:rsidR="00E300DF" w:rsidRPr="008C039E" w14:paraId="40A12B3D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EC2B660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B5D8F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039E">
              <w:rPr>
                <w:rFonts w:ascii="Times New Roman" w:hAnsi="Times New Roman" w:cs="Times New Roman"/>
              </w:rPr>
              <w:t>No. (%)</w:t>
            </w:r>
          </w:p>
        </w:tc>
      </w:tr>
      <w:tr w:rsidR="00E300DF" w:rsidRPr="008C039E" w14:paraId="7EA52F61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204996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57DE0E2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Urban</w:t>
            </w:r>
          </w:p>
          <w:p w14:paraId="4928F720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(N=575,240)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39D59DC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Rural</w:t>
            </w:r>
          </w:p>
          <w:p w14:paraId="068D3646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(N=91,921)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267DDBD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Total</w:t>
            </w:r>
          </w:p>
          <w:p w14:paraId="15B29259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(N=667,161)</w:t>
            </w:r>
          </w:p>
        </w:tc>
      </w:tr>
      <w:tr w:rsidR="00E300DF" w:rsidRPr="008C039E" w14:paraId="760BDD5B" w14:textId="77777777" w:rsidTr="00257F87"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14:paraId="22178E4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Appropriate duration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7CBA2550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144,604 (25.1)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0C36610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14,820 (16.1)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1D342F6B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159,424 (23.9)</w:t>
            </w:r>
          </w:p>
        </w:tc>
      </w:tr>
      <w:tr w:rsidR="00E300DF" w:rsidRPr="008C039E" w14:paraId="400D761B" w14:textId="77777777" w:rsidTr="00BC41B1">
        <w:tc>
          <w:tcPr>
            <w:tcW w:w="4226" w:type="dxa"/>
            <w:shd w:val="clear" w:color="auto" w:fill="auto"/>
          </w:tcPr>
          <w:p w14:paraId="4037E2D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(5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B05686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29,532 (19.3)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982462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2,780 (14.6)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C9213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32,312 (18.8)</w:t>
            </w:r>
          </w:p>
        </w:tc>
      </w:tr>
      <w:tr w:rsidR="00E300DF" w:rsidRPr="008C039E" w14:paraId="01456A07" w14:textId="77777777" w:rsidTr="00BC41B1">
        <w:tc>
          <w:tcPr>
            <w:tcW w:w="4226" w:type="dxa"/>
            <w:shd w:val="clear" w:color="auto" w:fill="auto"/>
          </w:tcPr>
          <w:p w14:paraId="5F78CC56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(3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843F9F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45,035 (29.6)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D9B38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4,762 (15.6)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C9155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49,797 (27.3)</w:t>
            </w:r>
          </w:p>
        </w:tc>
      </w:tr>
      <w:tr w:rsidR="00E300DF" w:rsidRPr="008C039E" w14:paraId="42905D26" w14:textId="77777777" w:rsidTr="00BC41B1">
        <w:tc>
          <w:tcPr>
            <w:tcW w:w="4226" w:type="dxa"/>
            <w:shd w:val="clear" w:color="auto" w:fill="auto"/>
          </w:tcPr>
          <w:p w14:paraId="5F014ED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(1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503A156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79 (94.0)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F52DA9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 (100.0)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97CC9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88 (94.6)</w:t>
            </w:r>
          </w:p>
        </w:tc>
      </w:tr>
      <w:tr w:rsidR="00E300DF" w:rsidRPr="008C039E" w14:paraId="181577A6" w14:textId="77777777" w:rsidTr="00BC41B1">
        <w:tc>
          <w:tcPr>
            <w:tcW w:w="4226" w:type="dxa"/>
            <w:shd w:val="clear" w:color="auto" w:fill="auto"/>
          </w:tcPr>
          <w:p w14:paraId="37525FA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(3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E2C9C9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51,793 (21.5)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80A15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4,879 (12.9)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1BAD8A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56,672 (20.3)</w:t>
            </w:r>
          </w:p>
        </w:tc>
      </w:tr>
      <w:tr w:rsidR="00E300DF" w:rsidRPr="008C039E" w14:paraId="06A10B22" w14:textId="77777777" w:rsidTr="00BC41B1">
        <w:tc>
          <w:tcPr>
            <w:tcW w:w="4226" w:type="dxa"/>
            <w:shd w:val="clear" w:color="auto" w:fill="auto"/>
          </w:tcPr>
          <w:p w14:paraId="0A9BE90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(3-7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1A46B31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18,165 (62.6)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5055A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2,390 (54.2)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F22C7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20,555 (61.5)</w:t>
            </w:r>
          </w:p>
        </w:tc>
      </w:tr>
      <w:tr w:rsidR="00E300DF" w:rsidRPr="008C039E" w14:paraId="5459049E" w14:textId="77777777" w:rsidTr="00BC41B1">
        <w:tc>
          <w:tcPr>
            <w:tcW w:w="4226" w:type="dxa"/>
            <w:shd w:val="clear" w:color="auto" w:fill="auto"/>
          </w:tcPr>
          <w:p w14:paraId="6B34BD6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shorter or longer than recommended duration</w:t>
            </w:r>
          </w:p>
        </w:tc>
        <w:tc>
          <w:tcPr>
            <w:tcW w:w="1679" w:type="dxa"/>
            <w:shd w:val="clear" w:color="auto" w:fill="auto"/>
          </w:tcPr>
          <w:p w14:paraId="61536FD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430,636 (74.9)</w:t>
            </w:r>
          </w:p>
        </w:tc>
        <w:tc>
          <w:tcPr>
            <w:tcW w:w="1680" w:type="dxa"/>
            <w:shd w:val="clear" w:color="auto" w:fill="auto"/>
          </w:tcPr>
          <w:p w14:paraId="58F646F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77,101 (83.9)</w:t>
            </w:r>
          </w:p>
        </w:tc>
        <w:tc>
          <w:tcPr>
            <w:tcW w:w="1680" w:type="dxa"/>
            <w:shd w:val="clear" w:color="auto" w:fill="auto"/>
          </w:tcPr>
          <w:p w14:paraId="7B0D9D5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507,737 (76.1)</w:t>
            </w:r>
          </w:p>
        </w:tc>
      </w:tr>
      <w:tr w:rsidR="00E300DF" w:rsidRPr="008C039E" w14:paraId="286FC963" w14:textId="77777777" w:rsidTr="00BC41B1">
        <w:tc>
          <w:tcPr>
            <w:tcW w:w="4226" w:type="dxa"/>
          </w:tcPr>
          <w:p w14:paraId="7612F34B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(non-5 day regimen)</w:t>
            </w:r>
          </w:p>
        </w:tc>
        <w:tc>
          <w:tcPr>
            <w:tcW w:w="1679" w:type="dxa"/>
            <w:vAlign w:val="bottom"/>
          </w:tcPr>
          <w:p w14:paraId="500C728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123,566 (80.7)</w:t>
            </w:r>
          </w:p>
        </w:tc>
        <w:tc>
          <w:tcPr>
            <w:tcW w:w="1680" w:type="dxa"/>
            <w:vAlign w:val="bottom"/>
          </w:tcPr>
          <w:p w14:paraId="0893005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16,299 (85.4)</w:t>
            </w:r>
          </w:p>
        </w:tc>
        <w:tc>
          <w:tcPr>
            <w:tcW w:w="1680" w:type="dxa"/>
            <w:vAlign w:val="bottom"/>
          </w:tcPr>
          <w:p w14:paraId="0A81964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139,865 (81.2)</w:t>
            </w:r>
          </w:p>
        </w:tc>
      </w:tr>
      <w:tr w:rsidR="00E300DF" w:rsidRPr="008C039E" w14:paraId="0FEB8F12" w14:textId="77777777" w:rsidTr="00BC41B1">
        <w:tc>
          <w:tcPr>
            <w:tcW w:w="4226" w:type="dxa"/>
          </w:tcPr>
          <w:p w14:paraId="638DA465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(non-3 day regimen)</w:t>
            </w:r>
          </w:p>
        </w:tc>
        <w:tc>
          <w:tcPr>
            <w:tcW w:w="1679" w:type="dxa"/>
            <w:vAlign w:val="bottom"/>
          </w:tcPr>
          <w:p w14:paraId="4BE890D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107,018 (70.4)</w:t>
            </w:r>
          </w:p>
        </w:tc>
        <w:tc>
          <w:tcPr>
            <w:tcW w:w="1680" w:type="dxa"/>
            <w:vAlign w:val="bottom"/>
          </w:tcPr>
          <w:p w14:paraId="3409029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25,806 (84.4)</w:t>
            </w:r>
          </w:p>
        </w:tc>
        <w:tc>
          <w:tcPr>
            <w:tcW w:w="1680" w:type="dxa"/>
            <w:vAlign w:val="bottom"/>
          </w:tcPr>
          <w:p w14:paraId="58B4173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132,824 (72.7)</w:t>
            </w:r>
          </w:p>
        </w:tc>
      </w:tr>
      <w:tr w:rsidR="00E300DF" w:rsidRPr="008C039E" w14:paraId="7DFC0125" w14:textId="77777777" w:rsidTr="00BC41B1">
        <w:tc>
          <w:tcPr>
            <w:tcW w:w="4226" w:type="dxa"/>
          </w:tcPr>
          <w:p w14:paraId="5ADC633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(non-1 day regimen)</w:t>
            </w:r>
          </w:p>
        </w:tc>
        <w:tc>
          <w:tcPr>
            <w:tcW w:w="1679" w:type="dxa"/>
            <w:vAlign w:val="bottom"/>
          </w:tcPr>
          <w:p w14:paraId="53D6AE8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(6.0)</w:t>
            </w:r>
          </w:p>
        </w:tc>
        <w:tc>
          <w:tcPr>
            <w:tcW w:w="1680" w:type="dxa"/>
            <w:vAlign w:val="bottom"/>
          </w:tcPr>
          <w:p w14:paraId="6DF2A62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vAlign w:val="bottom"/>
          </w:tcPr>
          <w:p w14:paraId="10DCB44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(5.4)</w:t>
            </w:r>
          </w:p>
        </w:tc>
      </w:tr>
      <w:tr w:rsidR="00E300DF" w:rsidRPr="008C039E" w14:paraId="6E196CB0" w14:textId="77777777" w:rsidTr="00BC41B1">
        <w:tc>
          <w:tcPr>
            <w:tcW w:w="4226" w:type="dxa"/>
          </w:tcPr>
          <w:p w14:paraId="47C4D8F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(non-3 day regimen)</w:t>
            </w:r>
          </w:p>
        </w:tc>
        <w:tc>
          <w:tcPr>
            <w:tcW w:w="1679" w:type="dxa"/>
            <w:vAlign w:val="bottom"/>
          </w:tcPr>
          <w:p w14:paraId="65C50EC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189,189 (78.5)</w:t>
            </w:r>
          </w:p>
        </w:tc>
        <w:tc>
          <w:tcPr>
            <w:tcW w:w="1680" w:type="dxa"/>
            <w:vAlign w:val="bottom"/>
          </w:tcPr>
          <w:p w14:paraId="53D5540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32,975 (87.1)</w:t>
            </w:r>
          </w:p>
        </w:tc>
        <w:tc>
          <w:tcPr>
            <w:tcW w:w="1680" w:type="dxa"/>
            <w:vAlign w:val="bottom"/>
          </w:tcPr>
          <w:p w14:paraId="3A0508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222,164 (79.7)</w:t>
            </w:r>
          </w:p>
        </w:tc>
      </w:tr>
      <w:tr w:rsidR="00E300DF" w:rsidRPr="008C039E" w14:paraId="48D111C1" w14:textId="77777777" w:rsidTr="00BC41B1">
        <w:tc>
          <w:tcPr>
            <w:tcW w:w="4226" w:type="dxa"/>
          </w:tcPr>
          <w:p w14:paraId="606B910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(non-3-7 day regimen)</w:t>
            </w:r>
          </w:p>
        </w:tc>
        <w:tc>
          <w:tcPr>
            <w:tcW w:w="1679" w:type="dxa"/>
            <w:vAlign w:val="bottom"/>
          </w:tcPr>
          <w:p w14:paraId="19A875F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10,858 (37.4)</w:t>
            </w:r>
          </w:p>
        </w:tc>
        <w:tc>
          <w:tcPr>
            <w:tcW w:w="1680" w:type="dxa"/>
            <w:vAlign w:val="bottom"/>
          </w:tcPr>
          <w:p w14:paraId="6EC2613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2,021 (45.8)</w:t>
            </w:r>
          </w:p>
        </w:tc>
        <w:tc>
          <w:tcPr>
            <w:tcW w:w="1680" w:type="dxa"/>
            <w:vAlign w:val="bottom"/>
          </w:tcPr>
          <w:p w14:paraId="3217743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12,879 (38.5)</w:t>
            </w:r>
          </w:p>
        </w:tc>
      </w:tr>
      <w:tr w:rsidR="00E300DF" w:rsidRPr="008C039E" w14:paraId="219BE49A" w14:textId="77777777" w:rsidTr="00BC41B1">
        <w:tc>
          <w:tcPr>
            <w:tcW w:w="4226" w:type="dxa"/>
            <w:shd w:val="clear" w:color="auto" w:fill="auto"/>
          </w:tcPr>
          <w:p w14:paraId="17A2FB6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shorter than recommended duration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2941DB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5,545 (1.0)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744301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696 (0.8)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DF6014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6,241 (0.9)</w:t>
            </w:r>
          </w:p>
        </w:tc>
      </w:tr>
      <w:tr w:rsidR="00E300DF" w:rsidRPr="008C039E" w14:paraId="24FDEB52" w14:textId="77777777" w:rsidTr="00BC41B1">
        <w:tc>
          <w:tcPr>
            <w:tcW w:w="4226" w:type="dxa"/>
          </w:tcPr>
          <w:p w14:paraId="749D995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(&lt;5 day regimen)</w:t>
            </w:r>
          </w:p>
        </w:tc>
        <w:tc>
          <w:tcPr>
            <w:tcW w:w="1679" w:type="dxa"/>
            <w:vAlign w:val="bottom"/>
          </w:tcPr>
          <w:p w14:paraId="5D0FD38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4,557 (3.0)</w:t>
            </w:r>
          </w:p>
        </w:tc>
        <w:tc>
          <w:tcPr>
            <w:tcW w:w="1680" w:type="dxa"/>
            <w:vAlign w:val="bottom"/>
          </w:tcPr>
          <w:p w14:paraId="4332BBE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546 (2.9)</w:t>
            </w:r>
          </w:p>
        </w:tc>
        <w:tc>
          <w:tcPr>
            <w:tcW w:w="1680" w:type="dxa"/>
            <w:vAlign w:val="bottom"/>
          </w:tcPr>
          <w:p w14:paraId="0C5E9EC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5,103 (3.0)</w:t>
            </w:r>
          </w:p>
        </w:tc>
      </w:tr>
      <w:tr w:rsidR="00E300DF" w:rsidRPr="008C039E" w14:paraId="28145506" w14:textId="77777777" w:rsidTr="00BC41B1">
        <w:tc>
          <w:tcPr>
            <w:tcW w:w="4226" w:type="dxa"/>
          </w:tcPr>
          <w:p w14:paraId="3C39770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lastRenderedPageBreak/>
              <w:t xml:space="preserve">    TMP-SMX (&lt;3 day regimen)</w:t>
            </w:r>
          </w:p>
        </w:tc>
        <w:tc>
          <w:tcPr>
            <w:tcW w:w="1679" w:type="dxa"/>
            <w:vAlign w:val="bottom"/>
          </w:tcPr>
          <w:p w14:paraId="0397A03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358 (0.2)</w:t>
            </w:r>
          </w:p>
        </w:tc>
        <w:tc>
          <w:tcPr>
            <w:tcW w:w="1680" w:type="dxa"/>
            <w:vAlign w:val="bottom"/>
          </w:tcPr>
          <w:p w14:paraId="6AE9DD3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57 (0.2)</w:t>
            </w:r>
          </w:p>
        </w:tc>
        <w:tc>
          <w:tcPr>
            <w:tcW w:w="1680" w:type="dxa"/>
            <w:vAlign w:val="bottom"/>
          </w:tcPr>
          <w:p w14:paraId="28D9015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415 (0.2)</w:t>
            </w:r>
          </w:p>
        </w:tc>
      </w:tr>
      <w:tr w:rsidR="00E300DF" w:rsidRPr="008C039E" w14:paraId="3CBF2A82" w14:textId="77777777" w:rsidTr="008D6C81">
        <w:tc>
          <w:tcPr>
            <w:tcW w:w="4226" w:type="dxa"/>
            <w:tcBorders>
              <w:bottom w:val="nil"/>
            </w:tcBorders>
          </w:tcPr>
          <w:p w14:paraId="2F0E7D6E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(&lt;1 day regimen)</w:t>
            </w:r>
          </w:p>
        </w:tc>
        <w:tc>
          <w:tcPr>
            <w:tcW w:w="1679" w:type="dxa"/>
            <w:tcBorders>
              <w:bottom w:val="nil"/>
            </w:tcBorders>
          </w:tcPr>
          <w:p w14:paraId="59EEABE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tcBorders>
              <w:bottom w:val="nil"/>
            </w:tcBorders>
          </w:tcPr>
          <w:p w14:paraId="344630B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tcBorders>
              <w:bottom w:val="nil"/>
            </w:tcBorders>
          </w:tcPr>
          <w:p w14:paraId="03C8786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</w:tr>
      <w:tr w:rsidR="00E300DF" w:rsidRPr="008C039E" w14:paraId="1B03662C" w14:textId="77777777" w:rsidTr="008D6C81">
        <w:tc>
          <w:tcPr>
            <w:tcW w:w="4226" w:type="dxa"/>
            <w:tcBorders>
              <w:top w:val="nil"/>
              <w:left w:val="nil"/>
              <w:bottom w:val="nil"/>
            </w:tcBorders>
          </w:tcPr>
          <w:p w14:paraId="0CCE8E1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(&lt;3 day regimen)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bottom"/>
          </w:tcPr>
          <w:p w14:paraId="6B2D485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537 (0.2)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bottom"/>
          </w:tcPr>
          <w:p w14:paraId="433E135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82 (0.2)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bottom"/>
          </w:tcPr>
          <w:p w14:paraId="3F78DEA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619 (0.2)</w:t>
            </w:r>
          </w:p>
        </w:tc>
      </w:tr>
      <w:tr w:rsidR="00E300DF" w:rsidRPr="008C039E" w14:paraId="34C4EADD" w14:textId="77777777" w:rsidTr="008D6C81">
        <w:tc>
          <w:tcPr>
            <w:tcW w:w="4226" w:type="dxa"/>
            <w:tcBorders>
              <w:top w:val="nil"/>
              <w:left w:val="nil"/>
              <w:bottom w:val="nil"/>
            </w:tcBorders>
          </w:tcPr>
          <w:p w14:paraId="6C7358D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(&lt;3-7 day regimen)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bottom"/>
          </w:tcPr>
          <w:p w14:paraId="2024D69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93 (0.3)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bottom"/>
          </w:tcPr>
          <w:p w14:paraId="4048998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11 (0.2)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bottom"/>
          </w:tcPr>
          <w:p w14:paraId="3C37690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104 (0.3)</w:t>
            </w:r>
          </w:p>
        </w:tc>
      </w:tr>
      <w:tr w:rsidR="00E300DF" w:rsidRPr="008C039E" w14:paraId="4F1B457C" w14:textId="77777777" w:rsidTr="008D6C81">
        <w:tc>
          <w:tcPr>
            <w:tcW w:w="4226" w:type="dxa"/>
            <w:tcBorders>
              <w:top w:val="nil"/>
            </w:tcBorders>
            <w:shd w:val="clear" w:color="auto" w:fill="auto"/>
          </w:tcPr>
          <w:p w14:paraId="0172F86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longer than recommended duration</w:t>
            </w:r>
          </w:p>
        </w:tc>
        <w:tc>
          <w:tcPr>
            <w:tcW w:w="1679" w:type="dxa"/>
            <w:tcBorders>
              <w:top w:val="nil"/>
            </w:tcBorders>
            <w:vAlign w:val="bottom"/>
          </w:tcPr>
          <w:p w14:paraId="32B0524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425,091 (73.9)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14:paraId="31510C8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76,405 (83.1)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14:paraId="0D59F51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501,496 (75.2)</w:t>
            </w:r>
          </w:p>
        </w:tc>
      </w:tr>
      <w:tr w:rsidR="00E300DF" w:rsidRPr="008C039E" w14:paraId="74FD772D" w14:textId="77777777" w:rsidTr="00BC41B1">
        <w:tc>
          <w:tcPr>
            <w:tcW w:w="4226" w:type="dxa"/>
          </w:tcPr>
          <w:p w14:paraId="64457FFF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(&gt;5 day regimen)</w:t>
            </w:r>
          </w:p>
        </w:tc>
        <w:tc>
          <w:tcPr>
            <w:tcW w:w="1679" w:type="dxa"/>
            <w:vAlign w:val="bottom"/>
          </w:tcPr>
          <w:p w14:paraId="594C48F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119,009 (77.7)</w:t>
            </w:r>
          </w:p>
        </w:tc>
        <w:tc>
          <w:tcPr>
            <w:tcW w:w="1680" w:type="dxa"/>
            <w:vAlign w:val="bottom"/>
          </w:tcPr>
          <w:p w14:paraId="5E989BE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15,753 (82.6)</w:t>
            </w:r>
          </w:p>
        </w:tc>
        <w:tc>
          <w:tcPr>
            <w:tcW w:w="1680" w:type="dxa"/>
            <w:vAlign w:val="bottom"/>
          </w:tcPr>
          <w:p w14:paraId="1FA0C04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134,762 (78.3)</w:t>
            </w:r>
          </w:p>
        </w:tc>
      </w:tr>
      <w:tr w:rsidR="00E300DF" w:rsidRPr="008C039E" w14:paraId="648E5488" w14:textId="77777777" w:rsidTr="00BC41B1">
        <w:tc>
          <w:tcPr>
            <w:tcW w:w="4226" w:type="dxa"/>
          </w:tcPr>
          <w:p w14:paraId="3AD1DE3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(&gt;3 day regimen)</w:t>
            </w:r>
          </w:p>
        </w:tc>
        <w:tc>
          <w:tcPr>
            <w:tcW w:w="1679" w:type="dxa"/>
            <w:vAlign w:val="bottom"/>
          </w:tcPr>
          <w:p w14:paraId="2046374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106,660 (70.1)</w:t>
            </w:r>
          </w:p>
        </w:tc>
        <w:tc>
          <w:tcPr>
            <w:tcW w:w="1680" w:type="dxa"/>
            <w:vAlign w:val="bottom"/>
          </w:tcPr>
          <w:p w14:paraId="40C25B3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25,749 (84.2)</w:t>
            </w:r>
          </w:p>
        </w:tc>
        <w:tc>
          <w:tcPr>
            <w:tcW w:w="1680" w:type="dxa"/>
            <w:vAlign w:val="bottom"/>
          </w:tcPr>
          <w:p w14:paraId="7B32BD1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132,409 (72.5)</w:t>
            </w:r>
          </w:p>
        </w:tc>
      </w:tr>
      <w:tr w:rsidR="00E300DF" w:rsidRPr="008C039E" w14:paraId="6AF72898" w14:textId="77777777" w:rsidTr="00BC41B1">
        <w:tc>
          <w:tcPr>
            <w:tcW w:w="4226" w:type="dxa"/>
          </w:tcPr>
          <w:p w14:paraId="434DD26D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(&gt;1 day regimen)</w:t>
            </w:r>
          </w:p>
        </w:tc>
        <w:tc>
          <w:tcPr>
            <w:tcW w:w="1679" w:type="dxa"/>
            <w:vAlign w:val="bottom"/>
          </w:tcPr>
          <w:p w14:paraId="1B8E847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(6.0)</w:t>
            </w:r>
          </w:p>
        </w:tc>
        <w:tc>
          <w:tcPr>
            <w:tcW w:w="1680" w:type="dxa"/>
            <w:vAlign w:val="bottom"/>
          </w:tcPr>
          <w:p w14:paraId="457C1C5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vAlign w:val="bottom"/>
          </w:tcPr>
          <w:p w14:paraId="455863B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(5.4)</w:t>
            </w:r>
          </w:p>
        </w:tc>
      </w:tr>
      <w:tr w:rsidR="00E300DF" w:rsidRPr="008C039E" w14:paraId="44FC388C" w14:textId="77777777" w:rsidTr="00BC41B1">
        <w:tc>
          <w:tcPr>
            <w:tcW w:w="4226" w:type="dxa"/>
          </w:tcPr>
          <w:p w14:paraId="26DD2E6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(&gt;3 day regimen)</w:t>
            </w:r>
          </w:p>
        </w:tc>
        <w:tc>
          <w:tcPr>
            <w:tcW w:w="1679" w:type="dxa"/>
            <w:vAlign w:val="bottom"/>
          </w:tcPr>
          <w:p w14:paraId="0E490D1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188,652 (78.3)</w:t>
            </w:r>
          </w:p>
        </w:tc>
        <w:tc>
          <w:tcPr>
            <w:tcW w:w="1680" w:type="dxa"/>
            <w:vAlign w:val="bottom"/>
          </w:tcPr>
          <w:p w14:paraId="2387FAA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32,893 (86.9)</w:t>
            </w:r>
          </w:p>
        </w:tc>
        <w:tc>
          <w:tcPr>
            <w:tcW w:w="1680" w:type="dxa"/>
            <w:vAlign w:val="bottom"/>
          </w:tcPr>
          <w:p w14:paraId="32A6D31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221,545 (79.5)</w:t>
            </w:r>
          </w:p>
        </w:tc>
      </w:tr>
      <w:tr w:rsidR="00E300DF" w:rsidRPr="008C039E" w14:paraId="0110CA5B" w14:textId="77777777" w:rsidTr="00BC41B1">
        <w:tc>
          <w:tcPr>
            <w:tcW w:w="4226" w:type="dxa"/>
          </w:tcPr>
          <w:p w14:paraId="1B1238FD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(&gt;3-7 day regimen)</w:t>
            </w:r>
          </w:p>
        </w:tc>
        <w:tc>
          <w:tcPr>
            <w:tcW w:w="1679" w:type="dxa"/>
            <w:vAlign w:val="bottom"/>
          </w:tcPr>
          <w:p w14:paraId="25210B7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10,765 (37.1)</w:t>
            </w:r>
          </w:p>
        </w:tc>
        <w:tc>
          <w:tcPr>
            <w:tcW w:w="1680" w:type="dxa"/>
            <w:vAlign w:val="bottom"/>
          </w:tcPr>
          <w:p w14:paraId="7FC2A27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2,010 (45.6)</w:t>
            </w:r>
          </w:p>
        </w:tc>
        <w:tc>
          <w:tcPr>
            <w:tcW w:w="1680" w:type="dxa"/>
            <w:vAlign w:val="bottom"/>
          </w:tcPr>
          <w:p w14:paraId="68E0545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12,775 (38.2)</w:t>
            </w:r>
          </w:p>
        </w:tc>
      </w:tr>
    </w:tbl>
    <w:p w14:paraId="1614F550" w14:textId="3D13B788" w:rsidR="00A756DB" w:rsidRDefault="00A7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519FBE" w14:textId="55E7FA43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4C0EC" wp14:editId="7709D614">
                <wp:simplePos x="0" y="0"/>
                <wp:positionH relativeFrom="column">
                  <wp:posOffset>-940</wp:posOffset>
                </wp:positionH>
                <wp:positionV relativeFrom="paragraph">
                  <wp:posOffset>366395</wp:posOffset>
                </wp:positionV>
                <wp:extent cx="4095494" cy="563880"/>
                <wp:effectExtent l="0" t="0" r="1968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494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4EB7A" w14:textId="77777777" w:rsidR="00A756DB" w:rsidRPr="00FF4C43" w:rsidRDefault="00A756DB" w:rsidP="00A756D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Premenopausal women age 18-44 who received an outpatient diagnosis of uncomplicated UTI with an accompanying oral antibiotic from 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April 1, 2011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 and June 30, 2015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1,349,276</w:t>
                            </w:r>
                            <w:r w:rsidRPr="00FF4C4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EDA938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C0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05pt;margin-top:28.85pt;width:322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" fillcolor="white [3201]" strokeweight=".5pt">
                <v:textbox>
                  <w:txbxContent>
                    <w:p w14:paraId="7254EB7A" w14:textId="77777777" w:rsidR="00A756DB" w:rsidRPr="00FF4C43" w:rsidRDefault="00A756DB" w:rsidP="00A756D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Premenopausal women age 18-44 who received an outpatient diagnosis of uncomplicated UTI with an accompanying oral antibiotic from </w:t>
                      </w:r>
                      <w:r w:rsidRPr="00FF4C43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April 1, 2011</w:t>
                      </w:r>
                      <w:r w:rsidRPr="00FF4C43">
                        <w:rPr>
                          <w:sz w:val="18"/>
                          <w:szCs w:val="18"/>
                        </w:rPr>
                        <w:t xml:space="preserve"> and June 30, 2015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1,349,276</w:t>
                      </w:r>
                      <w:r w:rsidRPr="00FF4C4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3EDA9384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A756DB">
        <w:rPr>
          <w:rFonts w:ascii="Times New Roman" w:hAnsi="Times New Roman" w:cs="Times New Roman"/>
          <w:bCs/>
          <w:sz w:val="24"/>
          <w:szCs w:val="24"/>
        </w:rPr>
        <w:t xml:space="preserve">Supplementary Figure 1. </w:t>
      </w:r>
      <w:r w:rsidR="004F63C4">
        <w:rPr>
          <w:rFonts w:ascii="Times New Roman" w:hAnsi="Times New Roman" w:cs="Times New Roman"/>
          <w:bCs/>
          <w:sz w:val="24"/>
          <w:szCs w:val="24"/>
        </w:rPr>
        <w:t xml:space="preserve">Flow chart of </w:t>
      </w:r>
      <w:proofErr w:type="spellStart"/>
      <w:r w:rsidR="004F63C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6DB">
        <w:rPr>
          <w:rFonts w:ascii="Times New Roman" w:hAnsi="Times New Roman" w:cs="Times New Roman"/>
          <w:bCs/>
          <w:sz w:val="24"/>
          <w:szCs w:val="24"/>
        </w:rPr>
        <w:t xml:space="preserve">study population </w:t>
      </w:r>
      <w:r w:rsidR="004F63C4">
        <w:rPr>
          <w:rFonts w:ascii="Times New Roman" w:hAnsi="Times New Roman" w:cs="Times New Roman"/>
          <w:bCs/>
          <w:sz w:val="24"/>
          <w:szCs w:val="24"/>
        </w:rPr>
        <w:t>derivation.</w:t>
      </w:r>
    </w:p>
    <w:p w14:paraId="696A00E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color w:val="0000F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6ADE2" wp14:editId="3129913E">
                <wp:simplePos x="0" y="0"/>
                <wp:positionH relativeFrom="margin">
                  <wp:posOffset>-9525</wp:posOffset>
                </wp:positionH>
                <wp:positionV relativeFrom="paragraph">
                  <wp:posOffset>9000490</wp:posOffset>
                </wp:positionV>
                <wp:extent cx="4119245" cy="240030"/>
                <wp:effectExtent l="0" t="0" r="1460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99247" w14:textId="77777777" w:rsidR="00A756DB" w:rsidRPr="001213C7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Index date on and after April 1</w:t>
                            </w:r>
                            <w:r w:rsidRPr="00307B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2011</w:t>
                            </w:r>
                            <w:r w:rsidRPr="001213C7">
                              <w:rPr>
                                <w:sz w:val="18"/>
                                <w:szCs w:val="18"/>
                              </w:rPr>
                              <w:t xml:space="preserve">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604,398)</w:t>
                            </w:r>
                          </w:p>
                          <w:p w14:paraId="4E2D8B1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ADE2" id="Text Box 22" o:spid="_x0000_s1027" type="#_x0000_t202" style="position:absolute;margin-left:-.75pt;margin-top:708.7pt;width:324.35pt;height:18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" fillcolor="window" strokeweight=".5pt">
                <v:textbox>
                  <w:txbxContent>
                    <w:p w14:paraId="34B99247" w14:textId="77777777" w:rsidR="00A756DB" w:rsidRPr="001213C7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Index date on and after April 1</w:t>
                      </w:r>
                      <w:r w:rsidRPr="00307B95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2011</w:t>
                      </w:r>
                      <w:r w:rsidRPr="001213C7">
                        <w:rPr>
                          <w:sz w:val="18"/>
                          <w:szCs w:val="18"/>
                        </w:rPr>
                        <w:t xml:space="preserve">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604,398)</w:t>
                      </w:r>
                    </w:p>
                    <w:p w14:paraId="4E2D8B14" w14:textId="77777777" w:rsidR="00A756DB" w:rsidRDefault="00A756DB" w:rsidP="00A756DB"/>
                  </w:txbxContent>
                </v:textbox>
                <w10:wrap anchorx="margin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5BEB5" wp14:editId="3161EEA9">
                <wp:simplePos x="0" y="0"/>
                <wp:positionH relativeFrom="column">
                  <wp:posOffset>0</wp:posOffset>
                </wp:positionH>
                <wp:positionV relativeFrom="paragraph">
                  <wp:posOffset>6522721</wp:posOffset>
                </wp:positionV>
                <wp:extent cx="4119880" cy="220980"/>
                <wp:effectExtent l="0" t="0" r="139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BAC0B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antibiotics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670,450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943DB17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BEB5" id="Text Box 23" o:spid="_x0000_s1028" type="#_x0000_t202" style="position:absolute;margin-left:0;margin-top:513.6pt;width:324.4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" fillcolor="window" strokeweight=".5pt">
                <v:textbox>
                  <w:txbxContent>
                    <w:p w14:paraId="013BAC0B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antibiotics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670,450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943DB17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D991F" wp14:editId="45B7F7ED">
                <wp:simplePos x="0" y="0"/>
                <wp:positionH relativeFrom="column">
                  <wp:posOffset>1475740</wp:posOffset>
                </wp:positionH>
                <wp:positionV relativeFrom="paragraph">
                  <wp:posOffset>6173470</wp:posOffset>
                </wp:positionV>
                <wp:extent cx="91440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06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16.2pt;margin-top:486.1pt;width:1in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AF2BBF" wp14:editId="042E0067">
                <wp:simplePos x="0" y="0"/>
                <wp:positionH relativeFrom="column">
                  <wp:posOffset>1482090</wp:posOffset>
                </wp:positionH>
                <wp:positionV relativeFrom="paragraph">
                  <wp:posOffset>5830570</wp:posOffset>
                </wp:positionV>
                <wp:extent cx="0" cy="694690"/>
                <wp:effectExtent l="76200" t="0" r="57150" b="482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FD83" id="Straight Arrow Connector 41" o:spid="_x0000_s1026" type="#_x0000_t32" style="position:absolute;margin-left:116.7pt;margin-top:459.1pt;width:0;height:54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223DD" wp14:editId="5FB6DB2E">
                <wp:simplePos x="0" y="0"/>
                <wp:positionH relativeFrom="column">
                  <wp:posOffset>-19050</wp:posOffset>
                </wp:positionH>
                <wp:positionV relativeFrom="paragraph">
                  <wp:posOffset>5598795</wp:posOffset>
                </wp:positionV>
                <wp:extent cx="4095115" cy="230505"/>
                <wp:effectExtent l="0" t="0" r="1968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98F25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history of UTI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710,466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153A75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23DD" id="Text Box 42" o:spid="_x0000_s1029" type="#_x0000_t202" style="position:absolute;margin-left:-1.5pt;margin-top:440.85pt;width:322.4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" fillcolor="window" strokeweight=".5pt">
                <v:textbox>
                  <w:txbxContent>
                    <w:p w14:paraId="01998F25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history of UTI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710,466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B153A75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36455" wp14:editId="6E2CC494">
                <wp:simplePos x="0" y="0"/>
                <wp:positionH relativeFrom="column">
                  <wp:posOffset>0</wp:posOffset>
                </wp:positionH>
                <wp:positionV relativeFrom="paragraph">
                  <wp:posOffset>4808220</wp:posOffset>
                </wp:positionV>
                <wp:extent cx="4108450" cy="220980"/>
                <wp:effectExtent l="0" t="0" r="2540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7077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infections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739,051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FE3076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6455" id="Text Box 43" o:spid="_x0000_s1030" type="#_x0000_t202" style="position:absolute;margin-left:0;margin-top:378.6pt;width:323.5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" fillcolor="window" strokeweight=".5pt">
                <v:textbox>
                  <w:txbxContent>
                    <w:p w14:paraId="10037077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infections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739,051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EFE3076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E4858" wp14:editId="75AA2511">
                <wp:simplePos x="0" y="0"/>
                <wp:positionH relativeFrom="column">
                  <wp:posOffset>1497330</wp:posOffset>
                </wp:positionH>
                <wp:positionV relativeFrom="paragraph">
                  <wp:posOffset>4458970</wp:posOffset>
                </wp:positionV>
                <wp:extent cx="91440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A55C" id="Straight Arrow Connector 44" o:spid="_x0000_s1026" type="#_x0000_t32" style="position:absolute;margin-left:117.9pt;margin-top:351.1pt;width:1in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CF9DC" wp14:editId="58EA29FD">
                <wp:simplePos x="0" y="0"/>
                <wp:positionH relativeFrom="column">
                  <wp:posOffset>1491615</wp:posOffset>
                </wp:positionH>
                <wp:positionV relativeFrom="paragraph">
                  <wp:posOffset>4115435</wp:posOffset>
                </wp:positionV>
                <wp:extent cx="0" cy="658368"/>
                <wp:effectExtent l="57150" t="0" r="95250" b="660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D9D49" id="Straight Arrow Connector 45" o:spid="_x0000_s1026" type="#_x0000_t32" style="position:absolute;margin-left:117.45pt;margin-top:324.05pt;width:0;height:5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9AA2D" wp14:editId="4CE23CF7">
                <wp:simplePos x="0" y="0"/>
                <wp:positionH relativeFrom="column">
                  <wp:posOffset>9525</wp:posOffset>
                </wp:positionH>
                <wp:positionV relativeFrom="paragraph">
                  <wp:posOffset>3893185</wp:posOffset>
                </wp:positionV>
                <wp:extent cx="4095750" cy="220980"/>
                <wp:effectExtent l="0" t="0" r="19050" b="266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63404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 chronic health conditions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844,769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D648D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AA2D" id="Text Box 47" o:spid="_x0000_s1031" type="#_x0000_t202" style="position:absolute;margin-left:.75pt;margin-top:306.55pt;width:322.5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" fillcolor="window" strokeweight=".5pt">
                <v:textbox>
                  <w:txbxContent>
                    <w:p w14:paraId="21163404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 chronic health conditions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844,769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BD648D4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9A78C" wp14:editId="0AAD7B35">
                <wp:simplePos x="0" y="0"/>
                <wp:positionH relativeFrom="column">
                  <wp:posOffset>1497330</wp:posOffset>
                </wp:positionH>
                <wp:positionV relativeFrom="paragraph">
                  <wp:posOffset>3545205</wp:posOffset>
                </wp:positionV>
                <wp:extent cx="914400" cy="0"/>
                <wp:effectExtent l="0" t="76200" r="1905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54F9" id="Straight Arrow Connector 48" o:spid="_x0000_s1026" type="#_x0000_t32" style="position:absolute;margin-left:117.9pt;margin-top:279.15pt;width:1in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5C4F76" wp14:editId="3C6125FA">
                <wp:simplePos x="0" y="0"/>
                <wp:positionH relativeFrom="column">
                  <wp:posOffset>1496695</wp:posOffset>
                </wp:positionH>
                <wp:positionV relativeFrom="paragraph">
                  <wp:posOffset>3201670</wp:posOffset>
                </wp:positionV>
                <wp:extent cx="0" cy="694944"/>
                <wp:effectExtent l="76200" t="0" r="57150" b="482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494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C608" id="Straight Arrow Connector 49" o:spid="_x0000_s1026" type="#_x0000_t32" style="position:absolute;margin-left:117.85pt;margin-top:252.1pt;width:0;height:54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AC5ED" wp14:editId="30881AB2">
                <wp:simplePos x="0" y="0"/>
                <wp:positionH relativeFrom="column">
                  <wp:posOffset>9525</wp:posOffset>
                </wp:positionH>
                <wp:positionV relativeFrom="paragraph">
                  <wp:posOffset>2979421</wp:posOffset>
                </wp:positionV>
                <wp:extent cx="4096196" cy="220980"/>
                <wp:effectExtent l="0" t="0" r="19050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196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A0F0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 recent hospital admission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952,685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DAF0CD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C5ED" id="Text Box 50" o:spid="_x0000_s1032" type="#_x0000_t202" style="position:absolute;margin-left:.75pt;margin-top:234.6pt;width:322.55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" fillcolor="window" strokeweight=".5pt">
                <v:textbox>
                  <w:txbxContent>
                    <w:p w14:paraId="3470A0F0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 recent hospital admission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952,685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FDAF0CD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4F368" wp14:editId="51AAC754">
                <wp:simplePos x="0" y="0"/>
                <wp:positionH relativeFrom="column">
                  <wp:posOffset>1497330</wp:posOffset>
                </wp:positionH>
                <wp:positionV relativeFrom="paragraph">
                  <wp:posOffset>2630805</wp:posOffset>
                </wp:positionV>
                <wp:extent cx="914400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2DD0" id="Straight Arrow Connector 51" o:spid="_x0000_s1026" type="#_x0000_t32" style="position:absolute;margin-left:117.9pt;margin-top:207.15pt;width:1in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" strokecolor="black [3200]" strokeweight="2pt">
                <v:stroke endarrow="block" joinstyle="miter"/>
              </v:shape>
            </w:pict>
          </mc:Fallback>
        </mc:AlternateContent>
      </w:r>
    </w:p>
    <w:p w14:paraId="22B0B52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70230F0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ADC6BF" wp14:editId="68AE5012">
                <wp:simplePos x="0" y="0"/>
                <wp:positionH relativeFrom="column">
                  <wp:posOffset>2399071</wp:posOffset>
                </wp:positionH>
                <wp:positionV relativeFrom="paragraph">
                  <wp:posOffset>60899</wp:posOffset>
                </wp:positionV>
                <wp:extent cx="3474720" cy="570271"/>
                <wp:effectExtent l="0" t="0" r="17780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57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B8B2" w14:textId="77777777" w:rsidR="00A756DB" w:rsidRPr="00FF4C43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Excluded women without continuous insurance enrollment and prescription drug coverage in the 180 days prior to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285,942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A17848" w14:textId="77777777" w:rsidR="00A756DB" w:rsidRDefault="00A756DB" w:rsidP="00A756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C6BF" id="Text Box 52" o:spid="_x0000_s1033" type="#_x0000_t202" style="position:absolute;margin-left:188.9pt;margin-top:4.8pt;width:273.6pt;height:4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" fillcolor="window" strokeweight=".5pt">
                <v:textbox>
                  <w:txbxContent>
                    <w:p w14:paraId="6913B8B2" w14:textId="77777777" w:rsidR="00A756DB" w:rsidRPr="00FF4C43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Excluded women without continuous insurance enrollment and prescription drug coverage in the 180 days prior to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285,942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4A17848" w14:textId="77777777" w:rsidR="00A756DB" w:rsidRDefault="00A756DB" w:rsidP="00A756D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42B5B5" wp14:editId="54419B32">
                <wp:simplePos x="0" y="0"/>
                <wp:positionH relativeFrom="column">
                  <wp:posOffset>1464615</wp:posOffset>
                </wp:positionH>
                <wp:positionV relativeFrom="paragraph">
                  <wp:posOffset>29210</wp:posOffset>
                </wp:positionV>
                <wp:extent cx="0" cy="657860"/>
                <wp:effectExtent l="57150" t="0" r="95250" b="660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65E1" id="Straight Arrow Connector 53" o:spid="_x0000_s1026" type="#_x0000_t32" style="position:absolute;margin-left:115.3pt;margin-top:2.3pt;width:0;height:5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" strokecolor="windowText" strokeweight="2pt">
                <v:stroke endarrow="block" joinstyle="miter"/>
              </v:shape>
            </w:pict>
          </mc:Fallback>
        </mc:AlternateContent>
      </w:r>
    </w:p>
    <w:p w14:paraId="0C039825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BC114" wp14:editId="365B0D09">
                <wp:simplePos x="0" y="0"/>
                <wp:positionH relativeFrom="column">
                  <wp:posOffset>1476639</wp:posOffset>
                </wp:positionH>
                <wp:positionV relativeFrom="paragraph">
                  <wp:posOffset>104140</wp:posOffset>
                </wp:positionV>
                <wp:extent cx="914400" cy="0"/>
                <wp:effectExtent l="0" t="76200" r="1905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DA78" id="Straight Arrow Connector 54" o:spid="_x0000_s1026" type="#_x0000_t32" style="position:absolute;margin-left:116.25pt;margin-top:8.2pt;width:1in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" strokecolor="black [3200]" strokeweight="2pt">
                <v:stroke endarrow="block" joinstyle="miter"/>
              </v:shape>
            </w:pict>
          </mc:Fallback>
        </mc:AlternateContent>
      </w:r>
    </w:p>
    <w:p w14:paraId="00F083CF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FD3FB" wp14:editId="2044297D">
                <wp:simplePos x="0" y="0"/>
                <wp:positionH relativeFrom="margin">
                  <wp:posOffset>0</wp:posOffset>
                </wp:positionH>
                <wp:positionV relativeFrom="paragraph">
                  <wp:posOffset>151460</wp:posOffset>
                </wp:positionV>
                <wp:extent cx="4505325" cy="249555"/>
                <wp:effectExtent l="0" t="0" r="28575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A478D" w14:textId="77777777" w:rsidR="00A756DB" w:rsidRPr="00FF4C43" w:rsidRDefault="00A756DB" w:rsidP="00A756D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>Continuous insurance enrollment and prescription drug coverage  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1,060,334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E07A1DF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D3FB" id="Text Box 55" o:spid="_x0000_s1034" type="#_x0000_t202" style="position:absolute;margin-left:0;margin-top:11.95pt;width:354.7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" fillcolor="window" strokeweight=".5pt">
                <v:textbox>
                  <w:txbxContent>
                    <w:p w14:paraId="012A478D" w14:textId="77777777" w:rsidR="00A756DB" w:rsidRPr="00FF4C43" w:rsidRDefault="00A756DB" w:rsidP="00A756D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>Continuous insurance enrollment and prescription drug coverage  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1,060,334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E07A1DF" w14:textId="77777777" w:rsidR="00A756DB" w:rsidRDefault="00A756DB" w:rsidP="00A756DB"/>
                  </w:txbxContent>
                </v:textbox>
                <w10:wrap anchorx="margin"/>
              </v:shape>
            </w:pict>
          </mc:Fallback>
        </mc:AlternateContent>
      </w:r>
    </w:p>
    <w:p w14:paraId="25FD50CD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86A10" wp14:editId="6209D6DB">
                <wp:simplePos x="0" y="0"/>
                <wp:positionH relativeFrom="column">
                  <wp:posOffset>1480185</wp:posOffset>
                </wp:positionH>
                <wp:positionV relativeFrom="paragraph">
                  <wp:posOffset>153525</wp:posOffset>
                </wp:positionV>
                <wp:extent cx="0" cy="612648"/>
                <wp:effectExtent l="63500" t="0" r="38100" b="228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264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6DD2" id="Straight Arrow Connector 56" o:spid="_x0000_s1026" type="#_x0000_t32" style="position:absolute;margin-left:116.55pt;margin-top:12.1pt;width:0;height:48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" strokecolor="windowText" strokeweight="2pt">
                <v:stroke endarrow="block" joinstyle="miter"/>
              </v:shape>
            </w:pict>
          </mc:Fallback>
        </mc:AlternateContent>
      </w:r>
    </w:p>
    <w:p w14:paraId="02118F96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470E4" wp14:editId="29EBB2CC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3474720" cy="247015"/>
                <wp:effectExtent l="0" t="0" r="11430" b="196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F21B5" w14:textId="77777777" w:rsidR="00A756DB" w:rsidRPr="00FF4C43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Excluded pregnant women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92,781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6FD1431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70E4" id="Text Box 57" o:spid="_x0000_s1035" type="#_x0000_t202" style="position:absolute;margin-left:189pt;margin-top:3.8pt;width:273.6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BVwIAALs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" fillcolor="window" strokeweight=".5pt">
                <v:textbox>
                  <w:txbxContent>
                    <w:p w14:paraId="5E3F21B5" w14:textId="77777777" w:rsidR="00A756DB" w:rsidRPr="00FF4C43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Excluded pregnant women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92,781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6FD1431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36F906" wp14:editId="21FC4EDF">
                <wp:simplePos x="0" y="0"/>
                <wp:positionH relativeFrom="column">
                  <wp:posOffset>1482354</wp:posOffset>
                </wp:positionH>
                <wp:positionV relativeFrom="paragraph">
                  <wp:posOffset>166370</wp:posOffset>
                </wp:positionV>
                <wp:extent cx="914400" cy="0"/>
                <wp:effectExtent l="0" t="76200" r="1905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B141" id="Straight Arrow Connector 58" o:spid="_x0000_s1026" type="#_x0000_t32" style="position:absolute;margin-left:116.7pt;margin-top:13.1pt;width:1in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" strokecolor="windowText" strokeweight="2pt">
                <v:stroke endarrow="block" joinstyle="miter"/>
              </v:shape>
            </w:pict>
          </mc:Fallback>
        </mc:AlternateContent>
      </w:r>
    </w:p>
    <w:p w14:paraId="76BE1490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A85DE" wp14:editId="7C9E9313">
                <wp:simplePos x="0" y="0"/>
                <wp:positionH relativeFrom="column">
                  <wp:posOffset>0</wp:posOffset>
                </wp:positionH>
                <wp:positionV relativeFrom="paragraph">
                  <wp:posOffset>238740</wp:posOffset>
                </wp:positionV>
                <wp:extent cx="4105910" cy="235974"/>
                <wp:effectExtent l="0" t="0" r="8890" b="184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235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DC507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Non-pregnant women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967,553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CC8CA8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85DE" id="Text Box 59" o:spid="_x0000_s1036" type="#_x0000_t202" style="position:absolute;margin-left:0;margin-top:18.8pt;width:323.3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" fillcolor="window" strokeweight=".5pt">
                <v:textbox>
                  <w:txbxContent>
                    <w:p w14:paraId="5E8DC507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Non-pregnant women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967,553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FCC8CA8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7527E12B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D42A6" wp14:editId="6272D928">
                <wp:simplePos x="0" y="0"/>
                <wp:positionH relativeFrom="column">
                  <wp:posOffset>1494155</wp:posOffset>
                </wp:positionH>
                <wp:positionV relativeFrom="paragraph">
                  <wp:posOffset>215292</wp:posOffset>
                </wp:positionV>
                <wp:extent cx="0" cy="676656"/>
                <wp:effectExtent l="63500" t="0" r="50800" b="349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6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EAEB" id="Straight Arrow Connector 60" o:spid="_x0000_s1026" type="#_x0000_t32" style="position:absolute;margin-left:117.65pt;margin-top:16.95pt;width:0;height:53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" strokecolor="windowText" strokeweight="2pt">
                <v:stroke endarrow="block" joinstyle="miter"/>
              </v:shape>
            </w:pict>
          </mc:Fallback>
        </mc:AlternateContent>
      </w:r>
    </w:p>
    <w:p w14:paraId="15F629BB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1C139" wp14:editId="3D5EA4EA">
                <wp:simplePos x="0" y="0"/>
                <wp:positionH relativeFrom="column">
                  <wp:posOffset>2409190</wp:posOffset>
                </wp:positionH>
                <wp:positionV relativeFrom="paragraph">
                  <wp:posOffset>47361</wp:posOffset>
                </wp:positionV>
                <wp:extent cx="3474720" cy="457200"/>
                <wp:effectExtent l="0" t="0" r="1143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D1BEA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inpatient hospital admission in the 90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the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14,868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E4D9D8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1C139" id="Text Box 61" o:spid="_x0000_s1037" type="#_x0000_t202" style="position:absolute;margin-left:189.7pt;margin-top:3.75pt;width:273.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" fillcolor="window" strokeweight=".5pt">
                <v:textbox>
                  <w:txbxContent>
                    <w:p w14:paraId="73BD1BEA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inpatient hospital admission in the 90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the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14,868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8E4D9D8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1FABAF32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186CD6DA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227B19D3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96C90" wp14:editId="7FF6BC0E">
                <wp:simplePos x="0" y="0"/>
                <wp:positionH relativeFrom="column">
                  <wp:posOffset>2405751</wp:posOffset>
                </wp:positionH>
                <wp:positionV relativeFrom="paragraph">
                  <wp:posOffset>177165</wp:posOffset>
                </wp:positionV>
                <wp:extent cx="3474720" cy="459105"/>
                <wp:effectExtent l="0" t="0" r="11430" b="171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F0C4F" w14:textId="77777777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chronic health conditions in the 180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the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107,916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5A87FF33" w14:textId="77777777" w:rsidR="00A756DB" w:rsidRPr="00D94BA0" w:rsidRDefault="00A756DB" w:rsidP="00A756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632D3" w14:textId="77777777" w:rsidR="00A756DB" w:rsidRPr="00D71D9D" w:rsidRDefault="00A756DB" w:rsidP="00A756DB">
                            <w:pPr>
                              <w:jc w:val="center"/>
                            </w:pPr>
                          </w:p>
                          <w:p w14:paraId="3BE8A6B0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6C90" id="Text Box 62" o:spid="_x0000_s1038" type="#_x0000_t202" style="position:absolute;margin-left:189.45pt;margin-top:13.95pt;width:273.6pt;height:3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" fillcolor="window" strokeweight=".5pt">
                <v:textbox>
                  <w:txbxContent>
                    <w:p w14:paraId="33FF0C4F" w14:textId="77777777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chronic health conditions in the 180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the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107,916</w:t>
                      </w:r>
                      <w:r w:rsidRPr="001F67A0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5A87FF33" w14:textId="77777777" w:rsidR="00A756DB" w:rsidRPr="00D94BA0" w:rsidRDefault="00A756DB" w:rsidP="00A756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E5632D3" w14:textId="77777777" w:rsidR="00A756DB" w:rsidRPr="00D71D9D" w:rsidRDefault="00A756DB" w:rsidP="00A756DB">
                      <w:pPr>
                        <w:jc w:val="center"/>
                      </w:pPr>
                    </w:p>
                    <w:p w14:paraId="3BE8A6B0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679A8912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2E895414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656B434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5EFFF319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96D15" wp14:editId="13FA8C2F">
                <wp:simplePos x="0" y="0"/>
                <wp:positionH relativeFrom="column">
                  <wp:posOffset>2417445</wp:posOffset>
                </wp:positionH>
                <wp:positionV relativeFrom="paragraph">
                  <wp:posOffset>54346</wp:posOffset>
                </wp:positionV>
                <wp:extent cx="3474720" cy="452755"/>
                <wp:effectExtent l="0" t="0" r="11430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C51AE" w14:textId="3A7F651D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infections in the 30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</w:t>
                            </w:r>
                            <w:r w:rsidR="009133BC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CD393C">
                              <w:rPr>
                                <w:sz w:val="18"/>
                                <w:szCs w:val="18"/>
                              </w:rPr>
                              <w:t>on date of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105,718</w:t>
                            </w:r>
                            <w:r w:rsidRPr="001F67A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36636A" w14:textId="77777777" w:rsidR="00A756DB" w:rsidRPr="001F67A0" w:rsidRDefault="00A756DB" w:rsidP="00A756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90C63A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118E69" w14:textId="77777777" w:rsidR="00A756DB" w:rsidRPr="001F67A0" w:rsidRDefault="00A756DB" w:rsidP="00A75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6D1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9" type="#_x0000_t202" style="position:absolute;margin-left:190.35pt;margin-top:4.3pt;width:273.6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" fillcolor="window" strokeweight=".5pt">
                <v:textbox>
                  <w:txbxContent>
                    <w:p w14:paraId="70DC51AE" w14:textId="3A7F651D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infections in the 30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</w:t>
                      </w:r>
                      <w:r w:rsidR="009133BC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CD393C">
                        <w:rPr>
                          <w:sz w:val="18"/>
                          <w:szCs w:val="18"/>
                        </w:rPr>
                        <w:t>on date of</w:t>
                      </w:r>
                      <w:r w:rsidRPr="001F67A0">
                        <w:rPr>
                          <w:sz w:val="18"/>
                          <w:szCs w:val="18"/>
                        </w:rPr>
                        <w:t xml:space="preserve">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105,718</w:t>
                      </w:r>
                      <w:r w:rsidRPr="001F67A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F36636A" w14:textId="77777777" w:rsidR="00A756DB" w:rsidRPr="001F67A0" w:rsidRDefault="00A756DB" w:rsidP="00A756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90C63A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118E69" w14:textId="77777777" w:rsidR="00A756DB" w:rsidRPr="001F67A0" w:rsidRDefault="00A756DB" w:rsidP="00A75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DE1C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416C0F2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698EF06F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09A7A" wp14:editId="7C930505">
                <wp:simplePos x="0" y="0"/>
                <wp:positionH relativeFrom="column">
                  <wp:posOffset>1501159</wp:posOffset>
                </wp:positionH>
                <wp:positionV relativeFrom="paragraph">
                  <wp:posOffset>71284</wp:posOffset>
                </wp:positionV>
                <wp:extent cx="0" cy="566928"/>
                <wp:effectExtent l="76200" t="0" r="57150" b="6223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69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0149" id="Straight Arrow Connector 64" o:spid="_x0000_s1026" type="#_x0000_t32" style="position:absolute;margin-left:118.2pt;margin-top:5.6pt;width:0;height:44.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494B1" wp14:editId="0F391828">
                <wp:simplePos x="0" y="0"/>
                <wp:positionH relativeFrom="column">
                  <wp:posOffset>2399665</wp:posOffset>
                </wp:positionH>
                <wp:positionV relativeFrom="paragraph">
                  <wp:posOffset>212461</wp:posOffset>
                </wp:positionV>
                <wp:extent cx="3474720" cy="247135"/>
                <wp:effectExtent l="0" t="0" r="11430" b="196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4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DF740" w14:textId="77777777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a history of UTI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28,585</w:t>
                            </w:r>
                            <w:r w:rsidRPr="001F67A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94B1" id="Text Box 65" o:spid="_x0000_s1040" type="#_x0000_t202" style="position:absolute;margin-left:188.95pt;margin-top:16.75pt;width:273.6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" fillcolor="window" strokeweight=".5pt">
                <v:textbox>
                  <w:txbxContent>
                    <w:p w14:paraId="669DF740" w14:textId="77777777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a history of UTI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28,585</w:t>
                      </w:r>
                      <w:r w:rsidRPr="001F67A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AAD04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05F72" wp14:editId="383A52A2">
                <wp:simplePos x="0" y="0"/>
                <wp:positionH relativeFrom="column">
                  <wp:posOffset>1483995</wp:posOffset>
                </wp:positionH>
                <wp:positionV relativeFrom="paragraph">
                  <wp:posOffset>73396</wp:posOffset>
                </wp:positionV>
                <wp:extent cx="91440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0C83" id="Straight Arrow Connector 66" o:spid="_x0000_s1026" type="#_x0000_t32" style="position:absolute;margin-left:116.85pt;margin-top:5.8pt;width:1in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</w:p>
    <w:p w14:paraId="53051A9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05DA1B27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0EFDD" wp14:editId="5D7EB10C">
                <wp:simplePos x="0" y="0"/>
                <wp:positionH relativeFrom="column">
                  <wp:posOffset>2391674</wp:posOffset>
                </wp:positionH>
                <wp:positionV relativeFrom="paragraph">
                  <wp:posOffset>198120</wp:posOffset>
                </wp:positionV>
                <wp:extent cx="3474720" cy="457200"/>
                <wp:effectExtent l="0" t="0" r="1143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411E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who received antibiotics in the 30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>prior to the index antibiotic prescription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40,016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E501CC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EFDD" id="Text Box 67" o:spid="_x0000_s1041" type="#_x0000_t202" style="position:absolute;margin-left:188.3pt;margin-top:15.6pt;width:273.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" fillcolor="window" strokeweight=".5pt">
                <v:textbox>
                  <w:txbxContent>
                    <w:p w14:paraId="440E411E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who received antibiotics in the 30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>prior to the index antibiotic prescription (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1F67A0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40,016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1E501CC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1B506A2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770542D7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1FE228CB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4243C2CC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3C94D7CA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35272565" w14:textId="1730BA85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2. Mean quarterly use of inappropriate agents among women diagnosed with uncomplicated urinary tract infection by rural-urban status and geographic region.</w:t>
      </w:r>
    </w:p>
    <w:p w14:paraId="39D25255" w14:textId="1AC2AA61" w:rsidR="00A756DB" w:rsidRPr="008C039E" w:rsidRDefault="007F2C7B" w:rsidP="00A756DB">
      <w:pPr>
        <w:spacing w:line="360" w:lineRule="auto"/>
        <w:rPr>
          <w:rFonts w:ascii="Times New Roman" w:hAnsi="Times New Roman" w:cs="Times New Roman"/>
        </w:rPr>
      </w:pPr>
      <w:r w:rsidRPr="007F74F7">
        <w:rPr>
          <w:noProof/>
        </w:rPr>
        <w:drawing>
          <wp:inline distT="0" distB="0" distL="0" distR="0" wp14:anchorId="390F11BF" wp14:editId="20248ABC">
            <wp:extent cx="5943600" cy="4239260"/>
            <wp:effectExtent l="0" t="0" r="0" b="254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CE59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56BDE5A7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4E200FC8" w14:textId="0BC0248D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3. Mean quarterly use of inappropriate agents</w:t>
      </w:r>
      <w:r w:rsid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6DB">
        <w:rPr>
          <w:rFonts w:ascii="Times New Roman" w:hAnsi="Times New Roman" w:cs="Times New Roman"/>
          <w:bCs/>
          <w:sz w:val="24"/>
          <w:szCs w:val="24"/>
        </w:rPr>
        <w:t>by rural-urban status and provider specialty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0A5CE0" w14:textId="0FCAB78B" w:rsidR="00A756DB" w:rsidRPr="008C039E" w:rsidRDefault="007F2C7B" w:rsidP="00A756DB">
      <w:pPr>
        <w:spacing w:line="360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6EF01148" wp14:editId="1993CCDC">
            <wp:extent cx="5943600" cy="4241165"/>
            <wp:effectExtent l="0" t="0" r="0" b="63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EE7A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585A8E58" w14:textId="045EE17F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4. Risk ratio estimates for receipt of inappropriate antibiotic agent, stratified by geographic region and provider specialty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139F83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noProof/>
        </w:rPr>
        <w:drawing>
          <wp:inline distT="0" distB="0" distL="0" distR="0" wp14:anchorId="4DA68E30" wp14:editId="09A9A8A0">
            <wp:extent cx="5943600" cy="3162300"/>
            <wp:effectExtent l="0" t="0" r="0" b="0"/>
            <wp:docPr id="70" name="Picture 7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31D6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42D4D1E8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79859229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144529C8" w14:textId="3A4B247B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5. Mean quarterly use of antibiotic prescriptions with inappropriate duration rural-urban status and antibiotic agent.</w:t>
      </w:r>
    </w:p>
    <w:p w14:paraId="3C608CF0" w14:textId="0C81646B" w:rsidR="00A756DB" w:rsidRPr="008C039E" w:rsidRDefault="007F2C7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5AF60242" wp14:editId="154D4CFD">
            <wp:extent cx="5943600" cy="422973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70B1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73C715E8" w14:textId="7C51BE5A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6. Mean quarterly use of antibiotic prescriptions with inappropriate duration by rural-urban status and geographic region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A05CCB" w14:textId="590E9ED0" w:rsidR="00A756DB" w:rsidRPr="008C039E" w:rsidRDefault="007F2C7B" w:rsidP="007F2C7B">
      <w:pPr>
        <w:tabs>
          <w:tab w:val="left" w:pos="918"/>
        </w:tabs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F74F7">
        <w:rPr>
          <w:noProof/>
        </w:rPr>
        <w:drawing>
          <wp:inline distT="0" distB="0" distL="0" distR="0" wp14:anchorId="20EF72D2" wp14:editId="546FE719">
            <wp:extent cx="5943600" cy="4220845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ABCA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207E2965" w14:textId="6C99F24C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7. Mean quarterly use of antibiotic prescriptions with inappropriate duration by rural-urban status and provider specialty.</w:t>
      </w:r>
    </w:p>
    <w:p w14:paraId="795CE257" w14:textId="12117C7A" w:rsidR="00A756DB" w:rsidRPr="008C039E" w:rsidRDefault="007F2C7B" w:rsidP="00A756DB">
      <w:pPr>
        <w:spacing w:line="360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187F6BAF" wp14:editId="3A698BB0">
            <wp:extent cx="5943600" cy="423418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29A6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4C9EC3DC" w14:textId="43E10A32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8. Risk ratio estimates for receipt of inappropriate antibiotic duration, stratified by geographic region and provider specialty.</w:t>
      </w:r>
    </w:p>
    <w:p w14:paraId="01CCA0D3" w14:textId="5E57C912" w:rsidR="00A756DB" w:rsidRPr="008C039E" w:rsidRDefault="00A756DB" w:rsidP="00A756DB">
      <w:pPr>
        <w:spacing w:line="360" w:lineRule="auto"/>
        <w:rPr>
          <w:rFonts w:ascii="Times New Roman" w:hAnsi="Times New Roman" w:cs="Times New Roman"/>
        </w:rPr>
      </w:pPr>
      <w:r w:rsidRPr="008C039E">
        <w:rPr>
          <w:rFonts w:ascii="Times New Roman" w:hAnsi="Times New Roman" w:cs="Times New Roman"/>
          <w:noProof/>
        </w:rPr>
        <w:drawing>
          <wp:inline distT="0" distB="0" distL="0" distR="0" wp14:anchorId="3C1F83B2" wp14:editId="200C126A">
            <wp:extent cx="5943600" cy="4073525"/>
            <wp:effectExtent l="0" t="0" r="0" b="3175"/>
            <wp:docPr id="74" name="Picture 7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6039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3874C276" w14:textId="38A9BC57" w:rsidR="00A756DB" w:rsidRPr="00A756DB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1EABABCD" w14:textId="77777777" w:rsidR="00FD5ADB" w:rsidRPr="008C039E" w:rsidRDefault="001F3F2B">
      <w:pPr>
        <w:rPr>
          <w:rFonts w:ascii="Times New Roman" w:hAnsi="Times New Roman" w:cs="Times New Roman"/>
        </w:rPr>
      </w:pPr>
    </w:p>
    <w:sectPr w:rsidR="00FD5ADB" w:rsidRPr="008C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CC"/>
    <w:rsid w:val="0002655F"/>
    <w:rsid w:val="0003564D"/>
    <w:rsid w:val="000366CC"/>
    <w:rsid w:val="000E52E7"/>
    <w:rsid w:val="00112926"/>
    <w:rsid w:val="00114E85"/>
    <w:rsid w:val="001F3F2B"/>
    <w:rsid w:val="001F4B67"/>
    <w:rsid w:val="0021716E"/>
    <w:rsid w:val="00257F87"/>
    <w:rsid w:val="00327420"/>
    <w:rsid w:val="00354AF6"/>
    <w:rsid w:val="004078E3"/>
    <w:rsid w:val="00490DAB"/>
    <w:rsid w:val="004E185C"/>
    <w:rsid w:val="004F63C4"/>
    <w:rsid w:val="005B34D9"/>
    <w:rsid w:val="0069453A"/>
    <w:rsid w:val="006C2780"/>
    <w:rsid w:val="006F6C0A"/>
    <w:rsid w:val="006F75C8"/>
    <w:rsid w:val="007F2C7B"/>
    <w:rsid w:val="0083551E"/>
    <w:rsid w:val="008623F7"/>
    <w:rsid w:val="008C039E"/>
    <w:rsid w:val="008D6C81"/>
    <w:rsid w:val="008F30DC"/>
    <w:rsid w:val="00901D7A"/>
    <w:rsid w:val="009133BC"/>
    <w:rsid w:val="00997E5A"/>
    <w:rsid w:val="009A6FBF"/>
    <w:rsid w:val="00A756DB"/>
    <w:rsid w:val="00A94E2A"/>
    <w:rsid w:val="00AD1378"/>
    <w:rsid w:val="00B06441"/>
    <w:rsid w:val="00B83BE4"/>
    <w:rsid w:val="00BA0748"/>
    <w:rsid w:val="00BC41B1"/>
    <w:rsid w:val="00BD3382"/>
    <w:rsid w:val="00C07DB4"/>
    <w:rsid w:val="00C91E85"/>
    <w:rsid w:val="00CA3D44"/>
    <w:rsid w:val="00CD393C"/>
    <w:rsid w:val="00D03413"/>
    <w:rsid w:val="00D94526"/>
    <w:rsid w:val="00DF67A9"/>
    <w:rsid w:val="00E300DF"/>
    <w:rsid w:val="00E75794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612A"/>
  <w14:defaultImageDpi w14:val="330"/>
  <w15:chartTrackingRefBased/>
  <w15:docId w15:val="{DB1B7A9D-75E6-D540-80BD-CA4B8DDA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D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00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2575</Words>
  <Characters>14679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ABBYE W</dc:creator>
  <cp:keywords/>
  <dc:description/>
  <cp:lastModifiedBy>Rachel Altizio</cp:lastModifiedBy>
  <cp:revision>2</cp:revision>
  <dcterms:created xsi:type="dcterms:W3CDTF">2021-02-23T15:10:00Z</dcterms:created>
  <dcterms:modified xsi:type="dcterms:W3CDTF">2021-02-23T15:10:00Z</dcterms:modified>
</cp:coreProperties>
</file>