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9D8" w:rsidRPr="007709D8" w:rsidRDefault="007709D8" w:rsidP="007709D8">
      <w:pPr>
        <w:jc w:val="both"/>
        <w:rPr>
          <w:rFonts w:ascii="Times New Roman" w:hAnsi="Times New Roman"/>
          <w:b/>
        </w:rPr>
      </w:pPr>
      <w:r w:rsidRPr="007709D8">
        <w:rPr>
          <w:rFonts w:ascii="Times New Roman" w:hAnsi="Times New Roman"/>
          <w:b/>
        </w:rPr>
        <w:t>Supplementary Figure</w:t>
      </w:r>
    </w:p>
    <w:p w:rsidR="007709D8" w:rsidRPr="007709D8" w:rsidRDefault="007709D8" w:rsidP="007709D8">
      <w:pPr>
        <w:jc w:val="both"/>
        <w:rPr>
          <w:rFonts w:ascii="Times New Roman" w:hAnsi="Times New Roman"/>
          <w:b/>
        </w:rPr>
      </w:pPr>
      <w:r w:rsidRPr="007709D8">
        <w:rPr>
          <w:rFonts w:ascii="Times New Roman" w:hAnsi="Times New Roman"/>
          <w:b/>
        </w:rPr>
        <w:t xml:space="preserve">Layout and workflow of the community treatment facility at the Hall 1 of </w:t>
      </w:r>
      <w:proofErr w:type="spellStart"/>
      <w:r w:rsidRPr="007709D8">
        <w:rPr>
          <w:rFonts w:ascii="Times New Roman" w:hAnsi="Times New Roman"/>
          <w:b/>
        </w:rPr>
        <w:t>AsiaWorld</w:t>
      </w:r>
      <w:proofErr w:type="spellEnd"/>
      <w:r w:rsidRPr="007709D8">
        <w:rPr>
          <w:rFonts w:ascii="Times New Roman" w:hAnsi="Times New Roman"/>
          <w:b/>
        </w:rPr>
        <w:t xml:space="preserve">-Expo </w:t>
      </w:r>
    </w:p>
    <w:p w:rsidR="007709D8" w:rsidRDefault="007709D8" w:rsidP="007709D8">
      <w:pPr>
        <w:jc w:val="both"/>
        <w:rPr>
          <w:rFonts w:ascii="Times New Roman" w:hAnsi="Times New Roman"/>
        </w:rPr>
      </w:pPr>
      <w:r>
        <w:rPr>
          <w:noProof/>
        </w:rPr>
        <w:drawing>
          <wp:inline distT="0" distB="0" distL="0" distR="0" wp14:anchorId="57E3C383" wp14:editId="57D04FBB">
            <wp:extent cx="5274310" cy="39738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3973830"/>
                    </a:xfrm>
                    <a:prstGeom prst="rect">
                      <a:avLst/>
                    </a:prstGeom>
                  </pic:spPr>
                </pic:pic>
              </a:graphicData>
            </a:graphic>
          </wp:inline>
        </w:drawing>
      </w:r>
    </w:p>
    <w:p w:rsidR="007709D8" w:rsidRDefault="007709D8" w:rsidP="007709D8">
      <w:pPr>
        <w:jc w:val="both"/>
        <w:rPr>
          <w:rFonts w:ascii="Times New Roman" w:hAnsi="Times New Roman"/>
        </w:rPr>
      </w:pPr>
    </w:p>
    <w:p w:rsidR="00573C34" w:rsidRDefault="007709D8" w:rsidP="002E0B2D">
      <w:pPr>
        <w:jc w:val="both"/>
      </w:pPr>
      <w:r>
        <w:rPr>
          <w:rFonts w:ascii="Times New Roman" w:hAnsi="Times New Roman"/>
        </w:rPr>
        <w:t>Note. The layout of Hall 1 is clearly segregated into staff area (green zone), which is the corridor of the hall, and patient area (red zone).</w:t>
      </w:r>
      <w:r w:rsidRPr="00CD13E4">
        <w:rPr>
          <w:rFonts w:ascii="Times New Roman" w:hAnsi="Times New Roman"/>
        </w:rPr>
        <w:t xml:space="preserve"> </w:t>
      </w:r>
      <w:r>
        <w:rPr>
          <w:rFonts w:ascii="Times New Roman" w:hAnsi="Times New Roman"/>
        </w:rPr>
        <w:t>Healthcare workers (</w:t>
      </w:r>
      <w:r w:rsidRPr="00281C4C">
        <w:rPr>
          <w:rFonts w:ascii="Times New Roman" w:hAnsi="Times New Roman"/>
        </w:rPr>
        <w:t>HCWs</w:t>
      </w:r>
      <w:r>
        <w:rPr>
          <w:rFonts w:ascii="Times New Roman" w:hAnsi="Times New Roman"/>
        </w:rPr>
        <w:t>)</w:t>
      </w:r>
      <w:r w:rsidRPr="00281C4C">
        <w:rPr>
          <w:rFonts w:ascii="Times New Roman" w:hAnsi="Times New Roman"/>
        </w:rPr>
        <w:t xml:space="preserve"> wore full personal protective equipment (PPE) with surgical respirator (i.e. N95 respirator), </w:t>
      </w:r>
      <w:proofErr w:type="spellStart"/>
      <w:r w:rsidRPr="00281C4C">
        <w:rPr>
          <w:rFonts w:ascii="Times New Roman" w:hAnsi="Times New Roman"/>
        </w:rPr>
        <w:t>faceshield</w:t>
      </w:r>
      <w:proofErr w:type="spellEnd"/>
      <w:r w:rsidRPr="00281C4C">
        <w:rPr>
          <w:rFonts w:ascii="Times New Roman" w:hAnsi="Times New Roman"/>
        </w:rPr>
        <w:t>, isolation gown</w:t>
      </w:r>
      <w:r>
        <w:rPr>
          <w:rFonts w:ascii="Times New Roman" w:hAnsi="Times New Roman"/>
        </w:rPr>
        <w:t>, and gloves</w:t>
      </w:r>
      <w:r w:rsidRPr="00281C4C">
        <w:rPr>
          <w:rFonts w:ascii="Times New Roman" w:hAnsi="Times New Roman"/>
        </w:rPr>
        <w:t xml:space="preserve"> in the donning area </w:t>
      </w:r>
      <w:r>
        <w:rPr>
          <w:rFonts w:ascii="Times New Roman" w:hAnsi="Times New Roman"/>
        </w:rPr>
        <w:t xml:space="preserve">at green zone under direct observation by HCWs in the central commend station </w:t>
      </w:r>
      <w:r w:rsidRPr="00281C4C">
        <w:rPr>
          <w:rFonts w:ascii="Times New Roman" w:hAnsi="Times New Roman"/>
        </w:rPr>
        <w:t xml:space="preserve">before entering the </w:t>
      </w:r>
      <w:r>
        <w:rPr>
          <w:rFonts w:ascii="Times New Roman" w:hAnsi="Times New Roman"/>
        </w:rPr>
        <w:t>red zone. Newly diagnosed COVID-19 patients were transferred to CTF by ambulance, and reported to nurse station, which was placed next to the patient entrance. Registration and clinical assessment were performed. P</w:t>
      </w:r>
      <w:r w:rsidRPr="00281C4C">
        <w:rPr>
          <w:rFonts w:ascii="Times New Roman" w:hAnsi="Times New Roman"/>
        </w:rPr>
        <w:t>atients receive</w:t>
      </w:r>
      <w:r>
        <w:rPr>
          <w:rFonts w:ascii="Times New Roman" w:hAnsi="Times New Roman"/>
        </w:rPr>
        <w:t>d</w:t>
      </w:r>
      <w:r w:rsidRPr="00281C4C">
        <w:rPr>
          <w:rFonts w:ascii="Times New Roman" w:hAnsi="Times New Roman"/>
        </w:rPr>
        <w:t xml:space="preserve"> basic infection control training with emphasis of hand hygiene</w:t>
      </w:r>
      <w:r>
        <w:rPr>
          <w:rFonts w:ascii="Times New Roman" w:hAnsi="Times New Roman"/>
        </w:rPr>
        <w:t xml:space="preserve"> before and after meal and medication rounds, and use of E-health station, as well as </w:t>
      </w:r>
      <w:r w:rsidRPr="00281C4C">
        <w:rPr>
          <w:rFonts w:ascii="Times New Roman" w:hAnsi="Times New Roman"/>
        </w:rPr>
        <w:t>wearing surgical mask</w:t>
      </w:r>
      <w:r>
        <w:rPr>
          <w:rFonts w:ascii="Times New Roman" w:hAnsi="Times New Roman"/>
        </w:rPr>
        <w:t xml:space="preserve"> all the time except bathing and sleeping. Patients were also reminded </w:t>
      </w:r>
      <w:r w:rsidRPr="00281C4C">
        <w:rPr>
          <w:rFonts w:ascii="Times New Roman" w:hAnsi="Times New Roman"/>
        </w:rPr>
        <w:t>the housekeeping activities such as self-collection of deep throat saliva in the early morning, self-monitor of blood pressure, pulse, and temperature</w:t>
      </w:r>
      <w:r>
        <w:rPr>
          <w:rFonts w:ascii="Times New Roman" w:hAnsi="Times New Roman"/>
        </w:rPr>
        <w:t xml:space="preserve"> in the E-health station</w:t>
      </w:r>
      <w:r w:rsidRPr="00281C4C">
        <w:rPr>
          <w:rFonts w:ascii="Times New Roman" w:hAnsi="Times New Roman"/>
        </w:rPr>
        <w:t xml:space="preserve">, the use of tele-consultation system, as well as the </w:t>
      </w:r>
      <w:r>
        <w:rPr>
          <w:rFonts w:ascii="Times New Roman" w:hAnsi="Times New Roman"/>
        </w:rPr>
        <w:t>self-collection of meal</w:t>
      </w:r>
      <w:r w:rsidRPr="007709D8">
        <w:rPr>
          <w:rFonts w:ascii="Times New Roman" w:hAnsi="Times New Roman"/>
        </w:rPr>
        <w:t>. The bed linens were changed by patients themselves during their stay. The bathing</w:t>
      </w:r>
      <w:r>
        <w:rPr>
          <w:rFonts w:ascii="Times New Roman" w:hAnsi="Times New Roman"/>
        </w:rPr>
        <w:t xml:space="preserve"> facilities were located at the outdoor area with roof cover. A designated exit route was assigned for disposal of clinical waste from red zone. For patients with clinical deterioration requiring hospitalization, they would go through the reverse path of patient entrance route and pick up by ambulance. Two doffing areas were set in red zone. HCWs removed gloves, isolation gown, </w:t>
      </w:r>
      <w:proofErr w:type="spellStart"/>
      <w:r>
        <w:rPr>
          <w:rFonts w:ascii="Times New Roman" w:hAnsi="Times New Roman"/>
        </w:rPr>
        <w:t>faceshield</w:t>
      </w:r>
      <w:proofErr w:type="spellEnd"/>
      <w:r>
        <w:rPr>
          <w:rFonts w:ascii="Times New Roman" w:hAnsi="Times New Roman"/>
        </w:rPr>
        <w:t xml:space="preserve">, and cap in sequence. Another two doffing areas were set in green zone for removal of surgical respirator. A </w:t>
      </w:r>
      <w:r>
        <w:rPr>
          <w:rFonts w:ascii="Times New Roman" w:hAnsi="Times New Roman"/>
        </w:rPr>
        <w:lastRenderedPageBreak/>
        <w:t xml:space="preserve">yellow zone was assigned for discharging patients to the community and transferring materials such as meal and linens into the red zone. </w:t>
      </w:r>
      <w:bookmarkStart w:id="0" w:name="_GoBack"/>
      <w:bookmarkEnd w:id="0"/>
    </w:p>
    <w:sectPr w:rsidR="00573C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D8"/>
    <w:rsid w:val="002E0B2D"/>
    <w:rsid w:val="00573C34"/>
    <w:rsid w:val="00770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D8"/>
    <w:pPr>
      <w:spacing w:after="120" w:line="240" w:lineRule="auto"/>
    </w:pPr>
    <w:rPr>
      <w:rFonts w:ascii="Cambria" w:eastAsia="PMingLiU"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9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9D8"/>
    <w:rPr>
      <w:rFonts w:ascii="Tahoma" w:eastAsia="PMingLiU"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D8"/>
    <w:pPr>
      <w:spacing w:after="120" w:line="240" w:lineRule="auto"/>
    </w:pPr>
    <w:rPr>
      <w:rFonts w:ascii="Cambria" w:eastAsia="PMingLiU"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9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9D8"/>
    <w:rPr>
      <w:rFonts w:ascii="Tahoma" w:eastAsia="PMingLiU"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295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2020-11-18T09:52:00Z</dcterms:created>
  <dcterms:modified xsi:type="dcterms:W3CDTF">2020-11-18T09:59:00Z</dcterms:modified>
</cp:coreProperties>
</file>