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5424D2" w14:textId="4EF72B2B" w:rsidR="008046AD" w:rsidRDefault="00515294" w:rsidP="00850692">
      <w:pPr>
        <w:pStyle w:val="EndNoteBibliography"/>
        <w:spacing w:line="480" w:lineRule="auto"/>
        <w:ind w:left="720" w:hanging="720"/>
        <w:rPr>
          <w:rFonts w:ascii="Times New Roman" w:hAnsi="Times New Roman" w:cs="Times New Roman"/>
          <w:sz w:val="24"/>
          <w:szCs w:val="24"/>
        </w:rPr>
      </w:pPr>
      <w:r w:rsidRPr="003C38DF">
        <w:rPr>
          <w:rFonts w:ascii="Times New Roman" w:hAnsi="Times New Roman" w:cs="Times New Roman"/>
          <w:b/>
          <w:bCs/>
          <w:sz w:val="24"/>
          <w:szCs w:val="24"/>
        </w:rPr>
        <w:t>Supplemental  Information</w:t>
      </w:r>
      <w:r w:rsidR="008046AD">
        <w:rPr>
          <w:rFonts w:ascii="Times New Roman" w:hAnsi="Times New Roman" w:cs="Times New Roman"/>
          <w:sz w:val="24"/>
          <w:szCs w:val="24"/>
        </w:rPr>
        <w:br w:type="page"/>
      </w:r>
    </w:p>
    <w:p w14:paraId="6561AF30" w14:textId="27B12ACE" w:rsidR="009E7B1D" w:rsidRPr="003075B1" w:rsidRDefault="009E7B1D" w:rsidP="009E7B1D">
      <w:pPr>
        <w:pStyle w:val="NoSpacing"/>
        <w:rPr>
          <w:rFonts w:ascii="Times New Roman" w:hAnsi="Times New Roman" w:cs="Times New Roman"/>
          <w:b/>
          <w:bCs/>
          <w:sz w:val="24"/>
          <w:szCs w:val="24"/>
        </w:rPr>
      </w:pPr>
      <w:r w:rsidRPr="003075B1">
        <w:rPr>
          <w:rFonts w:ascii="Times New Roman" w:hAnsi="Times New Roman" w:cs="Times New Roman"/>
          <w:b/>
          <w:bCs/>
          <w:noProof/>
          <w:sz w:val="24"/>
          <w:szCs w:val="24"/>
        </w:rPr>
        <w:lastRenderedPageBreak/>
        <w:t xml:space="preserve">Table </w:t>
      </w:r>
      <w:r>
        <w:rPr>
          <w:rFonts w:ascii="Times New Roman" w:hAnsi="Times New Roman" w:cs="Times New Roman"/>
          <w:b/>
          <w:bCs/>
          <w:noProof/>
          <w:sz w:val="24"/>
          <w:szCs w:val="24"/>
        </w:rPr>
        <w:t>S</w:t>
      </w:r>
      <w:r w:rsidRPr="003075B1">
        <w:rPr>
          <w:rFonts w:ascii="Times New Roman" w:hAnsi="Times New Roman" w:cs="Times New Roman"/>
          <w:b/>
          <w:bCs/>
          <w:noProof/>
          <w:sz w:val="24"/>
          <w:szCs w:val="24"/>
        </w:rPr>
        <w:t xml:space="preserve">1. Summary </w:t>
      </w:r>
      <w:r w:rsidRPr="003075B1">
        <w:rPr>
          <w:rFonts w:ascii="Times New Roman" w:hAnsi="Times New Roman" w:cs="Times New Roman"/>
          <w:b/>
          <w:bCs/>
          <w:sz w:val="24"/>
          <w:szCs w:val="24"/>
        </w:rPr>
        <w:t>Demographics for Unique Encounters at N</w:t>
      </w:r>
      <w:r w:rsidR="000430AC">
        <w:rPr>
          <w:rFonts w:ascii="Times New Roman" w:hAnsi="Times New Roman" w:cs="Times New Roman"/>
          <w:b/>
          <w:bCs/>
          <w:sz w:val="24"/>
          <w:szCs w:val="24"/>
        </w:rPr>
        <w:t>orthwestern Memorial Hospital (N</w:t>
      </w:r>
      <w:r w:rsidRPr="003075B1">
        <w:rPr>
          <w:rFonts w:ascii="Times New Roman" w:hAnsi="Times New Roman" w:cs="Times New Roman"/>
          <w:b/>
          <w:bCs/>
          <w:sz w:val="24"/>
          <w:szCs w:val="24"/>
        </w:rPr>
        <w:t>MH</w:t>
      </w:r>
      <w:r w:rsidR="000430AC">
        <w:rPr>
          <w:rFonts w:ascii="Times New Roman" w:hAnsi="Times New Roman" w:cs="Times New Roman"/>
          <w:b/>
          <w:bCs/>
          <w:sz w:val="24"/>
          <w:szCs w:val="24"/>
        </w:rPr>
        <w:t>)</w:t>
      </w:r>
      <w:r w:rsidRPr="003075B1">
        <w:rPr>
          <w:rFonts w:ascii="Times New Roman" w:hAnsi="Times New Roman" w:cs="Times New Roman"/>
          <w:b/>
          <w:bCs/>
          <w:sz w:val="24"/>
          <w:szCs w:val="24"/>
        </w:rPr>
        <w:t xml:space="preserve"> and </w:t>
      </w:r>
      <w:r w:rsidR="000430AC">
        <w:rPr>
          <w:rFonts w:ascii="Times New Roman" w:hAnsi="Times New Roman" w:cs="Times New Roman"/>
          <w:b/>
          <w:bCs/>
          <w:sz w:val="24"/>
          <w:szCs w:val="24"/>
        </w:rPr>
        <w:t>Henry Ford Hospital (</w:t>
      </w:r>
      <w:r w:rsidRPr="003075B1">
        <w:rPr>
          <w:rFonts w:ascii="Times New Roman" w:hAnsi="Times New Roman" w:cs="Times New Roman"/>
          <w:b/>
          <w:bCs/>
          <w:sz w:val="24"/>
          <w:szCs w:val="24"/>
        </w:rPr>
        <w:t>HFH</w:t>
      </w:r>
      <w:r w:rsidR="000430AC">
        <w:rPr>
          <w:rFonts w:ascii="Times New Roman" w:hAnsi="Times New Roman" w:cs="Times New Roman"/>
          <w:b/>
          <w:bCs/>
          <w:sz w:val="24"/>
          <w:szCs w:val="24"/>
        </w:rPr>
        <w:t>)</w:t>
      </w:r>
    </w:p>
    <w:tbl>
      <w:tblPr>
        <w:tblStyle w:val="TableGrid"/>
        <w:tblW w:w="12876" w:type="dxa"/>
        <w:tblLook w:val="04A0" w:firstRow="1" w:lastRow="0" w:firstColumn="1" w:lastColumn="0" w:noHBand="0" w:noVBand="1"/>
      </w:tblPr>
      <w:tblGrid>
        <w:gridCol w:w="4293"/>
        <w:gridCol w:w="4482"/>
        <w:gridCol w:w="4101"/>
      </w:tblGrid>
      <w:tr w:rsidR="009E7B1D" w:rsidRPr="003075B1" w14:paraId="0EC74125" w14:textId="77777777" w:rsidTr="00BC7A52">
        <w:trPr>
          <w:trHeight w:val="422"/>
        </w:trPr>
        <w:tc>
          <w:tcPr>
            <w:tcW w:w="4293" w:type="dxa"/>
            <w:vAlign w:val="center"/>
          </w:tcPr>
          <w:p w14:paraId="6F8A9E46" w14:textId="77777777" w:rsidR="009E7B1D" w:rsidRPr="003075B1" w:rsidRDefault="009E7B1D" w:rsidP="00B43654">
            <w:pPr>
              <w:pStyle w:val="NoSpacing"/>
              <w:rPr>
                <w:rFonts w:ascii="Times New Roman" w:hAnsi="Times New Roman" w:cs="Times New Roman"/>
                <w:b/>
                <w:bCs/>
                <w:noProof/>
                <w:sz w:val="24"/>
                <w:szCs w:val="24"/>
              </w:rPr>
            </w:pPr>
            <w:r w:rsidRPr="003075B1">
              <w:rPr>
                <w:rFonts w:ascii="Times New Roman" w:hAnsi="Times New Roman" w:cs="Times New Roman"/>
                <w:b/>
                <w:bCs/>
                <w:noProof/>
                <w:sz w:val="24"/>
                <w:szCs w:val="24"/>
              </w:rPr>
              <w:t>Characteristics</w:t>
            </w:r>
          </w:p>
        </w:tc>
        <w:tc>
          <w:tcPr>
            <w:tcW w:w="4482" w:type="dxa"/>
            <w:vAlign w:val="center"/>
          </w:tcPr>
          <w:p w14:paraId="33E6DB77" w14:textId="77777777" w:rsidR="009E7B1D" w:rsidRPr="003075B1" w:rsidRDefault="009E7B1D" w:rsidP="00B43654">
            <w:pPr>
              <w:pStyle w:val="NoSpacing"/>
              <w:jc w:val="center"/>
              <w:rPr>
                <w:rFonts w:ascii="Times New Roman" w:hAnsi="Times New Roman" w:cs="Times New Roman"/>
                <w:b/>
                <w:bCs/>
                <w:noProof/>
                <w:sz w:val="24"/>
                <w:szCs w:val="24"/>
              </w:rPr>
            </w:pPr>
            <w:r w:rsidRPr="003075B1">
              <w:rPr>
                <w:rFonts w:ascii="Times New Roman" w:hAnsi="Times New Roman" w:cs="Times New Roman"/>
                <w:b/>
                <w:bCs/>
                <w:noProof/>
                <w:sz w:val="24"/>
                <w:szCs w:val="24"/>
              </w:rPr>
              <w:t>NMH</w:t>
            </w:r>
          </w:p>
          <w:p w14:paraId="3A7E3DC5" w14:textId="77777777" w:rsidR="009E7B1D" w:rsidRPr="003075B1" w:rsidRDefault="009E7B1D" w:rsidP="00B43654">
            <w:pPr>
              <w:pStyle w:val="NoSpacing"/>
              <w:jc w:val="center"/>
              <w:rPr>
                <w:rFonts w:ascii="Times New Roman" w:hAnsi="Times New Roman" w:cs="Times New Roman"/>
                <w:b/>
                <w:bCs/>
                <w:noProof/>
                <w:sz w:val="24"/>
                <w:szCs w:val="24"/>
              </w:rPr>
            </w:pPr>
            <w:r w:rsidRPr="003075B1">
              <w:rPr>
                <w:rFonts w:ascii="Times New Roman" w:hAnsi="Times New Roman" w:cs="Times New Roman"/>
                <w:b/>
                <w:bCs/>
                <w:noProof/>
                <w:sz w:val="24"/>
                <w:szCs w:val="24"/>
              </w:rPr>
              <w:t>(n=38,232)</w:t>
            </w:r>
          </w:p>
        </w:tc>
        <w:tc>
          <w:tcPr>
            <w:tcW w:w="4101" w:type="dxa"/>
            <w:vAlign w:val="center"/>
          </w:tcPr>
          <w:p w14:paraId="18148ABB" w14:textId="77777777" w:rsidR="009E7B1D" w:rsidRPr="003075B1" w:rsidRDefault="009E7B1D" w:rsidP="00B43654">
            <w:pPr>
              <w:pStyle w:val="NoSpacing"/>
              <w:jc w:val="center"/>
              <w:rPr>
                <w:rFonts w:ascii="Times New Roman" w:hAnsi="Times New Roman" w:cs="Times New Roman"/>
                <w:b/>
                <w:bCs/>
                <w:noProof/>
                <w:sz w:val="24"/>
                <w:szCs w:val="24"/>
              </w:rPr>
            </w:pPr>
            <w:r w:rsidRPr="003075B1">
              <w:rPr>
                <w:rFonts w:ascii="Times New Roman" w:hAnsi="Times New Roman" w:cs="Times New Roman"/>
                <w:b/>
                <w:bCs/>
                <w:noProof/>
                <w:sz w:val="24"/>
                <w:szCs w:val="24"/>
              </w:rPr>
              <w:t>HFH</w:t>
            </w:r>
          </w:p>
          <w:p w14:paraId="671AEB71" w14:textId="77777777" w:rsidR="009E7B1D" w:rsidRPr="003075B1" w:rsidRDefault="009E7B1D" w:rsidP="00B43654">
            <w:pPr>
              <w:pStyle w:val="NoSpacing"/>
              <w:jc w:val="center"/>
              <w:rPr>
                <w:rFonts w:ascii="Times New Roman" w:hAnsi="Times New Roman" w:cs="Times New Roman"/>
                <w:b/>
                <w:bCs/>
                <w:noProof/>
                <w:sz w:val="24"/>
                <w:szCs w:val="24"/>
              </w:rPr>
            </w:pPr>
            <w:r w:rsidRPr="003075B1">
              <w:rPr>
                <w:rFonts w:ascii="Times New Roman" w:hAnsi="Times New Roman" w:cs="Times New Roman"/>
                <w:b/>
                <w:bCs/>
                <w:noProof/>
                <w:sz w:val="24"/>
                <w:szCs w:val="24"/>
              </w:rPr>
              <w:t>(n=1,034)</w:t>
            </w:r>
          </w:p>
        </w:tc>
      </w:tr>
      <w:tr w:rsidR="009E7B1D" w:rsidRPr="003075B1" w14:paraId="5A341F30" w14:textId="77777777" w:rsidTr="00B43654">
        <w:trPr>
          <w:trHeight w:val="349"/>
        </w:trPr>
        <w:tc>
          <w:tcPr>
            <w:tcW w:w="4293" w:type="dxa"/>
            <w:vAlign w:val="center"/>
          </w:tcPr>
          <w:p w14:paraId="0D1ADBEC" w14:textId="77777777" w:rsidR="009E7B1D" w:rsidRPr="003075B1" w:rsidRDefault="009E7B1D" w:rsidP="00B43654">
            <w:pPr>
              <w:pStyle w:val="NoSpacing"/>
              <w:rPr>
                <w:rFonts w:ascii="Times New Roman" w:hAnsi="Times New Roman" w:cs="Times New Roman"/>
                <w:b/>
                <w:bCs/>
                <w:noProof/>
                <w:sz w:val="24"/>
                <w:szCs w:val="24"/>
              </w:rPr>
            </w:pPr>
            <w:r w:rsidRPr="003075B1">
              <w:rPr>
                <w:rFonts w:ascii="Times New Roman" w:hAnsi="Times New Roman" w:cs="Times New Roman"/>
                <w:b/>
                <w:bCs/>
                <w:noProof/>
                <w:sz w:val="24"/>
                <w:szCs w:val="24"/>
              </w:rPr>
              <w:t>Age (years), mean (±SD)</w:t>
            </w:r>
          </w:p>
        </w:tc>
        <w:tc>
          <w:tcPr>
            <w:tcW w:w="4482" w:type="dxa"/>
            <w:vAlign w:val="center"/>
          </w:tcPr>
          <w:p w14:paraId="5A73980B"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noProof/>
                <w:sz w:val="24"/>
                <w:szCs w:val="24"/>
              </w:rPr>
              <w:t>59.2 (16.2)</w:t>
            </w:r>
          </w:p>
        </w:tc>
        <w:tc>
          <w:tcPr>
            <w:tcW w:w="4101" w:type="dxa"/>
            <w:vAlign w:val="center"/>
          </w:tcPr>
          <w:p w14:paraId="1F9CB763"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sz w:val="24"/>
                <w:szCs w:val="24"/>
              </w:rPr>
              <w:t>57.9 (16.4)</w:t>
            </w:r>
          </w:p>
        </w:tc>
      </w:tr>
      <w:tr w:rsidR="009E7B1D" w:rsidRPr="003075B1" w14:paraId="4F81BCAF" w14:textId="77777777" w:rsidTr="00B43654">
        <w:trPr>
          <w:trHeight w:val="334"/>
        </w:trPr>
        <w:tc>
          <w:tcPr>
            <w:tcW w:w="4293" w:type="dxa"/>
            <w:vAlign w:val="center"/>
          </w:tcPr>
          <w:p w14:paraId="1C9D668E" w14:textId="77777777" w:rsidR="009E7B1D" w:rsidRPr="003075B1" w:rsidRDefault="009E7B1D" w:rsidP="00B43654">
            <w:pPr>
              <w:pStyle w:val="NoSpacing"/>
              <w:rPr>
                <w:rFonts w:ascii="Times New Roman" w:hAnsi="Times New Roman" w:cs="Times New Roman"/>
                <w:b/>
                <w:bCs/>
                <w:noProof/>
                <w:sz w:val="24"/>
                <w:szCs w:val="24"/>
              </w:rPr>
            </w:pPr>
            <w:r w:rsidRPr="003075B1">
              <w:rPr>
                <w:rFonts w:ascii="Times New Roman" w:hAnsi="Times New Roman" w:cs="Times New Roman"/>
                <w:b/>
                <w:bCs/>
                <w:noProof/>
                <w:sz w:val="24"/>
                <w:szCs w:val="24"/>
              </w:rPr>
              <w:t>Female (%)</w:t>
            </w:r>
          </w:p>
        </w:tc>
        <w:tc>
          <w:tcPr>
            <w:tcW w:w="4482" w:type="dxa"/>
            <w:vAlign w:val="center"/>
          </w:tcPr>
          <w:p w14:paraId="5D742190"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noProof/>
                <w:sz w:val="24"/>
                <w:szCs w:val="24"/>
              </w:rPr>
              <w:t>18,159 (47.5)</w:t>
            </w:r>
          </w:p>
        </w:tc>
        <w:tc>
          <w:tcPr>
            <w:tcW w:w="4101" w:type="dxa"/>
            <w:vAlign w:val="center"/>
          </w:tcPr>
          <w:p w14:paraId="4B387232"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sz w:val="24"/>
                <w:szCs w:val="24"/>
              </w:rPr>
              <w:t>522 (50.5)</w:t>
            </w:r>
          </w:p>
        </w:tc>
      </w:tr>
      <w:tr w:rsidR="009E7B1D" w:rsidRPr="003075B1" w14:paraId="40565D51" w14:textId="77777777" w:rsidTr="00B43654">
        <w:trPr>
          <w:trHeight w:val="334"/>
        </w:trPr>
        <w:tc>
          <w:tcPr>
            <w:tcW w:w="4293" w:type="dxa"/>
            <w:vAlign w:val="center"/>
          </w:tcPr>
          <w:p w14:paraId="3F305B38" w14:textId="77777777" w:rsidR="009E7B1D" w:rsidRPr="003075B1" w:rsidRDefault="009E7B1D" w:rsidP="00B43654">
            <w:pPr>
              <w:pStyle w:val="NoSpacing"/>
              <w:rPr>
                <w:rFonts w:ascii="Times New Roman" w:hAnsi="Times New Roman" w:cs="Times New Roman"/>
                <w:b/>
                <w:bCs/>
                <w:noProof/>
                <w:sz w:val="24"/>
                <w:szCs w:val="24"/>
              </w:rPr>
            </w:pPr>
            <w:r w:rsidRPr="003075B1">
              <w:rPr>
                <w:rFonts w:ascii="Times New Roman" w:hAnsi="Times New Roman" w:cs="Times New Roman"/>
                <w:b/>
                <w:bCs/>
                <w:noProof/>
                <w:sz w:val="24"/>
                <w:szCs w:val="24"/>
              </w:rPr>
              <w:t>Weight (kg), mean (±SD)</w:t>
            </w:r>
          </w:p>
        </w:tc>
        <w:tc>
          <w:tcPr>
            <w:tcW w:w="4482" w:type="dxa"/>
            <w:vAlign w:val="center"/>
          </w:tcPr>
          <w:p w14:paraId="3D283E6C"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noProof/>
                <w:sz w:val="24"/>
                <w:szCs w:val="24"/>
              </w:rPr>
              <w:t>83.5 (24.9)</w:t>
            </w:r>
          </w:p>
        </w:tc>
        <w:tc>
          <w:tcPr>
            <w:tcW w:w="4101" w:type="dxa"/>
            <w:vAlign w:val="center"/>
          </w:tcPr>
          <w:p w14:paraId="4BEF8F39"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sz w:val="24"/>
                <w:szCs w:val="24"/>
              </w:rPr>
              <w:t>88.5 (29.0)</w:t>
            </w:r>
          </w:p>
        </w:tc>
      </w:tr>
      <w:tr w:rsidR="009E7B1D" w:rsidRPr="003075B1" w14:paraId="39EBE368" w14:textId="77777777" w:rsidTr="00B43654">
        <w:trPr>
          <w:trHeight w:val="334"/>
        </w:trPr>
        <w:tc>
          <w:tcPr>
            <w:tcW w:w="4293" w:type="dxa"/>
            <w:vAlign w:val="center"/>
          </w:tcPr>
          <w:p w14:paraId="4C46BD93" w14:textId="77777777" w:rsidR="009E7B1D" w:rsidRPr="003075B1" w:rsidRDefault="009E7B1D" w:rsidP="00B43654">
            <w:pPr>
              <w:pStyle w:val="NoSpacing"/>
              <w:rPr>
                <w:rFonts w:ascii="Times New Roman" w:hAnsi="Times New Roman" w:cs="Times New Roman"/>
                <w:b/>
                <w:bCs/>
                <w:noProof/>
                <w:sz w:val="24"/>
                <w:szCs w:val="24"/>
              </w:rPr>
            </w:pPr>
            <w:r w:rsidRPr="003075B1">
              <w:rPr>
                <w:rFonts w:ascii="Times New Roman" w:hAnsi="Times New Roman" w:cs="Times New Roman"/>
                <w:b/>
                <w:bCs/>
                <w:noProof/>
                <w:sz w:val="24"/>
                <w:szCs w:val="24"/>
              </w:rPr>
              <w:t>Race</w:t>
            </w:r>
          </w:p>
        </w:tc>
        <w:tc>
          <w:tcPr>
            <w:tcW w:w="4482" w:type="dxa"/>
            <w:vAlign w:val="center"/>
          </w:tcPr>
          <w:p w14:paraId="50E37F60" w14:textId="77777777" w:rsidR="009E7B1D" w:rsidRPr="003075B1" w:rsidRDefault="009E7B1D" w:rsidP="00B43654">
            <w:pPr>
              <w:pStyle w:val="NoSpacing"/>
              <w:jc w:val="center"/>
              <w:rPr>
                <w:rFonts w:ascii="Times New Roman" w:hAnsi="Times New Roman" w:cs="Times New Roman"/>
                <w:noProof/>
                <w:sz w:val="24"/>
                <w:szCs w:val="24"/>
              </w:rPr>
            </w:pPr>
          </w:p>
        </w:tc>
        <w:tc>
          <w:tcPr>
            <w:tcW w:w="4101" w:type="dxa"/>
            <w:vAlign w:val="center"/>
          </w:tcPr>
          <w:p w14:paraId="429A70F3" w14:textId="77777777" w:rsidR="009E7B1D" w:rsidRPr="003075B1" w:rsidRDefault="009E7B1D" w:rsidP="00B43654">
            <w:pPr>
              <w:pStyle w:val="NoSpacing"/>
              <w:jc w:val="center"/>
              <w:rPr>
                <w:rFonts w:ascii="Times New Roman" w:hAnsi="Times New Roman" w:cs="Times New Roman"/>
                <w:noProof/>
                <w:sz w:val="24"/>
                <w:szCs w:val="24"/>
              </w:rPr>
            </w:pPr>
          </w:p>
        </w:tc>
      </w:tr>
      <w:tr w:rsidR="009E7B1D" w:rsidRPr="003075B1" w14:paraId="75D311E7" w14:textId="77777777" w:rsidTr="00B43654">
        <w:trPr>
          <w:trHeight w:val="334"/>
        </w:trPr>
        <w:tc>
          <w:tcPr>
            <w:tcW w:w="4293" w:type="dxa"/>
            <w:vAlign w:val="center"/>
          </w:tcPr>
          <w:p w14:paraId="297FF169" w14:textId="77777777" w:rsidR="009E7B1D" w:rsidRPr="003075B1" w:rsidRDefault="009E7B1D" w:rsidP="00B43654">
            <w:pPr>
              <w:pStyle w:val="NoSpacing"/>
              <w:jc w:val="right"/>
              <w:rPr>
                <w:rFonts w:ascii="Times New Roman" w:hAnsi="Times New Roman" w:cs="Times New Roman"/>
                <w:i/>
                <w:iCs/>
                <w:noProof/>
                <w:sz w:val="24"/>
                <w:szCs w:val="24"/>
              </w:rPr>
            </w:pPr>
            <w:r w:rsidRPr="003075B1">
              <w:rPr>
                <w:rFonts w:ascii="Times New Roman" w:hAnsi="Times New Roman" w:cs="Times New Roman"/>
                <w:i/>
                <w:iCs/>
                <w:noProof/>
                <w:sz w:val="24"/>
                <w:szCs w:val="24"/>
              </w:rPr>
              <w:t>White or Caucasian</w:t>
            </w:r>
          </w:p>
        </w:tc>
        <w:tc>
          <w:tcPr>
            <w:tcW w:w="4482" w:type="dxa"/>
            <w:vAlign w:val="center"/>
          </w:tcPr>
          <w:p w14:paraId="2C5D20D0"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noProof/>
                <w:sz w:val="24"/>
                <w:szCs w:val="24"/>
              </w:rPr>
              <w:t>23,761 (62.1)</w:t>
            </w:r>
          </w:p>
        </w:tc>
        <w:tc>
          <w:tcPr>
            <w:tcW w:w="4101" w:type="dxa"/>
            <w:vAlign w:val="center"/>
          </w:tcPr>
          <w:p w14:paraId="0BC092F9"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sz w:val="24"/>
                <w:szCs w:val="24"/>
              </w:rPr>
              <w:t>438 (42.4)</w:t>
            </w:r>
          </w:p>
        </w:tc>
      </w:tr>
      <w:tr w:rsidR="009E7B1D" w:rsidRPr="003075B1" w14:paraId="2730D845" w14:textId="77777777" w:rsidTr="00B43654">
        <w:trPr>
          <w:trHeight w:val="349"/>
        </w:trPr>
        <w:tc>
          <w:tcPr>
            <w:tcW w:w="4293" w:type="dxa"/>
            <w:vAlign w:val="center"/>
          </w:tcPr>
          <w:p w14:paraId="3D62B4A4" w14:textId="77777777" w:rsidR="009E7B1D" w:rsidRPr="003075B1" w:rsidRDefault="009E7B1D" w:rsidP="00B43654">
            <w:pPr>
              <w:pStyle w:val="NoSpacing"/>
              <w:jc w:val="right"/>
              <w:rPr>
                <w:rFonts w:ascii="Times New Roman" w:hAnsi="Times New Roman" w:cs="Times New Roman"/>
                <w:i/>
                <w:iCs/>
                <w:noProof/>
                <w:sz w:val="24"/>
                <w:szCs w:val="24"/>
              </w:rPr>
            </w:pPr>
            <w:r w:rsidRPr="003075B1">
              <w:rPr>
                <w:rFonts w:ascii="Times New Roman" w:hAnsi="Times New Roman" w:cs="Times New Roman"/>
                <w:i/>
                <w:iCs/>
                <w:noProof/>
                <w:sz w:val="24"/>
                <w:szCs w:val="24"/>
              </w:rPr>
              <w:t>Black or African American</w:t>
            </w:r>
          </w:p>
        </w:tc>
        <w:tc>
          <w:tcPr>
            <w:tcW w:w="4482" w:type="dxa"/>
            <w:vAlign w:val="center"/>
          </w:tcPr>
          <w:p w14:paraId="0EB8DCCF"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noProof/>
                <w:sz w:val="24"/>
                <w:szCs w:val="24"/>
              </w:rPr>
              <w:t>7,035 (18.4)</w:t>
            </w:r>
          </w:p>
        </w:tc>
        <w:tc>
          <w:tcPr>
            <w:tcW w:w="4101" w:type="dxa"/>
            <w:vAlign w:val="center"/>
          </w:tcPr>
          <w:p w14:paraId="64FBB3E2"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sz w:val="24"/>
                <w:szCs w:val="24"/>
              </w:rPr>
              <w:t>422 (40.8)</w:t>
            </w:r>
          </w:p>
        </w:tc>
      </w:tr>
      <w:tr w:rsidR="009E7B1D" w:rsidRPr="003075B1" w14:paraId="6AEF832C" w14:textId="77777777" w:rsidTr="00B43654">
        <w:trPr>
          <w:trHeight w:val="334"/>
        </w:trPr>
        <w:tc>
          <w:tcPr>
            <w:tcW w:w="4293" w:type="dxa"/>
            <w:vAlign w:val="center"/>
          </w:tcPr>
          <w:p w14:paraId="17E58983" w14:textId="77777777" w:rsidR="009E7B1D" w:rsidRPr="003075B1" w:rsidRDefault="009E7B1D" w:rsidP="00B43654">
            <w:pPr>
              <w:pStyle w:val="NoSpacing"/>
              <w:jc w:val="right"/>
              <w:rPr>
                <w:rFonts w:ascii="Times New Roman" w:hAnsi="Times New Roman" w:cs="Times New Roman"/>
                <w:i/>
                <w:iCs/>
                <w:noProof/>
                <w:sz w:val="24"/>
                <w:szCs w:val="24"/>
              </w:rPr>
            </w:pPr>
            <w:r w:rsidRPr="003075B1">
              <w:rPr>
                <w:rFonts w:ascii="Times New Roman" w:hAnsi="Times New Roman" w:cs="Times New Roman"/>
                <w:i/>
                <w:iCs/>
                <w:noProof/>
                <w:sz w:val="24"/>
                <w:szCs w:val="24"/>
              </w:rPr>
              <w:t>Asian</w:t>
            </w:r>
          </w:p>
        </w:tc>
        <w:tc>
          <w:tcPr>
            <w:tcW w:w="4482" w:type="dxa"/>
            <w:vAlign w:val="center"/>
          </w:tcPr>
          <w:p w14:paraId="5BD93424"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noProof/>
                <w:sz w:val="24"/>
                <w:szCs w:val="24"/>
              </w:rPr>
              <w:t>938 (2.5)</w:t>
            </w:r>
          </w:p>
        </w:tc>
        <w:tc>
          <w:tcPr>
            <w:tcW w:w="4101" w:type="dxa"/>
            <w:vAlign w:val="center"/>
          </w:tcPr>
          <w:p w14:paraId="36B222D8"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noProof/>
                <w:sz w:val="24"/>
                <w:szCs w:val="24"/>
              </w:rPr>
              <w:t>11 (1.0)</w:t>
            </w:r>
          </w:p>
        </w:tc>
      </w:tr>
      <w:tr w:rsidR="009E7B1D" w:rsidRPr="003075B1" w14:paraId="703EA51E" w14:textId="77777777" w:rsidTr="00B43654">
        <w:trPr>
          <w:trHeight w:val="334"/>
        </w:trPr>
        <w:tc>
          <w:tcPr>
            <w:tcW w:w="4293" w:type="dxa"/>
            <w:vAlign w:val="center"/>
          </w:tcPr>
          <w:p w14:paraId="01880C80" w14:textId="77777777" w:rsidR="009E7B1D" w:rsidRPr="003075B1" w:rsidRDefault="009E7B1D" w:rsidP="00B43654">
            <w:pPr>
              <w:pStyle w:val="NoSpacing"/>
              <w:jc w:val="right"/>
              <w:rPr>
                <w:rFonts w:ascii="Times New Roman" w:hAnsi="Times New Roman" w:cs="Times New Roman"/>
                <w:i/>
                <w:iCs/>
                <w:noProof/>
                <w:sz w:val="24"/>
                <w:szCs w:val="24"/>
              </w:rPr>
            </w:pPr>
            <w:r w:rsidRPr="003075B1">
              <w:rPr>
                <w:rFonts w:ascii="Times New Roman" w:hAnsi="Times New Roman" w:cs="Times New Roman"/>
                <w:i/>
                <w:iCs/>
                <w:noProof/>
                <w:sz w:val="24"/>
                <w:szCs w:val="24"/>
              </w:rPr>
              <w:t>Hispanic or Latino</w:t>
            </w:r>
          </w:p>
        </w:tc>
        <w:tc>
          <w:tcPr>
            <w:tcW w:w="4482" w:type="dxa"/>
            <w:vAlign w:val="center"/>
          </w:tcPr>
          <w:p w14:paraId="5B5431FC"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noProof/>
                <w:sz w:val="24"/>
                <w:szCs w:val="24"/>
              </w:rPr>
              <w:t>700 (1.8)</w:t>
            </w:r>
          </w:p>
        </w:tc>
        <w:tc>
          <w:tcPr>
            <w:tcW w:w="4101" w:type="dxa"/>
            <w:vAlign w:val="center"/>
          </w:tcPr>
          <w:p w14:paraId="480E862F"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noProof/>
                <w:sz w:val="24"/>
                <w:szCs w:val="24"/>
              </w:rPr>
              <w:t>1 (0.1)</w:t>
            </w:r>
          </w:p>
        </w:tc>
      </w:tr>
      <w:tr w:rsidR="009E7B1D" w:rsidRPr="003075B1" w14:paraId="6BB93E4B" w14:textId="77777777" w:rsidTr="00B43654">
        <w:trPr>
          <w:trHeight w:val="407"/>
        </w:trPr>
        <w:tc>
          <w:tcPr>
            <w:tcW w:w="4293" w:type="dxa"/>
            <w:vAlign w:val="center"/>
          </w:tcPr>
          <w:p w14:paraId="2E516D41" w14:textId="77777777" w:rsidR="009E7B1D" w:rsidRPr="003075B1" w:rsidRDefault="009E7B1D" w:rsidP="00B43654">
            <w:pPr>
              <w:pStyle w:val="NoSpacing"/>
              <w:rPr>
                <w:rFonts w:ascii="Times New Roman" w:hAnsi="Times New Roman" w:cs="Times New Roman"/>
                <w:b/>
                <w:bCs/>
                <w:noProof/>
                <w:sz w:val="24"/>
                <w:szCs w:val="24"/>
              </w:rPr>
            </w:pPr>
            <w:r w:rsidRPr="003075B1">
              <w:rPr>
                <w:rFonts w:ascii="Times New Roman" w:hAnsi="Times New Roman" w:cs="Times New Roman"/>
                <w:b/>
                <w:bCs/>
                <w:noProof/>
                <w:sz w:val="24"/>
                <w:szCs w:val="24"/>
              </w:rPr>
              <w:t>Vancomycin therapy duration (days), median (25</w:t>
            </w:r>
            <w:r w:rsidRPr="003075B1">
              <w:rPr>
                <w:rFonts w:ascii="Times New Roman" w:hAnsi="Times New Roman" w:cs="Times New Roman"/>
                <w:b/>
                <w:bCs/>
                <w:noProof/>
                <w:sz w:val="24"/>
                <w:szCs w:val="24"/>
                <w:vertAlign w:val="superscript"/>
              </w:rPr>
              <w:t>th</w:t>
            </w:r>
            <w:r w:rsidRPr="003075B1">
              <w:rPr>
                <w:rFonts w:ascii="Times New Roman" w:hAnsi="Times New Roman" w:cs="Times New Roman"/>
                <w:b/>
                <w:bCs/>
                <w:noProof/>
                <w:sz w:val="24"/>
                <w:szCs w:val="24"/>
              </w:rPr>
              <w:t>, 75</w:t>
            </w:r>
            <w:r w:rsidRPr="003075B1">
              <w:rPr>
                <w:rFonts w:ascii="Times New Roman" w:hAnsi="Times New Roman" w:cs="Times New Roman"/>
                <w:b/>
                <w:bCs/>
                <w:noProof/>
                <w:sz w:val="24"/>
                <w:szCs w:val="24"/>
                <w:vertAlign w:val="superscript"/>
              </w:rPr>
              <w:t>th</w:t>
            </w:r>
            <w:r w:rsidRPr="003075B1">
              <w:rPr>
                <w:rFonts w:ascii="Times New Roman" w:hAnsi="Times New Roman" w:cs="Times New Roman"/>
                <w:b/>
                <w:bCs/>
                <w:noProof/>
                <w:sz w:val="24"/>
                <w:szCs w:val="24"/>
              </w:rPr>
              <w:t xml:space="preserve"> percentiles)</w:t>
            </w:r>
          </w:p>
        </w:tc>
        <w:tc>
          <w:tcPr>
            <w:tcW w:w="4482" w:type="dxa"/>
            <w:vAlign w:val="center"/>
          </w:tcPr>
          <w:p w14:paraId="04D92C1C"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noProof/>
                <w:sz w:val="24"/>
                <w:szCs w:val="24"/>
              </w:rPr>
              <w:t>2 (1, 4)</w:t>
            </w:r>
          </w:p>
        </w:tc>
        <w:tc>
          <w:tcPr>
            <w:tcW w:w="4101" w:type="dxa"/>
            <w:vAlign w:val="center"/>
          </w:tcPr>
          <w:p w14:paraId="1A7DEB51" w14:textId="77777777" w:rsidR="009E7B1D" w:rsidRPr="003075B1" w:rsidRDefault="009E7B1D" w:rsidP="00B43654">
            <w:pPr>
              <w:pStyle w:val="NoSpacing"/>
              <w:jc w:val="center"/>
              <w:rPr>
                <w:rFonts w:ascii="Times New Roman" w:hAnsi="Times New Roman" w:cs="Times New Roman"/>
                <w:sz w:val="24"/>
                <w:szCs w:val="24"/>
              </w:rPr>
            </w:pPr>
            <w:r w:rsidRPr="003075B1">
              <w:rPr>
                <w:rFonts w:ascii="Times New Roman" w:hAnsi="Times New Roman" w:cs="Times New Roman"/>
                <w:sz w:val="24"/>
                <w:szCs w:val="24"/>
              </w:rPr>
              <w:t>3 (2, 5)</w:t>
            </w:r>
          </w:p>
        </w:tc>
      </w:tr>
      <w:tr w:rsidR="009E7B1D" w:rsidRPr="003075B1" w14:paraId="32844E66" w14:textId="77777777" w:rsidTr="00B43654">
        <w:trPr>
          <w:trHeight w:val="414"/>
        </w:trPr>
        <w:tc>
          <w:tcPr>
            <w:tcW w:w="4293" w:type="dxa"/>
            <w:vAlign w:val="center"/>
          </w:tcPr>
          <w:p w14:paraId="3C97A21B" w14:textId="77777777" w:rsidR="009E7B1D" w:rsidRPr="003075B1" w:rsidRDefault="009E7B1D" w:rsidP="00B43654">
            <w:pPr>
              <w:pStyle w:val="NoSpacing"/>
              <w:rPr>
                <w:rFonts w:ascii="Times New Roman" w:hAnsi="Times New Roman" w:cs="Times New Roman"/>
                <w:b/>
                <w:bCs/>
                <w:noProof/>
                <w:sz w:val="24"/>
                <w:szCs w:val="24"/>
              </w:rPr>
            </w:pPr>
            <w:r w:rsidRPr="003075B1">
              <w:rPr>
                <w:rFonts w:ascii="Times New Roman" w:hAnsi="Times New Roman" w:cs="Times New Roman"/>
                <w:b/>
                <w:bCs/>
                <w:noProof/>
                <w:sz w:val="24"/>
                <w:szCs w:val="24"/>
              </w:rPr>
              <w:t>Length of stay (days), median (25</w:t>
            </w:r>
            <w:r w:rsidRPr="003075B1">
              <w:rPr>
                <w:rFonts w:ascii="Times New Roman" w:hAnsi="Times New Roman" w:cs="Times New Roman"/>
                <w:b/>
                <w:bCs/>
                <w:noProof/>
                <w:sz w:val="24"/>
                <w:szCs w:val="24"/>
                <w:vertAlign w:val="superscript"/>
              </w:rPr>
              <w:t>th</w:t>
            </w:r>
            <w:r w:rsidRPr="003075B1">
              <w:rPr>
                <w:rFonts w:ascii="Times New Roman" w:hAnsi="Times New Roman" w:cs="Times New Roman"/>
                <w:b/>
                <w:bCs/>
                <w:noProof/>
                <w:sz w:val="24"/>
                <w:szCs w:val="24"/>
              </w:rPr>
              <w:t>, 75</w:t>
            </w:r>
            <w:r w:rsidRPr="003075B1">
              <w:rPr>
                <w:rFonts w:ascii="Times New Roman" w:hAnsi="Times New Roman" w:cs="Times New Roman"/>
                <w:b/>
                <w:bCs/>
                <w:noProof/>
                <w:sz w:val="24"/>
                <w:szCs w:val="24"/>
                <w:vertAlign w:val="superscript"/>
              </w:rPr>
              <w:t>th</w:t>
            </w:r>
            <w:r w:rsidRPr="003075B1">
              <w:rPr>
                <w:rFonts w:ascii="Times New Roman" w:hAnsi="Times New Roman" w:cs="Times New Roman"/>
                <w:b/>
                <w:bCs/>
                <w:noProof/>
                <w:sz w:val="24"/>
                <w:szCs w:val="24"/>
              </w:rPr>
              <w:t xml:space="preserve"> percentiles)</w:t>
            </w:r>
          </w:p>
        </w:tc>
        <w:tc>
          <w:tcPr>
            <w:tcW w:w="4482" w:type="dxa"/>
            <w:vAlign w:val="center"/>
          </w:tcPr>
          <w:p w14:paraId="2032BE27"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noProof/>
                <w:sz w:val="24"/>
                <w:szCs w:val="24"/>
              </w:rPr>
              <w:t>4 (2, 9)</w:t>
            </w:r>
          </w:p>
        </w:tc>
        <w:tc>
          <w:tcPr>
            <w:tcW w:w="4101" w:type="dxa"/>
            <w:vAlign w:val="center"/>
          </w:tcPr>
          <w:p w14:paraId="55B59790"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sz w:val="24"/>
                <w:szCs w:val="24"/>
              </w:rPr>
              <w:t>4 (2, 7)</w:t>
            </w:r>
          </w:p>
        </w:tc>
      </w:tr>
      <w:tr w:rsidR="009E7B1D" w:rsidRPr="003075B1" w14:paraId="481D9C5E" w14:textId="77777777" w:rsidTr="00B43654">
        <w:trPr>
          <w:trHeight w:val="334"/>
        </w:trPr>
        <w:tc>
          <w:tcPr>
            <w:tcW w:w="4293" w:type="dxa"/>
            <w:vAlign w:val="center"/>
          </w:tcPr>
          <w:p w14:paraId="18C065CA" w14:textId="77777777" w:rsidR="009E7B1D" w:rsidRPr="003075B1" w:rsidRDefault="009E7B1D" w:rsidP="00B43654">
            <w:pPr>
              <w:pStyle w:val="NoSpacing"/>
              <w:rPr>
                <w:rFonts w:ascii="Times New Roman" w:hAnsi="Times New Roman" w:cs="Times New Roman"/>
                <w:b/>
                <w:bCs/>
                <w:noProof/>
                <w:sz w:val="24"/>
                <w:szCs w:val="24"/>
              </w:rPr>
            </w:pPr>
            <w:r w:rsidRPr="003075B1">
              <w:rPr>
                <w:rFonts w:ascii="Times New Roman" w:hAnsi="Times New Roman" w:cs="Times New Roman"/>
                <w:b/>
                <w:bCs/>
                <w:noProof/>
                <w:sz w:val="24"/>
                <w:szCs w:val="24"/>
              </w:rPr>
              <w:t>Order Indications (%)</w:t>
            </w:r>
          </w:p>
        </w:tc>
        <w:tc>
          <w:tcPr>
            <w:tcW w:w="4482" w:type="dxa"/>
            <w:vAlign w:val="center"/>
          </w:tcPr>
          <w:p w14:paraId="280DBBD8"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noProof/>
                <w:sz w:val="24"/>
                <w:szCs w:val="24"/>
              </w:rPr>
              <w:t>-</w:t>
            </w:r>
          </w:p>
        </w:tc>
        <w:tc>
          <w:tcPr>
            <w:tcW w:w="4101" w:type="dxa"/>
            <w:vAlign w:val="center"/>
          </w:tcPr>
          <w:p w14:paraId="31EC0F8F" w14:textId="77777777" w:rsidR="009E7B1D" w:rsidRPr="003075B1" w:rsidRDefault="009E7B1D" w:rsidP="00B43654">
            <w:pPr>
              <w:pStyle w:val="NoSpacing"/>
              <w:jc w:val="center"/>
              <w:rPr>
                <w:rFonts w:ascii="Times New Roman" w:hAnsi="Times New Roman" w:cs="Times New Roman"/>
                <w:noProof/>
                <w:sz w:val="24"/>
                <w:szCs w:val="24"/>
              </w:rPr>
            </w:pPr>
          </w:p>
        </w:tc>
      </w:tr>
      <w:tr w:rsidR="009E7B1D" w:rsidRPr="003075B1" w14:paraId="21EB83CD" w14:textId="77777777" w:rsidTr="00B43654">
        <w:trPr>
          <w:trHeight w:val="334"/>
        </w:trPr>
        <w:tc>
          <w:tcPr>
            <w:tcW w:w="4293" w:type="dxa"/>
            <w:vAlign w:val="center"/>
          </w:tcPr>
          <w:p w14:paraId="33049D90" w14:textId="77777777" w:rsidR="009E7B1D" w:rsidRPr="003075B1" w:rsidRDefault="009E7B1D" w:rsidP="00B43654">
            <w:pPr>
              <w:pStyle w:val="NoSpacing"/>
              <w:jc w:val="right"/>
              <w:rPr>
                <w:rFonts w:ascii="Times New Roman" w:hAnsi="Times New Roman" w:cs="Times New Roman"/>
                <w:noProof/>
                <w:sz w:val="24"/>
                <w:szCs w:val="24"/>
              </w:rPr>
            </w:pPr>
            <w:r w:rsidRPr="003075B1">
              <w:rPr>
                <w:rFonts w:ascii="Times New Roman" w:hAnsi="Times New Roman" w:cs="Times New Roman"/>
                <w:noProof/>
                <w:sz w:val="24"/>
                <w:szCs w:val="24"/>
              </w:rPr>
              <w:t>Surgical prophylaxis</w:t>
            </w:r>
          </w:p>
        </w:tc>
        <w:tc>
          <w:tcPr>
            <w:tcW w:w="4482" w:type="dxa"/>
            <w:vAlign w:val="center"/>
          </w:tcPr>
          <w:p w14:paraId="531D67DE"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noProof/>
                <w:sz w:val="24"/>
                <w:szCs w:val="24"/>
              </w:rPr>
              <w:t>16,098 (42.1)</w:t>
            </w:r>
          </w:p>
        </w:tc>
        <w:tc>
          <w:tcPr>
            <w:tcW w:w="4101" w:type="dxa"/>
            <w:vAlign w:val="center"/>
          </w:tcPr>
          <w:p w14:paraId="2A267F39"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sz w:val="24"/>
                <w:szCs w:val="24"/>
              </w:rPr>
              <w:t>160 (15.5)</w:t>
            </w:r>
          </w:p>
        </w:tc>
      </w:tr>
      <w:tr w:rsidR="009E7B1D" w:rsidRPr="003075B1" w14:paraId="213D3B8C" w14:textId="77777777" w:rsidTr="00B43654">
        <w:trPr>
          <w:trHeight w:val="334"/>
        </w:trPr>
        <w:tc>
          <w:tcPr>
            <w:tcW w:w="4293" w:type="dxa"/>
            <w:vAlign w:val="center"/>
          </w:tcPr>
          <w:p w14:paraId="632C1DFF" w14:textId="77777777" w:rsidR="009E7B1D" w:rsidRPr="003075B1" w:rsidRDefault="009E7B1D" w:rsidP="00B43654">
            <w:pPr>
              <w:pStyle w:val="NoSpacing"/>
              <w:jc w:val="right"/>
              <w:rPr>
                <w:rFonts w:ascii="Times New Roman" w:hAnsi="Times New Roman" w:cs="Times New Roman"/>
                <w:i/>
                <w:iCs/>
                <w:noProof/>
                <w:sz w:val="24"/>
                <w:szCs w:val="24"/>
              </w:rPr>
            </w:pPr>
            <w:r w:rsidRPr="003075B1">
              <w:rPr>
                <w:rFonts w:ascii="Times New Roman" w:hAnsi="Times New Roman" w:cs="Times New Roman"/>
                <w:i/>
                <w:iCs/>
                <w:noProof/>
                <w:sz w:val="24"/>
                <w:szCs w:val="24"/>
              </w:rPr>
              <w:t>Hospital Acquired Pneumonia</w:t>
            </w:r>
          </w:p>
        </w:tc>
        <w:tc>
          <w:tcPr>
            <w:tcW w:w="4482" w:type="dxa"/>
            <w:vAlign w:val="center"/>
          </w:tcPr>
          <w:p w14:paraId="2E87A744"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noProof/>
                <w:sz w:val="24"/>
                <w:szCs w:val="24"/>
              </w:rPr>
              <w:t>4,489 (11.7)</w:t>
            </w:r>
          </w:p>
        </w:tc>
        <w:tc>
          <w:tcPr>
            <w:tcW w:w="4101" w:type="dxa"/>
            <w:vAlign w:val="center"/>
          </w:tcPr>
          <w:p w14:paraId="25289733"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sz w:val="24"/>
                <w:szCs w:val="24"/>
              </w:rPr>
              <w:t>231 (22.3)</w:t>
            </w:r>
          </w:p>
        </w:tc>
      </w:tr>
      <w:tr w:rsidR="009E7B1D" w:rsidRPr="003075B1" w14:paraId="4F104194" w14:textId="77777777" w:rsidTr="00B43654">
        <w:trPr>
          <w:trHeight w:val="334"/>
        </w:trPr>
        <w:tc>
          <w:tcPr>
            <w:tcW w:w="4293" w:type="dxa"/>
            <w:vAlign w:val="center"/>
          </w:tcPr>
          <w:p w14:paraId="4522304B" w14:textId="77777777" w:rsidR="009E7B1D" w:rsidRPr="003075B1" w:rsidRDefault="009E7B1D" w:rsidP="00B43654">
            <w:pPr>
              <w:pStyle w:val="NoSpacing"/>
              <w:jc w:val="right"/>
              <w:rPr>
                <w:rFonts w:ascii="Times New Roman" w:hAnsi="Times New Roman" w:cs="Times New Roman"/>
                <w:i/>
                <w:iCs/>
                <w:noProof/>
                <w:sz w:val="24"/>
                <w:szCs w:val="24"/>
              </w:rPr>
            </w:pPr>
            <w:r w:rsidRPr="003075B1">
              <w:rPr>
                <w:rFonts w:ascii="Times New Roman" w:hAnsi="Times New Roman" w:cs="Times New Roman"/>
                <w:i/>
                <w:iCs/>
                <w:noProof/>
                <w:sz w:val="24"/>
                <w:szCs w:val="24"/>
              </w:rPr>
              <w:t>Cellulitis</w:t>
            </w:r>
          </w:p>
        </w:tc>
        <w:tc>
          <w:tcPr>
            <w:tcW w:w="4482" w:type="dxa"/>
            <w:vAlign w:val="center"/>
          </w:tcPr>
          <w:p w14:paraId="4BA37D32"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noProof/>
                <w:sz w:val="24"/>
                <w:szCs w:val="24"/>
              </w:rPr>
              <w:t>2,958 (7.7)</w:t>
            </w:r>
          </w:p>
        </w:tc>
        <w:tc>
          <w:tcPr>
            <w:tcW w:w="4101" w:type="dxa"/>
            <w:vAlign w:val="center"/>
          </w:tcPr>
          <w:p w14:paraId="5A06B9BC"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sz w:val="24"/>
                <w:szCs w:val="24"/>
              </w:rPr>
              <w:t>292 (28.2)</w:t>
            </w:r>
          </w:p>
        </w:tc>
      </w:tr>
      <w:tr w:rsidR="009E7B1D" w:rsidRPr="003075B1" w14:paraId="2C480502" w14:textId="77777777" w:rsidTr="00B43654">
        <w:trPr>
          <w:trHeight w:val="334"/>
        </w:trPr>
        <w:tc>
          <w:tcPr>
            <w:tcW w:w="4293" w:type="dxa"/>
            <w:vAlign w:val="center"/>
          </w:tcPr>
          <w:p w14:paraId="3DB0B444" w14:textId="77777777" w:rsidR="009E7B1D" w:rsidRPr="003075B1" w:rsidRDefault="009E7B1D" w:rsidP="00B43654">
            <w:pPr>
              <w:pStyle w:val="NoSpacing"/>
              <w:jc w:val="right"/>
              <w:rPr>
                <w:rFonts w:ascii="Times New Roman" w:hAnsi="Times New Roman" w:cs="Times New Roman"/>
                <w:i/>
                <w:iCs/>
                <w:noProof/>
                <w:sz w:val="24"/>
                <w:szCs w:val="24"/>
              </w:rPr>
            </w:pPr>
            <w:r w:rsidRPr="003075B1">
              <w:rPr>
                <w:rFonts w:ascii="Times New Roman" w:hAnsi="Times New Roman" w:cs="Times New Roman"/>
                <w:i/>
                <w:iCs/>
                <w:noProof/>
                <w:sz w:val="24"/>
                <w:szCs w:val="24"/>
              </w:rPr>
              <w:t>Bacteremia</w:t>
            </w:r>
          </w:p>
        </w:tc>
        <w:tc>
          <w:tcPr>
            <w:tcW w:w="4482" w:type="dxa"/>
            <w:vAlign w:val="center"/>
          </w:tcPr>
          <w:p w14:paraId="3F0064F4"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noProof/>
                <w:sz w:val="24"/>
                <w:szCs w:val="24"/>
              </w:rPr>
              <w:t>2,182 (5.7)</w:t>
            </w:r>
          </w:p>
        </w:tc>
        <w:tc>
          <w:tcPr>
            <w:tcW w:w="4101" w:type="dxa"/>
            <w:vAlign w:val="center"/>
          </w:tcPr>
          <w:p w14:paraId="0D2DACBA"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sz w:val="24"/>
                <w:szCs w:val="24"/>
              </w:rPr>
              <w:t>86 (8.3)</w:t>
            </w:r>
          </w:p>
        </w:tc>
      </w:tr>
      <w:tr w:rsidR="009E7B1D" w:rsidRPr="003075B1" w14:paraId="5485B00C" w14:textId="77777777" w:rsidTr="00B43654">
        <w:trPr>
          <w:trHeight w:val="334"/>
        </w:trPr>
        <w:tc>
          <w:tcPr>
            <w:tcW w:w="4293" w:type="dxa"/>
            <w:vAlign w:val="center"/>
          </w:tcPr>
          <w:p w14:paraId="61F4E25C" w14:textId="77777777" w:rsidR="009E7B1D" w:rsidRPr="003075B1" w:rsidRDefault="009E7B1D" w:rsidP="00B43654">
            <w:pPr>
              <w:pStyle w:val="NoSpacing"/>
              <w:jc w:val="right"/>
              <w:rPr>
                <w:rFonts w:ascii="Times New Roman" w:hAnsi="Times New Roman" w:cs="Times New Roman"/>
                <w:i/>
                <w:iCs/>
                <w:noProof/>
                <w:sz w:val="24"/>
                <w:szCs w:val="24"/>
              </w:rPr>
            </w:pPr>
            <w:r w:rsidRPr="003075B1">
              <w:rPr>
                <w:rFonts w:ascii="Times New Roman" w:hAnsi="Times New Roman" w:cs="Times New Roman"/>
                <w:i/>
                <w:iCs/>
                <w:noProof/>
                <w:sz w:val="24"/>
                <w:szCs w:val="24"/>
              </w:rPr>
              <w:t>Abscess</w:t>
            </w:r>
          </w:p>
        </w:tc>
        <w:tc>
          <w:tcPr>
            <w:tcW w:w="4482" w:type="dxa"/>
            <w:vAlign w:val="center"/>
          </w:tcPr>
          <w:p w14:paraId="0A9CCBF3"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noProof/>
                <w:sz w:val="24"/>
                <w:szCs w:val="24"/>
              </w:rPr>
              <w:t>1,502 (3.9)</w:t>
            </w:r>
          </w:p>
        </w:tc>
        <w:tc>
          <w:tcPr>
            <w:tcW w:w="4101" w:type="dxa"/>
            <w:vAlign w:val="center"/>
          </w:tcPr>
          <w:p w14:paraId="3C48EBAA"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sz w:val="24"/>
                <w:szCs w:val="24"/>
              </w:rPr>
              <w:t>40 (3.9)</w:t>
            </w:r>
          </w:p>
        </w:tc>
      </w:tr>
      <w:tr w:rsidR="009E7B1D" w:rsidRPr="003075B1" w14:paraId="029A1237" w14:textId="77777777" w:rsidTr="00B43654">
        <w:trPr>
          <w:trHeight w:val="334"/>
        </w:trPr>
        <w:tc>
          <w:tcPr>
            <w:tcW w:w="4293" w:type="dxa"/>
            <w:vAlign w:val="center"/>
          </w:tcPr>
          <w:p w14:paraId="27BFADA7" w14:textId="77777777" w:rsidR="009E7B1D" w:rsidRPr="003075B1" w:rsidRDefault="009E7B1D" w:rsidP="00B43654">
            <w:pPr>
              <w:pStyle w:val="NoSpacing"/>
              <w:jc w:val="right"/>
              <w:rPr>
                <w:rFonts w:ascii="Times New Roman" w:hAnsi="Times New Roman" w:cs="Times New Roman"/>
                <w:i/>
                <w:iCs/>
                <w:noProof/>
                <w:sz w:val="24"/>
                <w:szCs w:val="24"/>
              </w:rPr>
            </w:pPr>
            <w:r w:rsidRPr="003075B1">
              <w:rPr>
                <w:rFonts w:ascii="Times New Roman" w:hAnsi="Times New Roman" w:cs="Times New Roman"/>
                <w:i/>
                <w:iCs/>
                <w:noProof/>
                <w:sz w:val="24"/>
                <w:szCs w:val="24"/>
              </w:rPr>
              <w:t>Neutropenic Fever</w:t>
            </w:r>
          </w:p>
        </w:tc>
        <w:tc>
          <w:tcPr>
            <w:tcW w:w="4482" w:type="dxa"/>
            <w:vAlign w:val="center"/>
          </w:tcPr>
          <w:p w14:paraId="7F75ABB7"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noProof/>
                <w:sz w:val="24"/>
                <w:szCs w:val="24"/>
              </w:rPr>
              <w:t>922 (2.4)</w:t>
            </w:r>
          </w:p>
        </w:tc>
        <w:tc>
          <w:tcPr>
            <w:tcW w:w="4101" w:type="dxa"/>
            <w:vAlign w:val="center"/>
          </w:tcPr>
          <w:p w14:paraId="604999B1"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sz w:val="24"/>
                <w:szCs w:val="24"/>
              </w:rPr>
              <w:t>3 (0.3)</w:t>
            </w:r>
          </w:p>
        </w:tc>
      </w:tr>
      <w:tr w:rsidR="009E7B1D" w:rsidRPr="003075B1" w14:paraId="575FD08E" w14:textId="77777777" w:rsidTr="00B43654">
        <w:trPr>
          <w:trHeight w:val="334"/>
        </w:trPr>
        <w:tc>
          <w:tcPr>
            <w:tcW w:w="4293" w:type="dxa"/>
            <w:vAlign w:val="center"/>
          </w:tcPr>
          <w:p w14:paraId="6BB98592" w14:textId="77777777" w:rsidR="009E7B1D" w:rsidRPr="003075B1" w:rsidRDefault="009E7B1D" w:rsidP="00B43654">
            <w:pPr>
              <w:pStyle w:val="NoSpacing"/>
              <w:jc w:val="right"/>
              <w:rPr>
                <w:rFonts w:ascii="Times New Roman" w:hAnsi="Times New Roman" w:cs="Times New Roman"/>
                <w:i/>
                <w:iCs/>
                <w:noProof/>
                <w:sz w:val="24"/>
                <w:szCs w:val="24"/>
              </w:rPr>
            </w:pPr>
            <w:r w:rsidRPr="003075B1">
              <w:rPr>
                <w:rFonts w:ascii="Times New Roman" w:hAnsi="Times New Roman" w:cs="Times New Roman"/>
                <w:i/>
                <w:iCs/>
                <w:noProof/>
                <w:sz w:val="24"/>
                <w:szCs w:val="24"/>
              </w:rPr>
              <w:t>Osteomyelitis</w:t>
            </w:r>
          </w:p>
        </w:tc>
        <w:tc>
          <w:tcPr>
            <w:tcW w:w="4482" w:type="dxa"/>
            <w:vAlign w:val="center"/>
          </w:tcPr>
          <w:p w14:paraId="474617B8"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noProof/>
                <w:sz w:val="24"/>
                <w:szCs w:val="24"/>
              </w:rPr>
              <w:t>649 (1.7)</w:t>
            </w:r>
          </w:p>
        </w:tc>
        <w:tc>
          <w:tcPr>
            <w:tcW w:w="4101" w:type="dxa"/>
            <w:vAlign w:val="center"/>
          </w:tcPr>
          <w:p w14:paraId="6708CAFA"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sz w:val="24"/>
                <w:szCs w:val="24"/>
              </w:rPr>
              <w:t>55 (4.3)</w:t>
            </w:r>
          </w:p>
        </w:tc>
      </w:tr>
      <w:tr w:rsidR="009E7B1D" w:rsidRPr="003075B1" w14:paraId="4CA6D5E6" w14:textId="77777777" w:rsidTr="00B43654">
        <w:trPr>
          <w:trHeight w:val="334"/>
        </w:trPr>
        <w:tc>
          <w:tcPr>
            <w:tcW w:w="4293" w:type="dxa"/>
            <w:vAlign w:val="center"/>
          </w:tcPr>
          <w:p w14:paraId="11D0BB78" w14:textId="77777777" w:rsidR="009E7B1D" w:rsidRPr="003075B1" w:rsidRDefault="009E7B1D" w:rsidP="00B43654">
            <w:pPr>
              <w:pStyle w:val="NoSpacing"/>
              <w:rPr>
                <w:rFonts w:ascii="Times New Roman" w:hAnsi="Times New Roman" w:cs="Times New Roman"/>
                <w:b/>
                <w:bCs/>
                <w:noProof/>
                <w:sz w:val="24"/>
                <w:szCs w:val="24"/>
              </w:rPr>
            </w:pPr>
            <w:r w:rsidRPr="003075B1">
              <w:rPr>
                <w:rFonts w:ascii="Times New Roman" w:hAnsi="Times New Roman" w:cs="Times New Roman"/>
                <w:b/>
                <w:bCs/>
                <w:noProof/>
                <w:sz w:val="24"/>
                <w:szCs w:val="24"/>
              </w:rPr>
              <w:t>Dispositions</w:t>
            </w:r>
          </w:p>
        </w:tc>
        <w:tc>
          <w:tcPr>
            <w:tcW w:w="4482" w:type="dxa"/>
            <w:vAlign w:val="center"/>
          </w:tcPr>
          <w:p w14:paraId="0FB4A2F1" w14:textId="77777777" w:rsidR="009E7B1D" w:rsidRPr="003075B1" w:rsidRDefault="009E7B1D" w:rsidP="00B43654">
            <w:pPr>
              <w:pStyle w:val="NoSpacing"/>
              <w:jc w:val="center"/>
              <w:rPr>
                <w:rFonts w:ascii="Times New Roman" w:hAnsi="Times New Roman" w:cs="Times New Roman"/>
                <w:noProof/>
                <w:sz w:val="24"/>
                <w:szCs w:val="24"/>
              </w:rPr>
            </w:pPr>
          </w:p>
        </w:tc>
        <w:tc>
          <w:tcPr>
            <w:tcW w:w="4101" w:type="dxa"/>
            <w:vAlign w:val="center"/>
          </w:tcPr>
          <w:p w14:paraId="1FDBC1CF" w14:textId="77777777" w:rsidR="009E7B1D" w:rsidRPr="003075B1" w:rsidRDefault="009E7B1D" w:rsidP="00B43654">
            <w:pPr>
              <w:pStyle w:val="NoSpacing"/>
              <w:jc w:val="center"/>
              <w:rPr>
                <w:rFonts w:ascii="Times New Roman" w:hAnsi="Times New Roman" w:cs="Times New Roman"/>
                <w:noProof/>
                <w:sz w:val="24"/>
                <w:szCs w:val="24"/>
              </w:rPr>
            </w:pPr>
          </w:p>
        </w:tc>
      </w:tr>
      <w:tr w:rsidR="009E7B1D" w:rsidRPr="003075B1" w14:paraId="2C83E20B" w14:textId="77777777" w:rsidTr="00B43654">
        <w:trPr>
          <w:trHeight w:val="334"/>
        </w:trPr>
        <w:tc>
          <w:tcPr>
            <w:tcW w:w="4293" w:type="dxa"/>
            <w:vAlign w:val="center"/>
          </w:tcPr>
          <w:p w14:paraId="3768BF22" w14:textId="77777777" w:rsidR="009E7B1D" w:rsidRPr="003075B1" w:rsidRDefault="009E7B1D" w:rsidP="00B43654">
            <w:pPr>
              <w:pStyle w:val="NoSpacing"/>
              <w:jc w:val="right"/>
              <w:rPr>
                <w:rFonts w:ascii="Times New Roman" w:hAnsi="Times New Roman" w:cs="Times New Roman"/>
                <w:i/>
                <w:iCs/>
                <w:noProof/>
                <w:sz w:val="24"/>
                <w:szCs w:val="24"/>
              </w:rPr>
            </w:pPr>
            <w:r w:rsidRPr="003075B1">
              <w:rPr>
                <w:rFonts w:ascii="Times New Roman" w:hAnsi="Times New Roman" w:cs="Times New Roman"/>
                <w:i/>
                <w:iCs/>
                <w:noProof/>
                <w:sz w:val="24"/>
                <w:szCs w:val="24"/>
              </w:rPr>
              <w:t>Home</w:t>
            </w:r>
          </w:p>
        </w:tc>
        <w:tc>
          <w:tcPr>
            <w:tcW w:w="4482" w:type="dxa"/>
            <w:vAlign w:val="center"/>
          </w:tcPr>
          <w:p w14:paraId="48794861"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noProof/>
                <w:sz w:val="24"/>
                <w:szCs w:val="24"/>
              </w:rPr>
              <w:t>27,640 (72.3)</w:t>
            </w:r>
          </w:p>
        </w:tc>
        <w:tc>
          <w:tcPr>
            <w:tcW w:w="4101" w:type="dxa"/>
            <w:vAlign w:val="center"/>
          </w:tcPr>
          <w:p w14:paraId="6FDA8096"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noProof/>
                <w:sz w:val="24"/>
                <w:szCs w:val="24"/>
              </w:rPr>
              <w:t>671 (64.9)</w:t>
            </w:r>
          </w:p>
        </w:tc>
      </w:tr>
      <w:tr w:rsidR="009E7B1D" w:rsidRPr="003075B1" w14:paraId="73157005" w14:textId="77777777" w:rsidTr="00B43654">
        <w:trPr>
          <w:trHeight w:val="334"/>
        </w:trPr>
        <w:tc>
          <w:tcPr>
            <w:tcW w:w="4293" w:type="dxa"/>
            <w:vAlign w:val="center"/>
          </w:tcPr>
          <w:p w14:paraId="5A839B08" w14:textId="77777777" w:rsidR="009E7B1D" w:rsidRPr="003075B1" w:rsidRDefault="009E7B1D" w:rsidP="00B43654">
            <w:pPr>
              <w:pStyle w:val="NoSpacing"/>
              <w:jc w:val="right"/>
              <w:rPr>
                <w:rFonts w:ascii="Times New Roman" w:hAnsi="Times New Roman" w:cs="Times New Roman"/>
                <w:i/>
                <w:iCs/>
                <w:noProof/>
                <w:sz w:val="24"/>
                <w:szCs w:val="24"/>
              </w:rPr>
            </w:pPr>
            <w:r w:rsidRPr="003075B1">
              <w:rPr>
                <w:rFonts w:ascii="Times New Roman" w:hAnsi="Times New Roman" w:cs="Times New Roman"/>
                <w:i/>
                <w:iCs/>
                <w:noProof/>
                <w:sz w:val="24"/>
                <w:szCs w:val="24"/>
              </w:rPr>
              <w:t>Skilled Nursing Facility</w:t>
            </w:r>
          </w:p>
        </w:tc>
        <w:tc>
          <w:tcPr>
            <w:tcW w:w="4482" w:type="dxa"/>
            <w:vAlign w:val="center"/>
          </w:tcPr>
          <w:p w14:paraId="05DF7659"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noProof/>
                <w:sz w:val="24"/>
                <w:szCs w:val="24"/>
              </w:rPr>
              <w:t>3,682 (9.6)</w:t>
            </w:r>
          </w:p>
        </w:tc>
        <w:tc>
          <w:tcPr>
            <w:tcW w:w="4101" w:type="dxa"/>
            <w:vAlign w:val="center"/>
          </w:tcPr>
          <w:p w14:paraId="68CBF225"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sz w:val="24"/>
                <w:szCs w:val="24"/>
              </w:rPr>
              <w:t>149 (14.4)</w:t>
            </w:r>
          </w:p>
        </w:tc>
      </w:tr>
      <w:tr w:rsidR="009E7B1D" w:rsidRPr="003075B1" w14:paraId="33760E9F" w14:textId="77777777" w:rsidTr="00B43654">
        <w:trPr>
          <w:trHeight w:val="334"/>
        </w:trPr>
        <w:tc>
          <w:tcPr>
            <w:tcW w:w="4293" w:type="dxa"/>
            <w:vAlign w:val="center"/>
          </w:tcPr>
          <w:p w14:paraId="18777651" w14:textId="77777777" w:rsidR="009E7B1D" w:rsidRPr="003075B1" w:rsidRDefault="009E7B1D" w:rsidP="00B43654">
            <w:pPr>
              <w:pStyle w:val="NoSpacing"/>
              <w:jc w:val="right"/>
              <w:rPr>
                <w:rFonts w:ascii="Times New Roman" w:hAnsi="Times New Roman" w:cs="Times New Roman"/>
                <w:i/>
                <w:iCs/>
                <w:noProof/>
                <w:sz w:val="24"/>
                <w:szCs w:val="24"/>
              </w:rPr>
            </w:pPr>
            <w:r w:rsidRPr="003075B1">
              <w:rPr>
                <w:rFonts w:ascii="Times New Roman" w:hAnsi="Times New Roman" w:cs="Times New Roman"/>
                <w:i/>
                <w:iCs/>
                <w:noProof/>
                <w:sz w:val="24"/>
                <w:szCs w:val="24"/>
              </w:rPr>
              <w:t>Inpatient Rehabilitation</w:t>
            </w:r>
          </w:p>
        </w:tc>
        <w:tc>
          <w:tcPr>
            <w:tcW w:w="4482" w:type="dxa"/>
            <w:vAlign w:val="center"/>
          </w:tcPr>
          <w:p w14:paraId="3A02B6B3"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noProof/>
                <w:sz w:val="24"/>
                <w:szCs w:val="24"/>
              </w:rPr>
              <w:t>2,847 (7.4)</w:t>
            </w:r>
          </w:p>
        </w:tc>
        <w:tc>
          <w:tcPr>
            <w:tcW w:w="4101" w:type="dxa"/>
            <w:vAlign w:val="center"/>
          </w:tcPr>
          <w:p w14:paraId="1527D07D" w14:textId="77777777" w:rsidR="009E7B1D" w:rsidRPr="003075B1" w:rsidRDefault="009E7B1D" w:rsidP="00B43654">
            <w:pPr>
              <w:pStyle w:val="NoSpacing"/>
              <w:jc w:val="center"/>
              <w:rPr>
                <w:rFonts w:ascii="Times New Roman" w:hAnsi="Times New Roman" w:cs="Times New Roman"/>
                <w:sz w:val="24"/>
                <w:szCs w:val="24"/>
              </w:rPr>
            </w:pPr>
            <w:r w:rsidRPr="003075B1">
              <w:rPr>
                <w:rFonts w:ascii="Times New Roman" w:hAnsi="Times New Roman" w:cs="Times New Roman"/>
                <w:sz w:val="24"/>
                <w:szCs w:val="24"/>
              </w:rPr>
              <w:t>23 (2.2)</w:t>
            </w:r>
          </w:p>
        </w:tc>
      </w:tr>
      <w:tr w:rsidR="009E7B1D" w:rsidRPr="003075B1" w14:paraId="230766AA" w14:textId="77777777" w:rsidTr="00B43654">
        <w:trPr>
          <w:trHeight w:val="334"/>
        </w:trPr>
        <w:tc>
          <w:tcPr>
            <w:tcW w:w="4293" w:type="dxa"/>
            <w:vAlign w:val="center"/>
          </w:tcPr>
          <w:p w14:paraId="531BC0FA" w14:textId="77777777" w:rsidR="009E7B1D" w:rsidRPr="003075B1" w:rsidRDefault="009E7B1D" w:rsidP="00B43654">
            <w:pPr>
              <w:pStyle w:val="NoSpacing"/>
              <w:jc w:val="right"/>
              <w:rPr>
                <w:rFonts w:ascii="Times New Roman" w:hAnsi="Times New Roman" w:cs="Times New Roman"/>
                <w:i/>
                <w:iCs/>
                <w:noProof/>
                <w:sz w:val="24"/>
                <w:szCs w:val="24"/>
              </w:rPr>
            </w:pPr>
            <w:r w:rsidRPr="003075B1">
              <w:rPr>
                <w:rFonts w:ascii="Times New Roman" w:hAnsi="Times New Roman" w:cs="Times New Roman"/>
                <w:i/>
                <w:iCs/>
                <w:noProof/>
                <w:sz w:val="24"/>
                <w:szCs w:val="24"/>
              </w:rPr>
              <w:t>Others</w:t>
            </w:r>
          </w:p>
        </w:tc>
        <w:tc>
          <w:tcPr>
            <w:tcW w:w="4482" w:type="dxa"/>
            <w:vAlign w:val="center"/>
          </w:tcPr>
          <w:p w14:paraId="6AC72124" w14:textId="77777777" w:rsidR="009E7B1D" w:rsidRPr="003075B1" w:rsidRDefault="009E7B1D" w:rsidP="00B43654">
            <w:pPr>
              <w:pStyle w:val="NoSpacing"/>
              <w:jc w:val="center"/>
              <w:rPr>
                <w:rFonts w:ascii="Times New Roman" w:hAnsi="Times New Roman" w:cs="Times New Roman"/>
                <w:noProof/>
                <w:sz w:val="24"/>
                <w:szCs w:val="24"/>
              </w:rPr>
            </w:pPr>
            <w:r w:rsidRPr="003075B1">
              <w:rPr>
                <w:rFonts w:ascii="Times New Roman" w:hAnsi="Times New Roman" w:cs="Times New Roman"/>
                <w:noProof/>
                <w:sz w:val="24"/>
                <w:szCs w:val="24"/>
              </w:rPr>
              <w:t>4063 (10.6)</w:t>
            </w:r>
          </w:p>
        </w:tc>
        <w:tc>
          <w:tcPr>
            <w:tcW w:w="4101" w:type="dxa"/>
            <w:vAlign w:val="center"/>
          </w:tcPr>
          <w:p w14:paraId="744F589D" w14:textId="77777777" w:rsidR="009E7B1D" w:rsidRPr="003075B1" w:rsidRDefault="009E7B1D" w:rsidP="00B43654">
            <w:pPr>
              <w:pStyle w:val="NoSpacing"/>
              <w:jc w:val="center"/>
              <w:rPr>
                <w:rFonts w:ascii="Times New Roman" w:hAnsi="Times New Roman" w:cs="Times New Roman"/>
                <w:sz w:val="24"/>
                <w:szCs w:val="24"/>
              </w:rPr>
            </w:pPr>
            <w:r w:rsidRPr="003075B1">
              <w:rPr>
                <w:rFonts w:ascii="Times New Roman" w:hAnsi="Times New Roman" w:cs="Times New Roman"/>
                <w:sz w:val="24"/>
                <w:szCs w:val="24"/>
              </w:rPr>
              <w:t>191 (18.5)</w:t>
            </w:r>
          </w:p>
        </w:tc>
      </w:tr>
    </w:tbl>
    <w:p w14:paraId="6DFA4353" w14:textId="77777777" w:rsidR="009E7B1D" w:rsidRPr="0012503F" w:rsidRDefault="009E7B1D" w:rsidP="009E7B1D">
      <w:pPr>
        <w:pStyle w:val="NoSpacing"/>
        <w:spacing w:line="480" w:lineRule="auto"/>
        <w:rPr>
          <w:rFonts w:ascii="Times New Roman" w:hAnsi="Times New Roman" w:cs="Times New Roman"/>
          <w:b/>
          <w:bCs/>
        </w:rPr>
        <w:sectPr w:rsidR="009E7B1D" w:rsidRPr="0012503F" w:rsidSect="00BC7A52">
          <w:pgSz w:w="15840" w:h="12240" w:orient="landscape"/>
          <w:pgMar w:top="720" w:right="720" w:bottom="720" w:left="720" w:header="720" w:footer="720" w:gutter="0"/>
          <w:lnNumType w:countBy="1" w:restart="continuous"/>
          <w:cols w:space="720"/>
          <w:docGrid w:linePitch="360"/>
        </w:sectPr>
      </w:pPr>
    </w:p>
    <w:p w14:paraId="34F5B081" w14:textId="3E7D85C3" w:rsidR="009E7B1D" w:rsidRPr="00412DA3" w:rsidRDefault="009E7B1D" w:rsidP="009E7B1D">
      <w:pPr>
        <w:pStyle w:val="NoSpacing"/>
        <w:rPr>
          <w:rFonts w:ascii="Times New Roman" w:hAnsi="Times New Roman" w:cs="Times New Roman"/>
          <w:b/>
          <w:bCs/>
          <w:sz w:val="24"/>
          <w:szCs w:val="24"/>
        </w:rPr>
      </w:pPr>
      <w:r w:rsidRPr="00412DA3">
        <w:rPr>
          <w:rFonts w:ascii="Times New Roman" w:hAnsi="Times New Roman" w:cs="Times New Roman"/>
          <w:b/>
          <w:bCs/>
          <w:noProof/>
          <w:sz w:val="24"/>
          <w:szCs w:val="24"/>
        </w:rPr>
        <w:lastRenderedPageBreak/>
        <w:t xml:space="preserve">Table </w:t>
      </w:r>
      <w:r>
        <w:rPr>
          <w:rFonts w:ascii="Times New Roman" w:hAnsi="Times New Roman" w:cs="Times New Roman"/>
          <w:b/>
          <w:bCs/>
          <w:noProof/>
          <w:sz w:val="24"/>
          <w:szCs w:val="24"/>
        </w:rPr>
        <w:t>S</w:t>
      </w:r>
      <w:r w:rsidRPr="00412DA3">
        <w:rPr>
          <w:rFonts w:ascii="Times New Roman" w:hAnsi="Times New Roman" w:cs="Times New Roman"/>
          <w:b/>
          <w:bCs/>
          <w:noProof/>
          <w:sz w:val="24"/>
          <w:szCs w:val="24"/>
        </w:rPr>
        <w:t xml:space="preserve">2. Summary </w:t>
      </w:r>
      <w:r w:rsidRPr="00412DA3">
        <w:rPr>
          <w:rFonts w:ascii="Times New Roman" w:hAnsi="Times New Roman" w:cs="Times New Roman"/>
          <w:b/>
          <w:bCs/>
          <w:sz w:val="24"/>
          <w:szCs w:val="24"/>
        </w:rPr>
        <w:t>Demographics for Patients Undergoing Manual Adjudications</w:t>
      </w:r>
    </w:p>
    <w:tbl>
      <w:tblPr>
        <w:tblStyle w:val="TableGrid"/>
        <w:tblW w:w="12977" w:type="dxa"/>
        <w:tblLook w:val="04A0" w:firstRow="1" w:lastRow="0" w:firstColumn="1" w:lastColumn="0" w:noHBand="0" w:noVBand="1"/>
      </w:tblPr>
      <w:tblGrid>
        <w:gridCol w:w="2830"/>
        <w:gridCol w:w="2534"/>
        <w:gridCol w:w="2539"/>
        <w:gridCol w:w="2535"/>
        <w:gridCol w:w="2539"/>
      </w:tblGrid>
      <w:tr w:rsidR="009E7B1D" w:rsidRPr="00412DA3" w14:paraId="0209B5DC" w14:textId="77777777" w:rsidTr="00B43654">
        <w:trPr>
          <w:trHeight w:val="391"/>
        </w:trPr>
        <w:tc>
          <w:tcPr>
            <w:tcW w:w="2830" w:type="dxa"/>
            <w:vMerge w:val="restart"/>
            <w:vAlign w:val="center"/>
          </w:tcPr>
          <w:p w14:paraId="50810753" w14:textId="77777777" w:rsidR="009E7B1D" w:rsidRPr="00412DA3" w:rsidRDefault="009E7B1D" w:rsidP="00B43654">
            <w:pPr>
              <w:pStyle w:val="NoSpacing"/>
              <w:rPr>
                <w:rFonts w:ascii="Times New Roman" w:hAnsi="Times New Roman" w:cs="Times New Roman"/>
                <w:b/>
                <w:bCs/>
                <w:noProof/>
                <w:sz w:val="24"/>
                <w:szCs w:val="24"/>
              </w:rPr>
            </w:pPr>
            <w:r w:rsidRPr="00412DA3">
              <w:rPr>
                <w:rFonts w:ascii="Times New Roman" w:hAnsi="Times New Roman" w:cs="Times New Roman"/>
                <w:b/>
                <w:bCs/>
                <w:noProof/>
                <w:sz w:val="24"/>
                <w:szCs w:val="24"/>
              </w:rPr>
              <w:t>Characteristics</w:t>
            </w:r>
          </w:p>
        </w:tc>
        <w:tc>
          <w:tcPr>
            <w:tcW w:w="5073" w:type="dxa"/>
            <w:gridSpan w:val="2"/>
            <w:vAlign w:val="center"/>
          </w:tcPr>
          <w:p w14:paraId="0102D96B" w14:textId="77777777" w:rsidR="009E7B1D" w:rsidRPr="00412DA3" w:rsidRDefault="009E7B1D" w:rsidP="00B43654">
            <w:pPr>
              <w:pStyle w:val="NoSpacing"/>
              <w:jc w:val="center"/>
              <w:rPr>
                <w:rFonts w:ascii="Times New Roman" w:hAnsi="Times New Roman" w:cs="Times New Roman"/>
                <w:b/>
                <w:bCs/>
                <w:noProof/>
                <w:sz w:val="24"/>
                <w:szCs w:val="24"/>
              </w:rPr>
            </w:pPr>
            <w:r w:rsidRPr="00412DA3">
              <w:rPr>
                <w:rFonts w:ascii="Times New Roman" w:hAnsi="Times New Roman" w:cs="Times New Roman"/>
                <w:b/>
                <w:bCs/>
                <w:noProof/>
                <w:sz w:val="24"/>
                <w:szCs w:val="24"/>
              </w:rPr>
              <w:t>NMH</w:t>
            </w:r>
          </w:p>
        </w:tc>
        <w:tc>
          <w:tcPr>
            <w:tcW w:w="5074" w:type="dxa"/>
            <w:gridSpan w:val="2"/>
            <w:vAlign w:val="center"/>
          </w:tcPr>
          <w:p w14:paraId="655B7E50" w14:textId="77777777" w:rsidR="009E7B1D" w:rsidRPr="00412DA3" w:rsidRDefault="009E7B1D" w:rsidP="00B43654">
            <w:pPr>
              <w:pStyle w:val="NoSpacing"/>
              <w:jc w:val="center"/>
              <w:rPr>
                <w:rFonts w:ascii="Times New Roman" w:hAnsi="Times New Roman" w:cs="Times New Roman"/>
                <w:b/>
                <w:bCs/>
                <w:noProof/>
                <w:sz w:val="24"/>
                <w:szCs w:val="24"/>
              </w:rPr>
            </w:pPr>
            <w:r w:rsidRPr="00412DA3">
              <w:rPr>
                <w:rFonts w:ascii="Times New Roman" w:hAnsi="Times New Roman" w:cs="Times New Roman"/>
                <w:b/>
                <w:bCs/>
                <w:noProof/>
                <w:sz w:val="24"/>
                <w:szCs w:val="24"/>
              </w:rPr>
              <w:t>HFH</w:t>
            </w:r>
          </w:p>
        </w:tc>
      </w:tr>
      <w:tr w:rsidR="009E7B1D" w:rsidRPr="00412DA3" w14:paraId="19E22940" w14:textId="77777777" w:rsidTr="00B43654">
        <w:trPr>
          <w:trHeight w:val="391"/>
        </w:trPr>
        <w:tc>
          <w:tcPr>
            <w:tcW w:w="2830" w:type="dxa"/>
            <w:vMerge/>
            <w:vAlign w:val="center"/>
          </w:tcPr>
          <w:p w14:paraId="49925BFD" w14:textId="77777777" w:rsidR="009E7B1D" w:rsidRPr="00412DA3" w:rsidRDefault="009E7B1D" w:rsidP="00B43654">
            <w:pPr>
              <w:pStyle w:val="NoSpacing"/>
              <w:rPr>
                <w:rFonts w:ascii="Times New Roman" w:hAnsi="Times New Roman" w:cs="Times New Roman"/>
                <w:b/>
                <w:bCs/>
                <w:noProof/>
                <w:sz w:val="24"/>
                <w:szCs w:val="24"/>
              </w:rPr>
            </w:pPr>
          </w:p>
        </w:tc>
        <w:tc>
          <w:tcPr>
            <w:tcW w:w="2534" w:type="dxa"/>
            <w:vAlign w:val="center"/>
          </w:tcPr>
          <w:p w14:paraId="0EDFD30E" w14:textId="77777777" w:rsidR="009E7B1D" w:rsidRPr="00412DA3" w:rsidRDefault="009E7B1D" w:rsidP="00B43654">
            <w:pPr>
              <w:pStyle w:val="NoSpacing"/>
              <w:jc w:val="center"/>
              <w:rPr>
                <w:rFonts w:ascii="Times New Roman" w:hAnsi="Times New Roman" w:cs="Times New Roman"/>
                <w:b/>
                <w:bCs/>
                <w:noProof/>
                <w:sz w:val="24"/>
                <w:szCs w:val="24"/>
              </w:rPr>
            </w:pPr>
            <w:r w:rsidRPr="00412DA3">
              <w:rPr>
                <w:rFonts w:ascii="Times New Roman" w:hAnsi="Times New Roman" w:cs="Times New Roman"/>
                <w:b/>
                <w:bCs/>
                <w:noProof/>
                <w:sz w:val="24"/>
                <w:szCs w:val="24"/>
              </w:rPr>
              <w:t>Electronically identified NE (n=100)</w:t>
            </w:r>
          </w:p>
        </w:tc>
        <w:tc>
          <w:tcPr>
            <w:tcW w:w="2539" w:type="dxa"/>
            <w:vAlign w:val="center"/>
          </w:tcPr>
          <w:p w14:paraId="3BB077E8" w14:textId="77777777" w:rsidR="009E7B1D" w:rsidRPr="00412DA3" w:rsidRDefault="009E7B1D" w:rsidP="00B43654">
            <w:pPr>
              <w:pStyle w:val="NoSpacing"/>
              <w:jc w:val="center"/>
              <w:rPr>
                <w:rFonts w:ascii="Times New Roman" w:hAnsi="Times New Roman" w:cs="Times New Roman"/>
                <w:b/>
                <w:bCs/>
                <w:noProof/>
                <w:sz w:val="24"/>
                <w:szCs w:val="24"/>
              </w:rPr>
            </w:pPr>
            <w:r w:rsidRPr="00412DA3">
              <w:rPr>
                <w:rFonts w:ascii="Times New Roman" w:hAnsi="Times New Roman" w:cs="Times New Roman"/>
                <w:b/>
                <w:bCs/>
                <w:noProof/>
                <w:sz w:val="24"/>
                <w:szCs w:val="24"/>
              </w:rPr>
              <w:t>Electronically identified non-NE (n=100)</w:t>
            </w:r>
          </w:p>
        </w:tc>
        <w:tc>
          <w:tcPr>
            <w:tcW w:w="2535" w:type="dxa"/>
            <w:vAlign w:val="center"/>
          </w:tcPr>
          <w:p w14:paraId="7BF4E57B" w14:textId="77777777" w:rsidR="009E7B1D" w:rsidRPr="00412DA3" w:rsidRDefault="009E7B1D" w:rsidP="00B43654">
            <w:pPr>
              <w:pStyle w:val="NoSpacing"/>
              <w:jc w:val="center"/>
              <w:rPr>
                <w:rFonts w:ascii="Times New Roman" w:hAnsi="Times New Roman" w:cs="Times New Roman"/>
                <w:b/>
                <w:bCs/>
                <w:noProof/>
                <w:sz w:val="24"/>
                <w:szCs w:val="24"/>
              </w:rPr>
            </w:pPr>
            <w:r w:rsidRPr="00412DA3">
              <w:rPr>
                <w:rFonts w:ascii="Times New Roman" w:hAnsi="Times New Roman" w:cs="Times New Roman"/>
                <w:b/>
                <w:bCs/>
                <w:noProof/>
                <w:sz w:val="24"/>
                <w:szCs w:val="24"/>
              </w:rPr>
              <w:t>Electronically identified NE (n=23)</w:t>
            </w:r>
          </w:p>
        </w:tc>
        <w:tc>
          <w:tcPr>
            <w:tcW w:w="2539" w:type="dxa"/>
            <w:vAlign w:val="center"/>
          </w:tcPr>
          <w:p w14:paraId="7D149697" w14:textId="77777777" w:rsidR="009E7B1D" w:rsidRPr="00412DA3" w:rsidRDefault="009E7B1D" w:rsidP="00B43654">
            <w:pPr>
              <w:pStyle w:val="NoSpacing"/>
              <w:jc w:val="center"/>
              <w:rPr>
                <w:rFonts w:ascii="Times New Roman" w:hAnsi="Times New Roman" w:cs="Times New Roman"/>
                <w:b/>
                <w:bCs/>
                <w:noProof/>
                <w:sz w:val="24"/>
                <w:szCs w:val="24"/>
              </w:rPr>
            </w:pPr>
            <w:r w:rsidRPr="00412DA3">
              <w:rPr>
                <w:rFonts w:ascii="Times New Roman" w:hAnsi="Times New Roman" w:cs="Times New Roman"/>
                <w:b/>
                <w:bCs/>
                <w:noProof/>
                <w:sz w:val="24"/>
                <w:szCs w:val="24"/>
              </w:rPr>
              <w:t>Electronically identified non-NE (n=115)</w:t>
            </w:r>
          </w:p>
        </w:tc>
      </w:tr>
      <w:tr w:rsidR="009E7B1D" w:rsidRPr="00412DA3" w14:paraId="2E5B98A0" w14:textId="77777777" w:rsidTr="00B43654">
        <w:trPr>
          <w:trHeight w:val="302"/>
        </w:trPr>
        <w:tc>
          <w:tcPr>
            <w:tcW w:w="2830" w:type="dxa"/>
            <w:vAlign w:val="center"/>
          </w:tcPr>
          <w:p w14:paraId="1455429C" w14:textId="77777777" w:rsidR="009E7B1D" w:rsidRPr="00412DA3" w:rsidRDefault="009E7B1D" w:rsidP="00B43654">
            <w:pPr>
              <w:pStyle w:val="NoSpacing"/>
              <w:rPr>
                <w:rFonts w:ascii="Times New Roman" w:hAnsi="Times New Roman" w:cs="Times New Roman"/>
                <w:b/>
                <w:bCs/>
                <w:noProof/>
                <w:sz w:val="24"/>
                <w:szCs w:val="24"/>
              </w:rPr>
            </w:pPr>
            <w:r w:rsidRPr="00412DA3">
              <w:rPr>
                <w:rFonts w:ascii="Times New Roman" w:hAnsi="Times New Roman" w:cs="Times New Roman"/>
                <w:b/>
                <w:bCs/>
                <w:noProof/>
                <w:sz w:val="24"/>
                <w:szCs w:val="24"/>
              </w:rPr>
              <w:t>Age (years), mean (±SD)</w:t>
            </w:r>
          </w:p>
        </w:tc>
        <w:tc>
          <w:tcPr>
            <w:tcW w:w="2534" w:type="dxa"/>
            <w:vAlign w:val="center"/>
          </w:tcPr>
          <w:p w14:paraId="25E923A7" w14:textId="77777777" w:rsidR="009E7B1D" w:rsidRPr="00412DA3" w:rsidRDefault="009E7B1D" w:rsidP="00B43654">
            <w:pPr>
              <w:pStyle w:val="NoSpacing"/>
              <w:jc w:val="center"/>
              <w:rPr>
                <w:rFonts w:ascii="Times New Roman" w:hAnsi="Times New Roman" w:cs="Times New Roman"/>
                <w:noProof/>
                <w:sz w:val="24"/>
                <w:szCs w:val="24"/>
              </w:rPr>
            </w:pPr>
            <w:r w:rsidRPr="00412DA3">
              <w:rPr>
                <w:rFonts w:ascii="Times New Roman" w:hAnsi="Times New Roman" w:cs="Times New Roman"/>
                <w:noProof/>
                <w:sz w:val="24"/>
                <w:szCs w:val="24"/>
              </w:rPr>
              <w:t>59.7 (15.5)</w:t>
            </w:r>
          </w:p>
        </w:tc>
        <w:tc>
          <w:tcPr>
            <w:tcW w:w="2539" w:type="dxa"/>
            <w:vAlign w:val="center"/>
          </w:tcPr>
          <w:p w14:paraId="7C09945B" w14:textId="77777777" w:rsidR="009E7B1D" w:rsidRPr="00412DA3" w:rsidRDefault="009E7B1D" w:rsidP="00B43654">
            <w:pPr>
              <w:pStyle w:val="NoSpacing"/>
              <w:jc w:val="center"/>
              <w:rPr>
                <w:rFonts w:ascii="Times New Roman" w:hAnsi="Times New Roman" w:cs="Times New Roman"/>
                <w:sz w:val="24"/>
                <w:szCs w:val="24"/>
              </w:rPr>
            </w:pPr>
            <w:r w:rsidRPr="00412DA3">
              <w:rPr>
                <w:rFonts w:ascii="Times New Roman" w:hAnsi="Times New Roman" w:cs="Times New Roman"/>
                <w:sz w:val="24"/>
                <w:szCs w:val="24"/>
              </w:rPr>
              <w:t>57.6 (17.7)</w:t>
            </w:r>
          </w:p>
        </w:tc>
        <w:tc>
          <w:tcPr>
            <w:tcW w:w="2535" w:type="dxa"/>
            <w:vAlign w:val="center"/>
          </w:tcPr>
          <w:p w14:paraId="168D6D55" w14:textId="77777777" w:rsidR="009E7B1D" w:rsidRPr="00412DA3" w:rsidRDefault="009E7B1D" w:rsidP="00B43654">
            <w:pPr>
              <w:pStyle w:val="NoSpacing"/>
              <w:jc w:val="center"/>
              <w:rPr>
                <w:rFonts w:ascii="Times New Roman" w:hAnsi="Times New Roman" w:cs="Times New Roman"/>
                <w:sz w:val="24"/>
                <w:szCs w:val="24"/>
              </w:rPr>
            </w:pPr>
            <w:r w:rsidRPr="00412DA3">
              <w:rPr>
                <w:rFonts w:ascii="Times New Roman" w:hAnsi="Times New Roman" w:cs="Times New Roman"/>
                <w:sz w:val="24"/>
                <w:szCs w:val="24"/>
              </w:rPr>
              <w:t>57.4 (14.1)</w:t>
            </w:r>
          </w:p>
        </w:tc>
        <w:tc>
          <w:tcPr>
            <w:tcW w:w="2539" w:type="dxa"/>
            <w:vAlign w:val="center"/>
          </w:tcPr>
          <w:p w14:paraId="4AA81C89" w14:textId="77777777" w:rsidR="009E7B1D" w:rsidRPr="00412DA3" w:rsidRDefault="009E7B1D" w:rsidP="00B43654">
            <w:pPr>
              <w:pStyle w:val="NoSpacing"/>
              <w:jc w:val="center"/>
              <w:rPr>
                <w:rFonts w:ascii="Times New Roman" w:hAnsi="Times New Roman" w:cs="Times New Roman"/>
                <w:noProof/>
                <w:sz w:val="24"/>
                <w:szCs w:val="24"/>
              </w:rPr>
            </w:pPr>
            <w:r w:rsidRPr="00412DA3">
              <w:rPr>
                <w:rFonts w:ascii="Times New Roman" w:hAnsi="Times New Roman" w:cs="Times New Roman"/>
                <w:noProof/>
                <w:sz w:val="24"/>
                <w:szCs w:val="24"/>
              </w:rPr>
              <w:t>59.5 (16.1)</w:t>
            </w:r>
          </w:p>
        </w:tc>
      </w:tr>
      <w:tr w:rsidR="009E7B1D" w:rsidRPr="00412DA3" w14:paraId="24C8F330" w14:textId="77777777" w:rsidTr="00B43654">
        <w:trPr>
          <w:trHeight w:val="288"/>
        </w:trPr>
        <w:tc>
          <w:tcPr>
            <w:tcW w:w="2830" w:type="dxa"/>
            <w:vAlign w:val="center"/>
          </w:tcPr>
          <w:p w14:paraId="0AFAF856" w14:textId="77777777" w:rsidR="009E7B1D" w:rsidRPr="00412DA3" w:rsidRDefault="009E7B1D" w:rsidP="00B43654">
            <w:pPr>
              <w:pStyle w:val="NoSpacing"/>
              <w:rPr>
                <w:rFonts w:ascii="Times New Roman" w:hAnsi="Times New Roman" w:cs="Times New Roman"/>
                <w:b/>
                <w:bCs/>
                <w:noProof/>
                <w:sz w:val="24"/>
                <w:szCs w:val="24"/>
              </w:rPr>
            </w:pPr>
            <w:r w:rsidRPr="00412DA3">
              <w:rPr>
                <w:rFonts w:ascii="Times New Roman" w:hAnsi="Times New Roman" w:cs="Times New Roman"/>
                <w:b/>
                <w:bCs/>
                <w:noProof/>
                <w:sz w:val="24"/>
                <w:szCs w:val="24"/>
              </w:rPr>
              <w:t>Female (%)</w:t>
            </w:r>
          </w:p>
        </w:tc>
        <w:tc>
          <w:tcPr>
            <w:tcW w:w="2534" w:type="dxa"/>
            <w:vAlign w:val="center"/>
          </w:tcPr>
          <w:p w14:paraId="5915B649" w14:textId="77777777" w:rsidR="009E7B1D" w:rsidRPr="00412DA3" w:rsidRDefault="009E7B1D" w:rsidP="00B43654">
            <w:pPr>
              <w:pStyle w:val="NoSpacing"/>
              <w:jc w:val="center"/>
              <w:rPr>
                <w:rFonts w:ascii="Times New Roman" w:hAnsi="Times New Roman" w:cs="Times New Roman"/>
                <w:noProof/>
                <w:sz w:val="24"/>
                <w:szCs w:val="24"/>
              </w:rPr>
            </w:pPr>
            <w:r w:rsidRPr="00412DA3">
              <w:rPr>
                <w:rFonts w:ascii="Times New Roman" w:hAnsi="Times New Roman" w:cs="Times New Roman"/>
                <w:noProof/>
                <w:sz w:val="24"/>
                <w:szCs w:val="24"/>
              </w:rPr>
              <w:t>54 (27.0)</w:t>
            </w:r>
          </w:p>
        </w:tc>
        <w:tc>
          <w:tcPr>
            <w:tcW w:w="2539" w:type="dxa"/>
            <w:vAlign w:val="center"/>
          </w:tcPr>
          <w:p w14:paraId="30FEED74" w14:textId="77777777" w:rsidR="009E7B1D" w:rsidRPr="00412DA3" w:rsidRDefault="009E7B1D" w:rsidP="00B43654">
            <w:pPr>
              <w:pStyle w:val="NoSpacing"/>
              <w:jc w:val="center"/>
              <w:rPr>
                <w:rFonts w:ascii="Times New Roman" w:hAnsi="Times New Roman" w:cs="Times New Roman"/>
                <w:sz w:val="24"/>
                <w:szCs w:val="24"/>
              </w:rPr>
            </w:pPr>
            <w:r w:rsidRPr="00412DA3">
              <w:rPr>
                <w:rFonts w:ascii="Times New Roman" w:hAnsi="Times New Roman" w:cs="Times New Roman"/>
                <w:sz w:val="24"/>
                <w:szCs w:val="24"/>
              </w:rPr>
              <w:t>24 (12.0)</w:t>
            </w:r>
          </w:p>
        </w:tc>
        <w:tc>
          <w:tcPr>
            <w:tcW w:w="2535" w:type="dxa"/>
            <w:vAlign w:val="center"/>
          </w:tcPr>
          <w:p w14:paraId="3EE85A4D" w14:textId="77777777" w:rsidR="009E7B1D" w:rsidRPr="00412DA3" w:rsidRDefault="009E7B1D" w:rsidP="00B43654">
            <w:pPr>
              <w:pStyle w:val="NoSpacing"/>
              <w:jc w:val="center"/>
              <w:rPr>
                <w:rFonts w:ascii="Times New Roman" w:hAnsi="Times New Roman" w:cs="Times New Roman"/>
                <w:sz w:val="24"/>
                <w:szCs w:val="24"/>
              </w:rPr>
            </w:pPr>
            <w:r w:rsidRPr="00412DA3">
              <w:rPr>
                <w:rFonts w:ascii="Times New Roman" w:hAnsi="Times New Roman" w:cs="Times New Roman"/>
                <w:sz w:val="24"/>
                <w:szCs w:val="24"/>
              </w:rPr>
              <w:t>8 (34.8)</w:t>
            </w:r>
          </w:p>
        </w:tc>
        <w:tc>
          <w:tcPr>
            <w:tcW w:w="2539" w:type="dxa"/>
            <w:vAlign w:val="center"/>
          </w:tcPr>
          <w:p w14:paraId="72DD09AC" w14:textId="77777777" w:rsidR="009E7B1D" w:rsidRPr="00412DA3" w:rsidRDefault="009E7B1D" w:rsidP="00B43654">
            <w:pPr>
              <w:pStyle w:val="NoSpacing"/>
              <w:jc w:val="center"/>
              <w:rPr>
                <w:rFonts w:ascii="Times New Roman" w:hAnsi="Times New Roman" w:cs="Times New Roman"/>
                <w:noProof/>
                <w:sz w:val="24"/>
                <w:szCs w:val="24"/>
              </w:rPr>
            </w:pPr>
            <w:r w:rsidRPr="00412DA3">
              <w:rPr>
                <w:rFonts w:ascii="Times New Roman" w:hAnsi="Times New Roman" w:cs="Times New Roman"/>
                <w:noProof/>
                <w:sz w:val="24"/>
                <w:szCs w:val="24"/>
              </w:rPr>
              <w:t>59 (51.3)</w:t>
            </w:r>
          </w:p>
        </w:tc>
      </w:tr>
      <w:tr w:rsidR="009E7B1D" w:rsidRPr="00412DA3" w14:paraId="262923D1" w14:textId="77777777" w:rsidTr="00B43654">
        <w:trPr>
          <w:trHeight w:val="288"/>
        </w:trPr>
        <w:tc>
          <w:tcPr>
            <w:tcW w:w="2830" w:type="dxa"/>
            <w:vAlign w:val="center"/>
          </w:tcPr>
          <w:p w14:paraId="4C263AE6" w14:textId="77777777" w:rsidR="009E7B1D" w:rsidRPr="00412DA3" w:rsidRDefault="009E7B1D" w:rsidP="00B43654">
            <w:pPr>
              <w:pStyle w:val="NoSpacing"/>
              <w:rPr>
                <w:rFonts w:ascii="Times New Roman" w:hAnsi="Times New Roman" w:cs="Times New Roman"/>
                <w:b/>
                <w:bCs/>
                <w:noProof/>
                <w:sz w:val="24"/>
                <w:szCs w:val="24"/>
              </w:rPr>
            </w:pPr>
            <w:r w:rsidRPr="00412DA3">
              <w:rPr>
                <w:rFonts w:ascii="Times New Roman" w:hAnsi="Times New Roman" w:cs="Times New Roman"/>
                <w:b/>
                <w:bCs/>
                <w:noProof/>
                <w:sz w:val="24"/>
                <w:szCs w:val="24"/>
              </w:rPr>
              <w:t>Weight (kg), mean (±SD)</w:t>
            </w:r>
          </w:p>
        </w:tc>
        <w:tc>
          <w:tcPr>
            <w:tcW w:w="2534" w:type="dxa"/>
            <w:vAlign w:val="center"/>
          </w:tcPr>
          <w:p w14:paraId="71AE67D0" w14:textId="77777777" w:rsidR="009E7B1D" w:rsidRPr="00412DA3" w:rsidRDefault="009E7B1D" w:rsidP="00B43654">
            <w:pPr>
              <w:pStyle w:val="NoSpacing"/>
              <w:jc w:val="center"/>
              <w:rPr>
                <w:rFonts w:ascii="Times New Roman" w:hAnsi="Times New Roman" w:cs="Times New Roman"/>
                <w:noProof/>
                <w:sz w:val="24"/>
                <w:szCs w:val="24"/>
              </w:rPr>
            </w:pPr>
            <w:r w:rsidRPr="00412DA3">
              <w:rPr>
                <w:rFonts w:ascii="Times New Roman" w:hAnsi="Times New Roman" w:cs="Times New Roman"/>
                <w:noProof/>
                <w:sz w:val="24"/>
                <w:szCs w:val="24"/>
              </w:rPr>
              <w:t>82.8 (32.8)</w:t>
            </w:r>
          </w:p>
        </w:tc>
        <w:tc>
          <w:tcPr>
            <w:tcW w:w="2539" w:type="dxa"/>
            <w:vAlign w:val="center"/>
          </w:tcPr>
          <w:p w14:paraId="4AD183BC" w14:textId="77777777" w:rsidR="009E7B1D" w:rsidRPr="00412DA3" w:rsidRDefault="009E7B1D" w:rsidP="00B43654">
            <w:pPr>
              <w:pStyle w:val="NoSpacing"/>
              <w:jc w:val="center"/>
              <w:rPr>
                <w:rFonts w:ascii="Times New Roman" w:hAnsi="Times New Roman" w:cs="Times New Roman"/>
                <w:sz w:val="24"/>
                <w:szCs w:val="24"/>
              </w:rPr>
            </w:pPr>
            <w:r w:rsidRPr="00412DA3">
              <w:rPr>
                <w:rFonts w:ascii="Times New Roman" w:hAnsi="Times New Roman" w:cs="Times New Roman"/>
                <w:sz w:val="24"/>
                <w:szCs w:val="24"/>
              </w:rPr>
              <w:t>80.5 (30.2)</w:t>
            </w:r>
          </w:p>
        </w:tc>
        <w:tc>
          <w:tcPr>
            <w:tcW w:w="2535" w:type="dxa"/>
            <w:vAlign w:val="center"/>
          </w:tcPr>
          <w:p w14:paraId="62B78FCC" w14:textId="77777777" w:rsidR="009E7B1D" w:rsidRPr="00412DA3" w:rsidRDefault="009E7B1D" w:rsidP="00B43654">
            <w:pPr>
              <w:pStyle w:val="NoSpacing"/>
              <w:jc w:val="center"/>
              <w:rPr>
                <w:rFonts w:ascii="Times New Roman" w:hAnsi="Times New Roman" w:cs="Times New Roman"/>
                <w:sz w:val="24"/>
                <w:szCs w:val="24"/>
              </w:rPr>
            </w:pPr>
            <w:r w:rsidRPr="00412DA3">
              <w:rPr>
                <w:rFonts w:ascii="Times New Roman" w:hAnsi="Times New Roman" w:cs="Times New Roman"/>
                <w:sz w:val="24"/>
                <w:szCs w:val="24"/>
              </w:rPr>
              <w:t>87.6 (20.2)</w:t>
            </w:r>
          </w:p>
        </w:tc>
        <w:tc>
          <w:tcPr>
            <w:tcW w:w="2539" w:type="dxa"/>
            <w:vAlign w:val="center"/>
          </w:tcPr>
          <w:p w14:paraId="37147068" w14:textId="77777777" w:rsidR="009E7B1D" w:rsidRPr="00412DA3" w:rsidRDefault="009E7B1D" w:rsidP="00B43654">
            <w:pPr>
              <w:pStyle w:val="NoSpacing"/>
              <w:jc w:val="center"/>
              <w:rPr>
                <w:rFonts w:ascii="Times New Roman" w:hAnsi="Times New Roman" w:cs="Times New Roman"/>
                <w:noProof/>
                <w:sz w:val="24"/>
                <w:szCs w:val="24"/>
              </w:rPr>
            </w:pPr>
            <w:r w:rsidRPr="00412DA3">
              <w:rPr>
                <w:rFonts w:ascii="Times New Roman" w:hAnsi="Times New Roman" w:cs="Times New Roman"/>
                <w:noProof/>
                <w:sz w:val="24"/>
                <w:szCs w:val="24"/>
              </w:rPr>
              <w:t>87.8 (34.5)</w:t>
            </w:r>
          </w:p>
        </w:tc>
      </w:tr>
      <w:tr w:rsidR="009E7B1D" w:rsidRPr="00412DA3" w14:paraId="5DB0375E" w14:textId="77777777" w:rsidTr="00B43654">
        <w:trPr>
          <w:trHeight w:val="288"/>
        </w:trPr>
        <w:tc>
          <w:tcPr>
            <w:tcW w:w="2830" w:type="dxa"/>
            <w:vAlign w:val="center"/>
          </w:tcPr>
          <w:p w14:paraId="134FE132" w14:textId="77777777" w:rsidR="009E7B1D" w:rsidRPr="00412DA3" w:rsidRDefault="009E7B1D" w:rsidP="00B43654">
            <w:pPr>
              <w:pStyle w:val="NoSpacing"/>
              <w:rPr>
                <w:rFonts w:ascii="Times New Roman" w:hAnsi="Times New Roman" w:cs="Times New Roman"/>
                <w:b/>
                <w:bCs/>
                <w:noProof/>
                <w:sz w:val="24"/>
                <w:szCs w:val="24"/>
              </w:rPr>
            </w:pPr>
            <w:r w:rsidRPr="00412DA3">
              <w:rPr>
                <w:rFonts w:ascii="Times New Roman" w:hAnsi="Times New Roman" w:cs="Times New Roman"/>
                <w:b/>
                <w:bCs/>
                <w:noProof/>
                <w:sz w:val="24"/>
                <w:szCs w:val="24"/>
              </w:rPr>
              <w:t>Race</w:t>
            </w:r>
          </w:p>
        </w:tc>
        <w:tc>
          <w:tcPr>
            <w:tcW w:w="2534" w:type="dxa"/>
            <w:vAlign w:val="center"/>
          </w:tcPr>
          <w:p w14:paraId="7A7EED96" w14:textId="77777777" w:rsidR="009E7B1D" w:rsidRPr="00412DA3" w:rsidRDefault="009E7B1D" w:rsidP="00B43654">
            <w:pPr>
              <w:pStyle w:val="NoSpacing"/>
              <w:jc w:val="center"/>
              <w:rPr>
                <w:rFonts w:ascii="Times New Roman" w:hAnsi="Times New Roman" w:cs="Times New Roman"/>
                <w:noProof/>
                <w:sz w:val="24"/>
                <w:szCs w:val="24"/>
              </w:rPr>
            </w:pPr>
          </w:p>
        </w:tc>
        <w:tc>
          <w:tcPr>
            <w:tcW w:w="2539" w:type="dxa"/>
            <w:vAlign w:val="center"/>
          </w:tcPr>
          <w:p w14:paraId="726D9D0F" w14:textId="77777777" w:rsidR="009E7B1D" w:rsidRPr="00412DA3" w:rsidRDefault="009E7B1D" w:rsidP="00B43654">
            <w:pPr>
              <w:pStyle w:val="NoSpacing"/>
              <w:jc w:val="center"/>
              <w:rPr>
                <w:rFonts w:ascii="Times New Roman" w:hAnsi="Times New Roman" w:cs="Times New Roman"/>
                <w:noProof/>
                <w:sz w:val="24"/>
                <w:szCs w:val="24"/>
              </w:rPr>
            </w:pPr>
          </w:p>
        </w:tc>
        <w:tc>
          <w:tcPr>
            <w:tcW w:w="2535" w:type="dxa"/>
            <w:vAlign w:val="center"/>
          </w:tcPr>
          <w:p w14:paraId="722F352B" w14:textId="77777777" w:rsidR="009E7B1D" w:rsidRPr="00412DA3" w:rsidRDefault="009E7B1D" w:rsidP="00B43654">
            <w:pPr>
              <w:pStyle w:val="NoSpacing"/>
              <w:jc w:val="center"/>
              <w:rPr>
                <w:rFonts w:ascii="Times New Roman" w:hAnsi="Times New Roman" w:cs="Times New Roman"/>
                <w:noProof/>
                <w:sz w:val="24"/>
                <w:szCs w:val="24"/>
              </w:rPr>
            </w:pPr>
          </w:p>
        </w:tc>
        <w:tc>
          <w:tcPr>
            <w:tcW w:w="2539" w:type="dxa"/>
            <w:vAlign w:val="center"/>
          </w:tcPr>
          <w:p w14:paraId="1817A20B" w14:textId="77777777" w:rsidR="009E7B1D" w:rsidRPr="00412DA3" w:rsidRDefault="009E7B1D" w:rsidP="00B43654">
            <w:pPr>
              <w:pStyle w:val="NoSpacing"/>
              <w:jc w:val="center"/>
              <w:rPr>
                <w:rFonts w:ascii="Times New Roman" w:hAnsi="Times New Roman" w:cs="Times New Roman"/>
                <w:noProof/>
                <w:sz w:val="24"/>
                <w:szCs w:val="24"/>
              </w:rPr>
            </w:pPr>
          </w:p>
        </w:tc>
      </w:tr>
      <w:tr w:rsidR="009E7B1D" w:rsidRPr="00412DA3" w14:paraId="25EE6718" w14:textId="77777777" w:rsidTr="00B43654">
        <w:trPr>
          <w:trHeight w:val="288"/>
        </w:trPr>
        <w:tc>
          <w:tcPr>
            <w:tcW w:w="2830" w:type="dxa"/>
            <w:vAlign w:val="center"/>
          </w:tcPr>
          <w:p w14:paraId="4C48F3E7" w14:textId="77777777" w:rsidR="009E7B1D" w:rsidRPr="00412DA3" w:rsidRDefault="009E7B1D" w:rsidP="00B43654">
            <w:pPr>
              <w:pStyle w:val="NoSpacing"/>
              <w:jc w:val="right"/>
              <w:rPr>
                <w:rFonts w:ascii="Times New Roman" w:hAnsi="Times New Roman" w:cs="Times New Roman"/>
                <w:i/>
                <w:iCs/>
                <w:noProof/>
                <w:sz w:val="24"/>
                <w:szCs w:val="24"/>
              </w:rPr>
            </w:pPr>
            <w:r w:rsidRPr="00412DA3">
              <w:rPr>
                <w:rFonts w:ascii="Times New Roman" w:hAnsi="Times New Roman" w:cs="Times New Roman"/>
                <w:i/>
                <w:iCs/>
                <w:noProof/>
                <w:sz w:val="24"/>
                <w:szCs w:val="24"/>
              </w:rPr>
              <w:t>White or Caucasian</w:t>
            </w:r>
          </w:p>
        </w:tc>
        <w:tc>
          <w:tcPr>
            <w:tcW w:w="2534" w:type="dxa"/>
            <w:vAlign w:val="center"/>
          </w:tcPr>
          <w:p w14:paraId="25C1CE32" w14:textId="77777777" w:rsidR="009E7B1D" w:rsidRPr="00412DA3" w:rsidRDefault="009E7B1D" w:rsidP="00B43654">
            <w:pPr>
              <w:pStyle w:val="NoSpacing"/>
              <w:jc w:val="center"/>
              <w:rPr>
                <w:rFonts w:ascii="Times New Roman" w:hAnsi="Times New Roman" w:cs="Times New Roman"/>
                <w:noProof/>
                <w:sz w:val="24"/>
                <w:szCs w:val="24"/>
              </w:rPr>
            </w:pPr>
            <w:r w:rsidRPr="00412DA3">
              <w:rPr>
                <w:rFonts w:ascii="Times New Roman" w:hAnsi="Times New Roman" w:cs="Times New Roman"/>
                <w:noProof/>
                <w:sz w:val="24"/>
                <w:szCs w:val="24"/>
              </w:rPr>
              <w:t>55 (27.5)</w:t>
            </w:r>
          </w:p>
        </w:tc>
        <w:tc>
          <w:tcPr>
            <w:tcW w:w="2539" w:type="dxa"/>
            <w:vAlign w:val="center"/>
          </w:tcPr>
          <w:p w14:paraId="17100F83" w14:textId="77777777" w:rsidR="009E7B1D" w:rsidRPr="00412DA3" w:rsidRDefault="009E7B1D" w:rsidP="00B43654">
            <w:pPr>
              <w:pStyle w:val="NoSpacing"/>
              <w:jc w:val="center"/>
              <w:rPr>
                <w:rFonts w:ascii="Times New Roman" w:hAnsi="Times New Roman" w:cs="Times New Roman"/>
                <w:sz w:val="24"/>
                <w:szCs w:val="24"/>
              </w:rPr>
            </w:pPr>
            <w:r w:rsidRPr="00412DA3">
              <w:rPr>
                <w:rFonts w:ascii="Times New Roman" w:hAnsi="Times New Roman" w:cs="Times New Roman"/>
                <w:sz w:val="24"/>
                <w:szCs w:val="24"/>
              </w:rPr>
              <w:t>20 (10.0)</w:t>
            </w:r>
          </w:p>
        </w:tc>
        <w:tc>
          <w:tcPr>
            <w:tcW w:w="2535" w:type="dxa"/>
            <w:vAlign w:val="center"/>
          </w:tcPr>
          <w:p w14:paraId="5E2FC2AB" w14:textId="77777777" w:rsidR="009E7B1D" w:rsidRPr="00412DA3" w:rsidRDefault="009E7B1D" w:rsidP="00B43654">
            <w:pPr>
              <w:pStyle w:val="NoSpacing"/>
              <w:jc w:val="center"/>
              <w:rPr>
                <w:rFonts w:ascii="Times New Roman" w:hAnsi="Times New Roman" w:cs="Times New Roman"/>
                <w:sz w:val="24"/>
                <w:szCs w:val="24"/>
              </w:rPr>
            </w:pPr>
            <w:r w:rsidRPr="00412DA3">
              <w:rPr>
                <w:rFonts w:ascii="Times New Roman" w:hAnsi="Times New Roman" w:cs="Times New Roman"/>
                <w:sz w:val="24"/>
                <w:szCs w:val="24"/>
              </w:rPr>
              <w:t>11 (47.8)</w:t>
            </w:r>
          </w:p>
        </w:tc>
        <w:tc>
          <w:tcPr>
            <w:tcW w:w="2539" w:type="dxa"/>
            <w:vAlign w:val="center"/>
          </w:tcPr>
          <w:p w14:paraId="694C0F28" w14:textId="77777777" w:rsidR="009E7B1D" w:rsidRPr="00412DA3" w:rsidRDefault="009E7B1D" w:rsidP="00B43654">
            <w:pPr>
              <w:pStyle w:val="NoSpacing"/>
              <w:jc w:val="center"/>
              <w:rPr>
                <w:rFonts w:ascii="Times New Roman" w:hAnsi="Times New Roman" w:cs="Times New Roman"/>
                <w:noProof/>
                <w:sz w:val="24"/>
                <w:szCs w:val="24"/>
              </w:rPr>
            </w:pPr>
            <w:r w:rsidRPr="00412DA3">
              <w:rPr>
                <w:rFonts w:ascii="Times New Roman" w:hAnsi="Times New Roman" w:cs="Times New Roman"/>
                <w:noProof/>
                <w:sz w:val="24"/>
                <w:szCs w:val="24"/>
              </w:rPr>
              <w:t>33 (28.7)</w:t>
            </w:r>
          </w:p>
        </w:tc>
      </w:tr>
      <w:tr w:rsidR="009E7B1D" w:rsidRPr="00412DA3" w14:paraId="3DAE4DAC" w14:textId="77777777" w:rsidTr="00B43654">
        <w:trPr>
          <w:trHeight w:val="302"/>
        </w:trPr>
        <w:tc>
          <w:tcPr>
            <w:tcW w:w="2830" w:type="dxa"/>
            <w:vAlign w:val="center"/>
          </w:tcPr>
          <w:p w14:paraId="45F5DD55" w14:textId="77777777" w:rsidR="009E7B1D" w:rsidRPr="00412DA3" w:rsidRDefault="009E7B1D" w:rsidP="00B43654">
            <w:pPr>
              <w:pStyle w:val="NoSpacing"/>
              <w:jc w:val="right"/>
              <w:rPr>
                <w:rFonts w:ascii="Times New Roman" w:hAnsi="Times New Roman" w:cs="Times New Roman"/>
                <w:i/>
                <w:iCs/>
                <w:noProof/>
                <w:sz w:val="24"/>
                <w:szCs w:val="24"/>
              </w:rPr>
            </w:pPr>
            <w:r w:rsidRPr="00412DA3">
              <w:rPr>
                <w:rFonts w:ascii="Times New Roman" w:hAnsi="Times New Roman" w:cs="Times New Roman"/>
                <w:i/>
                <w:iCs/>
                <w:noProof/>
                <w:sz w:val="24"/>
                <w:szCs w:val="24"/>
              </w:rPr>
              <w:t>Black or African American</w:t>
            </w:r>
          </w:p>
        </w:tc>
        <w:tc>
          <w:tcPr>
            <w:tcW w:w="2534" w:type="dxa"/>
            <w:vAlign w:val="center"/>
          </w:tcPr>
          <w:p w14:paraId="0438E903" w14:textId="77777777" w:rsidR="009E7B1D" w:rsidRPr="00412DA3" w:rsidRDefault="009E7B1D" w:rsidP="00B43654">
            <w:pPr>
              <w:pStyle w:val="NoSpacing"/>
              <w:jc w:val="center"/>
              <w:rPr>
                <w:rFonts w:ascii="Times New Roman" w:hAnsi="Times New Roman" w:cs="Times New Roman"/>
                <w:noProof/>
                <w:sz w:val="24"/>
                <w:szCs w:val="24"/>
              </w:rPr>
            </w:pPr>
            <w:r w:rsidRPr="00412DA3">
              <w:rPr>
                <w:rFonts w:ascii="Times New Roman" w:hAnsi="Times New Roman" w:cs="Times New Roman"/>
                <w:noProof/>
                <w:sz w:val="24"/>
                <w:szCs w:val="24"/>
              </w:rPr>
              <w:t>28 (14)</w:t>
            </w:r>
          </w:p>
        </w:tc>
        <w:tc>
          <w:tcPr>
            <w:tcW w:w="2539" w:type="dxa"/>
            <w:vAlign w:val="center"/>
          </w:tcPr>
          <w:p w14:paraId="164FD77B" w14:textId="77777777" w:rsidR="009E7B1D" w:rsidRPr="00412DA3" w:rsidRDefault="009E7B1D" w:rsidP="00B43654">
            <w:pPr>
              <w:pStyle w:val="NoSpacing"/>
              <w:jc w:val="center"/>
              <w:rPr>
                <w:rFonts w:ascii="Times New Roman" w:hAnsi="Times New Roman" w:cs="Times New Roman"/>
                <w:sz w:val="24"/>
                <w:szCs w:val="24"/>
              </w:rPr>
            </w:pPr>
            <w:r w:rsidRPr="00412DA3">
              <w:rPr>
                <w:rFonts w:ascii="Times New Roman" w:hAnsi="Times New Roman" w:cs="Times New Roman"/>
                <w:sz w:val="24"/>
                <w:szCs w:val="24"/>
              </w:rPr>
              <w:t>7 (3.5)</w:t>
            </w:r>
          </w:p>
        </w:tc>
        <w:tc>
          <w:tcPr>
            <w:tcW w:w="2535" w:type="dxa"/>
            <w:vAlign w:val="center"/>
          </w:tcPr>
          <w:p w14:paraId="100A56CA" w14:textId="77777777" w:rsidR="009E7B1D" w:rsidRPr="00412DA3" w:rsidRDefault="009E7B1D" w:rsidP="00B43654">
            <w:pPr>
              <w:pStyle w:val="NoSpacing"/>
              <w:jc w:val="center"/>
              <w:rPr>
                <w:rFonts w:ascii="Times New Roman" w:hAnsi="Times New Roman" w:cs="Times New Roman"/>
                <w:sz w:val="24"/>
                <w:szCs w:val="24"/>
              </w:rPr>
            </w:pPr>
            <w:r w:rsidRPr="00412DA3">
              <w:rPr>
                <w:rFonts w:ascii="Times New Roman" w:hAnsi="Times New Roman" w:cs="Times New Roman"/>
                <w:sz w:val="24"/>
                <w:szCs w:val="24"/>
              </w:rPr>
              <w:t>9 (39.1)</w:t>
            </w:r>
          </w:p>
        </w:tc>
        <w:tc>
          <w:tcPr>
            <w:tcW w:w="2539" w:type="dxa"/>
            <w:vAlign w:val="center"/>
          </w:tcPr>
          <w:p w14:paraId="77B03355" w14:textId="77777777" w:rsidR="009E7B1D" w:rsidRPr="00412DA3" w:rsidRDefault="009E7B1D" w:rsidP="00B43654">
            <w:pPr>
              <w:pStyle w:val="NoSpacing"/>
              <w:jc w:val="center"/>
              <w:rPr>
                <w:rFonts w:ascii="Times New Roman" w:hAnsi="Times New Roman" w:cs="Times New Roman"/>
                <w:noProof/>
                <w:sz w:val="24"/>
                <w:szCs w:val="24"/>
              </w:rPr>
            </w:pPr>
            <w:r w:rsidRPr="00412DA3">
              <w:rPr>
                <w:rFonts w:ascii="Times New Roman" w:hAnsi="Times New Roman" w:cs="Times New Roman"/>
                <w:noProof/>
                <w:sz w:val="24"/>
                <w:szCs w:val="24"/>
              </w:rPr>
              <w:t>66 (57.4)</w:t>
            </w:r>
          </w:p>
        </w:tc>
      </w:tr>
      <w:tr w:rsidR="009E7B1D" w:rsidRPr="00412DA3" w14:paraId="36D8150D" w14:textId="77777777" w:rsidTr="00B43654">
        <w:trPr>
          <w:trHeight w:val="302"/>
        </w:trPr>
        <w:tc>
          <w:tcPr>
            <w:tcW w:w="2830" w:type="dxa"/>
            <w:vAlign w:val="center"/>
          </w:tcPr>
          <w:p w14:paraId="62E69AD2" w14:textId="77777777" w:rsidR="009E7B1D" w:rsidRPr="00412DA3" w:rsidRDefault="009E7B1D" w:rsidP="00B43654">
            <w:pPr>
              <w:pStyle w:val="NoSpacing"/>
              <w:rPr>
                <w:rFonts w:ascii="Times New Roman" w:hAnsi="Times New Roman" w:cs="Times New Roman"/>
                <w:noProof/>
                <w:sz w:val="24"/>
                <w:szCs w:val="24"/>
              </w:rPr>
            </w:pPr>
            <w:r w:rsidRPr="00412DA3">
              <w:rPr>
                <w:rFonts w:ascii="Times New Roman" w:hAnsi="Times New Roman" w:cs="Times New Roman"/>
                <w:b/>
                <w:bCs/>
                <w:noProof/>
                <w:sz w:val="24"/>
                <w:szCs w:val="24"/>
              </w:rPr>
              <w:t>Vancomycin therapy duration (days), median (25</w:t>
            </w:r>
            <w:r w:rsidRPr="00412DA3">
              <w:rPr>
                <w:rFonts w:ascii="Times New Roman" w:hAnsi="Times New Roman" w:cs="Times New Roman"/>
                <w:b/>
                <w:bCs/>
                <w:noProof/>
                <w:sz w:val="24"/>
                <w:szCs w:val="24"/>
                <w:vertAlign w:val="superscript"/>
              </w:rPr>
              <w:t>th</w:t>
            </w:r>
            <w:r w:rsidRPr="00412DA3">
              <w:rPr>
                <w:rFonts w:ascii="Times New Roman" w:hAnsi="Times New Roman" w:cs="Times New Roman"/>
                <w:b/>
                <w:bCs/>
                <w:noProof/>
                <w:sz w:val="24"/>
                <w:szCs w:val="24"/>
              </w:rPr>
              <w:t>, 75</w:t>
            </w:r>
            <w:r w:rsidRPr="00412DA3">
              <w:rPr>
                <w:rFonts w:ascii="Times New Roman" w:hAnsi="Times New Roman" w:cs="Times New Roman"/>
                <w:b/>
                <w:bCs/>
                <w:noProof/>
                <w:sz w:val="24"/>
                <w:szCs w:val="24"/>
                <w:vertAlign w:val="superscript"/>
              </w:rPr>
              <w:t>th</w:t>
            </w:r>
            <w:r w:rsidRPr="00412DA3">
              <w:rPr>
                <w:rFonts w:ascii="Times New Roman" w:hAnsi="Times New Roman" w:cs="Times New Roman"/>
                <w:b/>
                <w:bCs/>
                <w:noProof/>
                <w:sz w:val="24"/>
                <w:szCs w:val="24"/>
              </w:rPr>
              <w:t xml:space="preserve"> percentiles)</w:t>
            </w:r>
          </w:p>
        </w:tc>
        <w:tc>
          <w:tcPr>
            <w:tcW w:w="2534" w:type="dxa"/>
            <w:vAlign w:val="center"/>
          </w:tcPr>
          <w:p w14:paraId="43CE543D" w14:textId="77777777" w:rsidR="009E7B1D" w:rsidRPr="00412DA3" w:rsidRDefault="009E7B1D" w:rsidP="00B43654">
            <w:pPr>
              <w:pStyle w:val="NoSpacing"/>
              <w:jc w:val="center"/>
              <w:rPr>
                <w:rFonts w:ascii="Times New Roman" w:hAnsi="Times New Roman" w:cs="Times New Roman"/>
                <w:noProof/>
                <w:sz w:val="24"/>
                <w:szCs w:val="24"/>
              </w:rPr>
            </w:pPr>
            <w:r w:rsidRPr="00412DA3">
              <w:rPr>
                <w:rFonts w:ascii="Times New Roman" w:hAnsi="Times New Roman" w:cs="Times New Roman"/>
                <w:noProof/>
                <w:sz w:val="24"/>
                <w:szCs w:val="24"/>
              </w:rPr>
              <w:t>5 (4, 8)</w:t>
            </w:r>
          </w:p>
        </w:tc>
        <w:tc>
          <w:tcPr>
            <w:tcW w:w="2539" w:type="dxa"/>
            <w:vAlign w:val="center"/>
          </w:tcPr>
          <w:p w14:paraId="5D827BDB" w14:textId="77777777" w:rsidR="009E7B1D" w:rsidRPr="00412DA3" w:rsidRDefault="009E7B1D" w:rsidP="00B43654">
            <w:pPr>
              <w:pStyle w:val="NoSpacing"/>
              <w:jc w:val="center"/>
              <w:rPr>
                <w:rFonts w:ascii="Times New Roman" w:hAnsi="Times New Roman" w:cs="Times New Roman"/>
                <w:sz w:val="24"/>
                <w:szCs w:val="24"/>
              </w:rPr>
            </w:pPr>
            <w:r w:rsidRPr="00412DA3">
              <w:rPr>
                <w:rFonts w:ascii="Times New Roman" w:hAnsi="Times New Roman" w:cs="Times New Roman"/>
                <w:sz w:val="24"/>
                <w:szCs w:val="24"/>
              </w:rPr>
              <w:t>3 (2, 8)</w:t>
            </w:r>
          </w:p>
        </w:tc>
        <w:tc>
          <w:tcPr>
            <w:tcW w:w="2535" w:type="dxa"/>
            <w:vAlign w:val="center"/>
          </w:tcPr>
          <w:p w14:paraId="71D65646" w14:textId="77777777" w:rsidR="009E7B1D" w:rsidRPr="00412DA3" w:rsidRDefault="009E7B1D" w:rsidP="00B43654">
            <w:pPr>
              <w:pStyle w:val="NoSpacing"/>
              <w:jc w:val="center"/>
              <w:rPr>
                <w:rFonts w:ascii="Times New Roman" w:hAnsi="Times New Roman" w:cs="Times New Roman"/>
                <w:sz w:val="24"/>
                <w:szCs w:val="24"/>
              </w:rPr>
            </w:pPr>
            <w:r w:rsidRPr="00412DA3">
              <w:rPr>
                <w:rFonts w:ascii="Times New Roman" w:hAnsi="Times New Roman" w:cs="Times New Roman"/>
                <w:sz w:val="24"/>
                <w:szCs w:val="24"/>
              </w:rPr>
              <w:t>6 (5, 8)</w:t>
            </w:r>
          </w:p>
        </w:tc>
        <w:tc>
          <w:tcPr>
            <w:tcW w:w="2539" w:type="dxa"/>
            <w:vAlign w:val="center"/>
          </w:tcPr>
          <w:p w14:paraId="46B8B3D7" w14:textId="77777777" w:rsidR="009E7B1D" w:rsidRPr="00412DA3" w:rsidRDefault="009E7B1D" w:rsidP="00B43654">
            <w:pPr>
              <w:pStyle w:val="NoSpacing"/>
              <w:jc w:val="center"/>
              <w:rPr>
                <w:rFonts w:ascii="Times New Roman" w:hAnsi="Times New Roman" w:cs="Times New Roman"/>
                <w:noProof/>
                <w:sz w:val="24"/>
                <w:szCs w:val="24"/>
              </w:rPr>
            </w:pPr>
            <w:r w:rsidRPr="00412DA3">
              <w:rPr>
                <w:rFonts w:ascii="Times New Roman" w:hAnsi="Times New Roman" w:cs="Times New Roman"/>
                <w:noProof/>
                <w:sz w:val="24"/>
                <w:szCs w:val="24"/>
              </w:rPr>
              <w:t>3 (2, 5)</w:t>
            </w:r>
          </w:p>
        </w:tc>
      </w:tr>
      <w:tr w:rsidR="009E7B1D" w:rsidRPr="00412DA3" w14:paraId="68B7EFB7" w14:textId="77777777" w:rsidTr="00B43654">
        <w:trPr>
          <w:trHeight w:val="683"/>
        </w:trPr>
        <w:tc>
          <w:tcPr>
            <w:tcW w:w="2830" w:type="dxa"/>
            <w:vAlign w:val="center"/>
          </w:tcPr>
          <w:p w14:paraId="1AAC5450" w14:textId="77777777" w:rsidR="009E7B1D" w:rsidRPr="00412DA3" w:rsidRDefault="009E7B1D" w:rsidP="00B43654">
            <w:pPr>
              <w:pStyle w:val="NoSpacing"/>
              <w:rPr>
                <w:rFonts w:ascii="Times New Roman" w:hAnsi="Times New Roman" w:cs="Times New Roman"/>
                <w:b/>
                <w:bCs/>
                <w:noProof/>
                <w:sz w:val="24"/>
                <w:szCs w:val="24"/>
              </w:rPr>
            </w:pPr>
            <w:r w:rsidRPr="00412DA3">
              <w:rPr>
                <w:rFonts w:ascii="Times New Roman" w:hAnsi="Times New Roman" w:cs="Times New Roman"/>
                <w:b/>
                <w:bCs/>
                <w:noProof/>
                <w:sz w:val="24"/>
                <w:szCs w:val="24"/>
              </w:rPr>
              <w:t>Length of stay (days), median (25</w:t>
            </w:r>
            <w:r w:rsidRPr="00412DA3">
              <w:rPr>
                <w:rFonts w:ascii="Times New Roman" w:hAnsi="Times New Roman" w:cs="Times New Roman"/>
                <w:b/>
                <w:bCs/>
                <w:noProof/>
                <w:sz w:val="24"/>
                <w:szCs w:val="24"/>
                <w:vertAlign w:val="superscript"/>
              </w:rPr>
              <w:t>th</w:t>
            </w:r>
            <w:r w:rsidRPr="00412DA3">
              <w:rPr>
                <w:rFonts w:ascii="Times New Roman" w:hAnsi="Times New Roman" w:cs="Times New Roman"/>
                <w:b/>
                <w:bCs/>
                <w:noProof/>
                <w:sz w:val="24"/>
                <w:szCs w:val="24"/>
              </w:rPr>
              <w:t>, 75</w:t>
            </w:r>
            <w:r w:rsidRPr="00412DA3">
              <w:rPr>
                <w:rFonts w:ascii="Times New Roman" w:hAnsi="Times New Roman" w:cs="Times New Roman"/>
                <w:b/>
                <w:bCs/>
                <w:noProof/>
                <w:sz w:val="24"/>
                <w:szCs w:val="24"/>
                <w:vertAlign w:val="superscript"/>
              </w:rPr>
              <w:t>th</w:t>
            </w:r>
            <w:r w:rsidRPr="00412DA3">
              <w:rPr>
                <w:rFonts w:ascii="Times New Roman" w:hAnsi="Times New Roman" w:cs="Times New Roman"/>
                <w:b/>
                <w:bCs/>
                <w:noProof/>
                <w:sz w:val="24"/>
                <w:szCs w:val="24"/>
              </w:rPr>
              <w:t xml:space="preserve"> percentiles)</w:t>
            </w:r>
          </w:p>
        </w:tc>
        <w:tc>
          <w:tcPr>
            <w:tcW w:w="2534" w:type="dxa"/>
            <w:vAlign w:val="center"/>
          </w:tcPr>
          <w:p w14:paraId="602B4A91" w14:textId="77777777" w:rsidR="009E7B1D" w:rsidRPr="00412DA3" w:rsidRDefault="009E7B1D" w:rsidP="00B43654">
            <w:pPr>
              <w:pStyle w:val="NoSpacing"/>
              <w:jc w:val="center"/>
              <w:rPr>
                <w:rFonts w:ascii="Times New Roman" w:hAnsi="Times New Roman" w:cs="Times New Roman"/>
                <w:noProof/>
                <w:sz w:val="24"/>
                <w:szCs w:val="24"/>
              </w:rPr>
            </w:pPr>
            <w:r w:rsidRPr="00412DA3">
              <w:rPr>
                <w:rFonts w:ascii="Times New Roman" w:hAnsi="Times New Roman" w:cs="Times New Roman"/>
                <w:noProof/>
                <w:sz w:val="24"/>
                <w:szCs w:val="24"/>
              </w:rPr>
              <w:t>17.5 (9.75, 35)</w:t>
            </w:r>
          </w:p>
        </w:tc>
        <w:tc>
          <w:tcPr>
            <w:tcW w:w="2539" w:type="dxa"/>
            <w:vAlign w:val="center"/>
          </w:tcPr>
          <w:p w14:paraId="77D87DC8" w14:textId="77777777" w:rsidR="009E7B1D" w:rsidRPr="00412DA3" w:rsidRDefault="009E7B1D" w:rsidP="00B43654">
            <w:pPr>
              <w:pStyle w:val="NoSpacing"/>
              <w:jc w:val="center"/>
              <w:rPr>
                <w:rFonts w:ascii="Times New Roman" w:hAnsi="Times New Roman" w:cs="Times New Roman"/>
                <w:sz w:val="24"/>
                <w:szCs w:val="24"/>
              </w:rPr>
            </w:pPr>
            <w:r w:rsidRPr="00412DA3">
              <w:rPr>
                <w:rFonts w:ascii="Times New Roman" w:hAnsi="Times New Roman" w:cs="Times New Roman"/>
                <w:sz w:val="24"/>
                <w:szCs w:val="24"/>
              </w:rPr>
              <w:t>7 (4, 18)</w:t>
            </w:r>
          </w:p>
        </w:tc>
        <w:tc>
          <w:tcPr>
            <w:tcW w:w="2535" w:type="dxa"/>
            <w:vAlign w:val="center"/>
          </w:tcPr>
          <w:p w14:paraId="475E4B15" w14:textId="77777777" w:rsidR="009E7B1D" w:rsidRPr="00412DA3" w:rsidRDefault="009E7B1D" w:rsidP="00B43654">
            <w:pPr>
              <w:pStyle w:val="NoSpacing"/>
              <w:jc w:val="center"/>
              <w:rPr>
                <w:rFonts w:ascii="Times New Roman" w:hAnsi="Times New Roman" w:cs="Times New Roman"/>
                <w:sz w:val="24"/>
                <w:szCs w:val="24"/>
              </w:rPr>
            </w:pPr>
            <w:r w:rsidRPr="00412DA3">
              <w:rPr>
                <w:rFonts w:ascii="Times New Roman" w:hAnsi="Times New Roman" w:cs="Times New Roman"/>
                <w:sz w:val="24"/>
                <w:szCs w:val="24"/>
              </w:rPr>
              <w:t>7 (5, 10)</w:t>
            </w:r>
          </w:p>
        </w:tc>
        <w:tc>
          <w:tcPr>
            <w:tcW w:w="2539" w:type="dxa"/>
            <w:vAlign w:val="center"/>
          </w:tcPr>
          <w:p w14:paraId="07732DFD" w14:textId="77777777" w:rsidR="009E7B1D" w:rsidRPr="00412DA3" w:rsidRDefault="009E7B1D" w:rsidP="00B43654">
            <w:pPr>
              <w:pStyle w:val="NoSpacing"/>
              <w:jc w:val="center"/>
              <w:rPr>
                <w:rFonts w:ascii="Times New Roman" w:hAnsi="Times New Roman" w:cs="Times New Roman"/>
                <w:noProof/>
                <w:sz w:val="24"/>
                <w:szCs w:val="24"/>
              </w:rPr>
            </w:pPr>
            <w:r w:rsidRPr="00412DA3">
              <w:rPr>
                <w:rFonts w:ascii="Times New Roman" w:hAnsi="Times New Roman" w:cs="Times New Roman"/>
                <w:noProof/>
                <w:sz w:val="24"/>
                <w:szCs w:val="24"/>
              </w:rPr>
              <w:t>4 (3, 7)</w:t>
            </w:r>
          </w:p>
        </w:tc>
      </w:tr>
      <w:tr w:rsidR="009E7B1D" w:rsidRPr="00412DA3" w14:paraId="7932BA2A" w14:textId="77777777" w:rsidTr="00B43654">
        <w:trPr>
          <w:trHeight w:val="288"/>
        </w:trPr>
        <w:tc>
          <w:tcPr>
            <w:tcW w:w="2830" w:type="dxa"/>
            <w:vAlign w:val="center"/>
          </w:tcPr>
          <w:p w14:paraId="73743125" w14:textId="77777777" w:rsidR="009E7B1D" w:rsidRPr="00412DA3" w:rsidRDefault="009E7B1D" w:rsidP="00B43654">
            <w:pPr>
              <w:pStyle w:val="NoSpacing"/>
              <w:rPr>
                <w:rFonts w:ascii="Times New Roman" w:hAnsi="Times New Roman" w:cs="Times New Roman"/>
                <w:b/>
                <w:bCs/>
                <w:noProof/>
                <w:sz w:val="24"/>
                <w:szCs w:val="24"/>
              </w:rPr>
            </w:pPr>
            <w:r w:rsidRPr="00412DA3">
              <w:rPr>
                <w:rFonts w:ascii="Times New Roman" w:hAnsi="Times New Roman" w:cs="Times New Roman"/>
                <w:b/>
                <w:bCs/>
                <w:noProof/>
                <w:sz w:val="24"/>
                <w:szCs w:val="24"/>
              </w:rPr>
              <w:t>Order Indications (%)</w:t>
            </w:r>
          </w:p>
        </w:tc>
        <w:tc>
          <w:tcPr>
            <w:tcW w:w="2534" w:type="dxa"/>
            <w:vAlign w:val="center"/>
          </w:tcPr>
          <w:p w14:paraId="4B8E4756" w14:textId="77777777" w:rsidR="009E7B1D" w:rsidRPr="00412DA3" w:rsidRDefault="009E7B1D" w:rsidP="00B43654">
            <w:pPr>
              <w:pStyle w:val="NoSpacing"/>
              <w:jc w:val="center"/>
              <w:rPr>
                <w:rFonts w:ascii="Times New Roman" w:hAnsi="Times New Roman" w:cs="Times New Roman"/>
                <w:noProof/>
                <w:sz w:val="24"/>
                <w:szCs w:val="24"/>
              </w:rPr>
            </w:pPr>
          </w:p>
        </w:tc>
        <w:tc>
          <w:tcPr>
            <w:tcW w:w="2539" w:type="dxa"/>
            <w:vAlign w:val="center"/>
          </w:tcPr>
          <w:p w14:paraId="2C53817D" w14:textId="77777777" w:rsidR="009E7B1D" w:rsidRPr="00412DA3" w:rsidRDefault="009E7B1D" w:rsidP="00B43654">
            <w:pPr>
              <w:pStyle w:val="NoSpacing"/>
              <w:jc w:val="center"/>
              <w:rPr>
                <w:rFonts w:ascii="Times New Roman" w:hAnsi="Times New Roman" w:cs="Times New Roman"/>
                <w:noProof/>
                <w:sz w:val="24"/>
                <w:szCs w:val="24"/>
              </w:rPr>
            </w:pPr>
          </w:p>
        </w:tc>
        <w:tc>
          <w:tcPr>
            <w:tcW w:w="2535" w:type="dxa"/>
            <w:vAlign w:val="center"/>
          </w:tcPr>
          <w:p w14:paraId="1A9B6AAF" w14:textId="77777777" w:rsidR="009E7B1D" w:rsidRPr="00412DA3" w:rsidRDefault="009E7B1D" w:rsidP="00B43654">
            <w:pPr>
              <w:pStyle w:val="NoSpacing"/>
              <w:jc w:val="center"/>
              <w:rPr>
                <w:rFonts w:ascii="Times New Roman" w:hAnsi="Times New Roman" w:cs="Times New Roman"/>
                <w:noProof/>
                <w:sz w:val="24"/>
                <w:szCs w:val="24"/>
              </w:rPr>
            </w:pPr>
          </w:p>
        </w:tc>
        <w:tc>
          <w:tcPr>
            <w:tcW w:w="2539" w:type="dxa"/>
            <w:vAlign w:val="center"/>
          </w:tcPr>
          <w:p w14:paraId="57587FFC" w14:textId="77777777" w:rsidR="009E7B1D" w:rsidRPr="00412DA3" w:rsidRDefault="009E7B1D" w:rsidP="00B43654">
            <w:pPr>
              <w:pStyle w:val="NoSpacing"/>
              <w:jc w:val="center"/>
              <w:rPr>
                <w:rFonts w:ascii="Times New Roman" w:hAnsi="Times New Roman" w:cs="Times New Roman"/>
                <w:noProof/>
                <w:sz w:val="24"/>
                <w:szCs w:val="24"/>
              </w:rPr>
            </w:pPr>
          </w:p>
        </w:tc>
      </w:tr>
      <w:tr w:rsidR="009E7B1D" w:rsidRPr="00412DA3" w14:paraId="3470AC56" w14:textId="77777777" w:rsidTr="00B43654">
        <w:trPr>
          <w:trHeight w:val="288"/>
        </w:trPr>
        <w:tc>
          <w:tcPr>
            <w:tcW w:w="2830" w:type="dxa"/>
            <w:vAlign w:val="center"/>
          </w:tcPr>
          <w:p w14:paraId="2A1CD25F" w14:textId="77777777" w:rsidR="009E7B1D" w:rsidRPr="00412DA3" w:rsidRDefault="009E7B1D" w:rsidP="00B43654">
            <w:pPr>
              <w:pStyle w:val="NoSpacing"/>
              <w:jc w:val="right"/>
              <w:rPr>
                <w:rFonts w:ascii="Times New Roman" w:hAnsi="Times New Roman" w:cs="Times New Roman"/>
                <w:i/>
                <w:iCs/>
                <w:noProof/>
                <w:sz w:val="24"/>
                <w:szCs w:val="24"/>
              </w:rPr>
            </w:pPr>
            <w:r w:rsidRPr="00412DA3">
              <w:rPr>
                <w:rFonts w:ascii="Times New Roman" w:hAnsi="Times New Roman" w:cs="Times New Roman"/>
                <w:i/>
                <w:iCs/>
                <w:noProof/>
                <w:sz w:val="24"/>
                <w:szCs w:val="24"/>
              </w:rPr>
              <w:t>Bacteremia</w:t>
            </w:r>
          </w:p>
        </w:tc>
        <w:tc>
          <w:tcPr>
            <w:tcW w:w="2534" w:type="dxa"/>
            <w:vAlign w:val="center"/>
          </w:tcPr>
          <w:p w14:paraId="2EBF5CC1" w14:textId="77777777" w:rsidR="009E7B1D" w:rsidRPr="00412DA3" w:rsidRDefault="009E7B1D" w:rsidP="00B43654">
            <w:pPr>
              <w:pStyle w:val="NoSpacing"/>
              <w:jc w:val="center"/>
              <w:rPr>
                <w:rFonts w:ascii="Times New Roman" w:hAnsi="Times New Roman" w:cs="Times New Roman"/>
                <w:noProof/>
                <w:sz w:val="24"/>
                <w:szCs w:val="24"/>
              </w:rPr>
            </w:pPr>
            <w:r w:rsidRPr="00412DA3">
              <w:rPr>
                <w:rFonts w:ascii="Times New Roman" w:hAnsi="Times New Roman" w:cs="Times New Roman"/>
                <w:noProof/>
                <w:sz w:val="24"/>
                <w:szCs w:val="24"/>
              </w:rPr>
              <w:t>42 (21.0)</w:t>
            </w:r>
          </w:p>
        </w:tc>
        <w:tc>
          <w:tcPr>
            <w:tcW w:w="2539" w:type="dxa"/>
            <w:vAlign w:val="center"/>
          </w:tcPr>
          <w:p w14:paraId="7E563492" w14:textId="77777777" w:rsidR="009E7B1D" w:rsidRPr="00412DA3" w:rsidRDefault="009E7B1D" w:rsidP="00B43654">
            <w:pPr>
              <w:pStyle w:val="NoSpacing"/>
              <w:jc w:val="center"/>
              <w:rPr>
                <w:rFonts w:ascii="Times New Roman" w:hAnsi="Times New Roman" w:cs="Times New Roman"/>
                <w:sz w:val="24"/>
                <w:szCs w:val="24"/>
              </w:rPr>
            </w:pPr>
            <w:r w:rsidRPr="00412DA3">
              <w:rPr>
                <w:rFonts w:ascii="Times New Roman" w:hAnsi="Times New Roman" w:cs="Times New Roman"/>
                <w:sz w:val="24"/>
                <w:szCs w:val="24"/>
              </w:rPr>
              <w:t>29 (14.5)</w:t>
            </w:r>
          </w:p>
        </w:tc>
        <w:tc>
          <w:tcPr>
            <w:tcW w:w="2535" w:type="dxa"/>
            <w:vAlign w:val="center"/>
          </w:tcPr>
          <w:p w14:paraId="4C2BCAC9" w14:textId="77777777" w:rsidR="009E7B1D" w:rsidRPr="00412DA3" w:rsidRDefault="009E7B1D" w:rsidP="00B43654">
            <w:pPr>
              <w:pStyle w:val="NoSpacing"/>
              <w:jc w:val="center"/>
              <w:rPr>
                <w:rFonts w:ascii="Times New Roman" w:hAnsi="Times New Roman" w:cs="Times New Roman"/>
                <w:sz w:val="24"/>
                <w:szCs w:val="24"/>
              </w:rPr>
            </w:pPr>
            <w:r w:rsidRPr="00412DA3">
              <w:rPr>
                <w:rFonts w:ascii="Times New Roman" w:hAnsi="Times New Roman" w:cs="Times New Roman"/>
                <w:color w:val="000000"/>
                <w:sz w:val="24"/>
                <w:szCs w:val="24"/>
              </w:rPr>
              <w:t>1 (4.3)</w:t>
            </w:r>
          </w:p>
        </w:tc>
        <w:tc>
          <w:tcPr>
            <w:tcW w:w="2539" w:type="dxa"/>
            <w:vAlign w:val="center"/>
          </w:tcPr>
          <w:p w14:paraId="470F63B3" w14:textId="77777777" w:rsidR="009E7B1D" w:rsidRPr="00412DA3" w:rsidRDefault="009E7B1D" w:rsidP="00B43654">
            <w:pPr>
              <w:pStyle w:val="NoSpacing"/>
              <w:jc w:val="center"/>
              <w:rPr>
                <w:rFonts w:ascii="Times New Roman" w:hAnsi="Times New Roman" w:cs="Times New Roman"/>
                <w:noProof/>
                <w:sz w:val="24"/>
                <w:szCs w:val="24"/>
              </w:rPr>
            </w:pPr>
            <w:r w:rsidRPr="00412DA3">
              <w:rPr>
                <w:rFonts w:ascii="Times New Roman" w:hAnsi="Times New Roman" w:cs="Times New Roman"/>
                <w:color w:val="000000"/>
                <w:sz w:val="24"/>
                <w:szCs w:val="24"/>
              </w:rPr>
              <w:t>9 (7.8)</w:t>
            </w:r>
          </w:p>
        </w:tc>
      </w:tr>
      <w:tr w:rsidR="009E7B1D" w:rsidRPr="00412DA3" w14:paraId="1CBCA446" w14:textId="77777777" w:rsidTr="00B43654">
        <w:trPr>
          <w:trHeight w:val="288"/>
        </w:trPr>
        <w:tc>
          <w:tcPr>
            <w:tcW w:w="2830" w:type="dxa"/>
            <w:vAlign w:val="center"/>
          </w:tcPr>
          <w:p w14:paraId="61901EB4" w14:textId="77777777" w:rsidR="009E7B1D" w:rsidRPr="00412DA3" w:rsidRDefault="009E7B1D" w:rsidP="00B43654">
            <w:pPr>
              <w:pStyle w:val="NoSpacing"/>
              <w:jc w:val="right"/>
              <w:rPr>
                <w:rFonts w:ascii="Times New Roman" w:hAnsi="Times New Roman" w:cs="Times New Roman"/>
                <w:i/>
                <w:iCs/>
                <w:noProof/>
                <w:sz w:val="24"/>
                <w:szCs w:val="24"/>
              </w:rPr>
            </w:pPr>
            <w:r w:rsidRPr="00412DA3">
              <w:rPr>
                <w:rFonts w:ascii="Times New Roman" w:hAnsi="Times New Roman" w:cs="Times New Roman"/>
                <w:i/>
                <w:iCs/>
                <w:noProof/>
                <w:sz w:val="24"/>
                <w:szCs w:val="24"/>
              </w:rPr>
              <w:t>Hospital Acquired Pneumonia</w:t>
            </w:r>
          </w:p>
        </w:tc>
        <w:tc>
          <w:tcPr>
            <w:tcW w:w="2534" w:type="dxa"/>
            <w:vAlign w:val="center"/>
          </w:tcPr>
          <w:p w14:paraId="70F6D9D2" w14:textId="77777777" w:rsidR="009E7B1D" w:rsidRPr="00412DA3" w:rsidRDefault="009E7B1D" w:rsidP="00B43654">
            <w:pPr>
              <w:pStyle w:val="NoSpacing"/>
              <w:jc w:val="center"/>
              <w:rPr>
                <w:rFonts w:ascii="Times New Roman" w:hAnsi="Times New Roman" w:cs="Times New Roman"/>
                <w:noProof/>
                <w:sz w:val="24"/>
                <w:szCs w:val="24"/>
              </w:rPr>
            </w:pPr>
            <w:r w:rsidRPr="00412DA3">
              <w:rPr>
                <w:rFonts w:ascii="Times New Roman" w:hAnsi="Times New Roman" w:cs="Times New Roman"/>
                <w:noProof/>
                <w:sz w:val="24"/>
                <w:szCs w:val="24"/>
              </w:rPr>
              <w:t>9 (4.5)</w:t>
            </w:r>
          </w:p>
        </w:tc>
        <w:tc>
          <w:tcPr>
            <w:tcW w:w="2539" w:type="dxa"/>
            <w:vAlign w:val="center"/>
          </w:tcPr>
          <w:p w14:paraId="490F45D9" w14:textId="77777777" w:rsidR="009E7B1D" w:rsidRPr="00412DA3" w:rsidRDefault="009E7B1D" w:rsidP="00B43654">
            <w:pPr>
              <w:pStyle w:val="NoSpacing"/>
              <w:jc w:val="center"/>
              <w:rPr>
                <w:rFonts w:ascii="Times New Roman" w:hAnsi="Times New Roman" w:cs="Times New Roman"/>
                <w:sz w:val="24"/>
                <w:szCs w:val="24"/>
              </w:rPr>
            </w:pPr>
            <w:r w:rsidRPr="00412DA3">
              <w:rPr>
                <w:rFonts w:ascii="Times New Roman" w:hAnsi="Times New Roman" w:cs="Times New Roman"/>
                <w:sz w:val="24"/>
                <w:szCs w:val="24"/>
              </w:rPr>
              <w:t>16 (8.0)</w:t>
            </w:r>
          </w:p>
        </w:tc>
        <w:tc>
          <w:tcPr>
            <w:tcW w:w="2535" w:type="dxa"/>
            <w:vAlign w:val="center"/>
          </w:tcPr>
          <w:p w14:paraId="69F779B6" w14:textId="77777777" w:rsidR="009E7B1D" w:rsidRPr="00412DA3" w:rsidRDefault="009E7B1D" w:rsidP="00B43654">
            <w:pPr>
              <w:pStyle w:val="NoSpacing"/>
              <w:jc w:val="center"/>
              <w:rPr>
                <w:rFonts w:ascii="Times New Roman" w:hAnsi="Times New Roman" w:cs="Times New Roman"/>
                <w:sz w:val="24"/>
                <w:szCs w:val="24"/>
              </w:rPr>
            </w:pPr>
            <w:r w:rsidRPr="00412DA3">
              <w:rPr>
                <w:rFonts w:ascii="Times New Roman" w:hAnsi="Times New Roman" w:cs="Times New Roman"/>
                <w:color w:val="000000"/>
                <w:sz w:val="24"/>
                <w:szCs w:val="24"/>
              </w:rPr>
              <w:t>8 (34.8)</w:t>
            </w:r>
          </w:p>
        </w:tc>
        <w:tc>
          <w:tcPr>
            <w:tcW w:w="2539" w:type="dxa"/>
            <w:vAlign w:val="center"/>
          </w:tcPr>
          <w:p w14:paraId="560519D3" w14:textId="77777777" w:rsidR="009E7B1D" w:rsidRPr="00412DA3" w:rsidRDefault="009E7B1D" w:rsidP="00B43654">
            <w:pPr>
              <w:pStyle w:val="NoSpacing"/>
              <w:jc w:val="center"/>
              <w:rPr>
                <w:rFonts w:ascii="Times New Roman" w:hAnsi="Times New Roman" w:cs="Times New Roman"/>
                <w:noProof/>
                <w:sz w:val="24"/>
                <w:szCs w:val="24"/>
              </w:rPr>
            </w:pPr>
            <w:r w:rsidRPr="00412DA3">
              <w:rPr>
                <w:rFonts w:ascii="Times New Roman" w:hAnsi="Times New Roman" w:cs="Times New Roman"/>
                <w:color w:val="000000"/>
                <w:sz w:val="24"/>
                <w:szCs w:val="24"/>
              </w:rPr>
              <w:t>37 (32.2)</w:t>
            </w:r>
          </w:p>
        </w:tc>
      </w:tr>
      <w:tr w:rsidR="009E7B1D" w:rsidRPr="00412DA3" w14:paraId="404D6881" w14:textId="77777777" w:rsidTr="00B43654">
        <w:trPr>
          <w:trHeight w:val="288"/>
        </w:trPr>
        <w:tc>
          <w:tcPr>
            <w:tcW w:w="2830" w:type="dxa"/>
            <w:vAlign w:val="center"/>
          </w:tcPr>
          <w:p w14:paraId="0BF6C522" w14:textId="77777777" w:rsidR="009E7B1D" w:rsidRPr="00412DA3" w:rsidRDefault="009E7B1D" w:rsidP="00B43654">
            <w:pPr>
              <w:pStyle w:val="NoSpacing"/>
              <w:jc w:val="right"/>
              <w:rPr>
                <w:rFonts w:ascii="Times New Roman" w:hAnsi="Times New Roman" w:cs="Times New Roman"/>
                <w:i/>
                <w:iCs/>
                <w:noProof/>
                <w:sz w:val="24"/>
                <w:szCs w:val="24"/>
              </w:rPr>
            </w:pPr>
            <w:r w:rsidRPr="00412DA3">
              <w:rPr>
                <w:rFonts w:ascii="Times New Roman" w:hAnsi="Times New Roman" w:cs="Times New Roman"/>
                <w:i/>
                <w:iCs/>
                <w:noProof/>
                <w:sz w:val="24"/>
                <w:szCs w:val="24"/>
              </w:rPr>
              <w:t>Cellulitis</w:t>
            </w:r>
          </w:p>
        </w:tc>
        <w:tc>
          <w:tcPr>
            <w:tcW w:w="2534" w:type="dxa"/>
            <w:vAlign w:val="center"/>
          </w:tcPr>
          <w:p w14:paraId="14F56991" w14:textId="77777777" w:rsidR="009E7B1D" w:rsidRPr="00412DA3" w:rsidRDefault="009E7B1D" w:rsidP="00B43654">
            <w:pPr>
              <w:pStyle w:val="NoSpacing"/>
              <w:jc w:val="center"/>
              <w:rPr>
                <w:rFonts w:ascii="Times New Roman" w:hAnsi="Times New Roman" w:cs="Times New Roman"/>
                <w:noProof/>
                <w:sz w:val="24"/>
                <w:szCs w:val="24"/>
              </w:rPr>
            </w:pPr>
            <w:r w:rsidRPr="00412DA3">
              <w:rPr>
                <w:rFonts w:ascii="Times New Roman" w:hAnsi="Times New Roman" w:cs="Times New Roman"/>
                <w:noProof/>
                <w:sz w:val="24"/>
                <w:szCs w:val="24"/>
              </w:rPr>
              <w:t>4 (2.0)</w:t>
            </w:r>
          </w:p>
        </w:tc>
        <w:tc>
          <w:tcPr>
            <w:tcW w:w="2539" w:type="dxa"/>
            <w:vAlign w:val="center"/>
          </w:tcPr>
          <w:p w14:paraId="25DFACB4" w14:textId="77777777" w:rsidR="009E7B1D" w:rsidRPr="00412DA3" w:rsidRDefault="009E7B1D" w:rsidP="00B43654">
            <w:pPr>
              <w:pStyle w:val="NoSpacing"/>
              <w:jc w:val="center"/>
              <w:rPr>
                <w:rFonts w:ascii="Times New Roman" w:hAnsi="Times New Roman" w:cs="Times New Roman"/>
                <w:sz w:val="24"/>
                <w:szCs w:val="24"/>
              </w:rPr>
            </w:pPr>
            <w:r w:rsidRPr="00412DA3">
              <w:rPr>
                <w:rFonts w:ascii="Times New Roman" w:hAnsi="Times New Roman" w:cs="Times New Roman"/>
                <w:sz w:val="24"/>
                <w:szCs w:val="24"/>
              </w:rPr>
              <w:t>4 (2.0)</w:t>
            </w:r>
          </w:p>
        </w:tc>
        <w:tc>
          <w:tcPr>
            <w:tcW w:w="2535" w:type="dxa"/>
            <w:vAlign w:val="center"/>
          </w:tcPr>
          <w:p w14:paraId="10F144BE" w14:textId="77777777" w:rsidR="009E7B1D" w:rsidRPr="00412DA3" w:rsidRDefault="009E7B1D" w:rsidP="00B43654">
            <w:pPr>
              <w:pStyle w:val="NoSpacing"/>
              <w:jc w:val="center"/>
              <w:rPr>
                <w:rFonts w:ascii="Times New Roman" w:hAnsi="Times New Roman" w:cs="Times New Roman"/>
                <w:sz w:val="24"/>
                <w:szCs w:val="24"/>
              </w:rPr>
            </w:pPr>
            <w:r w:rsidRPr="00412DA3">
              <w:rPr>
                <w:rFonts w:ascii="Times New Roman" w:hAnsi="Times New Roman" w:cs="Times New Roman"/>
                <w:color w:val="000000"/>
                <w:sz w:val="24"/>
                <w:szCs w:val="24"/>
              </w:rPr>
              <w:t>7 (30.4)</w:t>
            </w:r>
          </w:p>
        </w:tc>
        <w:tc>
          <w:tcPr>
            <w:tcW w:w="2539" w:type="dxa"/>
            <w:vAlign w:val="center"/>
          </w:tcPr>
          <w:p w14:paraId="12E6EE37" w14:textId="77777777" w:rsidR="009E7B1D" w:rsidRPr="00412DA3" w:rsidRDefault="009E7B1D" w:rsidP="00B43654">
            <w:pPr>
              <w:pStyle w:val="NoSpacing"/>
              <w:jc w:val="center"/>
              <w:rPr>
                <w:rFonts w:ascii="Times New Roman" w:hAnsi="Times New Roman" w:cs="Times New Roman"/>
                <w:noProof/>
                <w:sz w:val="24"/>
                <w:szCs w:val="24"/>
              </w:rPr>
            </w:pPr>
            <w:r w:rsidRPr="00412DA3">
              <w:rPr>
                <w:rFonts w:ascii="Times New Roman" w:hAnsi="Times New Roman" w:cs="Times New Roman"/>
                <w:color w:val="000000"/>
                <w:sz w:val="24"/>
                <w:szCs w:val="24"/>
              </w:rPr>
              <w:t>24 (20.9)</w:t>
            </w:r>
          </w:p>
        </w:tc>
      </w:tr>
      <w:tr w:rsidR="009E7B1D" w:rsidRPr="00412DA3" w14:paraId="7FEF7D4F" w14:textId="77777777" w:rsidTr="00B43654">
        <w:trPr>
          <w:trHeight w:val="288"/>
        </w:trPr>
        <w:tc>
          <w:tcPr>
            <w:tcW w:w="2830" w:type="dxa"/>
            <w:vAlign w:val="center"/>
          </w:tcPr>
          <w:p w14:paraId="74AF035D" w14:textId="77777777" w:rsidR="009E7B1D" w:rsidRPr="00412DA3" w:rsidRDefault="009E7B1D" w:rsidP="00B43654">
            <w:pPr>
              <w:pStyle w:val="NoSpacing"/>
              <w:jc w:val="right"/>
              <w:rPr>
                <w:rFonts w:ascii="Times New Roman" w:hAnsi="Times New Roman" w:cs="Times New Roman"/>
                <w:i/>
                <w:iCs/>
                <w:noProof/>
                <w:sz w:val="24"/>
                <w:szCs w:val="24"/>
              </w:rPr>
            </w:pPr>
            <w:r w:rsidRPr="00412DA3">
              <w:rPr>
                <w:rFonts w:ascii="Times New Roman" w:hAnsi="Times New Roman" w:cs="Times New Roman"/>
                <w:i/>
                <w:iCs/>
                <w:noProof/>
                <w:sz w:val="24"/>
                <w:szCs w:val="24"/>
              </w:rPr>
              <w:t>Osteomyelitis</w:t>
            </w:r>
          </w:p>
        </w:tc>
        <w:tc>
          <w:tcPr>
            <w:tcW w:w="2534" w:type="dxa"/>
            <w:vAlign w:val="center"/>
          </w:tcPr>
          <w:p w14:paraId="7920F334" w14:textId="77777777" w:rsidR="009E7B1D" w:rsidRPr="00412DA3" w:rsidRDefault="009E7B1D" w:rsidP="00B43654">
            <w:pPr>
              <w:pStyle w:val="NoSpacing"/>
              <w:jc w:val="center"/>
              <w:rPr>
                <w:rFonts w:ascii="Times New Roman" w:hAnsi="Times New Roman" w:cs="Times New Roman"/>
                <w:noProof/>
                <w:sz w:val="24"/>
                <w:szCs w:val="24"/>
              </w:rPr>
            </w:pPr>
            <w:r w:rsidRPr="00412DA3">
              <w:rPr>
                <w:rFonts w:ascii="Times New Roman" w:hAnsi="Times New Roman" w:cs="Times New Roman"/>
                <w:noProof/>
                <w:sz w:val="24"/>
                <w:szCs w:val="24"/>
              </w:rPr>
              <w:t>2 (1.0)</w:t>
            </w:r>
          </w:p>
        </w:tc>
        <w:tc>
          <w:tcPr>
            <w:tcW w:w="2539" w:type="dxa"/>
            <w:vAlign w:val="center"/>
          </w:tcPr>
          <w:p w14:paraId="001F0BCE" w14:textId="77777777" w:rsidR="009E7B1D" w:rsidRPr="00412DA3" w:rsidRDefault="009E7B1D" w:rsidP="00B43654">
            <w:pPr>
              <w:pStyle w:val="NoSpacing"/>
              <w:jc w:val="center"/>
              <w:rPr>
                <w:rFonts w:ascii="Times New Roman" w:hAnsi="Times New Roman" w:cs="Times New Roman"/>
                <w:sz w:val="24"/>
                <w:szCs w:val="24"/>
              </w:rPr>
            </w:pPr>
            <w:r w:rsidRPr="00412DA3">
              <w:rPr>
                <w:rFonts w:ascii="Times New Roman" w:hAnsi="Times New Roman" w:cs="Times New Roman"/>
                <w:sz w:val="24"/>
                <w:szCs w:val="24"/>
              </w:rPr>
              <w:t>1 (0.5)</w:t>
            </w:r>
          </w:p>
        </w:tc>
        <w:tc>
          <w:tcPr>
            <w:tcW w:w="2535" w:type="dxa"/>
            <w:vAlign w:val="center"/>
          </w:tcPr>
          <w:p w14:paraId="42147F54" w14:textId="77777777" w:rsidR="009E7B1D" w:rsidRPr="00412DA3" w:rsidRDefault="009E7B1D" w:rsidP="00B43654">
            <w:pPr>
              <w:pStyle w:val="NoSpacing"/>
              <w:jc w:val="center"/>
              <w:rPr>
                <w:rFonts w:ascii="Times New Roman" w:hAnsi="Times New Roman" w:cs="Times New Roman"/>
                <w:sz w:val="24"/>
                <w:szCs w:val="24"/>
              </w:rPr>
            </w:pPr>
            <w:r w:rsidRPr="00412DA3">
              <w:rPr>
                <w:rFonts w:ascii="Times New Roman" w:hAnsi="Times New Roman" w:cs="Times New Roman"/>
                <w:color w:val="000000"/>
                <w:sz w:val="24"/>
                <w:szCs w:val="24"/>
              </w:rPr>
              <w:t>4 (17.4)</w:t>
            </w:r>
          </w:p>
        </w:tc>
        <w:tc>
          <w:tcPr>
            <w:tcW w:w="2539" w:type="dxa"/>
            <w:vAlign w:val="center"/>
          </w:tcPr>
          <w:p w14:paraId="27659AC7" w14:textId="77777777" w:rsidR="009E7B1D" w:rsidRPr="00412DA3" w:rsidRDefault="009E7B1D" w:rsidP="00B43654">
            <w:pPr>
              <w:pStyle w:val="NoSpacing"/>
              <w:jc w:val="center"/>
              <w:rPr>
                <w:rFonts w:ascii="Times New Roman" w:hAnsi="Times New Roman" w:cs="Times New Roman"/>
                <w:noProof/>
                <w:sz w:val="24"/>
                <w:szCs w:val="24"/>
              </w:rPr>
            </w:pPr>
            <w:r w:rsidRPr="00412DA3">
              <w:rPr>
                <w:rFonts w:ascii="Times New Roman" w:hAnsi="Times New Roman" w:cs="Times New Roman"/>
                <w:color w:val="000000"/>
                <w:sz w:val="24"/>
                <w:szCs w:val="24"/>
              </w:rPr>
              <w:t>6 (5.2)</w:t>
            </w:r>
          </w:p>
        </w:tc>
      </w:tr>
      <w:tr w:rsidR="009E7B1D" w:rsidRPr="00412DA3" w14:paraId="04DE55EB" w14:textId="77777777" w:rsidTr="00B43654">
        <w:trPr>
          <w:trHeight w:val="288"/>
        </w:trPr>
        <w:tc>
          <w:tcPr>
            <w:tcW w:w="2830" w:type="dxa"/>
            <w:vAlign w:val="center"/>
          </w:tcPr>
          <w:p w14:paraId="21A748AC" w14:textId="77777777" w:rsidR="009E7B1D" w:rsidRPr="00412DA3" w:rsidRDefault="009E7B1D" w:rsidP="00B43654">
            <w:pPr>
              <w:pStyle w:val="NoSpacing"/>
              <w:rPr>
                <w:rFonts w:ascii="Times New Roman" w:hAnsi="Times New Roman" w:cs="Times New Roman"/>
                <w:b/>
                <w:bCs/>
                <w:noProof/>
                <w:sz w:val="24"/>
                <w:szCs w:val="24"/>
              </w:rPr>
            </w:pPr>
            <w:r w:rsidRPr="00412DA3">
              <w:rPr>
                <w:rFonts w:ascii="Times New Roman" w:hAnsi="Times New Roman" w:cs="Times New Roman"/>
                <w:b/>
                <w:bCs/>
                <w:noProof/>
                <w:sz w:val="24"/>
                <w:szCs w:val="24"/>
              </w:rPr>
              <w:t>Dispositions</w:t>
            </w:r>
          </w:p>
        </w:tc>
        <w:tc>
          <w:tcPr>
            <w:tcW w:w="2534" w:type="dxa"/>
            <w:vAlign w:val="center"/>
          </w:tcPr>
          <w:p w14:paraId="299BA376" w14:textId="77777777" w:rsidR="009E7B1D" w:rsidRPr="00412DA3" w:rsidRDefault="009E7B1D" w:rsidP="00B43654">
            <w:pPr>
              <w:pStyle w:val="NoSpacing"/>
              <w:jc w:val="center"/>
              <w:rPr>
                <w:rFonts w:ascii="Times New Roman" w:hAnsi="Times New Roman" w:cs="Times New Roman"/>
                <w:noProof/>
                <w:sz w:val="24"/>
                <w:szCs w:val="24"/>
              </w:rPr>
            </w:pPr>
          </w:p>
        </w:tc>
        <w:tc>
          <w:tcPr>
            <w:tcW w:w="2539" w:type="dxa"/>
            <w:vAlign w:val="center"/>
          </w:tcPr>
          <w:p w14:paraId="52DAA974" w14:textId="77777777" w:rsidR="009E7B1D" w:rsidRPr="00412DA3" w:rsidRDefault="009E7B1D" w:rsidP="00B43654">
            <w:pPr>
              <w:pStyle w:val="NoSpacing"/>
              <w:jc w:val="center"/>
              <w:rPr>
                <w:rFonts w:ascii="Times New Roman" w:hAnsi="Times New Roman" w:cs="Times New Roman"/>
                <w:noProof/>
                <w:sz w:val="24"/>
                <w:szCs w:val="24"/>
              </w:rPr>
            </w:pPr>
          </w:p>
        </w:tc>
        <w:tc>
          <w:tcPr>
            <w:tcW w:w="2535" w:type="dxa"/>
            <w:vAlign w:val="center"/>
          </w:tcPr>
          <w:p w14:paraId="29A39AD6" w14:textId="77777777" w:rsidR="009E7B1D" w:rsidRPr="00412DA3" w:rsidRDefault="009E7B1D" w:rsidP="00B43654">
            <w:pPr>
              <w:pStyle w:val="NoSpacing"/>
              <w:jc w:val="center"/>
              <w:rPr>
                <w:rFonts w:ascii="Times New Roman" w:hAnsi="Times New Roman" w:cs="Times New Roman"/>
                <w:noProof/>
                <w:sz w:val="24"/>
                <w:szCs w:val="24"/>
              </w:rPr>
            </w:pPr>
          </w:p>
        </w:tc>
        <w:tc>
          <w:tcPr>
            <w:tcW w:w="2539" w:type="dxa"/>
            <w:vAlign w:val="center"/>
          </w:tcPr>
          <w:p w14:paraId="0477D977" w14:textId="77777777" w:rsidR="009E7B1D" w:rsidRPr="00412DA3" w:rsidRDefault="009E7B1D" w:rsidP="00B43654">
            <w:pPr>
              <w:pStyle w:val="NoSpacing"/>
              <w:jc w:val="center"/>
              <w:rPr>
                <w:rFonts w:ascii="Times New Roman" w:hAnsi="Times New Roman" w:cs="Times New Roman"/>
                <w:noProof/>
                <w:sz w:val="24"/>
                <w:szCs w:val="24"/>
              </w:rPr>
            </w:pPr>
          </w:p>
        </w:tc>
      </w:tr>
      <w:tr w:rsidR="009E7B1D" w:rsidRPr="00412DA3" w14:paraId="3C482EDC" w14:textId="77777777" w:rsidTr="00B43654">
        <w:trPr>
          <w:trHeight w:val="288"/>
        </w:trPr>
        <w:tc>
          <w:tcPr>
            <w:tcW w:w="2830" w:type="dxa"/>
            <w:vAlign w:val="center"/>
          </w:tcPr>
          <w:p w14:paraId="6092C7E0" w14:textId="77777777" w:rsidR="009E7B1D" w:rsidRPr="00412DA3" w:rsidRDefault="009E7B1D" w:rsidP="00B43654">
            <w:pPr>
              <w:pStyle w:val="NoSpacing"/>
              <w:jc w:val="right"/>
              <w:rPr>
                <w:rFonts w:ascii="Times New Roman" w:hAnsi="Times New Roman" w:cs="Times New Roman"/>
                <w:i/>
                <w:iCs/>
                <w:noProof/>
                <w:sz w:val="24"/>
                <w:szCs w:val="24"/>
              </w:rPr>
            </w:pPr>
            <w:r w:rsidRPr="00412DA3">
              <w:rPr>
                <w:rFonts w:ascii="Times New Roman" w:hAnsi="Times New Roman" w:cs="Times New Roman"/>
                <w:i/>
                <w:iCs/>
                <w:noProof/>
                <w:sz w:val="24"/>
                <w:szCs w:val="24"/>
              </w:rPr>
              <w:t>Home</w:t>
            </w:r>
          </w:p>
        </w:tc>
        <w:tc>
          <w:tcPr>
            <w:tcW w:w="2534" w:type="dxa"/>
            <w:vAlign w:val="center"/>
          </w:tcPr>
          <w:p w14:paraId="7A0ABC5B" w14:textId="77777777" w:rsidR="009E7B1D" w:rsidRPr="00412DA3" w:rsidRDefault="009E7B1D" w:rsidP="00B43654">
            <w:pPr>
              <w:pStyle w:val="NoSpacing"/>
              <w:jc w:val="center"/>
              <w:rPr>
                <w:rFonts w:ascii="Times New Roman" w:hAnsi="Times New Roman" w:cs="Times New Roman"/>
                <w:noProof/>
                <w:sz w:val="24"/>
                <w:szCs w:val="24"/>
              </w:rPr>
            </w:pPr>
            <w:r w:rsidRPr="00412DA3">
              <w:rPr>
                <w:rFonts w:ascii="Times New Roman" w:hAnsi="Times New Roman" w:cs="Times New Roman"/>
                <w:noProof/>
                <w:sz w:val="24"/>
                <w:szCs w:val="24"/>
              </w:rPr>
              <w:t>16 (8.0)</w:t>
            </w:r>
          </w:p>
        </w:tc>
        <w:tc>
          <w:tcPr>
            <w:tcW w:w="2539" w:type="dxa"/>
            <w:vAlign w:val="center"/>
          </w:tcPr>
          <w:p w14:paraId="08E8E30D" w14:textId="77777777" w:rsidR="009E7B1D" w:rsidRPr="00412DA3" w:rsidRDefault="009E7B1D" w:rsidP="00B43654">
            <w:pPr>
              <w:pStyle w:val="NoSpacing"/>
              <w:jc w:val="center"/>
              <w:rPr>
                <w:rFonts w:ascii="Times New Roman" w:hAnsi="Times New Roman" w:cs="Times New Roman"/>
                <w:sz w:val="24"/>
                <w:szCs w:val="24"/>
              </w:rPr>
            </w:pPr>
            <w:r w:rsidRPr="00412DA3">
              <w:rPr>
                <w:rFonts w:ascii="Times New Roman" w:hAnsi="Times New Roman" w:cs="Times New Roman"/>
                <w:sz w:val="24"/>
                <w:szCs w:val="24"/>
              </w:rPr>
              <w:t>46 (23.0)</w:t>
            </w:r>
          </w:p>
        </w:tc>
        <w:tc>
          <w:tcPr>
            <w:tcW w:w="2535" w:type="dxa"/>
            <w:vAlign w:val="center"/>
          </w:tcPr>
          <w:p w14:paraId="695B2417" w14:textId="77777777" w:rsidR="009E7B1D" w:rsidRPr="00412DA3" w:rsidRDefault="009E7B1D" w:rsidP="00B43654">
            <w:pPr>
              <w:pStyle w:val="NoSpacing"/>
              <w:jc w:val="center"/>
              <w:rPr>
                <w:rFonts w:ascii="Times New Roman" w:hAnsi="Times New Roman" w:cs="Times New Roman"/>
                <w:sz w:val="24"/>
                <w:szCs w:val="24"/>
              </w:rPr>
            </w:pPr>
            <w:r w:rsidRPr="00412DA3">
              <w:rPr>
                <w:rFonts w:ascii="Times New Roman" w:hAnsi="Times New Roman" w:cs="Times New Roman"/>
                <w:color w:val="000000"/>
                <w:sz w:val="24"/>
                <w:szCs w:val="24"/>
              </w:rPr>
              <w:t>11 (47.8)</w:t>
            </w:r>
          </w:p>
        </w:tc>
        <w:tc>
          <w:tcPr>
            <w:tcW w:w="2539" w:type="dxa"/>
            <w:vAlign w:val="center"/>
          </w:tcPr>
          <w:p w14:paraId="6884734D" w14:textId="77777777" w:rsidR="009E7B1D" w:rsidRPr="00412DA3" w:rsidRDefault="009E7B1D" w:rsidP="00B43654">
            <w:pPr>
              <w:pStyle w:val="NoSpacing"/>
              <w:jc w:val="center"/>
              <w:rPr>
                <w:rFonts w:ascii="Times New Roman" w:hAnsi="Times New Roman" w:cs="Times New Roman"/>
                <w:noProof/>
                <w:sz w:val="24"/>
                <w:szCs w:val="24"/>
              </w:rPr>
            </w:pPr>
            <w:r w:rsidRPr="00412DA3">
              <w:rPr>
                <w:rFonts w:ascii="Times New Roman" w:hAnsi="Times New Roman" w:cs="Times New Roman"/>
                <w:color w:val="000000"/>
                <w:sz w:val="24"/>
                <w:szCs w:val="24"/>
              </w:rPr>
              <w:t>85 (73.9)</w:t>
            </w:r>
          </w:p>
        </w:tc>
      </w:tr>
      <w:tr w:rsidR="009E7B1D" w:rsidRPr="00412DA3" w14:paraId="2618BEE7" w14:textId="77777777" w:rsidTr="00B43654">
        <w:trPr>
          <w:trHeight w:val="288"/>
        </w:trPr>
        <w:tc>
          <w:tcPr>
            <w:tcW w:w="2830" w:type="dxa"/>
            <w:vAlign w:val="center"/>
          </w:tcPr>
          <w:p w14:paraId="383A7840" w14:textId="77777777" w:rsidR="009E7B1D" w:rsidRPr="00412DA3" w:rsidRDefault="009E7B1D" w:rsidP="00B43654">
            <w:pPr>
              <w:pStyle w:val="NoSpacing"/>
              <w:jc w:val="right"/>
              <w:rPr>
                <w:rFonts w:ascii="Times New Roman" w:hAnsi="Times New Roman" w:cs="Times New Roman"/>
                <w:i/>
                <w:iCs/>
                <w:noProof/>
                <w:sz w:val="24"/>
                <w:szCs w:val="24"/>
              </w:rPr>
            </w:pPr>
            <w:r w:rsidRPr="00412DA3">
              <w:rPr>
                <w:rFonts w:ascii="Times New Roman" w:hAnsi="Times New Roman" w:cs="Times New Roman"/>
                <w:i/>
                <w:iCs/>
                <w:noProof/>
                <w:sz w:val="24"/>
                <w:szCs w:val="24"/>
              </w:rPr>
              <w:t>Skilled Nursing Facility</w:t>
            </w:r>
          </w:p>
        </w:tc>
        <w:tc>
          <w:tcPr>
            <w:tcW w:w="2534" w:type="dxa"/>
            <w:vAlign w:val="center"/>
          </w:tcPr>
          <w:p w14:paraId="36241048" w14:textId="77777777" w:rsidR="009E7B1D" w:rsidRPr="00412DA3" w:rsidRDefault="009E7B1D" w:rsidP="00B43654">
            <w:pPr>
              <w:pStyle w:val="NoSpacing"/>
              <w:jc w:val="center"/>
              <w:rPr>
                <w:rFonts w:ascii="Times New Roman" w:hAnsi="Times New Roman" w:cs="Times New Roman"/>
                <w:noProof/>
                <w:sz w:val="24"/>
                <w:szCs w:val="24"/>
              </w:rPr>
            </w:pPr>
            <w:r w:rsidRPr="00412DA3">
              <w:rPr>
                <w:rFonts w:ascii="Times New Roman" w:hAnsi="Times New Roman" w:cs="Times New Roman"/>
                <w:noProof/>
                <w:sz w:val="24"/>
                <w:szCs w:val="24"/>
              </w:rPr>
              <w:t>13 (6.5)</w:t>
            </w:r>
          </w:p>
        </w:tc>
        <w:tc>
          <w:tcPr>
            <w:tcW w:w="2539" w:type="dxa"/>
            <w:vAlign w:val="center"/>
          </w:tcPr>
          <w:p w14:paraId="20917C9D" w14:textId="77777777" w:rsidR="009E7B1D" w:rsidRPr="00412DA3" w:rsidRDefault="009E7B1D" w:rsidP="00B43654">
            <w:pPr>
              <w:pStyle w:val="NoSpacing"/>
              <w:jc w:val="center"/>
              <w:rPr>
                <w:rFonts w:ascii="Times New Roman" w:hAnsi="Times New Roman" w:cs="Times New Roman"/>
                <w:sz w:val="24"/>
                <w:szCs w:val="24"/>
              </w:rPr>
            </w:pPr>
            <w:r w:rsidRPr="00412DA3">
              <w:rPr>
                <w:rFonts w:ascii="Times New Roman" w:hAnsi="Times New Roman" w:cs="Times New Roman"/>
                <w:sz w:val="24"/>
                <w:szCs w:val="24"/>
              </w:rPr>
              <w:t>12 (6.0)</w:t>
            </w:r>
          </w:p>
        </w:tc>
        <w:tc>
          <w:tcPr>
            <w:tcW w:w="2535" w:type="dxa"/>
            <w:vAlign w:val="center"/>
          </w:tcPr>
          <w:p w14:paraId="08666071" w14:textId="77777777" w:rsidR="009E7B1D" w:rsidRPr="00412DA3" w:rsidRDefault="009E7B1D" w:rsidP="00B43654">
            <w:pPr>
              <w:pStyle w:val="NoSpacing"/>
              <w:jc w:val="center"/>
              <w:rPr>
                <w:rFonts w:ascii="Times New Roman" w:hAnsi="Times New Roman" w:cs="Times New Roman"/>
                <w:sz w:val="24"/>
                <w:szCs w:val="24"/>
              </w:rPr>
            </w:pPr>
            <w:r w:rsidRPr="00412DA3">
              <w:rPr>
                <w:rFonts w:ascii="Times New Roman" w:hAnsi="Times New Roman" w:cs="Times New Roman"/>
                <w:color w:val="000000"/>
                <w:sz w:val="24"/>
                <w:szCs w:val="24"/>
              </w:rPr>
              <w:t>3 (13.0)</w:t>
            </w:r>
          </w:p>
        </w:tc>
        <w:tc>
          <w:tcPr>
            <w:tcW w:w="2539" w:type="dxa"/>
            <w:vAlign w:val="center"/>
          </w:tcPr>
          <w:p w14:paraId="5A8E7483" w14:textId="77777777" w:rsidR="009E7B1D" w:rsidRPr="00412DA3" w:rsidRDefault="009E7B1D" w:rsidP="00B43654">
            <w:pPr>
              <w:pStyle w:val="NoSpacing"/>
              <w:jc w:val="center"/>
              <w:rPr>
                <w:rFonts w:ascii="Times New Roman" w:hAnsi="Times New Roman" w:cs="Times New Roman"/>
                <w:noProof/>
                <w:sz w:val="24"/>
                <w:szCs w:val="24"/>
              </w:rPr>
            </w:pPr>
            <w:r w:rsidRPr="00412DA3">
              <w:rPr>
                <w:rFonts w:ascii="Times New Roman" w:hAnsi="Times New Roman" w:cs="Times New Roman"/>
                <w:color w:val="000000"/>
                <w:sz w:val="24"/>
                <w:szCs w:val="24"/>
              </w:rPr>
              <w:t>17 (14.8)</w:t>
            </w:r>
          </w:p>
        </w:tc>
      </w:tr>
      <w:tr w:rsidR="009E7B1D" w:rsidRPr="00412DA3" w14:paraId="4FF53B02" w14:textId="77777777" w:rsidTr="00B43654">
        <w:trPr>
          <w:trHeight w:val="288"/>
        </w:trPr>
        <w:tc>
          <w:tcPr>
            <w:tcW w:w="2830" w:type="dxa"/>
            <w:vAlign w:val="center"/>
          </w:tcPr>
          <w:p w14:paraId="1E605A51" w14:textId="77777777" w:rsidR="009E7B1D" w:rsidRPr="00412DA3" w:rsidRDefault="009E7B1D" w:rsidP="00B43654">
            <w:pPr>
              <w:pStyle w:val="NoSpacing"/>
              <w:jc w:val="right"/>
              <w:rPr>
                <w:rFonts w:ascii="Times New Roman" w:hAnsi="Times New Roman" w:cs="Times New Roman"/>
                <w:i/>
                <w:iCs/>
                <w:noProof/>
                <w:sz w:val="24"/>
                <w:szCs w:val="24"/>
              </w:rPr>
            </w:pPr>
            <w:r w:rsidRPr="00412DA3">
              <w:rPr>
                <w:rFonts w:ascii="Times New Roman" w:hAnsi="Times New Roman" w:cs="Times New Roman"/>
                <w:i/>
                <w:iCs/>
                <w:noProof/>
                <w:sz w:val="24"/>
                <w:szCs w:val="24"/>
              </w:rPr>
              <w:t>Inpatient Rehabilitation</w:t>
            </w:r>
          </w:p>
        </w:tc>
        <w:tc>
          <w:tcPr>
            <w:tcW w:w="2534" w:type="dxa"/>
            <w:vAlign w:val="center"/>
          </w:tcPr>
          <w:p w14:paraId="7175AA51" w14:textId="77777777" w:rsidR="009E7B1D" w:rsidRPr="00412DA3" w:rsidRDefault="009E7B1D" w:rsidP="00B43654">
            <w:pPr>
              <w:pStyle w:val="NoSpacing"/>
              <w:jc w:val="center"/>
              <w:rPr>
                <w:rFonts w:ascii="Times New Roman" w:hAnsi="Times New Roman" w:cs="Times New Roman"/>
                <w:noProof/>
                <w:sz w:val="24"/>
                <w:szCs w:val="24"/>
              </w:rPr>
            </w:pPr>
            <w:r w:rsidRPr="00412DA3">
              <w:rPr>
                <w:rFonts w:ascii="Times New Roman" w:hAnsi="Times New Roman" w:cs="Times New Roman"/>
                <w:noProof/>
                <w:sz w:val="24"/>
                <w:szCs w:val="24"/>
              </w:rPr>
              <w:t>49 (24.5)</w:t>
            </w:r>
          </w:p>
        </w:tc>
        <w:tc>
          <w:tcPr>
            <w:tcW w:w="2539" w:type="dxa"/>
            <w:vAlign w:val="center"/>
          </w:tcPr>
          <w:p w14:paraId="4A13DDE9" w14:textId="77777777" w:rsidR="009E7B1D" w:rsidRPr="00412DA3" w:rsidRDefault="009E7B1D" w:rsidP="00B43654">
            <w:pPr>
              <w:pStyle w:val="NoSpacing"/>
              <w:jc w:val="center"/>
              <w:rPr>
                <w:rFonts w:ascii="Times New Roman" w:hAnsi="Times New Roman" w:cs="Times New Roman"/>
                <w:sz w:val="24"/>
                <w:szCs w:val="24"/>
              </w:rPr>
            </w:pPr>
            <w:r w:rsidRPr="00412DA3">
              <w:rPr>
                <w:rFonts w:ascii="Times New Roman" w:hAnsi="Times New Roman" w:cs="Times New Roman"/>
                <w:sz w:val="24"/>
                <w:szCs w:val="24"/>
              </w:rPr>
              <w:t>8 (4.0)</w:t>
            </w:r>
          </w:p>
        </w:tc>
        <w:tc>
          <w:tcPr>
            <w:tcW w:w="2535" w:type="dxa"/>
            <w:vAlign w:val="center"/>
          </w:tcPr>
          <w:p w14:paraId="7735107A" w14:textId="77777777" w:rsidR="009E7B1D" w:rsidRPr="00412DA3" w:rsidRDefault="009E7B1D" w:rsidP="00B43654">
            <w:pPr>
              <w:pStyle w:val="NoSpacing"/>
              <w:jc w:val="center"/>
              <w:rPr>
                <w:rFonts w:ascii="Times New Roman" w:hAnsi="Times New Roman" w:cs="Times New Roman"/>
                <w:sz w:val="24"/>
                <w:szCs w:val="24"/>
              </w:rPr>
            </w:pPr>
            <w:r w:rsidRPr="00412DA3">
              <w:rPr>
                <w:rFonts w:ascii="Times New Roman" w:hAnsi="Times New Roman" w:cs="Times New Roman"/>
                <w:color w:val="000000"/>
                <w:sz w:val="24"/>
                <w:szCs w:val="24"/>
              </w:rPr>
              <w:t>0 (0)</w:t>
            </w:r>
          </w:p>
        </w:tc>
        <w:tc>
          <w:tcPr>
            <w:tcW w:w="2539" w:type="dxa"/>
            <w:vAlign w:val="center"/>
          </w:tcPr>
          <w:p w14:paraId="49C61A8C" w14:textId="77777777" w:rsidR="009E7B1D" w:rsidRPr="00412DA3" w:rsidRDefault="009E7B1D" w:rsidP="00B43654">
            <w:pPr>
              <w:pStyle w:val="NoSpacing"/>
              <w:jc w:val="center"/>
              <w:rPr>
                <w:rFonts w:ascii="Times New Roman" w:hAnsi="Times New Roman" w:cs="Times New Roman"/>
                <w:sz w:val="24"/>
                <w:szCs w:val="24"/>
              </w:rPr>
            </w:pPr>
            <w:r w:rsidRPr="00412DA3">
              <w:rPr>
                <w:rFonts w:ascii="Times New Roman" w:hAnsi="Times New Roman" w:cs="Times New Roman"/>
                <w:color w:val="000000"/>
                <w:sz w:val="24"/>
                <w:szCs w:val="24"/>
              </w:rPr>
              <w:t>0 (0)</w:t>
            </w:r>
          </w:p>
        </w:tc>
      </w:tr>
      <w:tr w:rsidR="009E7B1D" w:rsidRPr="00412DA3" w14:paraId="229247A2" w14:textId="77777777" w:rsidTr="00B43654">
        <w:trPr>
          <w:trHeight w:val="288"/>
        </w:trPr>
        <w:tc>
          <w:tcPr>
            <w:tcW w:w="2830" w:type="dxa"/>
            <w:vAlign w:val="center"/>
          </w:tcPr>
          <w:p w14:paraId="0DE5A6E1" w14:textId="77777777" w:rsidR="009E7B1D" w:rsidRPr="00412DA3" w:rsidRDefault="009E7B1D" w:rsidP="00B43654">
            <w:pPr>
              <w:pStyle w:val="NoSpacing"/>
              <w:jc w:val="right"/>
              <w:rPr>
                <w:rFonts w:ascii="Times New Roman" w:hAnsi="Times New Roman" w:cs="Times New Roman"/>
                <w:i/>
                <w:iCs/>
                <w:noProof/>
                <w:sz w:val="24"/>
                <w:szCs w:val="24"/>
              </w:rPr>
            </w:pPr>
            <w:r w:rsidRPr="00412DA3">
              <w:rPr>
                <w:rFonts w:ascii="Times New Roman" w:hAnsi="Times New Roman" w:cs="Times New Roman"/>
                <w:i/>
                <w:iCs/>
                <w:noProof/>
                <w:sz w:val="24"/>
                <w:szCs w:val="24"/>
              </w:rPr>
              <w:t>Others</w:t>
            </w:r>
          </w:p>
        </w:tc>
        <w:tc>
          <w:tcPr>
            <w:tcW w:w="2534" w:type="dxa"/>
            <w:vAlign w:val="center"/>
          </w:tcPr>
          <w:p w14:paraId="3E3FAF79" w14:textId="77777777" w:rsidR="009E7B1D" w:rsidRPr="00412DA3" w:rsidRDefault="009E7B1D" w:rsidP="00B43654">
            <w:pPr>
              <w:pStyle w:val="NoSpacing"/>
              <w:jc w:val="center"/>
              <w:rPr>
                <w:rFonts w:ascii="Times New Roman" w:hAnsi="Times New Roman" w:cs="Times New Roman"/>
                <w:noProof/>
                <w:sz w:val="24"/>
                <w:szCs w:val="24"/>
              </w:rPr>
            </w:pPr>
            <w:r w:rsidRPr="00412DA3">
              <w:rPr>
                <w:rFonts w:ascii="Times New Roman" w:hAnsi="Times New Roman" w:cs="Times New Roman"/>
                <w:noProof/>
                <w:sz w:val="24"/>
                <w:szCs w:val="24"/>
              </w:rPr>
              <w:t>22 (11.0)</w:t>
            </w:r>
          </w:p>
        </w:tc>
        <w:tc>
          <w:tcPr>
            <w:tcW w:w="2539" w:type="dxa"/>
            <w:vAlign w:val="center"/>
          </w:tcPr>
          <w:p w14:paraId="2C3B9577" w14:textId="77777777" w:rsidR="009E7B1D" w:rsidRPr="00412DA3" w:rsidRDefault="009E7B1D" w:rsidP="00B43654">
            <w:pPr>
              <w:pStyle w:val="NoSpacing"/>
              <w:jc w:val="center"/>
              <w:rPr>
                <w:rFonts w:ascii="Times New Roman" w:hAnsi="Times New Roman" w:cs="Times New Roman"/>
                <w:sz w:val="24"/>
                <w:szCs w:val="24"/>
              </w:rPr>
            </w:pPr>
            <w:r w:rsidRPr="00412DA3">
              <w:rPr>
                <w:rFonts w:ascii="Times New Roman" w:hAnsi="Times New Roman" w:cs="Times New Roman"/>
                <w:sz w:val="24"/>
                <w:szCs w:val="24"/>
              </w:rPr>
              <w:t>34 (17.0)</w:t>
            </w:r>
          </w:p>
        </w:tc>
        <w:tc>
          <w:tcPr>
            <w:tcW w:w="2535" w:type="dxa"/>
            <w:vAlign w:val="center"/>
          </w:tcPr>
          <w:p w14:paraId="04E1CE46" w14:textId="77777777" w:rsidR="009E7B1D" w:rsidRPr="00412DA3" w:rsidRDefault="009E7B1D" w:rsidP="00B43654">
            <w:pPr>
              <w:pStyle w:val="NoSpacing"/>
              <w:jc w:val="center"/>
              <w:rPr>
                <w:rFonts w:ascii="Times New Roman" w:hAnsi="Times New Roman" w:cs="Times New Roman"/>
                <w:sz w:val="24"/>
                <w:szCs w:val="24"/>
              </w:rPr>
            </w:pPr>
            <w:r w:rsidRPr="00412DA3">
              <w:rPr>
                <w:rFonts w:ascii="Times New Roman" w:hAnsi="Times New Roman" w:cs="Times New Roman"/>
                <w:color w:val="000000"/>
                <w:sz w:val="24"/>
                <w:szCs w:val="24"/>
              </w:rPr>
              <w:t>9 (39.1)</w:t>
            </w:r>
          </w:p>
        </w:tc>
        <w:tc>
          <w:tcPr>
            <w:tcW w:w="2539" w:type="dxa"/>
            <w:vAlign w:val="center"/>
          </w:tcPr>
          <w:p w14:paraId="65B31750" w14:textId="77777777" w:rsidR="009E7B1D" w:rsidRPr="00412DA3" w:rsidRDefault="009E7B1D" w:rsidP="00B43654">
            <w:pPr>
              <w:pStyle w:val="NoSpacing"/>
              <w:jc w:val="center"/>
              <w:rPr>
                <w:rFonts w:ascii="Times New Roman" w:hAnsi="Times New Roman" w:cs="Times New Roman"/>
                <w:sz w:val="24"/>
                <w:szCs w:val="24"/>
              </w:rPr>
            </w:pPr>
            <w:r w:rsidRPr="00412DA3">
              <w:rPr>
                <w:rFonts w:ascii="Times New Roman" w:hAnsi="Times New Roman" w:cs="Times New Roman"/>
                <w:color w:val="000000"/>
                <w:sz w:val="24"/>
                <w:szCs w:val="24"/>
              </w:rPr>
              <w:t>13 (11.3)</w:t>
            </w:r>
          </w:p>
        </w:tc>
      </w:tr>
    </w:tbl>
    <w:p w14:paraId="4F1ED578" w14:textId="77777777" w:rsidR="00664964" w:rsidRDefault="000F52E4">
      <w:pPr>
        <w:rPr>
          <w:rFonts w:ascii="Times New Roman" w:hAnsi="Times New Roman" w:cs="Times New Roman"/>
          <w:i/>
          <w:iCs/>
        </w:rPr>
        <w:sectPr w:rsidR="00664964" w:rsidSect="009757C9">
          <w:pgSz w:w="15840" w:h="12240" w:orient="landscape"/>
          <w:pgMar w:top="720" w:right="720" w:bottom="720" w:left="720" w:header="720" w:footer="720" w:gutter="0"/>
          <w:lnNumType w:countBy="1" w:restart="continuous"/>
          <w:cols w:space="720"/>
          <w:docGrid w:linePitch="360"/>
        </w:sectPr>
      </w:pPr>
      <w:r>
        <w:rPr>
          <w:rFonts w:ascii="Times New Roman" w:hAnsi="Times New Roman" w:cs="Times New Roman"/>
          <w:i/>
          <w:iCs/>
        </w:rPr>
        <w:t>Summary demographics table</w:t>
      </w:r>
      <w:r w:rsidR="000D6434">
        <w:rPr>
          <w:rFonts w:ascii="Times New Roman" w:hAnsi="Times New Roman" w:cs="Times New Roman"/>
          <w:i/>
          <w:iCs/>
        </w:rPr>
        <w:t xml:space="preserve"> includes</w:t>
      </w:r>
      <w:r w:rsidR="004C1DA7">
        <w:rPr>
          <w:rFonts w:ascii="Times New Roman" w:hAnsi="Times New Roman" w:cs="Times New Roman"/>
          <w:i/>
          <w:iCs/>
        </w:rPr>
        <w:t xml:space="preserve"> (but not limited to)</w:t>
      </w:r>
      <w:r w:rsidR="000D6434">
        <w:rPr>
          <w:rFonts w:ascii="Times New Roman" w:hAnsi="Times New Roman" w:cs="Times New Roman"/>
          <w:i/>
          <w:iCs/>
        </w:rPr>
        <w:t xml:space="preserve"> </w:t>
      </w:r>
      <w:r w:rsidR="00DB513D">
        <w:rPr>
          <w:rFonts w:ascii="Times New Roman" w:hAnsi="Times New Roman" w:cs="Times New Roman"/>
          <w:i/>
          <w:iCs/>
        </w:rPr>
        <w:t>potential</w:t>
      </w:r>
      <w:r w:rsidR="000D6434">
        <w:rPr>
          <w:rFonts w:ascii="Times New Roman" w:hAnsi="Times New Roman" w:cs="Times New Roman"/>
          <w:i/>
          <w:iCs/>
        </w:rPr>
        <w:t xml:space="preserve"> clinical variables that contribute</w:t>
      </w:r>
      <w:r w:rsidR="00FA4212">
        <w:rPr>
          <w:rFonts w:ascii="Times New Roman" w:hAnsi="Times New Roman" w:cs="Times New Roman"/>
          <w:i/>
          <w:iCs/>
        </w:rPr>
        <w:t>d</w:t>
      </w:r>
      <w:r w:rsidR="000D6434">
        <w:rPr>
          <w:rFonts w:ascii="Times New Roman" w:hAnsi="Times New Roman" w:cs="Times New Roman"/>
          <w:i/>
          <w:iCs/>
        </w:rPr>
        <w:t xml:space="preserve"> to differences between NE and non-NE vancomycin courses</w:t>
      </w:r>
    </w:p>
    <w:p w14:paraId="4DD89823" w14:textId="75ED442A" w:rsidR="00FF53A2" w:rsidRPr="00CE023B" w:rsidRDefault="00FF53A2" w:rsidP="00FF53A2">
      <w:pPr>
        <w:pStyle w:val="NoSpacing"/>
        <w:spacing w:line="480" w:lineRule="auto"/>
        <w:rPr>
          <w:rFonts w:ascii="Times New Roman" w:hAnsi="Times New Roman" w:cs="Times New Roman"/>
          <w:b/>
          <w:bCs/>
          <w:sz w:val="24"/>
          <w:szCs w:val="24"/>
        </w:rPr>
      </w:pPr>
      <w:r w:rsidRPr="004F7700">
        <w:rPr>
          <w:rFonts w:ascii="Times New Roman" w:hAnsi="Times New Roman" w:cs="Times New Roman"/>
          <w:b/>
          <w:bCs/>
        </w:rPr>
        <w:lastRenderedPageBreak/>
        <w:t xml:space="preserve">Figure </w:t>
      </w:r>
      <w:r w:rsidR="000625B9">
        <w:rPr>
          <w:rFonts w:ascii="Times New Roman" w:hAnsi="Times New Roman" w:cs="Times New Roman"/>
          <w:b/>
          <w:bCs/>
        </w:rPr>
        <w:t>S</w:t>
      </w:r>
      <w:r w:rsidRPr="004F7700">
        <w:rPr>
          <w:rFonts w:ascii="Times New Roman" w:hAnsi="Times New Roman" w:cs="Times New Roman"/>
          <w:b/>
          <w:bCs/>
        </w:rPr>
        <w:t xml:space="preserve">2. </w:t>
      </w:r>
      <w:r w:rsidR="00CE023B" w:rsidRPr="00A1393B">
        <w:rPr>
          <w:rFonts w:ascii="Times New Roman" w:hAnsi="Times New Roman" w:cs="Times New Roman"/>
          <w:b/>
          <w:bCs/>
          <w:sz w:val="24"/>
          <w:szCs w:val="24"/>
        </w:rPr>
        <w:t xml:space="preserve">Schematic of </w:t>
      </w:r>
      <w:r w:rsidR="007223A7">
        <w:rPr>
          <w:rFonts w:ascii="Times New Roman" w:hAnsi="Times New Roman" w:cs="Times New Roman"/>
          <w:b/>
          <w:bCs/>
          <w:sz w:val="24"/>
          <w:szCs w:val="24"/>
        </w:rPr>
        <w:t>D</w:t>
      </w:r>
      <w:r w:rsidR="00CE023B" w:rsidRPr="00A1393B">
        <w:rPr>
          <w:rFonts w:ascii="Times New Roman" w:hAnsi="Times New Roman" w:cs="Times New Roman"/>
          <w:b/>
          <w:bCs/>
          <w:sz w:val="24"/>
          <w:szCs w:val="24"/>
        </w:rPr>
        <w:t xml:space="preserve">ata </w:t>
      </w:r>
      <w:r w:rsidR="007223A7">
        <w:rPr>
          <w:rFonts w:ascii="Times New Roman" w:hAnsi="Times New Roman" w:cs="Times New Roman"/>
          <w:b/>
          <w:bCs/>
          <w:sz w:val="24"/>
          <w:szCs w:val="24"/>
        </w:rPr>
        <w:t>A</w:t>
      </w:r>
      <w:r w:rsidR="00CE023B" w:rsidRPr="00A1393B">
        <w:rPr>
          <w:rFonts w:ascii="Times New Roman" w:hAnsi="Times New Roman" w:cs="Times New Roman"/>
          <w:b/>
          <w:bCs/>
          <w:sz w:val="24"/>
          <w:szCs w:val="24"/>
        </w:rPr>
        <w:t xml:space="preserve">cquisition from </w:t>
      </w:r>
      <w:r w:rsidR="007223A7">
        <w:rPr>
          <w:rFonts w:ascii="Times New Roman" w:hAnsi="Times New Roman" w:cs="Times New Roman"/>
          <w:b/>
          <w:bCs/>
          <w:sz w:val="24"/>
          <w:szCs w:val="24"/>
        </w:rPr>
        <w:t>T</w:t>
      </w:r>
      <w:r w:rsidR="00CE023B" w:rsidRPr="00A1393B">
        <w:rPr>
          <w:rFonts w:ascii="Times New Roman" w:hAnsi="Times New Roman" w:cs="Times New Roman"/>
          <w:b/>
          <w:bCs/>
          <w:sz w:val="24"/>
          <w:szCs w:val="24"/>
        </w:rPr>
        <w:t xml:space="preserve">wo </w:t>
      </w:r>
      <w:r w:rsidR="007223A7">
        <w:rPr>
          <w:rFonts w:ascii="Times New Roman" w:hAnsi="Times New Roman" w:cs="Times New Roman"/>
          <w:b/>
          <w:bCs/>
          <w:sz w:val="24"/>
          <w:szCs w:val="24"/>
        </w:rPr>
        <w:t>M</w:t>
      </w:r>
      <w:r w:rsidR="00CE023B" w:rsidRPr="00A1393B">
        <w:rPr>
          <w:rFonts w:ascii="Times New Roman" w:hAnsi="Times New Roman" w:cs="Times New Roman"/>
          <w:b/>
          <w:bCs/>
          <w:sz w:val="24"/>
          <w:szCs w:val="24"/>
        </w:rPr>
        <w:t xml:space="preserve">edical </w:t>
      </w:r>
      <w:r w:rsidR="007223A7">
        <w:rPr>
          <w:rFonts w:ascii="Times New Roman" w:hAnsi="Times New Roman" w:cs="Times New Roman"/>
          <w:b/>
          <w:bCs/>
          <w:sz w:val="24"/>
          <w:szCs w:val="24"/>
        </w:rPr>
        <w:t>C</w:t>
      </w:r>
      <w:r w:rsidR="00CE023B" w:rsidRPr="00A1393B">
        <w:rPr>
          <w:rFonts w:ascii="Times New Roman" w:hAnsi="Times New Roman" w:cs="Times New Roman"/>
          <w:b/>
          <w:bCs/>
          <w:sz w:val="24"/>
          <w:szCs w:val="24"/>
        </w:rPr>
        <w:t>enters</w:t>
      </w:r>
    </w:p>
    <w:p w14:paraId="128446D3" w14:textId="6E00113C" w:rsidR="00FF53A2" w:rsidRDefault="00915E4D" w:rsidP="00FF53A2">
      <w:pPr>
        <w:pStyle w:val="NoSpacing"/>
        <w:spacing w:line="480" w:lineRule="auto"/>
        <w:rPr>
          <w:rFonts w:ascii="Times New Roman" w:hAnsi="Times New Roman" w:cs="Times New Roman"/>
          <w:b/>
          <w:bCs/>
        </w:rPr>
      </w:pPr>
      <w:r>
        <w:rPr>
          <w:noProof/>
        </w:rPr>
        <w:drawing>
          <wp:inline distT="0" distB="0" distL="0" distR="0" wp14:anchorId="13A21F63" wp14:editId="190E9990">
            <wp:extent cx="6587791" cy="791062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592870" cy="7916722"/>
                    </a:xfrm>
                    <a:prstGeom prst="rect">
                      <a:avLst/>
                    </a:prstGeom>
                  </pic:spPr>
                </pic:pic>
              </a:graphicData>
            </a:graphic>
          </wp:inline>
        </w:drawing>
      </w:r>
    </w:p>
    <w:p w14:paraId="2D4692CA" w14:textId="77777777" w:rsidR="00CE023B" w:rsidRPr="004F7700" w:rsidRDefault="00CE023B" w:rsidP="00CE023B">
      <w:pPr>
        <w:pStyle w:val="NoSpacing"/>
        <w:rPr>
          <w:rFonts w:ascii="Times New Roman" w:hAnsi="Times New Roman" w:cs="Times New Roman"/>
          <w:i/>
          <w:iCs/>
        </w:rPr>
      </w:pPr>
      <w:r w:rsidRPr="004F7700">
        <w:rPr>
          <w:rFonts w:ascii="Times New Roman" w:hAnsi="Times New Roman" w:cs="Times New Roman"/>
          <w:i/>
          <w:iCs/>
        </w:rPr>
        <w:t>NE, never events</w:t>
      </w:r>
    </w:p>
    <w:p w14:paraId="077A18AB" w14:textId="77777777" w:rsidR="00CE023B" w:rsidRDefault="00CE023B" w:rsidP="00CE023B">
      <w:pPr>
        <w:pStyle w:val="NoSpacing"/>
        <w:rPr>
          <w:rFonts w:ascii="Times New Roman" w:hAnsi="Times New Roman" w:cs="Times New Roman"/>
          <w:i/>
          <w:iCs/>
        </w:rPr>
      </w:pPr>
      <w:r w:rsidRPr="004F7700">
        <w:rPr>
          <w:rFonts w:ascii="Times New Roman" w:hAnsi="Times New Roman" w:cs="Times New Roman"/>
          <w:i/>
          <w:iCs/>
        </w:rPr>
        <w:t>*BCMA, barcoded medication administration</w:t>
      </w:r>
    </w:p>
    <w:p w14:paraId="095143AB" w14:textId="6299D8BF" w:rsidR="00CE023B" w:rsidRPr="00A1393B" w:rsidRDefault="00CE023B" w:rsidP="00FF53A2">
      <w:pPr>
        <w:pStyle w:val="NoSpacing"/>
        <w:spacing w:line="480" w:lineRule="auto"/>
        <w:rPr>
          <w:rFonts w:ascii="Times New Roman" w:hAnsi="Times New Roman" w:cs="Times New Roman"/>
          <w:b/>
          <w:bCs/>
        </w:rPr>
        <w:sectPr w:rsidR="00CE023B" w:rsidRPr="00A1393B" w:rsidSect="00664964">
          <w:pgSz w:w="12240" w:h="15840"/>
          <w:pgMar w:top="720" w:right="720" w:bottom="720" w:left="720" w:header="720" w:footer="720" w:gutter="0"/>
          <w:lnNumType w:countBy="1" w:restart="continuous"/>
          <w:cols w:space="720"/>
          <w:docGrid w:linePitch="360"/>
        </w:sectPr>
      </w:pPr>
    </w:p>
    <w:p w14:paraId="5E11B5EC" w14:textId="24E0CA17" w:rsidR="004509D8" w:rsidRPr="009D40AA" w:rsidRDefault="004509D8" w:rsidP="00515294">
      <w:pPr>
        <w:pStyle w:val="EndNoteBibliography"/>
        <w:spacing w:line="480" w:lineRule="auto"/>
        <w:ind w:left="720" w:hanging="720"/>
        <w:rPr>
          <w:rFonts w:ascii="Times New Roman" w:hAnsi="Times New Roman" w:cs="Times New Roman"/>
          <w:b/>
          <w:bCs/>
          <w:sz w:val="24"/>
          <w:szCs w:val="24"/>
        </w:rPr>
      </w:pPr>
      <w:r w:rsidRPr="009D40AA">
        <w:rPr>
          <w:rFonts w:ascii="Times New Roman" w:hAnsi="Times New Roman" w:cs="Times New Roman"/>
          <w:b/>
          <w:bCs/>
          <w:sz w:val="24"/>
          <w:szCs w:val="24"/>
        </w:rPr>
        <w:lastRenderedPageBreak/>
        <w:t>Data Extraction</w:t>
      </w:r>
      <w:r w:rsidR="00351363" w:rsidRPr="009D40AA">
        <w:rPr>
          <w:rFonts w:ascii="Times New Roman" w:hAnsi="Times New Roman" w:cs="Times New Roman"/>
          <w:b/>
          <w:bCs/>
          <w:sz w:val="24"/>
          <w:szCs w:val="24"/>
        </w:rPr>
        <w:t xml:space="preserve"> Process</w:t>
      </w:r>
    </w:p>
    <w:p w14:paraId="3532C16E" w14:textId="77777777" w:rsidR="00515294" w:rsidRPr="003C38DF" w:rsidRDefault="00515294" w:rsidP="00515294">
      <w:pPr>
        <w:pStyle w:val="NoSpacing"/>
        <w:spacing w:line="480" w:lineRule="auto"/>
        <w:rPr>
          <w:rFonts w:ascii="Times New Roman" w:hAnsi="Times New Roman" w:cs="Times New Roman"/>
          <w:iCs/>
          <w:sz w:val="24"/>
          <w:szCs w:val="24"/>
        </w:rPr>
      </w:pPr>
      <w:r w:rsidRPr="003C38DF">
        <w:rPr>
          <w:rFonts w:ascii="Times New Roman" w:hAnsi="Times New Roman" w:cs="Times New Roman"/>
          <w:i/>
          <w:sz w:val="24"/>
          <w:szCs w:val="24"/>
        </w:rPr>
        <w:t>Northwestern Memorial Hospital</w:t>
      </w:r>
      <w:r w:rsidRPr="003C38DF">
        <w:rPr>
          <w:rFonts w:ascii="Times New Roman" w:hAnsi="Times New Roman" w:cs="Times New Roman"/>
          <w:iCs/>
          <w:sz w:val="24"/>
          <w:szCs w:val="24"/>
        </w:rPr>
        <w:t xml:space="preserve">.  </w:t>
      </w:r>
    </w:p>
    <w:p w14:paraId="77335B45" w14:textId="5B0228AC" w:rsidR="00515294" w:rsidRPr="003C38DF" w:rsidRDefault="00515294" w:rsidP="00AD3F93">
      <w:pPr>
        <w:pStyle w:val="NoSpacing"/>
        <w:rPr>
          <w:rFonts w:ascii="Times New Roman" w:hAnsi="Times New Roman" w:cs="Times New Roman"/>
          <w:b/>
          <w:sz w:val="24"/>
          <w:szCs w:val="24"/>
        </w:rPr>
      </w:pPr>
      <w:r w:rsidRPr="003C38DF">
        <w:rPr>
          <w:rFonts w:ascii="Times New Roman" w:hAnsi="Times New Roman" w:cs="Times New Roman"/>
          <w:iCs/>
          <w:sz w:val="24"/>
          <w:szCs w:val="24"/>
        </w:rPr>
        <w:t>All data elements were obtained from a data warehouse at</w:t>
      </w:r>
      <w:r w:rsidRPr="003C38DF">
        <w:rPr>
          <w:rFonts w:ascii="Times New Roman" w:hAnsi="Times New Roman" w:cs="Times New Roman"/>
          <w:sz w:val="24"/>
          <w:szCs w:val="24"/>
        </w:rPr>
        <w:t xml:space="preserve"> NMH, including vancomycin administration data (via Bar Code Medication Administration), patient encounter and location, organism susceptibility, organism profile, and encounter-specific surgical procedures.  Based on aforementioned criteria, a dataset of potential subjects was compiled for study period.  Following data reconciliation, dataset was imported into R (R Core Team, Vienna, Austria) and transformed as objects for storage and manipulation with local R functions</w:t>
      </w:r>
      <w:r w:rsidR="00B077A7">
        <w:rPr>
          <w:rFonts w:ascii="Times New Roman" w:hAnsi="Times New Roman" w:cs="Times New Roman"/>
          <w:sz w:val="24"/>
          <w:szCs w:val="24"/>
        </w:rPr>
        <w:t xml:space="preserve"> </w:t>
      </w:r>
      <w:r w:rsidR="00AA0F41" w:rsidRPr="003C38DF">
        <w:rPr>
          <w:rFonts w:ascii="Times New Roman" w:hAnsi="Times New Roman" w:cs="Times New Roman"/>
          <w:sz w:val="24"/>
          <w:szCs w:val="24"/>
        </w:rPr>
        <w:fldChar w:fldCharType="begin"/>
      </w:r>
      <w:r w:rsidR="009B7A19">
        <w:rPr>
          <w:rFonts w:ascii="Times New Roman" w:hAnsi="Times New Roman" w:cs="Times New Roman"/>
          <w:sz w:val="24"/>
          <w:szCs w:val="24"/>
        </w:rPr>
        <w:instrText xml:space="preserve"> ADDIN EN.CITE &lt;EndNote&gt;&lt;Cite&gt;&lt;RecNum&gt;15&lt;/RecNum&gt;&lt;DisplayText&gt;[1]&lt;/DisplayText&gt;&lt;record&gt;&lt;rec-number&gt;15&lt;/rec-number&gt;&lt;foreign-keys&gt;&lt;key app="EN" db-id="5sez299znsxv92ewr9axxx2es2zftpa9dras" timestamp="1575567046"&gt;15&lt;/key&gt;&lt;/foreign-keys&gt;&lt;ref-type name="Journal Article"&gt;17&lt;/ref-type&gt;&lt;contributors&gt;&lt;/contributors&gt;&lt;titles&gt;&lt;title&gt;R Core Team (2019). R: A language and environment for statistical computing. R Foundation for Statistical Computing, Vienna, Austria. URL https://www.R-project.org/.&lt;/title&gt;&lt;/titles&gt;&lt;dates&gt;&lt;/dates&gt;&lt;urls&gt;&lt;/urls&gt;&lt;/record&gt;&lt;/Cite&gt;&lt;/EndNote&gt;</w:instrText>
      </w:r>
      <w:r w:rsidR="00AA0F41" w:rsidRPr="003C38DF">
        <w:rPr>
          <w:rFonts w:ascii="Times New Roman" w:hAnsi="Times New Roman" w:cs="Times New Roman"/>
          <w:sz w:val="24"/>
          <w:szCs w:val="24"/>
        </w:rPr>
        <w:fldChar w:fldCharType="separate"/>
      </w:r>
      <w:r w:rsidR="009B7A19">
        <w:rPr>
          <w:rFonts w:ascii="Times New Roman" w:hAnsi="Times New Roman" w:cs="Times New Roman"/>
          <w:noProof/>
          <w:sz w:val="24"/>
          <w:szCs w:val="24"/>
        </w:rPr>
        <w:t>[1]</w:t>
      </w:r>
      <w:r w:rsidR="00AA0F41" w:rsidRPr="003C38DF">
        <w:rPr>
          <w:rFonts w:ascii="Times New Roman" w:hAnsi="Times New Roman" w:cs="Times New Roman"/>
          <w:sz w:val="24"/>
          <w:szCs w:val="24"/>
        </w:rPr>
        <w:fldChar w:fldCharType="end"/>
      </w:r>
      <w:r w:rsidR="00B077A7">
        <w:rPr>
          <w:rFonts w:ascii="Times New Roman" w:hAnsi="Times New Roman" w:cs="Times New Roman"/>
          <w:sz w:val="24"/>
          <w:szCs w:val="24"/>
        </w:rPr>
        <w:t>.</w:t>
      </w:r>
      <w:r w:rsidRPr="003C38DF">
        <w:rPr>
          <w:rFonts w:ascii="Times New Roman" w:hAnsi="Times New Roman" w:cs="Times New Roman"/>
          <w:sz w:val="24"/>
          <w:szCs w:val="24"/>
        </w:rPr>
        <w:t xml:space="preserve">  NE algorithm (Fig. 2) was applied to the dataset to categorize subjects who potentially experienced NE during index hospital stays and non-NE subjects.  Microbiological data extracted at NMH included susceptibility testing method and susceptibility interpretation.  All subjects classified as non-NE subjects were randomly assigned unique IDs, and 100 randomly generated unique numbers bounded by the range of unique IDs facilitated the selection of non-NE patients for manual chart review.</w:t>
      </w:r>
    </w:p>
    <w:p w14:paraId="08415CC2" w14:textId="77777777" w:rsidR="00515294" w:rsidRPr="003C38DF" w:rsidRDefault="00515294" w:rsidP="00515294">
      <w:pPr>
        <w:pStyle w:val="NoSpacing"/>
        <w:spacing w:line="480" w:lineRule="auto"/>
        <w:rPr>
          <w:rFonts w:ascii="Times New Roman" w:hAnsi="Times New Roman" w:cs="Times New Roman"/>
          <w:b/>
          <w:sz w:val="24"/>
          <w:szCs w:val="24"/>
        </w:rPr>
      </w:pPr>
    </w:p>
    <w:p w14:paraId="4E902729" w14:textId="77777777" w:rsidR="00515294" w:rsidRPr="003C38DF" w:rsidRDefault="00515294" w:rsidP="00515294">
      <w:pPr>
        <w:pStyle w:val="NoSpacing"/>
        <w:spacing w:line="480" w:lineRule="auto"/>
        <w:rPr>
          <w:rFonts w:ascii="Times New Roman" w:hAnsi="Times New Roman" w:cs="Times New Roman"/>
          <w:i/>
          <w:sz w:val="24"/>
          <w:szCs w:val="24"/>
        </w:rPr>
      </w:pPr>
      <w:r w:rsidRPr="003C38DF">
        <w:rPr>
          <w:rFonts w:ascii="Times New Roman" w:hAnsi="Times New Roman" w:cs="Times New Roman"/>
          <w:i/>
          <w:sz w:val="24"/>
          <w:szCs w:val="24"/>
        </w:rPr>
        <w:t>Henry Ford Hospital.</w:t>
      </w:r>
    </w:p>
    <w:p w14:paraId="36D58340" w14:textId="45D660A0" w:rsidR="006A7744" w:rsidRDefault="00515294" w:rsidP="00AD3F93">
      <w:pPr>
        <w:pStyle w:val="EndNoteBibliography"/>
        <w:rPr>
          <w:rFonts w:ascii="Times New Roman" w:hAnsi="Times New Roman" w:cs="Times New Roman"/>
          <w:sz w:val="24"/>
          <w:szCs w:val="24"/>
        </w:rPr>
      </w:pPr>
      <w:r w:rsidRPr="003C38DF">
        <w:rPr>
          <w:rFonts w:ascii="Times New Roman" w:hAnsi="Times New Roman" w:cs="Times New Roman"/>
          <w:iCs/>
          <w:sz w:val="24"/>
          <w:szCs w:val="24"/>
        </w:rPr>
        <w:t>V</w:t>
      </w:r>
      <w:r w:rsidRPr="003C38DF">
        <w:rPr>
          <w:rFonts w:ascii="Times New Roman" w:eastAsia="Times New Roman" w:hAnsi="Times New Roman" w:cs="Times New Roman"/>
          <w:iCs/>
          <w:color w:val="000000"/>
          <w:sz w:val="24"/>
          <w:szCs w:val="24"/>
        </w:rPr>
        <w:t>ancomycin administrations were extracted at HFH, and relevant</w:t>
      </w:r>
      <w:r w:rsidRPr="003C38DF">
        <w:rPr>
          <w:rFonts w:ascii="Times New Roman" w:eastAsia="Times New Roman" w:hAnsi="Times New Roman" w:cs="Times New Roman"/>
          <w:color w:val="000000"/>
          <w:sz w:val="24"/>
          <w:szCs w:val="24"/>
        </w:rPr>
        <w:t xml:space="preserve"> clinical variables were reconciled with Microsoft SQL</w:t>
      </w:r>
      <w:r w:rsidRPr="003C38DF">
        <w:rPr>
          <w:rFonts w:ascii="Times New Roman" w:eastAsia="Times New Roman" w:hAnsi="Times New Roman" w:cs="Times New Roman"/>
          <w:color w:val="000000"/>
          <w:sz w:val="24"/>
          <w:szCs w:val="24"/>
          <w:vertAlign w:val="superscript"/>
        </w:rPr>
        <w:t>®</w:t>
      </w:r>
      <w:r w:rsidRPr="003C38DF">
        <w:rPr>
          <w:rFonts w:ascii="Times New Roman" w:eastAsia="Times New Roman" w:hAnsi="Times New Roman" w:cs="Times New Roman"/>
          <w:color w:val="000000"/>
          <w:sz w:val="24"/>
          <w:szCs w:val="24"/>
        </w:rPr>
        <w:t>.  Theradoc</w:t>
      </w:r>
      <w:r w:rsidRPr="003C38DF">
        <w:rPr>
          <w:rFonts w:ascii="Times New Roman" w:eastAsia="Times New Roman" w:hAnsi="Times New Roman" w:cs="Times New Roman"/>
          <w:color w:val="000000"/>
          <w:sz w:val="24"/>
          <w:szCs w:val="24"/>
          <w:vertAlign w:val="superscript"/>
        </w:rPr>
        <w:t>©</w:t>
      </w:r>
      <w:r w:rsidRPr="003C38DF">
        <w:rPr>
          <w:rFonts w:ascii="Times New Roman" w:eastAsia="Times New Roman" w:hAnsi="Times New Roman" w:cs="Times New Roman"/>
          <w:color w:val="000000"/>
          <w:sz w:val="24"/>
          <w:szCs w:val="24"/>
        </w:rPr>
        <w:t xml:space="preserve"> (Charlotte, NC) provided a</w:t>
      </w:r>
      <w:r w:rsidRPr="003C38DF">
        <w:rPr>
          <w:rFonts w:ascii="Times New Roman" w:hAnsi="Times New Roman" w:cs="Times New Roman"/>
          <w:sz w:val="24"/>
          <w:szCs w:val="24"/>
        </w:rPr>
        <w:t>ll relevant microbiological data.  Using NE definition and data processing techniques with Microsoft Excel, all data elements were linked to vancomycin administration records, representing the overall clinical care of unique patients.  After applying the NE algorithm (Fig. 2) to this data set, a preliminary list was generated and provided a first look of categorized subjects who potentially experienced NE or did not (non-NE instances) during study period.  To further evaluate the performance of the NE algorithm locally, allocation of NE and non-NE instances was validated with manual EHR review.</w:t>
      </w:r>
    </w:p>
    <w:p w14:paraId="2568FEAE" w14:textId="1F03C8B3" w:rsidR="00026F94" w:rsidRDefault="00026F94" w:rsidP="00026F94">
      <w:pPr>
        <w:tabs>
          <w:tab w:val="left" w:pos="6105"/>
        </w:tabs>
        <w:rPr>
          <w:rFonts w:ascii="Times New Roman" w:hAnsi="Times New Roman" w:cs="Times New Roman"/>
          <w:sz w:val="24"/>
          <w:szCs w:val="24"/>
        </w:rPr>
      </w:pPr>
      <w:r>
        <w:rPr>
          <w:rFonts w:ascii="Times New Roman" w:hAnsi="Times New Roman" w:cs="Times New Roman"/>
          <w:sz w:val="24"/>
          <w:szCs w:val="24"/>
        </w:rPr>
        <w:tab/>
        <w:t xml:space="preserve"> </w:t>
      </w:r>
    </w:p>
    <w:p w14:paraId="4C45A4AE" w14:textId="69275807" w:rsidR="006A7744" w:rsidRDefault="006A7744" w:rsidP="00026F94">
      <w:pPr>
        <w:tabs>
          <w:tab w:val="left" w:pos="6105"/>
        </w:tabs>
        <w:rPr>
          <w:rFonts w:ascii="Times New Roman" w:hAnsi="Times New Roman" w:cs="Times New Roman"/>
          <w:noProof/>
          <w:sz w:val="24"/>
          <w:szCs w:val="24"/>
        </w:rPr>
      </w:pPr>
      <w:r w:rsidRPr="00026F94">
        <w:rPr>
          <w:rFonts w:ascii="Times New Roman" w:hAnsi="Times New Roman" w:cs="Times New Roman"/>
          <w:sz w:val="24"/>
          <w:szCs w:val="24"/>
        </w:rPr>
        <w:br w:type="page"/>
      </w:r>
      <w:r w:rsidR="00026F94">
        <w:rPr>
          <w:rFonts w:ascii="Times New Roman" w:hAnsi="Times New Roman" w:cs="Times New Roman"/>
          <w:sz w:val="24"/>
          <w:szCs w:val="24"/>
        </w:rPr>
        <w:lastRenderedPageBreak/>
        <w:tab/>
      </w:r>
    </w:p>
    <w:p w14:paraId="01521AAF" w14:textId="3A8D7659" w:rsidR="00AA0F41" w:rsidRPr="009D40AA" w:rsidRDefault="007377ED" w:rsidP="009E779C">
      <w:pPr>
        <w:pStyle w:val="EndNoteBibliography"/>
        <w:spacing w:line="480" w:lineRule="auto"/>
        <w:rPr>
          <w:rFonts w:ascii="Times New Roman" w:hAnsi="Times New Roman" w:cs="Times New Roman"/>
          <w:b/>
          <w:bCs/>
          <w:sz w:val="24"/>
          <w:szCs w:val="24"/>
        </w:rPr>
      </w:pPr>
      <w:r w:rsidRPr="009D40AA">
        <w:rPr>
          <w:rFonts w:ascii="Times New Roman" w:hAnsi="Times New Roman" w:cs="Times New Roman"/>
          <w:b/>
          <w:bCs/>
          <w:sz w:val="24"/>
          <w:szCs w:val="24"/>
        </w:rPr>
        <w:t>Pre-processing of EHR Data and D</w:t>
      </w:r>
      <w:r w:rsidR="006A7744" w:rsidRPr="009D40AA">
        <w:rPr>
          <w:rFonts w:ascii="Times New Roman" w:hAnsi="Times New Roman" w:cs="Times New Roman"/>
          <w:b/>
          <w:bCs/>
          <w:sz w:val="24"/>
          <w:szCs w:val="24"/>
        </w:rPr>
        <w:t>ata Elements</w:t>
      </w:r>
    </w:p>
    <w:p w14:paraId="3E570B2F" w14:textId="1DC168A2" w:rsidR="009D40AA" w:rsidRDefault="007377ED">
      <w:pPr>
        <w:rPr>
          <w:rFonts w:ascii="Times New Roman" w:hAnsi="Times New Roman" w:cs="Times New Roman"/>
          <w:sz w:val="24"/>
          <w:szCs w:val="24"/>
        </w:rPr>
      </w:pPr>
      <w:r w:rsidRPr="000B1704">
        <w:rPr>
          <w:rFonts w:ascii="Times New Roman" w:hAnsi="Times New Roman" w:cs="Times New Roman"/>
          <w:sz w:val="24"/>
          <w:szCs w:val="24"/>
        </w:rPr>
        <w:t>After vancomycin administration records were queried, inpatient encounter and location, microbiological data, surgical procedures and relevant diagnoses codes were subsequently extracted and reconciled to vancomycin records via unique patient encounter IDs</w:t>
      </w:r>
      <w:r w:rsidR="00DF0327">
        <w:rPr>
          <w:rFonts w:ascii="Times New Roman" w:hAnsi="Times New Roman" w:cs="Times New Roman"/>
          <w:sz w:val="24"/>
          <w:szCs w:val="24"/>
        </w:rPr>
        <w:t xml:space="preserve"> </w:t>
      </w:r>
      <w:r w:rsidR="00DF0327">
        <w:rPr>
          <w:rFonts w:ascii="Times New Roman" w:hAnsi="Times New Roman" w:cs="Times New Roman"/>
          <w:sz w:val="24"/>
          <w:szCs w:val="24"/>
        </w:rPr>
        <w:fldChar w:fldCharType="begin">
          <w:fldData xml:space="preserve">PEVuZE5vdGU+PENpdGU+PEF1dGhvcj5LaG88L0F1dGhvcj48WWVhcj4yMDE1PC9ZZWFyPjxSZWNO
dW0+MjE8L1JlY051bT48RGlzcGxheVRleHQ+WzJdPC9EaXNwbGF5VGV4dD48cmVjb3JkPjxyZWMt
bnVtYmVyPjIxPC9yZWMtbnVtYmVyPjxmb3JlaWduLWtleXM+PGtleSBhcHA9IkVOIiBkYi1pZD0i
NXNlejI5OXpuc3h2OTJld3I5YXh4eDJlczJ6ZnRwYTlkcmFzIiB0aW1lc3RhbXA9IjE1NzYxMDQ0
NzgiPjIxPC9rZXk+PC9mb3JlaWduLWtleXM+PHJlZi10eXBlIG5hbWU9IkpvdXJuYWwgQXJ0aWNs
ZSI+MTc8L3JlZi10eXBlPjxjb250cmlidXRvcnM+PGF1dGhvcnM+PGF1dGhvcj5LaG8sIEEuIE4u
PC9hdXRob3I+PGF1dGhvcj5DYXNoeSwgSi4gUC48L2F1dGhvcj48YXV0aG9yPkphY2tzb24sIEsu
IEwuPC9hdXRob3I+PGF1dGhvcj5QYWgsIEEuIFIuPC9hdXRob3I+PGF1dGhvcj5Hb2VsLCBTLjwv
YXV0aG9yPjxhdXRob3I+Qm9laG5rZSwgSi48L2F1dGhvcj48YXV0aG9yPkh1bXBocmllcywgSi4g
RS48L2F1dGhvcj48YXV0aG9yPktvbWluZXJzLCBTLiBELjwvYXV0aG9yPjxhdXRob3I+SG90YSwg
Qi4gTi48L2F1dGhvcj48YXV0aG9yPlNpbXMsIFMuIEEuPC9hdXRob3I+PGF1dGhvcj5NYWxpbiwg
Qi4gQS48L2F1dGhvcj48YXV0aG9yPkZyZW5jaCwgRC4gRC48L2F1dGhvcj48YXV0aG9yPldhbHVu
YXMsIFQuIEwuPC9hdXRob3I+PGF1dGhvcj5NZWx0emVyLCBELiBPLjwvYXV0aG9yPjxhdXRob3I+
S2FsZWJhLCBFLiBPLjwvYXV0aG9yPjxhdXRob3I+Sm9uZXMsIFIuIEMuPC9hdXRob3I+PGF1dGhv
cj5HYWxhbnRlciwgVy4gTC48L2F1dGhvcj48L2F1dGhvcnM+PC9jb250cmlidXRvcnM+PGF1dGgt
YWRkcmVzcz5EZXBhcnRtZW50IG9mIE1lZGljaW5lLCBhbmQgQ2VudGVyIGZvciBIZWFsdGggSW5m
b3JtYXRpb24gUGFydG5lcnNoaXBzLCBGZWluYmVyZyBTY2hvb2wgb2YgTWVkaWNpbmUsIE5vcnRo
d2VzdGVybiBVbml2ZXJzaXR5LCBDaGljYWdvLCBJTCwgVVNBIGFraG9Abm0ub3JnLiYjeEQ7RGVw
YXJ0bWVudCBvZiBNZWRpY2luZSwgYW5kIENlbnRlciBmb3IgSGVhbHRoIEluZm9ybWF0aW9uIFBh
cnRuZXJzaGlwcywgRmVpbmJlcmcgU2Nob29sIG9mIE1lZGljaW5lLCBOb3J0aHdlc3Rlcm4gVW5p
dmVyc2l0eSwgQ2hpY2FnbywgSUwsIFVTQSBEZXBhcnRtZW50IG9mIFZldGVyYW5zIEFmZmFpcnMs
IFBpdHRzYnVyZ2ggUEEuJiN4RDtEZXBhcnRtZW50IG9mIE1lZGljaW5lLCBhbmQgQ2VudGVyIGZv
ciBIZWFsdGggSW5mb3JtYXRpb24gUGFydG5lcnNoaXBzLCBGZWluYmVyZyBTY2hvb2wgb2YgTWVk
aWNpbmUsIE5vcnRod2VzdGVybiBVbml2ZXJzaXR5LCBDaGljYWdvLCBJTCwgVVNBLiYjeEQ7RGVw
YXJ0bWVudCBvZiBFY29ub21pY3MsIFVuaXZlcnNpdHkgb2YgQ2hpY2FnbywgQ2hpY2FnbywgSUws
IFVTQS4mI3hEO1NvY2lldHkgb2YgRmVsbG93cyBEZXBhcnRtZW50IG9mIEVjb25vbWljcywgQnVz
aW5lc3MgU2Nob29sLCBQcm9ncmFtIEZvciBFdm9sdXRpb25hcnkgRHluYW1pY3MsIGFuZCBDZW50
ZXIgZm9yIFJlc2VhcmNoIG9uIENvbXB1dGF0aW9uIGFuZCBTb2NpZXR5LCBIYXJ2YXJkIFVuaXZl
cnNpdHksIENhbWJyaWRnZSwgTUEsIFVTQS4mI3hEO0RlcGFydG1lbnQgb2YgTWVkaWNpbmUsIFJ1
c2ggVW5pdmVyc2l0eSBNZWRpY2FsIENlbnRlciwgQ2hpY2FnbywgSUwsIFVTQS4mI3hEO0RlcGFy
dG1lbnQgb2YgQmlvbWVkaWNhbCBJbmZvcm1hdGljcywgU2Nob29sIG9mIE1lZGljaW5lLCBhbmQg
RGVwYXJ0bWVudCBvZiBFbGVjdHJpY2FsIEVuZ2luZWVyaW5nIGFuZCBDb21wdXRlciBTY2llbmNl
LCBTY2hvb2wgb2YgRW5naW5lZXJpbmcsIFZhbmRlcmJpbHQgVW5pdmVyc2l0eSwgTmFzaHZpbGxl
LCBUTiwgVVNBLiYjeEQ7Q2VudGVyIGZvciBIZWFsdGhjYXJlIFN0dWRpZXMgYW5kIERlcGFydG1l
bnQgb2YgT3BodGhhbG1vbG9neSwgTm9ydGh3ZXN0ZXJuIFVuaXZlcnNpdHkgRmVpbmJlcmcgU2No
b29sIG9mIE1lZGljaW5lLCBDaGljYWdvLCBJTCwgVVNBLiYjeEQ7RGVwYXJ0bWVudCBvZiBWZXRl
cmFucyBBZmZhaXJzLCBQaXR0c2J1cmdoIFBBLiYjeEQ7QWxsaWFuY2Ugb2YgQ2hpY2FnbyBDb21t
dW5pdHkgSGVhbHRoIFNlcnZpY2VzLCBDaGljYWdvLCBJTCwgVVNBLiYjeEQ7Rm9ybWVybHkgb2Yg
Q2hpY2FnbyBEZXBhcnRtZW50IG9mIFB1YmxpYyBIZWFsdGgsIGN1cnJlbnRseSBhdCBBbm4gYW5k
IFJvYmVydCBILiBMdXJpZSBDaGlsZHJlbiZhcG9zO3MgSG9zcGl0YWwsIENoaWNhZ28sIElMLCBV
U0EuJiN4RDtVbml2ZXJzaXR5IG9mIElsbGlub2lzIEhvc3BpdGFsIGFuZCBIZWFsdGggU2NpZW5j
ZXMgU3lzdGVtLCBDaGljYWdvLCBJTCwgVVNBLjwvYXV0aC1hZGRyZXNzPjx0aXRsZXM+PHRpdGxl
PkRlc2lnbiBhbmQgaW1wbGVtZW50YXRpb24gb2YgYSBwcml2YWN5IHByZXNlcnZpbmcgZWxlY3Ry
b25pYyBoZWFsdGggcmVjb3JkIGxpbmthZ2UgdG9vbCBpbiBDaGljYWdvPC90aXRsZT48c2Vjb25k
YXJ5LXRpdGxlPkogQW0gTWVkIEluZm9ybSBBc3NvYzwvc2Vjb25kYXJ5LXRpdGxlPjwvdGl0bGVz
PjxwZXJpb2RpY2FsPjxmdWxsLXRpdGxlPkogQW0gTWVkIEluZm9ybSBBc3NvYzwvZnVsbC10aXRs
ZT48L3BlcmlvZGljYWw+PHBhZ2VzPjEwNzItODA8L3BhZ2VzPjx2b2x1bWU+MjI8L3ZvbHVtZT48
bnVtYmVyPjU8L251bWJlcj48ZWRpdGlvbj4yMDE1LzA2LzI1PC9lZGl0aW9uPjxrZXl3b3Jkcz48
a2V5d29yZD5DaGljYWdvPC9rZXl3b3JkPjxrZXl3b3JkPkNvbXB1dGVyIFNlY3VyaXR5PC9rZXl3
b3JkPjxrZXl3b3JkPipDb25maWRlbnRpYWxpdHk8L2tleXdvcmQ+PGtleXdvcmQ+RWxlY3Ryb25p
YyBIZWFsdGggUmVjb3Jkcy8qc3RhbmRhcmRzPC9rZXl3b3JkPjxrZXl3b3JkPkhlYWx0aCBJbmZv
cm1hdGlvbiBFeGNoYW5nZS8qc3RhbmRhcmRzPC9rZXl3b3JkPjxrZXl3b3JkPkhlYWx0aCBJbnN1
cmFuY2UgUG9ydGFiaWxpdHkgYW5kIEFjY291bnRhYmlsaXR5IEFjdDwva2V5d29yZD48a2V5d29y
ZD5IdW1hbnM8L2tleXdvcmQ+PGtleXdvcmQ+TWVkaWNhbCBSZWNvcmQgTGlua2FnZS8qbWV0aG9k
czwva2V5d29yZD48a2V5d29yZD4qU29mdHdhcmU8L2tleXdvcmQ+PGtleXdvcmQ+VW5pdGVkIFN0
YXRlczwva2V5d29yZD48a2V5d29yZD5oZWFsdGggaW5mb3JtYXRpb24gZXhjaGFuZ2U8L2tleXdv
cmQ+PGtleXdvcmQ+cHJpdmFjeSBwcm90ZWN0aW9uPC9rZXl3b3JkPjxrZXl3b3JkPnJlY29yZCBs
aW5rYWdlPC9rZXl3b3JkPjwva2V5d29yZHM+PGRhdGVzPjx5ZWFyPjIwMTU8L3llYXI+PHB1Yi1k
YXRlcz48ZGF0ZT5TZXA8L2RhdGU+PC9wdWItZGF0ZXM+PC9kYXRlcz48aXNibj4xNTI3LTk3NFgg
KEVsZWN0cm9uaWMpJiN4RDsxMDY3LTUwMjcgKExpbmtpbmcpPC9pc2JuPjxhY2Nlc3Npb24tbnVt
PjI2MTA0NzQxPC9hY2Nlc3Npb24tbnVtPjx1cmxzPjxyZWxhdGVkLXVybHM+PHVybD5odHRwczov
L3d3dy5uY2JpLm5sbS5uaWguZ292L3B1Ym1lZC8yNjEwNDc0MTwvdXJsPjwvcmVsYXRlZC11cmxz
PjwvdXJscz48Y3VzdG9tMj5QTUM1MDA5OTMxPC9jdXN0b20yPjxlbGVjdHJvbmljLXJlc291cmNl
LW51bT4xMC4xMDkzL2phbWlhL29jdjAzODwvZWxlY3Ryb25pYy1yZXNvdXJjZS1udW0+PC9yZWNv
cmQ+PC9DaXRlPjwvRW5kTm90ZT5=
</w:fldData>
        </w:fldChar>
      </w:r>
      <w:r w:rsidR="00DF0327">
        <w:rPr>
          <w:rFonts w:ascii="Times New Roman" w:hAnsi="Times New Roman" w:cs="Times New Roman"/>
          <w:sz w:val="24"/>
          <w:szCs w:val="24"/>
        </w:rPr>
        <w:instrText xml:space="preserve"> ADDIN EN.CITE </w:instrText>
      </w:r>
      <w:r w:rsidR="00DF0327">
        <w:rPr>
          <w:rFonts w:ascii="Times New Roman" w:hAnsi="Times New Roman" w:cs="Times New Roman"/>
          <w:sz w:val="24"/>
          <w:szCs w:val="24"/>
        </w:rPr>
        <w:fldChar w:fldCharType="begin">
          <w:fldData xml:space="preserve">PEVuZE5vdGU+PENpdGU+PEF1dGhvcj5LaG88L0F1dGhvcj48WWVhcj4yMDE1PC9ZZWFyPjxSZWNO
dW0+MjE8L1JlY051bT48RGlzcGxheVRleHQ+WzJdPC9EaXNwbGF5VGV4dD48cmVjb3JkPjxyZWMt
bnVtYmVyPjIxPC9yZWMtbnVtYmVyPjxmb3JlaWduLWtleXM+PGtleSBhcHA9IkVOIiBkYi1pZD0i
NXNlejI5OXpuc3h2OTJld3I5YXh4eDJlczJ6ZnRwYTlkcmFzIiB0aW1lc3RhbXA9IjE1NzYxMDQ0
NzgiPjIxPC9rZXk+PC9mb3JlaWduLWtleXM+PHJlZi10eXBlIG5hbWU9IkpvdXJuYWwgQXJ0aWNs
ZSI+MTc8L3JlZi10eXBlPjxjb250cmlidXRvcnM+PGF1dGhvcnM+PGF1dGhvcj5LaG8sIEEuIE4u
PC9hdXRob3I+PGF1dGhvcj5DYXNoeSwgSi4gUC48L2F1dGhvcj48YXV0aG9yPkphY2tzb24sIEsu
IEwuPC9hdXRob3I+PGF1dGhvcj5QYWgsIEEuIFIuPC9hdXRob3I+PGF1dGhvcj5Hb2VsLCBTLjwv
YXV0aG9yPjxhdXRob3I+Qm9laG5rZSwgSi48L2F1dGhvcj48YXV0aG9yPkh1bXBocmllcywgSi4g
RS48L2F1dGhvcj48YXV0aG9yPktvbWluZXJzLCBTLiBELjwvYXV0aG9yPjxhdXRob3I+SG90YSwg
Qi4gTi48L2F1dGhvcj48YXV0aG9yPlNpbXMsIFMuIEEuPC9hdXRob3I+PGF1dGhvcj5NYWxpbiwg
Qi4gQS48L2F1dGhvcj48YXV0aG9yPkZyZW5jaCwgRC4gRC48L2F1dGhvcj48YXV0aG9yPldhbHVu
YXMsIFQuIEwuPC9hdXRob3I+PGF1dGhvcj5NZWx0emVyLCBELiBPLjwvYXV0aG9yPjxhdXRob3I+
S2FsZWJhLCBFLiBPLjwvYXV0aG9yPjxhdXRob3I+Sm9uZXMsIFIuIEMuPC9hdXRob3I+PGF1dGhv
cj5HYWxhbnRlciwgVy4gTC48L2F1dGhvcj48L2F1dGhvcnM+PC9jb250cmlidXRvcnM+PGF1dGgt
YWRkcmVzcz5EZXBhcnRtZW50IG9mIE1lZGljaW5lLCBhbmQgQ2VudGVyIGZvciBIZWFsdGggSW5m
b3JtYXRpb24gUGFydG5lcnNoaXBzLCBGZWluYmVyZyBTY2hvb2wgb2YgTWVkaWNpbmUsIE5vcnRo
d2VzdGVybiBVbml2ZXJzaXR5LCBDaGljYWdvLCBJTCwgVVNBIGFraG9Abm0ub3JnLiYjeEQ7RGVw
YXJ0bWVudCBvZiBNZWRpY2luZSwgYW5kIENlbnRlciBmb3IgSGVhbHRoIEluZm9ybWF0aW9uIFBh
cnRuZXJzaGlwcywgRmVpbmJlcmcgU2Nob29sIG9mIE1lZGljaW5lLCBOb3J0aHdlc3Rlcm4gVW5p
dmVyc2l0eSwgQ2hpY2FnbywgSUwsIFVTQSBEZXBhcnRtZW50IG9mIFZldGVyYW5zIEFmZmFpcnMs
IFBpdHRzYnVyZ2ggUEEuJiN4RDtEZXBhcnRtZW50IG9mIE1lZGljaW5lLCBhbmQgQ2VudGVyIGZv
ciBIZWFsdGggSW5mb3JtYXRpb24gUGFydG5lcnNoaXBzLCBGZWluYmVyZyBTY2hvb2wgb2YgTWVk
aWNpbmUsIE5vcnRod2VzdGVybiBVbml2ZXJzaXR5LCBDaGljYWdvLCBJTCwgVVNBLiYjeEQ7RGVw
YXJ0bWVudCBvZiBFY29ub21pY3MsIFVuaXZlcnNpdHkgb2YgQ2hpY2FnbywgQ2hpY2FnbywgSUws
IFVTQS4mI3hEO1NvY2lldHkgb2YgRmVsbG93cyBEZXBhcnRtZW50IG9mIEVjb25vbWljcywgQnVz
aW5lc3MgU2Nob29sLCBQcm9ncmFtIEZvciBFdm9sdXRpb25hcnkgRHluYW1pY3MsIGFuZCBDZW50
ZXIgZm9yIFJlc2VhcmNoIG9uIENvbXB1dGF0aW9uIGFuZCBTb2NpZXR5LCBIYXJ2YXJkIFVuaXZl
cnNpdHksIENhbWJyaWRnZSwgTUEsIFVTQS4mI3hEO0RlcGFydG1lbnQgb2YgTWVkaWNpbmUsIFJ1
c2ggVW5pdmVyc2l0eSBNZWRpY2FsIENlbnRlciwgQ2hpY2FnbywgSUwsIFVTQS4mI3hEO0RlcGFy
dG1lbnQgb2YgQmlvbWVkaWNhbCBJbmZvcm1hdGljcywgU2Nob29sIG9mIE1lZGljaW5lLCBhbmQg
RGVwYXJ0bWVudCBvZiBFbGVjdHJpY2FsIEVuZ2luZWVyaW5nIGFuZCBDb21wdXRlciBTY2llbmNl
LCBTY2hvb2wgb2YgRW5naW5lZXJpbmcsIFZhbmRlcmJpbHQgVW5pdmVyc2l0eSwgTmFzaHZpbGxl
LCBUTiwgVVNBLiYjeEQ7Q2VudGVyIGZvciBIZWFsdGhjYXJlIFN0dWRpZXMgYW5kIERlcGFydG1l
bnQgb2YgT3BodGhhbG1vbG9neSwgTm9ydGh3ZXN0ZXJuIFVuaXZlcnNpdHkgRmVpbmJlcmcgU2No
b29sIG9mIE1lZGljaW5lLCBDaGljYWdvLCBJTCwgVVNBLiYjeEQ7RGVwYXJ0bWVudCBvZiBWZXRl
cmFucyBBZmZhaXJzLCBQaXR0c2J1cmdoIFBBLiYjeEQ7QWxsaWFuY2Ugb2YgQ2hpY2FnbyBDb21t
dW5pdHkgSGVhbHRoIFNlcnZpY2VzLCBDaGljYWdvLCBJTCwgVVNBLiYjeEQ7Rm9ybWVybHkgb2Yg
Q2hpY2FnbyBEZXBhcnRtZW50IG9mIFB1YmxpYyBIZWFsdGgsIGN1cnJlbnRseSBhdCBBbm4gYW5k
IFJvYmVydCBILiBMdXJpZSBDaGlsZHJlbiZhcG9zO3MgSG9zcGl0YWwsIENoaWNhZ28sIElMLCBV
U0EuJiN4RDtVbml2ZXJzaXR5IG9mIElsbGlub2lzIEhvc3BpdGFsIGFuZCBIZWFsdGggU2NpZW5j
ZXMgU3lzdGVtLCBDaGljYWdvLCBJTCwgVVNBLjwvYXV0aC1hZGRyZXNzPjx0aXRsZXM+PHRpdGxl
PkRlc2lnbiBhbmQgaW1wbGVtZW50YXRpb24gb2YgYSBwcml2YWN5IHByZXNlcnZpbmcgZWxlY3Ry
b25pYyBoZWFsdGggcmVjb3JkIGxpbmthZ2UgdG9vbCBpbiBDaGljYWdvPC90aXRsZT48c2Vjb25k
YXJ5LXRpdGxlPkogQW0gTWVkIEluZm9ybSBBc3NvYzwvc2Vjb25kYXJ5LXRpdGxlPjwvdGl0bGVz
PjxwZXJpb2RpY2FsPjxmdWxsLXRpdGxlPkogQW0gTWVkIEluZm9ybSBBc3NvYzwvZnVsbC10aXRs
ZT48L3BlcmlvZGljYWw+PHBhZ2VzPjEwNzItODA8L3BhZ2VzPjx2b2x1bWU+MjI8L3ZvbHVtZT48
bnVtYmVyPjU8L251bWJlcj48ZWRpdGlvbj4yMDE1LzA2LzI1PC9lZGl0aW9uPjxrZXl3b3Jkcz48
a2V5d29yZD5DaGljYWdvPC9rZXl3b3JkPjxrZXl3b3JkPkNvbXB1dGVyIFNlY3VyaXR5PC9rZXl3
b3JkPjxrZXl3b3JkPipDb25maWRlbnRpYWxpdHk8L2tleXdvcmQ+PGtleXdvcmQ+RWxlY3Ryb25p
YyBIZWFsdGggUmVjb3Jkcy8qc3RhbmRhcmRzPC9rZXl3b3JkPjxrZXl3b3JkPkhlYWx0aCBJbmZv
cm1hdGlvbiBFeGNoYW5nZS8qc3RhbmRhcmRzPC9rZXl3b3JkPjxrZXl3b3JkPkhlYWx0aCBJbnN1
cmFuY2UgUG9ydGFiaWxpdHkgYW5kIEFjY291bnRhYmlsaXR5IEFjdDwva2V5d29yZD48a2V5d29y
ZD5IdW1hbnM8L2tleXdvcmQ+PGtleXdvcmQ+TWVkaWNhbCBSZWNvcmQgTGlua2FnZS8qbWV0aG9k
czwva2V5d29yZD48a2V5d29yZD4qU29mdHdhcmU8L2tleXdvcmQ+PGtleXdvcmQ+VW5pdGVkIFN0
YXRlczwva2V5d29yZD48a2V5d29yZD5oZWFsdGggaW5mb3JtYXRpb24gZXhjaGFuZ2U8L2tleXdv
cmQ+PGtleXdvcmQ+cHJpdmFjeSBwcm90ZWN0aW9uPC9rZXl3b3JkPjxrZXl3b3JkPnJlY29yZCBs
aW5rYWdlPC9rZXl3b3JkPjwva2V5d29yZHM+PGRhdGVzPjx5ZWFyPjIwMTU8L3llYXI+PHB1Yi1k
YXRlcz48ZGF0ZT5TZXA8L2RhdGU+PC9wdWItZGF0ZXM+PC9kYXRlcz48aXNibj4xNTI3LTk3NFgg
KEVsZWN0cm9uaWMpJiN4RDsxMDY3LTUwMjcgKExpbmtpbmcpPC9pc2JuPjxhY2Nlc3Npb24tbnVt
PjI2MTA0NzQxPC9hY2Nlc3Npb24tbnVtPjx1cmxzPjxyZWxhdGVkLXVybHM+PHVybD5odHRwczov
L3d3dy5uY2JpLm5sbS5uaWguZ292L3B1Ym1lZC8yNjEwNDc0MTwvdXJsPjwvcmVsYXRlZC11cmxz
PjwvdXJscz48Y3VzdG9tMj5QTUM1MDA5OTMxPC9jdXN0b20yPjxlbGVjdHJvbmljLXJlc291cmNl
LW51bT4xMC4xMDkzL2phbWlhL29jdjAzODwvZWxlY3Ryb25pYy1yZXNvdXJjZS1udW0+PC9yZWNv
cmQ+PC9DaXRlPjwvRW5kTm90ZT5=
</w:fldData>
        </w:fldChar>
      </w:r>
      <w:r w:rsidR="00DF0327">
        <w:rPr>
          <w:rFonts w:ascii="Times New Roman" w:hAnsi="Times New Roman" w:cs="Times New Roman"/>
          <w:sz w:val="24"/>
          <w:szCs w:val="24"/>
        </w:rPr>
        <w:instrText xml:space="preserve"> ADDIN EN.CITE.DATA </w:instrText>
      </w:r>
      <w:r w:rsidR="00DF0327">
        <w:rPr>
          <w:rFonts w:ascii="Times New Roman" w:hAnsi="Times New Roman" w:cs="Times New Roman"/>
          <w:sz w:val="24"/>
          <w:szCs w:val="24"/>
        </w:rPr>
      </w:r>
      <w:r w:rsidR="00DF0327">
        <w:rPr>
          <w:rFonts w:ascii="Times New Roman" w:hAnsi="Times New Roman" w:cs="Times New Roman"/>
          <w:sz w:val="24"/>
          <w:szCs w:val="24"/>
        </w:rPr>
        <w:fldChar w:fldCharType="end"/>
      </w:r>
      <w:r w:rsidR="00DF0327">
        <w:rPr>
          <w:rFonts w:ascii="Times New Roman" w:hAnsi="Times New Roman" w:cs="Times New Roman"/>
          <w:sz w:val="24"/>
          <w:szCs w:val="24"/>
        </w:rPr>
      </w:r>
      <w:r w:rsidR="00DF0327">
        <w:rPr>
          <w:rFonts w:ascii="Times New Roman" w:hAnsi="Times New Roman" w:cs="Times New Roman"/>
          <w:sz w:val="24"/>
          <w:szCs w:val="24"/>
        </w:rPr>
        <w:fldChar w:fldCharType="separate"/>
      </w:r>
      <w:r w:rsidR="00DF0327">
        <w:rPr>
          <w:rFonts w:ascii="Times New Roman" w:hAnsi="Times New Roman" w:cs="Times New Roman"/>
          <w:noProof/>
          <w:sz w:val="24"/>
          <w:szCs w:val="24"/>
        </w:rPr>
        <w:t>[2]</w:t>
      </w:r>
      <w:r w:rsidR="00DF0327">
        <w:rPr>
          <w:rFonts w:ascii="Times New Roman" w:hAnsi="Times New Roman" w:cs="Times New Roman"/>
          <w:sz w:val="24"/>
          <w:szCs w:val="24"/>
        </w:rPr>
        <w:fldChar w:fldCharType="end"/>
      </w:r>
      <w:r>
        <w:rPr>
          <w:rFonts w:ascii="Times New Roman" w:hAnsi="Times New Roman" w:cs="Times New Roman"/>
          <w:sz w:val="24"/>
          <w:szCs w:val="24"/>
        </w:rPr>
        <w:t xml:space="preserve">.  </w:t>
      </w:r>
      <w:r w:rsidR="00FD34A3">
        <w:rPr>
          <w:rFonts w:ascii="Times New Roman" w:hAnsi="Times New Roman" w:cs="Times New Roman"/>
          <w:sz w:val="24"/>
          <w:szCs w:val="24"/>
        </w:rPr>
        <w:t xml:space="preserve">Data elements in the </w:t>
      </w:r>
      <w:r w:rsidR="00FD34A3" w:rsidRPr="000B1704">
        <w:rPr>
          <w:rFonts w:ascii="Times New Roman" w:hAnsi="Times New Roman" w:cs="Times New Roman"/>
          <w:sz w:val="24"/>
          <w:szCs w:val="24"/>
        </w:rPr>
        <w:t>pre-processed vancomycin administration records consisted of encounter ID, start and end infusion times (per dose), dosage form, dosage, diluent volume (if applicable), indication (per order), ordering provider, and provider ID</w:t>
      </w:r>
      <w:r w:rsidR="00FD34A3">
        <w:rPr>
          <w:rFonts w:ascii="Times New Roman" w:hAnsi="Times New Roman" w:cs="Times New Roman"/>
          <w:sz w:val="24"/>
          <w:szCs w:val="24"/>
        </w:rPr>
        <w:t>.</w:t>
      </w:r>
      <w:r w:rsidR="00FD34A3" w:rsidRPr="00FD34A3">
        <w:rPr>
          <w:rFonts w:ascii="Times New Roman" w:hAnsi="Times New Roman" w:cs="Times New Roman"/>
          <w:sz w:val="24"/>
          <w:szCs w:val="24"/>
        </w:rPr>
        <w:t xml:space="preserve"> </w:t>
      </w:r>
      <w:r w:rsidR="00FD34A3">
        <w:rPr>
          <w:rFonts w:ascii="Times New Roman" w:hAnsi="Times New Roman" w:cs="Times New Roman"/>
          <w:sz w:val="24"/>
          <w:szCs w:val="24"/>
        </w:rPr>
        <w:t xml:space="preserve"> </w:t>
      </w:r>
      <w:r w:rsidR="00FD34A3" w:rsidRPr="000B1704">
        <w:rPr>
          <w:rFonts w:ascii="Times New Roman" w:hAnsi="Times New Roman" w:cs="Times New Roman"/>
          <w:sz w:val="24"/>
          <w:szCs w:val="24"/>
        </w:rPr>
        <w:t xml:space="preserve">Available clinical elements reconciled included admission date, discharge date, hospital unit, length of stay, race, weight, sex, attending physician, primary team information, disposition post discharge, re-admission within 30 days (binary variable), culture collection time, culture type ordered, organism profile, organism result time, and antibiotic panel.  Data elements defined as protected health information under HIPAA regulations were removed or deidentified per protocol in the final dataset.  Patient records were also excluded if: 1) less than 18 or greater than 89 of age; 2) pregnant patients; and 3) prisoner status.  </w:t>
      </w:r>
      <w:r w:rsidR="009D40AA">
        <w:rPr>
          <w:rFonts w:ascii="Times New Roman" w:hAnsi="Times New Roman" w:cs="Times New Roman"/>
          <w:sz w:val="24"/>
          <w:szCs w:val="24"/>
        </w:rPr>
        <w:br w:type="page"/>
      </w:r>
    </w:p>
    <w:p w14:paraId="6E19D9B1" w14:textId="77777777" w:rsidR="009D40AA" w:rsidRPr="00DA2490" w:rsidRDefault="009D40AA">
      <w:pPr>
        <w:rPr>
          <w:rFonts w:ascii="Times New Roman" w:hAnsi="Times New Roman" w:cs="Times New Roman"/>
          <w:b/>
          <w:bCs/>
          <w:sz w:val="24"/>
          <w:szCs w:val="24"/>
        </w:rPr>
      </w:pPr>
      <w:r w:rsidRPr="00DA2490">
        <w:rPr>
          <w:rFonts w:ascii="Times New Roman" w:hAnsi="Times New Roman" w:cs="Times New Roman"/>
          <w:b/>
          <w:bCs/>
          <w:sz w:val="24"/>
          <w:szCs w:val="24"/>
        </w:rPr>
        <w:lastRenderedPageBreak/>
        <w:t>Never Event Definitions in the Electronic Algorithm</w:t>
      </w:r>
    </w:p>
    <w:p w14:paraId="68509F53" w14:textId="1935FB4C" w:rsidR="006A7744" w:rsidRDefault="009D40AA">
      <w:pPr>
        <w:rPr>
          <w:rFonts w:ascii="Times New Roman" w:hAnsi="Times New Roman" w:cs="Times New Roman"/>
          <w:noProof/>
          <w:sz w:val="24"/>
          <w:szCs w:val="24"/>
        </w:rPr>
      </w:pPr>
      <w:r w:rsidRPr="000B1704">
        <w:rPr>
          <w:rFonts w:ascii="Times New Roman" w:hAnsi="Times New Roman" w:cs="Times New Roman"/>
          <w:sz w:val="24"/>
          <w:szCs w:val="24"/>
        </w:rPr>
        <w:t>Two types of vancomycin NE were defined in the electronically applied algorithm: Type 1 NE) vancomycin usage for a vancomycin non-susceptible organism (after finalization of microbiological data), and Type 2 NE) vancomycin therapy exceeding 48 hours after de-escalation was possible (based on identification and susceptibility of causative organism) and without any contraindication (e.g., allergy).</w:t>
      </w:r>
      <w:r w:rsidR="006A7744">
        <w:rPr>
          <w:rFonts w:ascii="Times New Roman" w:hAnsi="Times New Roman" w:cs="Times New Roman"/>
          <w:sz w:val="24"/>
          <w:szCs w:val="24"/>
        </w:rPr>
        <w:br w:type="page"/>
      </w:r>
    </w:p>
    <w:p w14:paraId="33D6A657" w14:textId="26CB8240" w:rsidR="00AA0F41" w:rsidRPr="003C38DF" w:rsidRDefault="008046AD" w:rsidP="009E779C">
      <w:pPr>
        <w:pStyle w:val="EndNoteBibliography"/>
        <w:spacing w:line="480" w:lineRule="auto"/>
        <w:rPr>
          <w:rFonts w:ascii="Times New Roman" w:hAnsi="Times New Roman" w:cs="Times New Roman"/>
          <w:sz w:val="24"/>
          <w:szCs w:val="24"/>
        </w:rPr>
      </w:pPr>
      <w:r>
        <w:rPr>
          <w:rFonts w:ascii="Times New Roman" w:hAnsi="Times New Roman" w:cs="Times New Roman"/>
          <w:sz w:val="24"/>
          <w:szCs w:val="24"/>
        </w:rPr>
        <w:lastRenderedPageBreak/>
        <w:t>Reference:</w:t>
      </w:r>
    </w:p>
    <w:p w14:paraId="6806D64F" w14:textId="7682029A" w:rsidR="00DF0327" w:rsidRPr="00DF0327" w:rsidRDefault="00AA0F41" w:rsidP="00DF0327">
      <w:pPr>
        <w:pStyle w:val="EndNoteBibliography"/>
        <w:spacing w:after="0"/>
        <w:ind w:left="720" w:hanging="720"/>
        <w:rPr>
          <w:i/>
        </w:rPr>
      </w:pPr>
      <w:r w:rsidRPr="003C38DF">
        <w:rPr>
          <w:rFonts w:ascii="Times New Roman" w:hAnsi="Times New Roman" w:cs="Times New Roman"/>
          <w:sz w:val="24"/>
          <w:szCs w:val="24"/>
        </w:rPr>
        <w:fldChar w:fldCharType="begin"/>
      </w:r>
      <w:r w:rsidRPr="003C38DF">
        <w:rPr>
          <w:rFonts w:ascii="Times New Roman" w:hAnsi="Times New Roman" w:cs="Times New Roman"/>
          <w:sz w:val="24"/>
          <w:szCs w:val="24"/>
        </w:rPr>
        <w:instrText xml:space="preserve"> ADDIN EN.REFLIST </w:instrText>
      </w:r>
      <w:r w:rsidRPr="003C38DF">
        <w:rPr>
          <w:rFonts w:ascii="Times New Roman" w:hAnsi="Times New Roman" w:cs="Times New Roman"/>
          <w:sz w:val="24"/>
          <w:szCs w:val="24"/>
        </w:rPr>
        <w:fldChar w:fldCharType="separate"/>
      </w:r>
      <w:r w:rsidR="00DF0327" w:rsidRPr="00DF0327">
        <w:t>1.</w:t>
      </w:r>
      <w:r w:rsidR="00DF0327" w:rsidRPr="00DF0327">
        <w:tab/>
      </w:r>
      <w:r w:rsidR="00DF0327" w:rsidRPr="00DF0327">
        <w:rPr>
          <w:i/>
        </w:rPr>
        <w:t xml:space="preserve">R Core Team (2019). R: A language and environment for statistical computing. R Foundation for Statistical Computing, Vienna, Austria. URL </w:t>
      </w:r>
      <w:r w:rsidR="00DF0327" w:rsidRPr="00BD49CA">
        <w:rPr>
          <w:i/>
        </w:rPr>
        <w:t>https://www.R-project.org/</w:t>
      </w:r>
      <w:r w:rsidR="00DF0327" w:rsidRPr="00DF0327">
        <w:rPr>
          <w:i/>
        </w:rPr>
        <w:t>.</w:t>
      </w:r>
    </w:p>
    <w:p w14:paraId="789E176F" w14:textId="77777777" w:rsidR="00DF0327" w:rsidRPr="00DF0327" w:rsidRDefault="00DF0327" w:rsidP="00DF0327">
      <w:pPr>
        <w:pStyle w:val="EndNoteBibliography"/>
        <w:ind w:left="720" w:hanging="720"/>
      </w:pPr>
      <w:r w:rsidRPr="00DF0327">
        <w:t>2.</w:t>
      </w:r>
      <w:r w:rsidRPr="00DF0327">
        <w:tab/>
        <w:t xml:space="preserve">Kho, A.N., et al., </w:t>
      </w:r>
      <w:r w:rsidRPr="00DF0327">
        <w:rPr>
          <w:i/>
        </w:rPr>
        <w:t>Design and implementation of a privacy preserving electronic health record linkage tool in Chicago.</w:t>
      </w:r>
      <w:r w:rsidRPr="00DF0327">
        <w:t xml:space="preserve"> J Am Med Inform Assoc, 2015. </w:t>
      </w:r>
      <w:r w:rsidRPr="00DF0327">
        <w:rPr>
          <w:b/>
        </w:rPr>
        <w:t>22</w:t>
      </w:r>
      <w:r w:rsidRPr="00DF0327">
        <w:t>(5): p. 1072-80.</w:t>
      </w:r>
    </w:p>
    <w:p w14:paraId="6509B0B3" w14:textId="07C61D70" w:rsidR="00917478" w:rsidRPr="003C38DF" w:rsidRDefault="00AA0F41" w:rsidP="009E779C">
      <w:pPr>
        <w:pStyle w:val="EndNoteBibliography"/>
        <w:spacing w:line="480" w:lineRule="auto"/>
        <w:rPr>
          <w:rFonts w:ascii="Times New Roman" w:hAnsi="Times New Roman" w:cs="Times New Roman"/>
          <w:sz w:val="24"/>
          <w:szCs w:val="24"/>
        </w:rPr>
      </w:pPr>
      <w:r w:rsidRPr="003C38DF">
        <w:rPr>
          <w:rFonts w:ascii="Times New Roman" w:hAnsi="Times New Roman" w:cs="Times New Roman"/>
          <w:sz w:val="24"/>
          <w:szCs w:val="24"/>
        </w:rPr>
        <w:fldChar w:fldCharType="end"/>
      </w:r>
    </w:p>
    <w:sectPr w:rsidR="00917478" w:rsidRPr="003C38DF" w:rsidSect="005152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sez299znsxv92ewr9axxx2es2zftpa9dras&quot;&gt;NE_2nd_paper&lt;record-ids&gt;&lt;item&gt;15&lt;/item&gt;&lt;item&gt;21&lt;/item&gt;&lt;/record-ids&gt;&lt;/item&gt;&lt;/Libraries&gt;"/>
  </w:docVars>
  <w:rsids>
    <w:rsidRoot w:val="00CC2B50"/>
    <w:rsid w:val="00026F94"/>
    <w:rsid w:val="000430AC"/>
    <w:rsid w:val="000625B9"/>
    <w:rsid w:val="00091890"/>
    <w:rsid w:val="000D6434"/>
    <w:rsid w:val="000F52E4"/>
    <w:rsid w:val="00351363"/>
    <w:rsid w:val="003A49F8"/>
    <w:rsid w:val="003B52DA"/>
    <w:rsid w:val="003C38DF"/>
    <w:rsid w:val="004509D8"/>
    <w:rsid w:val="004C1DA7"/>
    <w:rsid w:val="004D173F"/>
    <w:rsid w:val="00515294"/>
    <w:rsid w:val="005910E1"/>
    <w:rsid w:val="005C5960"/>
    <w:rsid w:val="00664964"/>
    <w:rsid w:val="006A7744"/>
    <w:rsid w:val="007223A7"/>
    <w:rsid w:val="007377ED"/>
    <w:rsid w:val="008046AD"/>
    <w:rsid w:val="00850692"/>
    <w:rsid w:val="00862352"/>
    <w:rsid w:val="00915E4D"/>
    <w:rsid w:val="00917478"/>
    <w:rsid w:val="009B7A19"/>
    <w:rsid w:val="009D40AA"/>
    <w:rsid w:val="009E779C"/>
    <w:rsid w:val="009E7B1D"/>
    <w:rsid w:val="00AA0F41"/>
    <w:rsid w:val="00AD3F93"/>
    <w:rsid w:val="00B077A7"/>
    <w:rsid w:val="00BC7A52"/>
    <w:rsid w:val="00BD49CA"/>
    <w:rsid w:val="00CC2B50"/>
    <w:rsid w:val="00CE023B"/>
    <w:rsid w:val="00D35FE1"/>
    <w:rsid w:val="00DA2490"/>
    <w:rsid w:val="00DB513D"/>
    <w:rsid w:val="00DF0327"/>
    <w:rsid w:val="00F80B80"/>
    <w:rsid w:val="00FA4212"/>
    <w:rsid w:val="00FD34A3"/>
    <w:rsid w:val="00FF238A"/>
    <w:rsid w:val="00FF53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D894D"/>
  <w15:chartTrackingRefBased/>
  <w15:docId w15:val="{DE1170C8-A934-478C-902C-8E14DDEE2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15294"/>
    <w:pPr>
      <w:spacing w:after="0" w:line="240" w:lineRule="auto"/>
    </w:pPr>
  </w:style>
  <w:style w:type="character" w:customStyle="1" w:styleId="NoSpacingChar">
    <w:name w:val="No Spacing Char"/>
    <w:basedOn w:val="DefaultParagraphFont"/>
    <w:link w:val="NoSpacing"/>
    <w:uiPriority w:val="1"/>
    <w:rsid w:val="00515294"/>
  </w:style>
  <w:style w:type="paragraph" w:customStyle="1" w:styleId="EndNoteBibliography">
    <w:name w:val="EndNote Bibliography"/>
    <w:basedOn w:val="Normal"/>
    <w:link w:val="EndNoteBibliographyChar"/>
    <w:rsid w:val="00515294"/>
    <w:pPr>
      <w:spacing w:line="240" w:lineRule="auto"/>
    </w:pPr>
    <w:rPr>
      <w:rFonts w:ascii="Calibri" w:hAnsi="Calibri" w:cs="Calibri"/>
      <w:noProof/>
    </w:rPr>
  </w:style>
  <w:style w:type="character" w:customStyle="1" w:styleId="EndNoteBibliographyChar">
    <w:name w:val="EndNote Bibliography Char"/>
    <w:basedOn w:val="NoSpacingChar"/>
    <w:link w:val="EndNoteBibliography"/>
    <w:rsid w:val="00515294"/>
    <w:rPr>
      <w:rFonts w:ascii="Calibri" w:hAnsi="Calibri" w:cs="Calibri"/>
      <w:noProof/>
    </w:rPr>
  </w:style>
  <w:style w:type="character" w:styleId="LineNumber">
    <w:name w:val="line number"/>
    <w:basedOn w:val="DefaultParagraphFont"/>
    <w:uiPriority w:val="99"/>
    <w:semiHidden/>
    <w:unhideWhenUsed/>
    <w:rsid w:val="00515294"/>
  </w:style>
  <w:style w:type="paragraph" w:customStyle="1" w:styleId="EndNoteBibliographyTitle">
    <w:name w:val="EndNote Bibliography Title"/>
    <w:basedOn w:val="Normal"/>
    <w:link w:val="EndNoteBibliographyTitleChar"/>
    <w:rsid w:val="00AA0F41"/>
    <w:pPr>
      <w:spacing w:after="0"/>
      <w:jc w:val="center"/>
    </w:pPr>
    <w:rPr>
      <w:rFonts w:ascii="Calibri" w:hAnsi="Calibri" w:cs="Calibri"/>
      <w:noProof/>
    </w:rPr>
  </w:style>
  <w:style w:type="character" w:customStyle="1" w:styleId="EndNoteBibliographyTitleChar">
    <w:name w:val="EndNote Bibliography Title Char"/>
    <w:basedOn w:val="NoSpacingChar"/>
    <w:link w:val="EndNoteBibliographyTitle"/>
    <w:rsid w:val="00AA0F41"/>
    <w:rPr>
      <w:rFonts w:ascii="Calibri" w:hAnsi="Calibri" w:cs="Calibri"/>
      <w:noProof/>
    </w:rPr>
  </w:style>
  <w:style w:type="character" w:styleId="Hyperlink">
    <w:name w:val="Hyperlink"/>
    <w:basedOn w:val="DefaultParagraphFont"/>
    <w:uiPriority w:val="99"/>
    <w:unhideWhenUsed/>
    <w:rsid w:val="00AA0F41"/>
    <w:rPr>
      <w:color w:val="0563C1" w:themeColor="hyperlink"/>
      <w:u w:val="single"/>
    </w:rPr>
  </w:style>
  <w:style w:type="character" w:styleId="UnresolvedMention">
    <w:name w:val="Unresolved Mention"/>
    <w:basedOn w:val="DefaultParagraphFont"/>
    <w:uiPriority w:val="99"/>
    <w:semiHidden/>
    <w:unhideWhenUsed/>
    <w:rsid w:val="00AA0F41"/>
    <w:rPr>
      <w:color w:val="605E5C"/>
      <w:shd w:val="clear" w:color="auto" w:fill="E1DFDD"/>
    </w:rPr>
  </w:style>
  <w:style w:type="paragraph" w:styleId="BalloonText">
    <w:name w:val="Balloon Text"/>
    <w:basedOn w:val="Normal"/>
    <w:link w:val="BalloonTextChar"/>
    <w:uiPriority w:val="99"/>
    <w:semiHidden/>
    <w:unhideWhenUsed/>
    <w:rsid w:val="004509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9D8"/>
    <w:rPr>
      <w:rFonts w:ascii="Segoe UI" w:hAnsi="Segoe UI" w:cs="Segoe UI"/>
      <w:sz w:val="18"/>
      <w:szCs w:val="18"/>
    </w:rPr>
  </w:style>
  <w:style w:type="table" w:styleId="TableGrid">
    <w:name w:val="Table Grid"/>
    <w:basedOn w:val="TableNormal"/>
    <w:uiPriority w:val="39"/>
    <w:rsid w:val="009E7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8</Pages>
  <Words>1070</Words>
  <Characters>6101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Jiajun Liu</dc:creator>
  <cp:keywords/>
  <dc:description/>
  <cp:lastModifiedBy>Jiajun Liu</cp:lastModifiedBy>
  <cp:revision>43</cp:revision>
  <dcterms:created xsi:type="dcterms:W3CDTF">2020-05-26T04:21:00Z</dcterms:created>
  <dcterms:modified xsi:type="dcterms:W3CDTF">2020-08-17T15:29:00Z</dcterms:modified>
</cp:coreProperties>
</file>