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CE18E" w14:textId="77777777" w:rsidR="00456414" w:rsidRPr="003774CD" w:rsidRDefault="00456414" w:rsidP="004564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74CD">
        <w:rPr>
          <w:rFonts w:ascii="Times New Roman" w:hAnsi="Times New Roman" w:cs="Times New Roman"/>
          <w:b/>
          <w:sz w:val="24"/>
          <w:szCs w:val="24"/>
        </w:rPr>
        <w:t>Appendix: Electronic Query Descriptions</w:t>
      </w:r>
    </w:p>
    <w:p w14:paraId="5C05F5BA" w14:textId="77777777" w:rsidR="00456414" w:rsidRDefault="00456414" w:rsidP="004564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B0C50C" w14:textId="77777777" w:rsidR="00456414" w:rsidRDefault="00456414" w:rsidP="004564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844D73" w14:textId="77777777" w:rsidR="00456414" w:rsidRPr="003774CD" w:rsidRDefault="00456414" w:rsidP="004564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74CD">
        <w:rPr>
          <w:rFonts w:ascii="Times New Roman" w:hAnsi="Times New Roman" w:cs="Times New Roman"/>
          <w:b/>
          <w:sz w:val="24"/>
          <w:szCs w:val="24"/>
        </w:rPr>
        <w:t xml:space="preserve">CLABSI </w:t>
      </w:r>
    </w:p>
    <w:p w14:paraId="299C2ACB" w14:textId="77777777" w:rsidR="00456414" w:rsidRPr="00794A80" w:rsidRDefault="00456414" w:rsidP="004564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7226484" w14:textId="77777777" w:rsidR="00456414" w:rsidRPr="00794A80" w:rsidRDefault="00456414" w:rsidP="004564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D7713B1" w14:textId="77777777" w:rsidR="00456414" w:rsidRPr="00794A80" w:rsidRDefault="00456414" w:rsidP="004564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94A80">
        <w:rPr>
          <w:rFonts w:ascii="Times New Roman" w:hAnsi="Times New Roman" w:cs="Times New Roman"/>
          <w:sz w:val="24"/>
          <w:szCs w:val="24"/>
          <w:u w:val="single"/>
        </w:rPr>
        <w:t xml:space="preserve">Eligibility: </w:t>
      </w:r>
    </w:p>
    <w:p w14:paraId="4C3B2AD1" w14:textId="77777777" w:rsidR="00456414" w:rsidRPr="00794A80" w:rsidRDefault="00456414" w:rsidP="0045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A80">
        <w:rPr>
          <w:rFonts w:ascii="Times New Roman" w:hAnsi="Times New Roman" w:cs="Times New Roman"/>
          <w:sz w:val="24"/>
          <w:szCs w:val="24"/>
        </w:rPr>
        <w:t xml:space="preserve">All pediatric patients less than 22 years old who had ambulatory visits at one of these five sites from October 1, 2010 through September 30, 2015 were eligible for inclusion.  </w:t>
      </w:r>
    </w:p>
    <w:p w14:paraId="14E672A3" w14:textId="77777777" w:rsidR="00456414" w:rsidRPr="00794A80" w:rsidRDefault="00456414" w:rsidP="0045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C8A177" w14:textId="77777777" w:rsidR="00456414" w:rsidRDefault="00456414" w:rsidP="004564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4A80">
        <w:rPr>
          <w:rFonts w:ascii="Times New Roman" w:hAnsi="Times New Roman" w:cs="Times New Roman"/>
          <w:b/>
          <w:sz w:val="24"/>
          <w:szCs w:val="24"/>
          <w:u w:val="single"/>
        </w:rPr>
        <w:t xml:space="preserve">3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Queries</w:t>
      </w:r>
      <w:r w:rsidRPr="00794A80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16E752A9" w14:textId="77777777" w:rsidR="00456414" w:rsidRPr="00794A80" w:rsidRDefault="00456414" w:rsidP="0045641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Query 1: Patients with ICD9 codes for CLABSI:</w:t>
      </w:r>
    </w:p>
    <w:p w14:paraId="435ADD9C" w14:textId="77777777" w:rsidR="00456414" w:rsidRPr="00794A80" w:rsidRDefault="00456414" w:rsidP="00456414">
      <w:pPr>
        <w:spacing w:after="0" w:line="240" w:lineRule="auto"/>
        <w:ind w:left="72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1. A</w:t>
      </w:r>
      <w:r w:rsidRPr="00794A80">
        <w:rPr>
          <w:rFonts w:ascii="Times New Roman" w:eastAsia="MS Mincho" w:hAnsi="Times New Roman" w:cs="Times New Roman"/>
          <w:sz w:val="24"/>
          <w:szCs w:val="24"/>
        </w:rPr>
        <w:t xml:space="preserve">ll children with ICD-9 codes for infections or complications due to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central </w:t>
      </w:r>
      <w:r w:rsidRPr="00794A80">
        <w:rPr>
          <w:rFonts w:ascii="Times New Roman" w:eastAsia="MS Mincho" w:hAnsi="Times New Roman" w:cs="Times New Roman"/>
          <w:sz w:val="24"/>
          <w:szCs w:val="24"/>
        </w:rPr>
        <w:t xml:space="preserve">catheter or indwelling devices </w:t>
      </w:r>
      <w:r>
        <w:rPr>
          <w:rFonts w:ascii="Times New Roman" w:eastAsia="MS Mincho" w:hAnsi="Times New Roman" w:cs="Times New Roman"/>
          <w:sz w:val="24"/>
          <w:szCs w:val="24"/>
        </w:rPr>
        <w:t>billed</w:t>
      </w:r>
      <w:r w:rsidRPr="00794A80">
        <w:rPr>
          <w:rFonts w:ascii="Times New Roman" w:eastAsia="MS Mincho" w:hAnsi="Times New Roman" w:cs="Times New Roman"/>
          <w:sz w:val="24"/>
          <w:szCs w:val="24"/>
        </w:rPr>
        <w:t xml:space="preserve"> in ambulatory settings, on admission, or within 48 hours of admission.</w:t>
      </w:r>
      <w:r w:rsidRPr="00794A80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</w:t>
      </w:r>
    </w:p>
    <w:p w14:paraId="0FF476B4" w14:textId="77777777" w:rsidR="00456414" w:rsidRPr="00453A28" w:rsidRDefault="00456414" w:rsidP="0045641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 xml:space="preserve">ICD9 999.31: Other and unspecified infection due to central venous catheter </w:t>
      </w:r>
    </w:p>
    <w:p w14:paraId="307A8061" w14:textId="77777777" w:rsidR="00456414" w:rsidRPr="00453A28" w:rsidRDefault="00456414" w:rsidP="0045641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 xml:space="preserve">ICD9 999.32: Bloodstream infection due to central venous catheter </w:t>
      </w:r>
    </w:p>
    <w:p w14:paraId="669BCA6D" w14:textId="77777777" w:rsidR="00456414" w:rsidRPr="00453A28" w:rsidRDefault="00456414" w:rsidP="0045641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 xml:space="preserve">ICD9 999.33: Local infection due to central venous catheter </w:t>
      </w:r>
    </w:p>
    <w:p w14:paraId="01B1927D" w14:textId="77777777" w:rsidR="00456414" w:rsidRPr="00453A28" w:rsidRDefault="00456414" w:rsidP="0045641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 xml:space="preserve">ICD9 999.34: Acute infection following transfusion, infusion, or injection of blood and blood products </w:t>
      </w:r>
    </w:p>
    <w:p w14:paraId="144D858D" w14:textId="77777777" w:rsidR="00456414" w:rsidRPr="00453A28" w:rsidRDefault="00456414" w:rsidP="0045641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 xml:space="preserve">ICD9 999.39: Infection following other infusion, injection, transfusion, or vaccination </w:t>
      </w:r>
    </w:p>
    <w:p w14:paraId="7D093848" w14:textId="77777777" w:rsidR="00456414" w:rsidRPr="00453A28" w:rsidRDefault="00456414" w:rsidP="0045641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ICD9 996.60: Infection and inflammatory reaction due to unspecified device, implant, and graft</w:t>
      </w:r>
    </w:p>
    <w:p w14:paraId="65C10CA1" w14:textId="77777777" w:rsidR="00456414" w:rsidRPr="00453A28" w:rsidRDefault="00456414" w:rsidP="0045641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ICD9 996.62: Infection and inflammatory reaction due to other vascular device, implant, and graft</w:t>
      </w:r>
    </w:p>
    <w:p w14:paraId="3A0E5AAD" w14:textId="77777777" w:rsidR="00456414" w:rsidRPr="00453A28" w:rsidRDefault="00456414" w:rsidP="0045641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ICD9 996.69: Infection and inflammatory reaction due to other internal prosthetic device, implant, and graft</w:t>
      </w:r>
    </w:p>
    <w:p w14:paraId="53B95EB0" w14:textId="77777777" w:rsidR="00456414" w:rsidRPr="00453A28" w:rsidRDefault="00456414" w:rsidP="0045641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ICD9 996.70: Other complications due to unspecified device, implant, and graft</w:t>
      </w:r>
    </w:p>
    <w:p w14:paraId="0972567D" w14:textId="77777777" w:rsidR="00456414" w:rsidRPr="00453A28" w:rsidRDefault="00456414" w:rsidP="0045641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ICD9 996.74: Other complications due to other vascular device, implant, and graft</w:t>
      </w:r>
    </w:p>
    <w:p w14:paraId="026CB701" w14:textId="77777777" w:rsidR="00456414" w:rsidRPr="00453A28" w:rsidRDefault="00456414" w:rsidP="0045641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ICD9 996.79: Other complications due to other internal prosthetic device, implant, and graft</w:t>
      </w:r>
    </w:p>
    <w:p w14:paraId="1FB560AE" w14:textId="77777777" w:rsidR="00456414" w:rsidRPr="00794A80" w:rsidRDefault="00456414" w:rsidP="00456414">
      <w:pPr>
        <w:spacing w:after="0" w:line="240" w:lineRule="auto"/>
        <w:ind w:firstLine="720"/>
        <w:contextualSpacing/>
        <w:rPr>
          <w:rFonts w:ascii="Times New Roman" w:eastAsia="MS Mincho" w:hAnsi="Times New Roman" w:cs="Times New Roman"/>
          <w:sz w:val="24"/>
          <w:szCs w:val="24"/>
          <w:u w:val="single"/>
        </w:rPr>
      </w:pPr>
    </w:p>
    <w:p w14:paraId="0C4AB95A" w14:textId="77777777" w:rsidR="00456414" w:rsidRPr="00794A80" w:rsidRDefault="00456414" w:rsidP="00456414">
      <w:pPr>
        <w:spacing w:after="0" w:line="240" w:lineRule="auto"/>
        <w:ind w:left="360"/>
        <w:contextualSpacing/>
        <w:rPr>
          <w:rFonts w:ascii="Times New Roman" w:eastAsia="MS Mincho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Query 2: Patients with positive blood cultures &amp; ICD9/CPT codes suggesting diagnoses at high risk for or specific central catheter usage: </w:t>
      </w:r>
      <w:r w:rsidRPr="00794A80">
        <w:rPr>
          <w:rFonts w:ascii="Times New Roman" w:eastAsia="MS Mincho" w:hAnsi="Times New Roman" w:cs="Times New Roman"/>
          <w:smallCaps/>
          <w:sz w:val="24"/>
          <w:szCs w:val="24"/>
        </w:rPr>
        <w:t xml:space="preserve"> </w:t>
      </w:r>
    </w:p>
    <w:p w14:paraId="29B55669" w14:textId="77777777" w:rsidR="00456414" w:rsidRPr="00794A80" w:rsidRDefault="00456414" w:rsidP="00456414">
      <w:pPr>
        <w:spacing w:after="0" w:line="240" w:lineRule="auto"/>
        <w:ind w:left="72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 xml:space="preserve">1.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Patients with </w:t>
      </w:r>
      <w:r w:rsidRPr="00794A80">
        <w:rPr>
          <w:rFonts w:ascii="Times New Roman" w:eastAsia="MS Mincho" w:hAnsi="Times New Roman" w:cs="Times New Roman"/>
          <w:sz w:val="24"/>
          <w:szCs w:val="24"/>
        </w:rPr>
        <w:t xml:space="preserve">positive </w:t>
      </w:r>
      <w:r>
        <w:rPr>
          <w:rFonts w:ascii="Times New Roman" w:eastAsia="MS Mincho" w:hAnsi="Times New Roman" w:cs="Times New Roman"/>
          <w:sz w:val="24"/>
          <w:szCs w:val="24"/>
        </w:rPr>
        <w:t>blood</w:t>
      </w:r>
      <w:r w:rsidRPr="00794A80">
        <w:rPr>
          <w:rFonts w:ascii="Times New Roman" w:eastAsia="MS Mincho" w:hAnsi="Times New Roman" w:cs="Times New Roman"/>
          <w:sz w:val="24"/>
          <w:szCs w:val="24"/>
        </w:rPr>
        <w:t xml:space="preserve"> culture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(defined as any organism growth) </w:t>
      </w:r>
      <w:r w:rsidRPr="00794A80">
        <w:rPr>
          <w:rFonts w:ascii="Times New Roman" w:eastAsia="MS Mincho" w:hAnsi="Times New Roman" w:cs="Times New Roman"/>
          <w:sz w:val="24"/>
          <w:szCs w:val="24"/>
        </w:rPr>
        <w:t>collected &gt;</w:t>
      </w:r>
      <w:r>
        <w:rPr>
          <w:rFonts w:ascii="Times New Roman" w:eastAsia="MS Mincho" w:hAnsi="Times New Roman" w:cs="Times New Roman"/>
          <w:sz w:val="24"/>
          <w:szCs w:val="24"/>
        </w:rPr>
        <w:t>2 days</w:t>
      </w:r>
      <w:r w:rsidRPr="00794A80">
        <w:rPr>
          <w:rFonts w:ascii="Times New Roman" w:eastAsia="MS Mincho" w:hAnsi="Times New Roman" w:cs="Times New Roman"/>
          <w:sz w:val="24"/>
          <w:szCs w:val="24"/>
        </w:rPr>
        <w:t xml:space="preserve"> after discharg</w:t>
      </w:r>
      <w:r>
        <w:rPr>
          <w:rFonts w:ascii="Times New Roman" w:eastAsia="MS Mincho" w:hAnsi="Times New Roman" w:cs="Times New Roman"/>
          <w:sz w:val="24"/>
          <w:szCs w:val="24"/>
        </w:rPr>
        <w:t xml:space="preserve">e or </w:t>
      </w:r>
      <w:r w:rsidRPr="00794A80">
        <w:rPr>
          <w:rFonts w:ascii="Times New Roman" w:eastAsia="MS Mincho" w:hAnsi="Times New Roman" w:cs="Times New Roman"/>
          <w:sz w:val="24"/>
          <w:szCs w:val="24"/>
          <w:u w:val="single"/>
        </w:rPr>
        <w:t>&lt;</w:t>
      </w:r>
      <w:r>
        <w:rPr>
          <w:rFonts w:ascii="Times New Roman" w:eastAsia="MS Mincho" w:hAnsi="Times New Roman" w:cs="Times New Roman"/>
          <w:sz w:val="24"/>
          <w:szCs w:val="24"/>
        </w:rPr>
        <w:t xml:space="preserve">2 days after admission </w:t>
      </w:r>
      <w:r w:rsidRPr="00794A80">
        <w:rPr>
          <w:rFonts w:ascii="Times New Roman" w:eastAsia="MS Mincho" w:hAnsi="Times New Roman" w:cs="Times New Roman"/>
          <w:sz w:val="24"/>
          <w:szCs w:val="24"/>
          <w:u w:val="single"/>
        </w:rPr>
        <w:t>and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794A80">
        <w:rPr>
          <w:rFonts w:ascii="Times New Roman" w:eastAsia="MS Mincho" w:hAnsi="Times New Roman" w:cs="Times New Roman"/>
          <w:sz w:val="24"/>
          <w:szCs w:val="24"/>
        </w:rPr>
        <w:t>one of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the below diagnoses</w:t>
      </w:r>
    </w:p>
    <w:p w14:paraId="2CC0D423" w14:textId="77777777" w:rsidR="00456414" w:rsidRDefault="00456414" w:rsidP="00456414">
      <w:pPr>
        <w:spacing w:after="0" w:line="240" w:lineRule="auto"/>
        <w:ind w:left="72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 xml:space="preserve">2. </w:t>
      </w:r>
      <w:r>
        <w:rPr>
          <w:rFonts w:ascii="Times New Roman" w:eastAsia="MS Mincho" w:hAnsi="Times New Roman" w:cs="Times New Roman"/>
          <w:sz w:val="24"/>
          <w:szCs w:val="24"/>
        </w:rPr>
        <w:t>Exclude patients already identified in Query 1</w:t>
      </w:r>
    </w:p>
    <w:p w14:paraId="7C96FBF5" w14:textId="77777777" w:rsidR="00456414" w:rsidRPr="00453A28" w:rsidRDefault="00456414" w:rsidP="0045641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  <w:u w:val="single"/>
        </w:rPr>
        <w:t>Diagnosis of Oncology</w:t>
      </w:r>
      <w:r w:rsidRPr="00453A28">
        <w:rPr>
          <w:rFonts w:ascii="Times New Roman" w:eastAsia="MS Mincho" w:hAnsi="Times New Roman" w:cs="Times New Roman"/>
          <w:sz w:val="24"/>
          <w:szCs w:val="24"/>
        </w:rPr>
        <w:t xml:space="preserve">: </w:t>
      </w:r>
    </w:p>
    <w:p w14:paraId="474CDD84" w14:textId="77777777" w:rsidR="00456414" w:rsidRPr="00453A28" w:rsidRDefault="00456414" w:rsidP="0045641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ICD9 140.0-149.0: Malignant neoplasm of lip, oral cavity and pharynx</w:t>
      </w:r>
    </w:p>
    <w:p w14:paraId="6ADAE000" w14:textId="77777777" w:rsidR="00456414" w:rsidRPr="00453A28" w:rsidRDefault="00456414" w:rsidP="0045641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ICD9 150.0-159.0: Malignant neoplasm of digestive organs and peritoneum</w:t>
      </w:r>
    </w:p>
    <w:p w14:paraId="69D0520A" w14:textId="77777777" w:rsidR="00456414" w:rsidRPr="00453A28" w:rsidRDefault="00456414" w:rsidP="0045641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ICD9 160.0-165.0: Malignant neoplasm of respiratory and intrathoracic organs</w:t>
      </w:r>
    </w:p>
    <w:p w14:paraId="77E83527" w14:textId="77777777" w:rsidR="00456414" w:rsidRPr="00453A28" w:rsidRDefault="00456414" w:rsidP="0045641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ICD9 170.0-176.0: Malignant neoplasm of bone, connective tissue, skin and breast</w:t>
      </w:r>
    </w:p>
    <w:p w14:paraId="224C0C1C" w14:textId="77777777" w:rsidR="00456414" w:rsidRPr="00453A28" w:rsidRDefault="00456414" w:rsidP="0045641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ICD9 179.0-189.0: Malignant neoplasm of genitourinary organs</w:t>
      </w:r>
    </w:p>
    <w:p w14:paraId="5A795A39" w14:textId="77777777" w:rsidR="00456414" w:rsidRPr="00453A28" w:rsidRDefault="00456414" w:rsidP="0045641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lastRenderedPageBreak/>
        <w:t>ICD9 190.0-199.0: Malignant neoplasm of other and unspecified sites</w:t>
      </w:r>
    </w:p>
    <w:p w14:paraId="7C87248E" w14:textId="77777777" w:rsidR="00456414" w:rsidRPr="00453A28" w:rsidRDefault="00456414" w:rsidP="0045641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ICD9 200.0-209.0: Malignant neoplasm of lymphatic and hematopoietic tissue</w:t>
      </w:r>
    </w:p>
    <w:p w14:paraId="67925258" w14:textId="77777777" w:rsidR="00456414" w:rsidRPr="00453A28" w:rsidRDefault="00456414" w:rsidP="0045641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ICD9 210.0-229.0: Benign neoplasms</w:t>
      </w:r>
    </w:p>
    <w:p w14:paraId="736DF66C" w14:textId="77777777" w:rsidR="00456414" w:rsidRPr="00453A28" w:rsidRDefault="00456414" w:rsidP="0045641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ICD9 230.0-234.0: Carcinoma in situ</w:t>
      </w:r>
    </w:p>
    <w:p w14:paraId="5C93821F" w14:textId="77777777" w:rsidR="00456414" w:rsidRPr="00453A28" w:rsidRDefault="00456414" w:rsidP="0045641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ICD9 235.0-238.0: Neoplasms of uncertain behavior</w:t>
      </w:r>
    </w:p>
    <w:p w14:paraId="21F3C6E4" w14:textId="77777777" w:rsidR="00456414" w:rsidRPr="00453A28" w:rsidRDefault="00456414" w:rsidP="0045641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ICD9 239.0: Neoplasms of unspecified nature</w:t>
      </w:r>
    </w:p>
    <w:p w14:paraId="2021D453" w14:textId="77777777" w:rsidR="00456414" w:rsidRPr="00DE0413" w:rsidRDefault="00456414" w:rsidP="0045641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Diagnosis of </w:t>
      </w:r>
      <w:r w:rsidRPr="00DE0413">
        <w:rPr>
          <w:rFonts w:ascii="Times New Roman" w:eastAsia="MS Mincho" w:hAnsi="Times New Roman" w:cs="Times New Roman"/>
          <w:sz w:val="24"/>
          <w:szCs w:val="24"/>
          <w:u w:val="single"/>
        </w:rPr>
        <w:t>Chemotherapy &amp; Immunotherapy</w:t>
      </w:r>
      <w:r w:rsidRPr="00DE0413">
        <w:rPr>
          <w:rFonts w:ascii="Times New Roman" w:eastAsia="MS Mincho" w:hAnsi="Times New Roman" w:cs="Times New Roman"/>
          <w:sz w:val="24"/>
          <w:szCs w:val="24"/>
        </w:rPr>
        <w:t>:</w:t>
      </w:r>
    </w:p>
    <w:p w14:paraId="4CDB302B" w14:textId="77777777" w:rsidR="00456414" w:rsidRPr="00DE0413" w:rsidRDefault="00456414" w:rsidP="0045641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DE0413">
        <w:rPr>
          <w:rFonts w:ascii="Times New Roman" w:eastAsia="MS Mincho" w:hAnsi="Times New Roman" w:cs="Times New Roman"/>
          <w:sz w:val="24"/>
          <w:szCs w:val="24"/>
        </w:rPr>
        <w:t>ICD9 V07.2: Prophylactic immunotherapy</w:t>
      </w:r>
    </w:p>
    <w:p w14:paraId="0FD3CE6C" w14:textId="77777777" w:rsidR="00456414" w:rsidRPr="00DE0413" w:rsidRDefault="00456414" w:rsidP="0045641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DE0413">
        <w:rPr>
          <w:rFonts w:ascii="Times New Roman" w:eastAsia="MS Mincho" w:hAnsi="Times New Roman" w:cs="Times New Roman"/>
          <w:sz w:val="24"/>
          <w:szCs w:val="24"/>
        </w:rPr>
        <w:t xml:space="preserve">ICD9 V07.39: Administration, prophylactic chemotherapeutic NEC </w:t>
      </w:r>
    </w:p>
    <w:p w14:paraId="4BA2AED2" w14:textId="77777777" w:rsidR="00456414" w:rsidRPr="00DE0413" w:rsidRDefault="00456414" w:rsidP="0045641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DE0413">
        <w:rPr>
          <w:rFonts w:ascii="Times New Roman" w:eastAsia="MS Mincho" w:hAnsi="Times New Roman" w:cs="Times New Roman"/>
          <w:sz w:val="24"/>
          <w:szCs w:val="24"/>
        </w:rPr>
        <w:t>ICD9 V58.11: Antineoplastic chemotherapy encounter for oral, intravenous</w:t>
      </w:r>
    </w:p>
    <w:p w14:paraId="3B1980DC" w14:textId="77777777" w:rsidR="00456414" w:rsidRPr="00DE0413" w:rsidRDefault="00456414" w:rsidP="0045641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DE0413">
        <w:rPr>
          <w:rFonts w:ascii="Times New Roman" w:eastAsia="MS Mincho" w:hAnsi="Times New Roman" w:cs="Times New Roman"/>
          <w:sz w:val="24"/>
          <w:szCs w:val="24"/>
        </w:rPr>
        <w:t xml:space="preserve">ICD9 V58.0: Radiation therapy </w:t>
      </w:r>
    </w:p>
    <w:p w14:paraId="5C715834" w14:textId="77777777" w:rsidR="00456414" w:rsidRPr="00DE0413" w:rsidRDefault="00456414" w:rsidP="0045641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DE0413">
        <w:rPr>
          <w:rFonts w:ascii="Times New Roman" w:eastAsia="MS Mincho" w:hAnsi="Times New Roman" w:cs="Times New Roman"/>
          <w:sz w:val="24"/>
          <w:szCs w:val="24"/>
        </w:rPr>
        <w:t xml:space="preserve">ICD9 V58.12: Immunotherapy </w:t>
      </w:r>
    </w:p>
    <w:p w14:paraId="0351AC65" w14:textId="77777777" w:rsidR="00456414" w:rsidRPr="00DE0413" w:rsidRDefault="00456414" w:rsidP="0045641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DE0413">
        <w:rPr>
          <w:rFonts w:ascii="Times New Roman" w:eastAsia="MS Mincho" w:hAnsi="Times New Roman" w:cs="Times New Roman"/>
          <w:sz w:val="24"/>
          <w:szCs w:val="24"/>
        </w:rPr>
        <w:t xml:space="preserve">ICD9 V66.2: Convalescence following chemotherapy </w:t>
      </w:r>
    </w:p>
    <w:p w14:paraId="6F4F4893" w14:textId="77777777" w:rsidR="00456414" w:rsidRPr="00DE0413" w:rsidRDefault="00456414" w:rsidP="0045641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DE0413">
        <w:rPr>
          <w:rFonts w:ascii="Times New Roman" w:eastAsia="MS Mincho" w:hAnsi="Times New Roman" w:cs="Times New Roman"/>
          <w:sz w:val="24"/>
          <w:szCs w:val="24"/>
          <w:u w:val="single"/>
        </w:rPr>
        <w:t>Diagnosis of Bone Marrow Transplant</w:t>
      </w:r>
      <w:r w:rsidRPr="00DE0413">
        <w:rPr>
          <w:rFonts w:ascii="Times New Roman" w:eastAsia="MS Mincho" w:hAnsi="Times New Roman" w:cs="Times New Roman"/>
          <w:sz w:val="24"/>
          <w:szCs w:val="24"/>
        </w:rPr>
        <w:t>:</w:t>
      </w:r>
    </w:p>
    <w:p w14:paraId="4FA01DD9" w14:textId="77777777" w:rsidR="00456414" w:rsidRPr="00DE0413" w:rsidRDefault="00456414" w:rsidP="0045641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DE0413">
        <w:rPr>
          <w:rFonts w:ascii="Times New Roman" w:eastAsia="MS Mincho" w:hAnsi="Times New Roman" w:cs="Times New Roman"/>
          <w:sz w:val="24"/>
          <w:szCs w:val="24"/>
        </w:rPr>
        <w:t>ICD9 41.00: Bone marrow transplant, not otherwise specified</w:t>
      </w:r>
    </w:p>
    <w:p w14:paraId="4CA5F4B5" w14:textId="77777777" w:rsidR="00456414" w:rsidRDefault="00456414" w:rsidP="0045641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DE0413">
        <w:rPr>
          <w:rFonts w:ascii="Times New Roman" w:eastAsia="MS Mincho" w:hAnsi="Times New Roman" w:cs="Times New Roman"/>
          <w:sz w:val="24"/>
          <w:szCs w:val="24"/>
        </w:rPr>
        <w:t>ICD9 41.01: Autologous bone marrow transplant without purging</w:t>
      </w:r>
    </w:p>
    <w:p w14:paraId="15A9ACA8" w14:textId="77777777" w:rsidR="00456414" w:rsidRPr="00DE0413" w:rsidRDefault="00456414" w:rsidP="0045641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DE0413">
        <w:rPr>
          <w:rFonts w:ascii="Times New Roman" w:eastAsia="MS Mincho" w:hAnsi="Times New Roman" w:cs="Times New Roman"/>
          <w:sz w:val="24"/>
          <w:szCs w:val="24"/>
        </w:rPr>
        <w:t xml:space="preserve">ICD9 41.02: Allogeneic bone marrow transplant with purging </w:t>
      </w:r>
    </w:p>
    <w:p w14:paraId="295167E6" w14:textId="77777777" w:rsidR="00456414" w:rsidRPr="00DE0413" w:rsidRDefault="00456414" w:rsidP="0045641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DE0413">
        <w:rPr>
          <w:rFonts w:ascii="Times New Roman" w:eastAsia="MS Mincho" w:hAnsi="Times New Roman" w:cs="Times New Roman"/>
          <w:sz w:val="24"/>
          <w:szCs w:val="24"/>
        </w:rPr>
        <w:t xml:space="preserve">ICD9 41.03: Allogeneic bone marrow transplant without purging  </w:t>
      </w:r>
    </w:p>
    <w:p w14:paraId="330BA53E" w14:textId="77777777" w:rsidR="00456414" w:rsidRPr="00DE0413" w:rsidRDefault="00456414" w:rsidP="0045641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DE0413">
        <w:rPr>
          <w:rFonts w:ascii="Times New Roman" w:eastAsia="MS Mincho" w:hAnsi="Times New Roman" w:cs="Times New Roman"/>
          <w:sz w:val="24"/>
          <w:szCs w:val="24"/>
        </w:rPr>
        <w:t xml:space="preserve">ICD9 41.04: Autologous hematopoietic stem cell transplant without purging </w:t>
      </w:r>
    </w:p>
    <w:p w14:paraId="60CF0853" w14:textId="77777777" w:rsidR="00456414" w:rsidRPr="00DE0413" w:rsidRDefault="00456414" w:rsidP="0045641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DE0413">
        <w:rPr>
          <w:rFonts w:ascii="Times New Roman" w:eastAsia="MS Mincho" w:hAnsi="Times New Roman" w:cs="Times New Roman"/>
          <w:sz w:val="24"/>
          <w:szCs w:val="24"/>
        </w:rPr>
        <w:t xml:space="preserve">ICD9 41.05: Allogeneic hematopoietic stem cell transplant without purging  </w:t>
      </w:r>
    </w:p>
    <w:p w14:paraId="017F38F7" w14:textId="77777777" w:rsidR="00456414" w:rsidRPr="00DE0413" w:rsidRDefault="00456414" w:rsidP="0045641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DE0413">
        <w:rPr>
          <w:rFonts w:ascii="Times New Roman" w:eastAsia="MS Mincho" w:hAnsi="Times New Roman" w:cs="Times New Roman"/>
          <w:sz w:val="24"/>
          <w:szCs w:val="24"/>
        </w:rPr>
        <w:t xml:space="preserve">ICD9 41.06: Cord blood stem cell transplant </w:t>
      </w:r>
    </w:p>
    <w:p w14:paraId="08B902EC" w14:textId="77777777" w:rsidR="00456414" w:rsidRPr="00DE0413" w:rsidRDefault="00456414" w:rsidP="0045641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DE0413">
        <w:rPr>
          <w:rFonts w:ascii="Times New Roman" w:eastAsia="MS Mincho" w:hAnsi="Times New Roman" w:cs="Times New Roman"/>
          <w:sz w:val="24"/>
          <w:szCs w:val="24"/>
        </w:rPr>
        <w:t xml:space="preserve">ICD9 41.07: Autologous hematopoietic stem cell transplant with purging </w:t>
      </w:r>
    </w:p>
    <w:p w14:paraId="3CB1CB23" w14:textId="77777777" w:rsidR="00456414" w:rsidRPr="00DE0413" w:rsidRDefault="00456414" w:rsidP="0045641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DE0413">
        <w:rPr>
          <w:rFonts w:ascii="Times New Roman" w:eastAsia="MS Mincho" w:hAnsi="Times New Roman" w:cs="Times New Roman"/>
          <w:sz w:val="24"/>
          <w:szCs w:val="24"/>
        </w:rPr>
        <w:t xml:space="preserve">ICD9 41.08: Allogeneic hematopoietic stem cell transplant with purging  </w:t>
      </w:r>
    </w:p>
    <w:p w14:paraId="0BCAD3EC" w14:textId="77777777" w:rsidR="00456414" w:rsidRPr="00DE0413" w:rsidRDefault="00456414" w:rsidP="0045641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DE0413">
        <w:rPr>
          <w:rFonts w:ascii="Times New Roman" w:eastAsia="MS Mincho" w:hAnsi="Times New Roman" w:cs="Times New Roman"/>
          <w:sz w:val="24"/>
          <w:szCs w:val="24"/>
        </w:rPr>
        <w:t xml:space="preserve">ICD9 41.09: Autologous bone marrow transplant with purging  </w:t>
      </w:r>
      <w:r w:rsidRPr="00DE0413">
        <w:rPr>
          <w:rFonts w:ascii="Times New Roman" w:eastAsia="MS Mincho" w:hAnsi="Times New Roman" w:cs="Times New Roman"/>
          <w:sz w:val="24"/>
          <w:szCs w:val="24"/>
        </w:rPr>
        <w:tab/>
      </w:r>
      <w:r w:rsidRPr="00DE0413">
        <w:rPr>
          <w:rFonts w:ascii="Times New Roman" w:eastAsia="MS Mincho" w:hAnsi="Times New Roman" w:cs="Times New Roman"/>
          <w:sz w:val="24"/>
          <w:szCs w:val="24"/>
        </w:rPr>
        <w:tab/>
      </w:r>
    </w:p>
    <w:p w14:paraId="7F30CA90" w14:textId="77777777" w:rsidR="00456414" w:rsidRPr="00DE0413" w:rsidRDefault="00456414" w:rsidP="0045641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DE0413">
        <w:rPr>
          <w:rFonts w:ascii="Times New Roman" w:eastAsia="MS Mincho" w:hAnsi="Times New Roman" w:cs="Times New Roman"/>
          <w:sz w:val="24"/>
          <w:szCs w:val="24"/>
        </w:rPr>
        <w:t xml:space="preserve">ICD9 41.31: Biopsy of bone marrow  </w:t>
      </w:r>
    </w:p>
    <w:p w14:paraId="0DD8019C" w14:textId="77777777" w:rsidR="00456414" w:rsidRPr="00DE0413" w:rsidRDefault="00456414" w:rsidP="0045641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DE0413">
        <w:rPr>
          <w:rFonts w:ascii="Times New Roman" w:eastAsia="MS Mincho" w:hAnsi="Times New Roman" w:cs="Times New Roman"/>
          <w:sz w:val="24"/>
          <w:szCs w:val="24"/>
        </w:rPr>
        <w:t xml:space="preserve">ICD9 41.38: Other diagnostic procedures on bone marrow  </w:t>
      </w:r>
    </w:p>
    <w:p w14:paraId="32C26490" w14:textId="77777777" w:rsidR="00456414" w:rsidRPr="00DE0413" w:rsidRDefault="00456414" w:rsidP="0045641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DE0413">
        <w:rPr>
          <w:rFonts w:ascii="Times New Roman" w:eastAsia="MS Mincho" w:hAnsi="Times New Roman" w:cs="Times New Roman"/>
          <w:sz w:val="24"/>
          <w:szCs w:val="24"/>
        </w:rPr>
        <w:t xml:space="preserve">ICD9 41.92: Injection into bone marrow  </w:t>
      </w:r>
    </w:p>
    <w:p w14:paraId="6698A634" w14:textId="77777777" w:rsidR="00456414" w:rsidRPr="00DE0413" w:rsidRDefault="00456414" w:rsidP="0045641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DE0413">
        <w:rPr>
          <w:rFonts w:ascii="Times New Roman" w:eastAsia="MS Mincho" w:hAnsi="Times New Roman" w:cs="Times New Roman"/>
          <w:sz w:val="24"/>
          <w:szCs w:val="24"/>
        </w:rPr>
        <w:t xml:space="preserve">ICD9 41.98: Other operations on bone marrow  </w:t>
      </w:r>
    </w:p>
    <w:p w14:paraId="092CF415" w14:textId="77777777" w:rsidR="00456414" w:rsidRPr="00DE0413" w:rsidRDefault="00456414" w:rsidP="0045641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DE0413">
        <w:rPr>
          <w:rFonts w:ascii="Times New Roman" w:eastAsia="MS Mincho" w:hAnsi="Times New Roman" w:cs="Times New Roman"/>
          <w:sz w:val="24"/>
          <w:szCs w:val="24"/>
        </w:rPr>
        <w:t xml:space="preserve">ICD9 v42.81: Transplanted bone marrow </w:t>
      </w:r>
    </w:p>
    <w:p w14:paraId="1C9C7F48" w14:textId="77777777" w:rsidR="00456414" w:rsidRPr="00DE0413" w:rsidRDefault="00456414" w:rsidP="0045641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DE0413">
        <w:rPr>
          <w:rFonts w:ascii="Times New Roman" w:eastAsia="MS Mincho" w:hAnsi="Times New Roman" w:cs="Times New Roman"/>
          <w:sz w:val="24"/>
          <w:szCs w:val="24"/>
        </w:rPr>
        <w:t>ICD9 996.85: Bone marrow</w:t>
      </w:r>
    </w:p>
    <w:p w14:paraId="3ACBA2BB" w14:textId="77777777" w:rsidR="00456414" w:rsidRPr="00DE0413" w:rsidRDefault="00456414" w:rsidP="0045641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DE0413">
        <w:rPr>
          <w:rFonts w:ascii="Times New Roman" w:eastAsia="MS Mincho" w:hAnsi="Times New Roman" w:cs="Times New Roman"/>
          <w:sz w:val="24"/>
          <w:szCs w:val="24"/>
        </w:rPr>
        <w:t>ICD9 996.69: Infection or inflammation</w:t>
      </w:r>
    </w:p>
    <w:p w14:paraId="312EB4E7" w14:textId="77777777" w:rsidR="00456414" w:rsidRPr="00DE0413" w:rsidRDefault="00456414" w:rsidP="0045641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DE0413">
        <w:rPr>
          <w:rFonts w:ascii="Times New Roman" w:eastAsia="MS Mincho" w:hAnsi="Times New Roman" w:cs="Times New Roman"/>
          <w:sz w:val="24"/>
          <w:szCs w:val="24"/>
        </w:rPr>
        <w:t>ICD9 996.51: Rejection</w:t>
      </w:r>
    </w:p>
    <w:p w14:paraId="67DEDB01" w14:textId="77777777" w:rsidR="00456414" w:rsidRPr="008D03E7" w:rsidRDefault="00456414" w:rsidP="0045641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8D03E7">
        <w:rPr>
          <w:rFonts w:ascii="Times New Roman" w:eastAsia="MS Mincho" w:hAnsi="Times New Roman" w:cs="Times New Roman"/>
          <w:sz w:val="24"/>
          <w:szCs w:val="24"/>
          <w:u w:val="single"/>
        </w:rPr>
        <w:t>Diagnosis of Hematology Disorder</w:t>
      </w:r>
      <w:r w:rsidRPr="008D03E7">
        <w:rPr>
          <w:rFonts w:ascii="Times New Roman" w:eastAsia="MS Mincho" w:hAnsi="Times New Roman" w:cs="Times New Roman"/>
          <w:sz w:val="24"/>
          <w:szCs w:val="24"/>
        </w:rPr>
        <w:t xml:space="preserve">: </w:t>
      </w:r>
    </w:p>
    <w:p w14:paraId="6B84B470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>ICD9 282: Hereditary hemolytic anemias</w:t>
      </w:r>
    </w:p>
    <w:p w14:paraId="5D0B2F49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>ICD9 282.0: Hereditary spherocytosis</w:t>
      </w:r>
    </w:p>
    <w:p w14:paraId="1121F471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>ICD9 282.1: Hereditary elliptocytosis</w:t>
      </w:r>
    </w:p>
    <w:p w14:paraId="5EAB3C43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 xml:space="preserve">ICD9 282.2: Anemias due to disorders of glutathione metabolism </w:t>
      </w:r>
    </w:p>
    <w:p w14:paraId="6A33AC6E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 xml:space="preserve">ICD9 282.3: Other hemolytic anemias due to enzyme deficiency </w:t>
      </w:r>
    </w:p>
    <w:p w14:paraId="5B6AECD9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 xml:space="preserve">ICD9 282.4: </w:t>
      </w:r>
      <w:proofErr w:type="spellStart"/>
      <w:r w:rsidRPr="00F744A1">
        <w:rPr>
          <w:rFonts w:ascii="Times New Roman" w:eastAsia="MS Mincho" w:hAnsi="Times New Roman" w:cs="Times New Roman"/>
          <w:sz w:val="24"/>
          <w:szCs w:val="24"/>
        </w:rPr>
        <w:t>Thalassemias</w:t>
      </w:r>
      <w:proofErr w:type="spellEnd"/>
    </w:p>
    <w:p w14:paraId="300D2876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 xml:space="preserve">ICD9 282.40: Thalassemia, unspecified  </w:t>
      </w:r>
    </w:p>
    <w:p w14:paraId="03D5F25D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 xml:space="preserve">ICD9 282.41: Sickle-cell thalassemia without crisis  </w:t>
      </w:r>
    </w:p>
    <w:p w14:paraId="41BF95CE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 xml:space="preserve">ICD9 282.42: Sickle-cell thalassemia with crisis  </w:t>
      </w:r>
    </w:p>
    <w:p w14:paraId="6DE2C644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 xml:space="preserve">ICD9 282.43: Alpha thalassemia </w:t>
      </w:r>
    </w:p>
    <w:p w14:paraId="2FDD1504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 xml:space="preserve">ICD9 282.44: Beta thalassemia  </w:t>
      </w:r>
    </w:p>
    <w:p w14:paraId="4F7C0D19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 xml:space="preserve">ICD9 282.45: Delta-beta thalassemia  </w:t>
      </w:r>
    </w:p>
    <w:p w14:paraId="650F5F55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 xml:space="preserve">ICD9 282.46: Thalassemia minor </w:t>
      </w:r>
    </w:p>
    <w:p w14:paraId="19C92542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ICD9 282.47: Hemoglobin E-beta thalassemia  </w:t>
      </w:r>
    </w:p>
    <w:p w14:paraId="54A72599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 xml:space="preserve">ICD9 282.49: Other thalassemia </w:t>
      </w:r>
    </w:p>
    <w:p w14:paraId="2B5A4982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 xml:space="preserve">ICD9 282.5: Sickle-cell trait </w:t>
      </w:r>
    </w:p>
    <w:p w14:paraId="41C2BB6C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>ICD9 282.6: Sickle-cell disease</w:t>
      </w:r>
    </w:p>
    <w:p w14:paraId="669CE4BD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 xml:space="preserve">ICD9 282.60: Sickle-cell disease, unspecified  </w:t>
      </w:r>
    </w:p>
    <w:p w14:paraId="2C0023F1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 xml:space="preserve">ICD9 282.61: Hb-SS disease without crisis </w:t>
      </w:r>
    </w:p>
    <w:p w14:paraId="1C6FA301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 xml:space="preserve">ICD9 282.62: Hb-SS disease with crisis  </w:t>
      </w:r>
    </w:p>
    <w:p w14:paraId="01CD17A9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 xml:space="preserve">ICD9 282.63: Sickle-cell/Hb-C disease without crisis </w:t>
      </w:r>
    </w:p>
    <w:p w14:paraId="34116E02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 xml:space="preserve">ICD9 282.64: Sickle-cell/Hb-C disease with crisis  </w:t>
      </w:r>
    </w:p>
    <w:p w14:paraId="1BB624BD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 xml:space="preserve">ICD9 282.68: </w:t>
      </w:r>
      <w:proofErr w:type="gramStart"/>
      <w:r w:rsidRPr="00F744A1">
        <w:rPr>
          <w:rFonts w:ascii="Times New Roman" w:eastAsia="MS Mincho" w:hAnsi="Times New Roman" w:cs="Times New Roman"/>
          <w:sz w:val="24"/>
          <w:szCs w:val="24"/>
        </w:rPr>
        <w:t>Other</w:t>
      </w:r>
      <w:proofErr w:type="gramEnd"/>
      <w:r w:rsidRPr="00F744A1">
        <w:rPr>
          <w:rFonts w:ascii="Times New Roman" w:eastAsia="MS Mincho" w:hAnsi="Times New Roman" w:cs="Times New Roman"/>
          <w:sz w:val="24"/>
          <w:szCs w:val="24"/>
        </w:rPr>
        <w:t xml:space="preserve"> sickle-cell disease without crisis </w:t>
      </w:r>
    </w:p>
    <w:p w14:paraId="35AC2141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 xml:space="preserve">ICD9 282.69: </w:t>
      </w:r>
      <w:proofErr w:type="gramStart"/>
      <w:r w:rsidRPr="00F744A1">
        <w:rPr>
          <w:rFonts w:ascii="Times New Roman" w:eastAsia="MS Mincho" w:hAnsi="Times New Roman" w:cs="Times New Roman"/>
          <w:sz w:val="24"/>
          <w:szCs w:val="24"/>
        </w:rPr>
        <w:t>Other</w:t>
      </w:r>
      <w:proofErr w:type="gramEnd"/>
      <w:r w:rsidRPr="00F744A1">
        <w:rPr>
          <w:rFonts w:ascii="Times New Roman" w:eastAsia="MS Mincho" w:hAnsi="Times New Roman" w:cs="Times New Roman"/>
          <w:sz w:val="24"/>
          <w:szCs w:val="24"/>
        </w:rPr>
        <w:t xml:space="preserve"> sickle-cell disease with crisis </w:t>
      </w:r>
    </w:p>
    <w:p w14:paraId="2784961A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 xml:space="preserve">ICD9 282.7: Other hemoglobinopathies  </w:t>
      </w:r>
    </w:p>
    <w:p w14:paraId="247F34F8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 xml:space="preserve">ICD9 282.8: Other specified hereditary hemolytic anemias  </w:t>
      </w:r>
    </w:p>
    <w:p w14:paraId="3F1FD98C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 xml:space="preserve">ICD9 282.9: Hereditary hemolytic anemia, unspecified  </w:t>
      </w:r>
    </w:p>
    <w:p w14:paraId="43E9A654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>ICD9 283: Acquired hemolytic anemias</w:t>
      </w:r>
    </w:p>
    <w:p w14:paraId="759EAF84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>ICD9 283.0: Autoimmune hemolytic anemias</w:t>
      </w:r>
    </w:p>
    <w:p w14:paraId="63C05456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>ICD9 283.1: Non- autoimmune hemolytic anemias</w:t>
      </w:r>
    </w:p>
    <w:p w14:paraId="64704AF8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>ICD9 283.10: Non-autoimmune hemolytic anemia, unspecified</w:t>
      </w:r>
    </w:p>
    <w:p w14:paraId="42F9033B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>ICD9 283.11: Hemolytic Uremic Syndrome</w:t>
      </w:r>
    </w:p>
    <w:p w14:paraId="65FDC0ED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>ICD9 283.19: Other non- autoimmune hemolytic anemias</w:t>
      </w:r>
    </w:p>
    <w:p w14:paraId="52DF43C6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>ICD9 283.2: Hemoglobinuria due to hemolysis from external causes</w:t>
      </w:r>
    </w:p>
    <w:p w14:paraId="5A37F08C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>ICD9 283.9: Acquired hemolytic anemia, unspecified</w:t>
      </w:r>
    </w:p>
    <w:p w14:paraId="2F142119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>ICD9 284: Aplastic anemia and other bone marrow failure syndromes</w:t>
      </w:r>
    </w:p>
    <w:p w14:paraId="324687B0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>ICD9 284.0: Constitutional aplastic anemia</w:t>
      </w:r>
    </w:p>
    <w:p w14:paraId="56D028FA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 xml:space="preserve">ICD9 284.01: Other specified aplastic anemias </w:t>
      </w:r>
    </w:p>
    <w:p w14:paraId="0AC0E7F3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>ICD9 284 .09: Other constitutional aplastic anemia</w:t>
      </w:r>
    </w:p>
    <w:p w14:paraId="258F02B0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>ICD9 284.1: Pancytopenia</w:t>
      </w:r>
    </w:p>
    <w:p w14:paraId="7A66D042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>ICD9 284 .11: Antineoplastic chemotherapy induced pancytopenia</w:t>
      </w:r>
    </w:p>
    <w:p w14:paraId="55506844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>ICD9 284.12: Other drug-induced pancytopenia</w:t>
      </w:r>
    </w:p>
    <w:p w14:paraId="08BCCEF3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>ICD9 284 .19: Other pancytopenia</w:t>
      </w:r>
    </w:p>
    <w:p w14:paraId="4E5BF660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 xml:space="preserve">ICD9 284.2: </w:t>
      </w:r>
      <w:proofErr w:type="spellStart"/>
      <w:r w:rsidRPr="00F744A1">
        <w:rPr>
          <w:rFonts w:ascii="Times New Roman" w:eastAsia="MS Mincho" w:hAnsi="Times New Roman" w:cs="Times New Roman"/>
          <w:sz w:val="24"/>
          <w:szCs w:val="24"/>
        </w:rPr>
        <w:t>Myelophthisis</w:t>
      </w:r>
      <w:proofErr w:type="spellEnd"/>
    </w:p>
    <w:p w14:paraId="3907A042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>ICD9 284 .8: Other specified aplastic anemias</w:t>
      </w:r>
    </w:p>
    <w:p w14:paraId="749BE694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>ICD9 284.81: Red cell aplasia (acquired) (adult</w:t>
      </w:r>
      <w:proofErr w:type="gramStart"/>
      <w:r w:rsidRPr="00F744A1">
        <w:rPr>
          <w:rFonts w:ascii="Times New Roman" w:eastAsia="MS Mincho" w:hAnsi="Times New Roman" w:cs="Times New Roman"/>
          <w:sz w:val="24"/>
          <w:szCs w:val="24"/>
        </w:rPr>
        <w:t>)(</w:t>
      </w:r>
      <w:proofErr w:type="gramEnd"/>
      <w:r w:rsidRPr="00F744A1">
        <w:rPr>
          <w:rFonts w:ascii="Times New Roman" w:eastAsia="MS Mincho" w:hAnsi="Times New Roman" w:cs="Times New Roman"/>
          <w:sz w:val="24"/>
          <w:szCs w:val="24"/>
        </w:rPr>
        <w:t>with thymoma)</w:t>
      </w:r>
    </w:p>
    <w:p w14:paraId="1BE9BD78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>ICD9 284.89: Other specified aplastic anemias</w:t>
      </w:r>
    </w:p>
    <w:p w14:paraId="71166840" w14:textId="77777777" w:rsidR="00456414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>ICD9 284.9: Aplastic anemia, unspecified</w:t>
      </w:r>
    </w:p>
    <w:p w14:paraId="03AA6048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>ICD9 285: Other and unspecified anemias</w:t>
      </w:r>
    </w:p>
    <w:p w14:paraId="3A3C558A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>ICD9 285.0:  Sideroblastic anemia</w:t>
      </w:r>
    </w:p>
    <w:p w14:paraId="37AA6F7E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>ICD9 285.21: Anemia in chronic kidney disease</w:t>
      </w:r>
    </w:p>
    <w:p w14:paraId="2083FEE1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>ICD9 285.22: Anemia in neoplastic disease</w:t>
      </w:r>
    </w:p>
    <w:p w14:paraId="02D5C9DF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>ICD9 285.3: Antineoplastic chemotherapy induced anemia</w:t>
      </w:r>
    </w:p>
    <w:p w14:paraId="5EAE121A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>ICD9 286: Coagulation defects</w:t>
      </w:r>
    </w:p>
    <w:p w14:paraId="56F96216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>ICD9 286.0: Congenital factor VIII disorder</w:t>
      </w:r>
    </w:p>
    <w:p w14:paraId="3834D363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>ICD9 286.1: Congenital factor IX disorder</w:t>
      </w:r>
    </w:p>
    <w:p w14:paraId="5D9E5E4C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>ICD9 286.2: Congenital factor XI deficiency</w:t>
      </w:r>
    </w:p>
    <w:p w14:paraId="1F946194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>ICD9 286.3: Congenital deficiency of other clotting factors</w:t>
      </w:r>
    </w:p>
    <w:p w14:paraId="1A7027AF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>ICD9 286.4: Von Willebrand’s disease</w:t>
      </w:r>
    </w:p>
    <w:p w14:paraId="5BAF31E6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lastRenderedPageBreak/>
        <w:t>ICD9 286.5: Hemorrhagic disorder due to intrinsic circulating anticoagulants</w:t>
      </w:r>
    </w:p>
    <w:p w14:paraId="6B1A2FC6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>ICD9 286.52: Acquired hemophilia</w:t>
      </w:r>
    </w:p>
    <w:p w14:paraId="66A7BC5C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>ICD9 286.53: Antiphospholipid antibody with hemorrhagic disorder</w:t>
      </w:r>
    </w:p>
    <w:p w14:paraId="4BF1F1F5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>ICD9 286.59:  Other hemorrhagic disorder due to intrinsic circulating anticoagulants, antibodies or inhibitors</w:t>
      </w:r>
    </w:p>
    <w:p w14:paraId="1BDC2A5C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 xml:space="preserve">ICD9 286.6: </w:t>
      </w:r>
      <w:proofErr w:type="spellStart"/>
      <w:r w:rsidRPr="00F744A1">
        <w:rPr>
          <w:rFonts w:ascii="Times New Roman" w:eastAsia="MS Mincho" w:hAnsi="Times New Roman" w:cs="Times New Roman"/>
          <w:sz w:val="24"/>
          <w:szCs w:val="24"/>
        </w:rPr>
        <w:t>Defibrination</w:t>
      </w:r>
      <w:proofErr w:type="spellEnd"/>
      <w:r w:rsidRPr="00F744A1">
        <w:rPr>
          <w:rFonts w:ascii="Times New Roman" w:eastAsia="MS Mincho" w:hAnsi="Times New Roman" w:cs="Times New Roman"/>
          <w:sz w:val="24"/>
          <w:szCs w:val="24"/>
        </w:rPr>
        <w:t xml:space="preserve"> syndrome</w:t>
      </w:r>
    </w:p>
    <w:p w14:paraId="6851C38B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>ICD9 286.7: Acquired coagulation factor deficiency</w:t>
      </w:r>
    </w:p>
    <w:p w14:paraId="23C78736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>ICD9 287: Purpura and other hemorrhagic conditions</w:t>
      </w:r>
    </w:p>
    <w:p w14:paraId="389AE2AF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>ICD9 287.0: Allergic purpura</w:t>
      </w:r>
    </w:p>
    <w:p w14:paraId="28F712AA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>ICD9 287.2: Other nonthrombocytopenic purpuras</w:t>
      </w:r>
    </w:p>
    <w:p w14:paraId="2993DB5A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>ICD9 287.30: Primary thrombocytopenia, unspecified</w:t>
      </w:r>
    </w:p>
    <w:p w14:paraId="2852CC23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>ICD9 287.31: Immune thrombocytopenic purpura</w:t>
      </w:r>
    </w:p>
    <w:p w14:paraId="0B6E1649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>ICD9 287.32: Evan’s syndrome</w:t>
      </w:r>
    </w:p>
    <w:p w14:paraId="1959B182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>ICD9 287.33: Congenital and hereditary thrombocytopenic purpura</w:t>
      </w:r>
    </w:p>
    <w:p w14:paraId="20FB8A8A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>ICD9 287.4: Secondary thrombocytopenia</w:t>
      </w:r>
    </w:p>
    <w:p w14:paraId="6CFEA074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>ICD9 288: Diseases of white blood cells</w:t>
      </w:r>
    </w:p>
    <w:p w14:paraId="7F5E778D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>ICD9 288.0: Neutropenia</w:t>
      </w:r>
    </w:p>
    <w:p w14:paraId="661D4E56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>ICD9 288.02: Cyclic neutropenia</w:t>
      </w:r>
    </w:p>
    <w:p w14:paraId="0D532BA9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>ICD9 288.03: Drug induced neutropenia</w:t>
      </w:r>
    </w:p>
    <w:p w14:paraId="4ABEB3E2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>ICD9 288.09: Other neutropenia</w:t>
      </w:r>
    </w:p>
    <w:p w14:paraId="1107B581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>ICD9 288.1: Functional disorders of polymorphonuclear neutrophils</w:t>
      </w:r>
    </w:p>
    <w:p w14:paraId="6FCAC584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>ICD9 288.2: Genetic anomalies of leukocytes</w:t>
      </w:r>
    </w:p>
    <w:p w14:paraId="510846DF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>ICD9 288.4: Hemophagocytic syndromes</w:t>
      </w:r>
    </w:p>
    <w:p w14:paraId="4593C4D5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>ICD9 288.8: Other specified disease of white blood cells</w:t>
      </w:r>
    </w:p>
    <w:p w14:paraId="50F307D4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 xml:space="preserve">ICD9 289: Other diseases of blood and blood-forming organs </w:t>
      </w:r>
    </w:p>
    <w:p w14:paraId="168031CD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>ICD9 289.4: Hypersplenism</w:t>
      </w:r>
    </w:p>
    <w:p w14:paraId="4F033A85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>ICD9 289.6: Familial polycythemia</w:t>
      </w:r>
    </w:p>
    <w:p w14:paraId="49E8F13C" w14:textId="77777777" w:rsidR="00456414" w:rsidRPr="00F744A1" w:rsidRDefault="00456414" w:rsidP="00456414">
      <w:pPr>
        <w:pStyle w:val="ListParagraph"/>
        <w:numPr>
          <w:ilvl w:val="0"/>
          <w:numId w:val="7"/>
        </w:numPr>
        <w:spacing w:after="0" w:line="240" w:lineRule="auto"/>
        <w:ind w:left="1800"/>
        <w:rPr>
          <w:rFonts w:ascii="Times New Roman" w:eastAsia="MS Mincho" w:hAnsi="Times New Roman" w:cs="Times New Roman"/>
          <w:sz w:val="24"/>
          <w:szCs w:val="24"/>
        </w:rPr>
      </w:pPr>
      <w:r w:rsidRPr="00F744A1">
        <w:rPr>
          <w:rFonts w:ascii="Times New Roman" w:eastAsia="MS Mincho" w:hAnsi="Times New Roman" w:cs="Times New Roman"/>
          <w:sz w:val="24"/>
          <w:szCs w:val="24"/>
        </w:rPr>
        <w:t>ICD9 289.83: Myelofibrosis</w:t>
      </w:r>
    </w:p>
    <w:p w14:paraId="087B5A60" w14:textId="77777777" w:rsidR="00456414" w:rsidRPr="005F7FB1" w:rsidRDefault="00456414" w:rsidP="0045641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5F7FB1">
        <w:rPr>
          <w:rFonts w:ascii="Times New Roman" w:eastAsia="MS Mincho" w:hAnsi="Times New Roman" w:cs="Times New Roman"/>
          <w:sz w:val="24"/>
          <w:szCs w:val="24"/>
          <w:u w:val="single"/>
        </w:rPr>
        <w:t>Diagnosis of Cystic Fibrosis</w:t>
      </w:r>
      <w:r w:rsidRPr="005F7FB1">
        <w:rPr>
          <w:rFonts w:ascii="Times New Roman" w:eastAsia="MS Mincho" w:hAnsi="Times New Roman" w:cs="Times New Roman"/>
          <w:sz w:val="24"/>
          <w:szCs w:val="24"/>
        </w:rPr>
        <w:t xml:space="preserve">: </w:t>
      </w:r>
    </w:p>
    <w:p w14:paraId="7F46C49A" w14:textId="77777777" w:rsidR="00456414" w:rsidRPr="005F7FB1" w:rsidRDefault="00456414" w:rsidP="0045641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5F7FB1">
        <w:rPr>
          <w:rFonts w:ascii="Times New Roman" w:eastAsia="MS Mincho" w:hAnsi="Times New Roman" w:cs="Times New Roman"/>
          <w:sz w:val="24"/>
          <w:szCs w:val="24"/>
        </w:rPr>
        <w:t>ICD9 277.0X</w:t>
      </w:r>
    </w:p>
    <w:p w14:paraId="58F13CD5" w14:textId="77777777" w:rsidR="00456414" w:rsidRPr="005F7FB1" w:rsidRDefault="00456414" w:rsidP="0045641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5F7FB1">
        <w:rPr>
          <w:rFonts w:ascii="Times New Roman" w:eastAsia="MS Mincho" w:hAnsi="Times New Roman" w:cs="Times New Roman"/>
          <w:sz w:val="24"/>
          <w:szCs w:val="24"/>
          <w:u w:val="single"/>
        </w:rPr>
        <w:t>Diagnosis of Intestinal Failure/Malabsorption</w:t>
      </w:r>
      <w:r w:rsidRPr="005F7FB1">
        <w:rPr>
          <w:rFonts w:ascii="Times New Roman" w:eastAsia="MS Mincho" w:hAnsi="Times New Roman" w:cs="Times New Roman"/>
          <w:sz w:val="24"/>
          <w:szCs w:val="24"/>
        </w:rPr>
        <w:t xml:space="preserve">: </w:t>
      </w:r>
    </w:p>
    <w:p w14:paraId="39B79F01" w14:textId="77777777" w:rsidR="00456414" w:rsidRPr="005F7FB1" w:rsidRDefault="00456414" w:rsidP="0045641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5F7FB1">
        <w:rPr>
          <w:rFonts w:ascii="Times New Roman" w:eastAsia="MS Mincho" w:hAnsi="Times New Roman" w:cs="Times New Roman"/>
          <w:sz w:val="24"/>
          <w:szCs w:val="24"/>
        </w:rPr>
        <w:t>ICD9 579.X</w:t>
      </w:r>
    </w:p>
    <w:p w14:paraId="545BCB38" w14:textId="77777777" w:rsidR="00456414" w:rsidRPr="005F7FB1" w:rsidRDefault="00456414" w:rsidP="0045641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5F7FB1">
        <w:rPr>
          <w:rFonts w:ascii="Times New Roman" w:eastAsia="MS Mincho" w:hAnsi="Times New Roman" w:cs="Times New Roman"/>
          <w:sz w:val="24"/>
          <w:szCs w:val="24"/>
          <w:u w:val="single"/>
        </w:rPr>
        <w:t>Diagnosis of Renal Failure</w:t>
      </w:r>
      <w:r w:rsidRPr="005F7FB1">
        <w:rPr>
          <w:rFonts w:ascii="Times New Roman" w:eastAsia="MS Mincho" w:hAnsi="Times New Roman" w:cs="Times New Roman"/>
          <w:sz w:val="24"/>
          <w:szCs w:val="24"/>
        </w:rPr>
        <w:t xml:space="preserve">: </w:t>
      </w:r>
    </w:p>
    <w:p w14:paraId="609005B9" w14:textId="77777777" w:rsidR="00456414" w:rsidRPr="005F7FB1" w:rsidRDefault="00456414" w:rsidP="0045641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5F7FB1">
        <w:rPr>
          <w:rFonts w:ascii="Times New Roman" w:eastAsia="MS Mincho" w:hAnsi="Times New Roman" w:cs="Times New Roman"/>
          <w:sz w:val="24"/>
          <w:szCs w:val="24"/>
        </w:rPr>
        <w:t>ICD9 586</w:t>
      </w:r>
    </w:p>
    <w:p w14:paraId="10387702" w14:textId="77777777" w:rsidR="00456414" w:rsidRPr="005F7FB1" w:rsidRDefault="00456414" w:rsidP="0045641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5F7FB1">
        <w:rPr>
          <w:rFonts w:ascii="Times New Roman" w:eastAsia="MS Mincho" w:hAnsi="Times New Roman" w:cs="Times New Roman"/>
          <w:sz w:val="24"/>
          <w:szCs w:val="24"/>
          <w:u w:val="single"/>
        </w:rPr>
        <w:t>Diagnosis of Pulmonary Hypertension</w:t>
      </w:r>
      <w:r w:rsidRPr="005F7FB1">
        <w:rPr>
          <w:rFonts w:ascii="Times New Roman" w:eastAsia="MS Mincho" w:hAnsi="Times New Roman" w:cs="Times New Roman"/>
          <w:sz w:val="24"/>
          <w:szCs w:val="24"/>
        </w:rPr>
        <w:t xml:space="preserve">: </w:t>
      </w:r>
    </w:p>
    <w:p w14:paraId="613A314F" w14:textId="77777777" w:rsidR="00456414" w:rsidRPr="005F7FB1" w:rsidRDefault="00456414" w:rsidP="0045641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5F7FB1">
        <w:rPr>
          <w:rFonts w:ascii="Times New Roman" w:eastAsia="MS Mincho" w:hAnsi="Times New Roman" w:cs="Times New Roman"/>
          <w:sz w:val="24"/>
          <w:szCs w:val="24"/>
        </w:rPr>
        <w:t>ICD9 416.0</w:t>
      </w:r>
    </w:p>
    <w:p w14:paraId="10829CA3" w14:textId="77777777" w:rsidR="00456414" w:rsidRPr="005F7FB1" w:rsidRDefault="00456414" w:rsidP="0045641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5F7FB1">
        <w:rPr>
          <w:rFonts w:ascii="Times New Roman" w:eastAsia="MS Mincho" w:hAnsi="Times New Roman" w:cs="Times New Roman"/>
          <w:sz w:val="24"/>
          <w:szCs w:val="24"/>
          <w:u w:val="single"/>
        </w:rPr>
        <w:t>Diagnosis of Immunodeficiency</w:t>
      </w:r>
      <w:r w:rsidRPr="005F7FB1">
        <w:rPr>
          <w:rFonts w:ascii="Times New Roman" w:eastAsia="MS Mincho" w:hAnsi="Times New Roman" w:cs="Times New Roman"/>
          <w:sz w:val="24"/>
          <w:szCs w:val="24"/>
        </w:rPr>
        <w:t xml:space="preserve">: </w:t>
      </w:r>
    </w:p>
    <w:p w14:paraId="7DBFD322" w14:textId="77777777" w:rsidR="00456414" w:rsidRPr="005F7FB1" w:rsidRDefault="00456414" w:rsidP="0045641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5F7FB1">
        <w:rPr>
          <w:rFonts w:ascii="Times New Roman" w:eastAsia="MS Mincho" w:hAnsi="Times New Roman" w:cs="Times New Roman"/>
          <w:sz w:val="24"/>
          <w:szCs w:val="24"/>
        </w:rPr>
        <w:t>ICD9 279.X</w:t>
      </w:r>
    </w:p>
    <w:p w14:paraId="4313A8DA" w14:textId="77777777" w:rsidR="00456414" w:rsidRPr="005F7FB1" w:rsidRDefault="00456414" w:rsidP="0045641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5F7FB1">
        <w:rPr>
          <w:rFonts w:ascii="Times New Roman" w:eastAsia="MS Mincho" w:hAnsi="Times New Roman" w:cs="Times New Roman"/>
          <w:sz w:val="24"/>
          <w:szCs w:val="24"/>
          <w:u w:val="single"/>
        </w:rPr>
        <w:t>Diagnosis of TPN Usage</w:t>
      </w:r>
      <w:r w:rsidRPr="005F7FB1">
        <w:rPr>
          <w:rFonts w:ascii="Times New Roman" w:eastAsia="MS Mincho" w:hAnsi="Times New Roman" w:cs="Times New Roman"/>
          <w:sz w:val="24"/>
          <w:szCs w:val="24"/>
        </w:rPr>
        <w:t xml:space="preserve">: </w:t>
      </w:r>
    </w:p>
    <w:p w14:paraId="64418371" w14:textId="77777777" w:rsidR="00456414" w:rsidRDefault="00456414" w:rsidP="0045641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5F7FB1">
        <w:rPr>
          <w:rFonts w:ascii="Times New Roman" w:eastAsia="MS Mincho" w:hAnsi="Times New Roman" w:cs="Times New Roman"/>
          <w:sz w:val="24"/>
          <w:szCs w:val="24"/>
        </w:rPr>
        <w:t xml:space="preserve">ICD9 v58.9 </w:t>
      </w:r>
    </w:p>
    <w:p w14:paraId="405C747F" w14:textId="77777777" w:rsidR="00456414" w:rsidRPr="005F7FB1" w:rsidRDefault="00456414" w:rsidP="00456414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5F7FB1">
        <w:rPr>
          <w:rFonts w:ascii="Times New Roman" w:eastAsia="MS Mincho" w:hAnsi="Times New Roman" w:cs="Times New Roman"/>
          <w:sz w:val="24"/>
          <w:szCs w:val="24"/>
        </w:rPr>
        <w:t>ICD9 99.15</w:t>
      </w:r>
    </w:p>
    <w:p w14:paraId="35EDFBF0" w14:textId="77777777" w:rsidR="00456414" w:rsidRPr="005F7FB1" w:rsidRDefault="00456414" w:rsidP="0045641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Diagnosis Related to </w:t>
      </w:r>
      <w:r w:rsidRPr="005F7FB1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SSI </w:t>
      </w:r>
    </w:p>
    <w:p w14:paraId="05E6EAD3" w14:textId="77777777" w:rsidR="00456414" w:rsidRPr="00453A28" w:rsidRDefault="00456414" w:rsidP="0045641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5F7FB1">
        <w:rPr>
          <w:rFonts w:ascii="Times New Roman" w:eastAsia="MS Mincho" w:hAnsi="Times New Roman" w:cs="Times New Roman"/>
          <w:sz w:val="24"/>
          <w:szCs w:val="24"/>
          <w:u w:val="single"/>
        </w:rPr>
        <w:t>ICD9 Codes</w:t>
      </w:r>
      <w:r w:rsidRPr="00453A28">
        <w:rPr>
          <w:rFonts w:ascii="Times New Roman" w:eastAsia="MS Mincho" w:hAnsi="Times New Roman" w:cs="Times New Roman"/>
          <w:sz w:val="24"/>
          <w:szCs w:val="24"/>
        </w:rPr>
        <w:t xml:space="preserve">: </w:t>
      </w:r>
    </w:p>
    <w:p w14:paraId="06CB62D1" w14:textId="77777777" w:rsidR="00456414" w:rsidRPr="005F7FB1" w:rsidRDefault="00456414" w:rsidP="0045641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5F7FB1">
        <w:rPr>
          <w:rFonts w:ascii="Times New Roman" w:eastAsia="MS Mincho" w:hAnsi="Times New Roman" w:cs="Times New Roman"/>
          <w:sz w:val="24"/>
          <w:szCs w:val="24"/>
        </w:rPr>
        <w:t>ICD9 998.5: Postoperative infection</w:t>
      </w:r>
    </w:p>
    <w:p w14:paraId="439AAE50" w14:textId="77777777" w:rsidR="00456414" w:rsidRPr="005F7FB1" w:rsidRDefault="00456414" w:rsidP="0045641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5F7FB1">
        <w:rPr>
          <w:rFonts w:ascii="Times New Roman" w:eastAsia="MS Mincho" w:hAnsi="Times New Roman" w:cs="Times New Roman"/>
          <w:sz w:val="24"/>
          <w:szCs w:val="24"/>
        </w:rPr>
        <w:t>ICD9 998.51: Infected postoperative seroma</w:t>
      </w:r>
    </w:p>
    <w:p w14:paraId="201E0A5B" w14:textId="77777777" w:rsidR="00456414" w:rsidRPr="005F7FB1" w:rsidRDefault="00456414" w:rsidP="0045641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5F7FB1">
        <w:rPr>
          <w:rFonts w:ascii="Times New Roman" w:eastAsia="MS Mincho" w:hAnsi="Times New Roman" w:cs="Times New Roman"/>
          <w:sz w:val="24"/>
          <w:szCs w:val="24"/>
        </w:rPr>
        <w:t>ICD9 998.59: Other postoperative infection</w:t>
      </w:r>
    </w:p>
    <w:p w14:paraId="3B800FFD" w14:textId="77777777" w:rsidR="00456414" w:rsidRPr="005F7FB1" w:rsidRDefault="00456414" w:rsidP="0045641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5F7FB1">
        <w:rPr>
          <w:rFonts w:ascii="Times New Roman" w:eastAsia="MS Mincho" w:hAnsi="Times New Roman" w:cs="Times New Roman"/>
          <w:sz w:val="24"/>
          <w:szCs w:val="24"/>
        </w:rPr>
        <w:lastRenderedPageBreak/>
        <w:t>ICD9 Procedure Codes for Soft Tissue Excision:</w:t>
      </w:r>
    </w:p>
    <w:p w14:paraId="3AF228F7" w14:textId="77777777" w:rsidR="00456414" w:rsidRPr="005F7FB1" w:rsidRDefault="00456414" w:rsidP="00456414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5F7FB1">
        <w:rPr>
          <w:rFonts w:ascii="Times New Roman" w:eastAsia="MS Mincho" w:hAnsi="Times New Roman" w:cs="Times New Roman"/>
          <w:sz w:val="24"/>
          <w:szCs w:val="24"/>
        </w:rPr>
        <w:t>ICD9 83.0-83.1</w:t>
      </w:r>
    </w:p>
    <w:p w14:paraId="771A4D37" w14:textId="77777777" w:rsidR="00456414" w:rsidRPr="005F7FB1" w:rsidRDefault="00456414" w:rsidP="00456414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5F7FB1">
        <w:rPr>
          <w:rFonts w:ascii="Times New Roman" w:eastAsia="MS Mincho" w:hAnsi="Times New Roman" w:cs="Times New Roman"/>
          <w:sz w:val="24"/>
          <w:szCs w:val="24"/>
        </w:rPr>
        <w:t>ICD9 83.14-83.49</w:t>
      </w:r>
    </w:p>
    <w:p w14:paraId="47112DBE" w14:textId="77777777" w:rsidR="00456414" w:rsidRPr="00453A28" w:rsidRDefault="00456414" w:rsidP="00456414">
      <w:pPr>
        <w:spacing w:after="0" w:line="240" w:lineRule="auto"/>
        <w:ind w:left="288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c.</w:t>
      </w:r>
      <w:r w:rsidRPr="00453A28">
        <w:rPr>
          <w:rFonts w:ascii="Times New Roman" w:eastAsia="MS Mincho" w:hAnsi="Times New Roman" w:cs="Times New Roman"/>
          <w:sz w:val="24"/>
          <w:szCs w:val="24"/>
        </w:rPr>
        <w:tab/>
        <w:t>ICD9 83.99</w:t>
      </w:r>
    </w:p>
    <w:p w14:paraId="7914A81D" w14:textId="77777777" w:rsidR="00456414" w:rsidRPr="00453A28" w:rsidRDefault="00456414" w:rsidP="0045641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ICD9 Procedure Codes for Skin and Subcutaneous incision and Debridement</w:t>
      </w:r>
    </w:p>
    <w:p w14:paraId="2882556D" w14:textId="77777777" w:rsidR="00456414" w:rsidRPr="00453A28" w:rsidRDefault="00456414" w:rsidP="00456414">
      <w:pPr>
        <w:spacing w:after="0" w:line="240" w:lineRule="auto"/>
        <w:ind w:left="252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a.</w:t>
      </w:r>
      <w:r w:rsidRPr="00453A28">
        <w:rPr>
          <w:rFonts w:ascii="Times New Roman" w:eastAsia="MS Mincho" w:hAnsi="Times New Roman" w:cs="Times New Roman"/>
          <w:sz w:val="24"/>
          <w:szCs w:val="24"/>
        </w:rPr>
        <w:tab/>
        <w:t>ICD9 86.0-86.22</w:t>
      </w:r>
    </w:p>
    <w:p w14:paraId="2B13F7DD" w14:textId="77777777" w:rsidR="00456414" w:rsidRPr="00453A28" w:rsidRDefault="00456414" w:rsidP="00456414">
      <w:pPr>
        <w:spacing w:after="0" w:line="240" w:lineRule="auto"/>
        <w:ind w:left="252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b.</w:t>
      </w:r>
      <w:r w:rsidRPr="00453A28">
        <w:rPr>
          <w:rFonts w:ascii="Times New Roman" w:eastAsia="MS Mincho" w:hAnsi="Times New Roman" w:cs="Times New Roman"/>
          <w:sz w:val="24"/>
          <w:szCs w:val="24"/>
        </w:rPr>
        <w:tab/>
        <w:t>ICD9 86.28</w:t>
      </w:r>
    </w:p>
    <w:p w14:paraId="381894C7" w14:textId="77777777" w:rsidR="00456414" w:rsidRPr="00453A28" w:rsidRDefault="00456414" w:rsidP="00456414">
      <w:pPr>
        <w:spacing w:after="0" w:line="240" w:lineRule="auto"/>
        <w:ind w:left="252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c.</w:t>
      </w:r>
      <w:r w:rsidRPr="00453A28">
        <w:rPr>
          <w:rFonts w:ascii="Times New Roman" w:eastAsia="MS Mincho" w:hAnsi="Times New Roman" w:cs="Times New Roman"/>
          <w:sz w:val="24"/>
          <w:szCs w:val="24"/>
        </w:rPr>
        <w:tab/>
        <w:t>ICD9 86.3-86.5</w:t>
      </w:r>
    </w:p>
    <w:p w14:paraId="221078AD" w14:textId="77777777" w:rsidR="00456414" w:rsidRPr="00453A28" w:rsidRDefault="00456414" w:rsidP="00456414">
      <w:pPr>
        <w:spacing w:after="0" w:line="240" w:lineRule="auto"/>
        <w:ind w:left="252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d.</w:t>
      </w:r>
      <w:r w:rsidRPr="00453A28">
        <w:rPr>
          <w:rFonts w:ascii="Times New Roman" w:eastAsia="MS Mincho" w:hAnsi="Times New Roman" w:cs="Times New Roman"/>
          <w:sz w:val="24"/>
          <w:szCs w:val="24"/>
        </w:rPr>
        <w:tab/>
        <w:t>ICD9 86.99</w:t>
      </w:r>
    </w:p>
    <w:p w14:paraId="6CF24B47" w14:textId="77777777" w:rsidR="00456414" w:rsidRPr="005F7FB1" w:rsidRDefault="00456414" w:rsidP="0045641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5F7FB1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CPT Codes: </w:t>
      </w:r>
    </w:p>
    <w:p w14:paraId="263ED91B" w14:textId="77777777" w:rsidR="00456414" w:rsidRPr="005F7FB1" w:rsidRDefault="00456414" w:rsidP="0045641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5F7FB1">
        <w:rPr>
          <w:rFonts w:ascii="Times New Roman" w:eastAsia="MS Mincho" w:hAnsi="Times New Roman" w:cs="Times New Roman"/>
          <w:sz w:val="24"/>
          <w:szCs w:val="24"/>
        </w:rPr>
        <w:t>CPT 10180: Incision and drainage, complex, postoperative wound infection</w:t>
      </w:r>
    </w:p>
    <w:p w14:paraId="541BB374" w14:textId="77777777" w:rsidR="00456414" w:rsidRPr="005F7FB1" w:rsidRDefault="00456414" w:rsidP="0045641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5F7FB1">
        <w:rPr>
          <w:rFonts w:ascii="Times New Roman" w:eastAsia="MS Mincho" w:hAnsi="Times New Roman" w:cs="Times New Roman"/>
          <w:sz w:val="24"/>
          <w:szCs w:val="24"/>
        </w:rPr>
        <w:t>CPT 10061: Incision and drainage of abscess [e.g., carbuncle, suppurative hidradenitis, cutaneous or subcutaneous abscess, cyst, furuncle, or paronychia; complicated or multiple</w:t>
      </w:r>
    </w:p>
    <w:p w14:paraId="45C05064" w14:textId="77777777" w:rsidR="00456414" w:rsidRPr="005F7FB1" w:rsidRDefault="00456414" w:rsidP="0045641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5F7FB1">
        <w:rPr>
          <w:rFonts w:ascii="Times New Roman" w:eastAsia="MS Mincho" w:hAnsi="Times New Roman" w:cs="Times New Roman"/>
          <w:sz w:val="24"/>
          <w:szCs w:val="24"/>
        </w:rPr>
        <w:t>CPT 10140: Seroma/hematoma/fluid collection</w:t>
      </w:r>
    </w:p>
    <w:p w14:paraId="7DD8F1B4" w14:textId="77777777" w:rsidR="00456414" w:rsidRPr="009E6D0F" w:rsidRDefault="00456414" w:rsidP="0045641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9E6D0F">
        <w:rPr>
          <w:rFonts w:ascii="Times New Roman" w:eastAsia="MS Mincho" w:hAnsi="Times New Roman" w:cs="Times New Roman"/>
          <w:sz w:val="24"/>
          <w:szCs w:val="24"/>
          <w:u w:val="single"/>
        </w:rPr>
        <w:t>Diagnosis of Infection Requiring Prolonged Antibiotics:</w:t>
      </w:r>
    </w:p>
    <w:p w14:paraId="06BD7D61" w14:textId="77777777" w:rsidR="00456414" w:rsidRPr="00453A28" w:rsidRDefault="00456414" w:rsidP="0045641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ICD9 013.XX: Tuberculosis of meninges and central nervous system</w:t>
      </w:r>
    </w:p>
    <w:p w14:paraId="2E7FB6CD" w14:textId="77777777" w:rsidR="00456414" w:rsidRPr="00453A28" w:rsidRDefault="00456414" w:rsidP="0045641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ICD9 320.XX: Inflammatory diseases of the central nervous system</w:t>
      </w:r>
    </w:p>
    <w:p w14:paraId="749491AA" w14:textId="77777777" w:rsidR="00456414" w:rsidRPr="00453A28" w:rsidRDefault="00456414" w:rsidP="0045641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ICD9 322.9: Meningitis</w:t>
      </w:r>
    </w:p>
    <w:p w14:paraId="02A513A2" w14:textId="77777777" w:rsidR="00456414" w:rsidRPr="00453A28" w:rsidRDefault="00456414" w:rsidP="0045641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ICD9 324.X: Intracranial and intraspinal abscess</w:t>
      </w:r>
    </w:p>
    <w:p w14:paraId="11EEDE7C" w14:textId="77777777" w:rsidR="00456414" w:rsidRPr="00453A28" w:rsidRDefault="00456414" w:rsidP="0045641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ICD9 376.03: Orbital osteomyelitis</w:t>
      </w:r>
    </w:p>
    <w:p w14:paraId="13D9EA1B" w14:textId="77777777" w:rsidR="00456414" w:rsidRPr="00453A28" w:rsidRDefault="00456414" w:rsidP="0045641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ICD9 424.90: Diagnosis of endocarditis</w:t>
      </w:r>
    </w:p>
    <w:p w14:paraId="29F6DAFD" w14:textId="77777777" w:rsidR="00456414" w:rsidRPr="00453A28" w:rsidRDefault="00456414" w:rsidP="0045641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ICD9 510: Empyema</w:t>
      </w:r>
    </w:p>
    <w:p w14:paraId="7E3BD2D4" w14:textId="77777777" w:rsidR="00456414" w:rsidRPr="00453A28" w:rsidRDefault="00456414" w:rsidP="0045641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 xml:space="preserve">ICD9 511.9: Unspecified pleural effusion </w:t>
      </w:r>
    </w:p>
    <w:p w14:paraId="581414B0" w14:textId="77777777" w:rsidR="00456414" w:rsidRPr="00453A28" w:rsidRDefault="00456414" w:rsidP="0045641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ICD9 513.0: Abscess of lung and mediastinum</w:t>
      </w:r>
    </w:p>
    <w:p w14:paraId="156A7F94" w14:textId="77777777" w:rsidR="00456414" w:rsidRPr="00453A28" w:rsidRDefault="00456414" w:rsidP="00456414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ICD9 730.XX: Osteomyelitis</w:t>
      </w:r>
    </w:p>
    <w:p w14:paraId="31AD09DD" w14:textId="77777777" w:rsidR="00456414" w:rsidRPr="000937A1" w:rsidRDefault="00456414" w:rsidP="0045641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</w:rPr>
      </w:pPr>
      <w:r>
        <w:rPr>
          <w:rFonts w:ascii="Times New Roman" w:eastAsia="MS Mincho" w:hAnsi="Times New Roman" w:cs="Times New Roman"/>
          <w:sz w:val="24"/>
          <w:szCs w:val="24"/>
          <w:u w:val="single"/>
        </w:rPr>
        <w:t>Infectious Disease Clini</w:t>
      </w:r>
      <w:r w:rsidRPr="000937A1">
        <w:rPr>
          <w:rFonts w:ascii="Times New Roman" w:eastAsia="MS Mincho" w:hAnsi="Times New Roman" w:cs="Times New Roman"/>
          <w:sz w:val="24"/>
          <w:szCs w:val="24"/>
          <w:u w:val="single"/>
        </w:rPr>
        <w:t>c Visit</w:t>
      </w:r>
    </w:p>
    <w:p w14:paraId="5660267F" w14:textId="77777777" w:rsidR="00456414" w:rsidRPr="000937A1" w:rsidRDefault="00456414" w:rsidP="0045641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0937A1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ICD9/CPT Codes for Central Line </w:t>
      </w:r>
      <w:r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Usage </w:t>
      </w:r>
      <w:r w:rsidRPr="000937A1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or Central Access:  </w:t>
      </w:r>
    </w:p>
    <w:p w14:paraId="41B1AD5A" w14:textId="77777777" w:rsidR="00456414" w:rsidRPr="000937A1" w:rsidRDefault="00456414" w:rsidP="0045641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0937A1">
        <w:rPr>
          <w:rFonts w:ascii="Times New Roman" w:eastAsia="MS Mincho" w:hAnsi="Times New Roman" w:cs="Times New Roman"/>
          <w:sz w:val="24"/>
          <w:szCs w:val="24"/>
          <w:u w:val="single"/>
        </w:rPr>
        <w:t>ICD9 Codes:</w:t>
      </w:r>
    </w:p>
    <w:p w14:paraId="58544004" w14:textId="77777777" w:rsidR="00456414" w:rsidRPr="00453A28" w:rsidRDefault="00456414" w:rsidP="00456414">
      <w:pPr>
        <w:spacing w:after="0" w:line="240" w:lineRule="auto"/>
        <w:ind w:left="180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a.</w:t>
      </w:r>
      <w:r w:rsidRPr="00453A28">
        <w:rPr>
          <w:rFonts w:ascii="Times New Roman" w:eastAsia="MS Mincho" w:hAnsi="Times New Roman" w:cs="Times New Roman"/>
          <w:sz w:val="24"/>
          <w:szCs w:val="24"/>
        </w:rPr>
        <w:tab/>
        <w:t>ICD9 V58.81: Fitting and adjustment of vascular catheter</w:t>
      </w:r>
    </w:p>
    <w:p w14:paraId="3328CFFE" w14:textId="77777777" w:rsidR="00456414" w:rsidRPr="00453A28" w:rsidRDefault="00456414" w:rsidP="00456414">
      <w:pPr>
        <w:spacing w:after="0" w:line="240" w:lineRule="auto"/>
        <w:ind w:left="180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b.</w:t>
      </w:r>
      <w:r w:rsidRPr="00453A28">
        <w:rPr>
          <w:rFonts w:ascii="Times New Roman" w:eastAsia="MS Mincho" w:hAnsi="Times New Roman" w:cs="Times New Roman"/>
          <w:sz w:val="24"/>
          <w:szCs w:val="24"/>
        </w:rPr>
        <w:tab/>
        <w:t>ICD9 V53.90: Fitting and adjustment of device, unspecified type</w:t>
      </w:r>
    </w:p>
    <w:p w14:paraId="3FC00463" w14:textId="77777777" w:rsidR="00456414" w:rsidRPr="00453A28" w:rsidRDefault="00456414" w:rsidP="00456414">
      <w:pPr>
        <w:spacing w:after="0" w:line="240" w:lineRule="auto"/>
        <w:ind w:left="180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c.</w:t>
      </w:r>
      <w:r w:rsidRPr="00453A28">
        <w:rPr>
          <w:rFonts w:ascii="Times New Roman" w:eastAsia="MS Mincho" w:hAnsi="Times New Roman" w:cs="Times New Roman"/>
          <w:sz w:val="24"/>
          <w:szCs w:val="24"/>
        </w:rPr>
        <w:tab/>
        <w:t>ICD9 996.74: Other complications due to other vascular device, implant, and graft</w:t>
      </w:r>
    </w:p>
    <w:p w14:paraId="44751DE2" w14:textId="77777777" w:rsidR="00456414" w:rsidRPr="00453A28" w:rsidRDefault="00456414" w:rsidP="00456414">
      <w:pPr>
        <w:spacing w:after="0" w:line="240" w:lineRule="auto"/>
        <w:ind w:left="180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d.</w:t>
      </w:r>
      <w:r w:rsidRPr="00453A28">
        <w:rPr>
          <w:rFonts w:ascii="Times New Roman" w:eastAsia="MS Mincho" w:hAnsi="Times New Roman" w:cs="Times New Roman"/>
          <w:sz w:val="24"/>
          <w:szCs w:val="24"/>
        </w:rPr>
        <w:tab/>
        <w:t>ICD9 38.93: Venous catheterization, not elsewhere classified</w:t>
      </w:r>
    </w:p>
    <w:p w14:paraId="5C0851B9" w14:textId="77777777" w:rsidR="00456414" w:rsidRPr="00453A28" w:rsidRDefault="00456414" w:rsidP="00456414">
      <w:pPr>
        <w:spacing w:after="0" w:line="240" w:lineRule="auto"/>
        <w:ind w:left="180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e.</w:t>
      </w:r>
      <w:r w:rsidRPr="00453A28">
        <w:rPr>
          <w:rFonts w:ascii="Times New Roman" w:eastAsia="MS Mincho" w:hAnsi="Times New Roman" w:cs="Times New Roman"/>
          <w:sz w:val="24"/>
          <w:szCs w:val="24"/>
        </w:rPr>
        <w:tab/>
        <w:t>ICD9 38.97: Central venous catheter placement with guidance</w:t>
      </w:r>
    </w:p>
    <w:p w14:paraId="46341241" w14:textId="77777777" w:rsidR="00456414" w:rsidRPr="000937A1" w:rsidRDefault="00456414" w:rsidP="00456414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0937A1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CPT Codes: </w:t>
      </w:r>
    </w:p>
    <w:p w14:paraId="56AD1E9B" w14:textId="77777777" w:rsidR="00456414" w:rsidRPr="00453A28" w:rsidRDefault="00456414" w:rsidP="00456414">
      <w:pPr>
        <w:spacing w:after="0" w:line="240" w:lineRule="auto"/>
        <w:ind w:left="180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a.</w:t>
      </w:r>
      <w:r w:rsidRPr="00453A28">
        <w:rPr>
          <w:rFonts w:ascii="Times New Roman" w:eastAsia="MS Mincho" w:hAnsi="Times New Roman" w:cs="Times New Roman"/>
          <w:sz w:val="24"/>
          <w:szCs w:val="24"/>
        </w:rPr>
        <w:tab/>
        <w:t>CPT 36555: Non-tunneled central venous catheter under 5 years of age</w:t>
      </w:r>
    </w:p>
    <w:p w14:paraId="4A7BF5BA" w14:textId="77777777" w:rsidR="00456414" w:rsidRPr="00453A28" w:rsidRDefault="00456414" w:rsidP="00456414">
      <w:pPr>
        <w:spacing w:after="0" w:line="240" w:lineRule="auto"/>
        <w:ind w:left="180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b.</w:t>
      </w:r>
      <w:r w:rsidRPr="00453A28">
        <w:rPr>
          <w:rFonts w:ascii="Times New Roman" w:eastAsia="MS Mincho" w:hAnsi="Times New Roman" w:cs="Times New Roman"/>
          <w:sz w:val="24"/>
          <w:szCs w:val="24"/>
        </w:rPr>
        <w:tab/>
        <w:t>CPT 36556: Non-tunneled central venous catheter 5 years of age or older</w:t>
      </w:r>
    </w:p>
    <w:p w14:paraId="108EBD1C" w14:textId="77777777" w:rsidR="00456414" w:rsidRPr="00453A28" w:rsidRDefault="00456414" w:rsidP="00456414">
      <w:pPr>
        <w:spacing w:after="0" w:line="240" w:lineRule="auto"/>
        <w:ind w:left="180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c.</w:t>
      </w:r>
      <w:r w:rsidRPr="00453A28">
        <w:rPr>
          <w:rFonts w:ascii="Times New Roman" w:eastAsia="MS Mincho" w:hAnsi="Times New Roman" w:cs="Times New Roman"/>
          <w:sz w:val="24"/>
          <w:szCs w:val="24"/>
        </w:rPr>
        <w:tab/>
        <w:t>CPT 36557: Tunneled central venous catheter under 5 years of age</w:t>
      </w:r>
    </w:p>
    <w:p w14:paraId="4EF99B29" w14:textId="77777777" w:rsidR="00456414" w:rsidRPr="00453A28" w:rsidRDefault="00456414" w:rsidP="00456414">
      <w:pPr>
        <w:spacing w:after="0" w:line="240" w:lineRule="auto"/>
        <w:ind w:left="180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d.</w:t>
      </w:r>
      <w:r w:rsidRPr="00453A28">
        <w:rPr>
          <w:rFonts w:ascii="Times New Roman" w:eastAsia="MS Mincho" w:hAnsi="Times New Roman" w:cs="Times New Roman"/>
          <w:sz w:val="24"/>
          <w:szCs w:val="24"/>
        </w:rPr>
        <w:tab/>
        <w:t>CPT 36558: Tunneled central venous catheter 5 years of age or older</w:t>
      </w:r>
    </w:p>
    <w:p w14:paraId="58C25261" w14:textId="77777777" w:rsidR="00456414" w:rsidRPr="00453A28" w:rsidRDefault="00456414" w:rsidP="00456414">
      <w:pPr>
        <w:spacing w:after="0" w:line="240" w:lineRule="auto"/>
        <w:ind w:left="180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e.</w:t>
      </w:r>
      <w:r w:rsidRPr="00453A28">
        <w:rPr>
          <w:rFonts w:ascii="Times New Roman" w:eastAsia="MS Mincho" w:hAnsi="Times New Roman" w:cs="Times New Roman"/>
          <w:sz w:val="24"/>
          <w:szCs w:val="24"/>
        </w:rPr>
        <w:tab/>
        <w:t>CPT 36560: Tunneled central venous catheter with port under 5 years of age</w:t>
      </w:r>
    </w:p>
    <w:p w14:paraId="31DF2EF4" w14:textId="77777777" w:rsidR="00456414" w:rsidRPr="00453A28" w:rsidRDefault="00456414" w:rsidP="00456414">
      <w:pPr>
        <w:spacing w:after="0" w:line="240" w:lineRule="auto"/>
        <w:ind w:left="180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f.</w:t>
      </w:r>
      <w:r w:rsidRPr="00453A28">
        <w:rPr>
          <w:rFonts w:ascii="Times New Roman" w:eastAsia="MS Mincho" w:hAnsi="Times New Roman" w:cs="Times New Roman"/>
          <w:sz w:val="24"/>
          <w:szCs w:val="24"/>
        </w:rPr>
        <w:tab/>
        <w:t>CPT 36561: Tunneled central venous catheter with port 5 years of age or older</w:t>
      </w:r>
    </w:p>
    <w:p w14:paraId="5A1906B4" w14:textId="77777777" w:rsidR="00456414" w:rsidRPr="00453A28" w:rsidRDefault="00456414" w:rsidP="00456414">
      <w:pPr>
        <w:spacing w:after="0" w:line="240" w:lineRule="auto"/>
        <w:ind w:left="180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g.</w:t>
      </w:r>
      <w:r w:rsidRPr="00453A28">
        <w:rPr>
          <w:rFonts w:ascii="Times New Roman" w:eastAsia="MS Mincho" w:hAnsi="Times New Roman" w:cs="Times New Roman"/>
          <w:sz w:val="24"/>
          <w:szCs w:val="24"/>
        </w:rPr>
        <w:tab/>
        <w:t>CPT 36563: Tunneled central venous catheter with pump</w:t>
      </w:r>
    </w:p>
    <w:p w14:paraId="0D230CD9" w14:textId="77777777" w:rsidR="00456414" w:rsidRPr="00453A28" w:rsidRDefault="00456414" w:rsidP="00456414">
      <w:pPr>
        <w:spacing w:after="0" w:line="240" w:lineRule="auto"/>
        <w:ind w:left="180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h.</w:t>
      </w:r>
      <w:r w:rsidRPr="00453A28">
        <w:rPr>
          <w:rFonts w:ascii="Times New Roman" w:eastAsia="MS Mincho" w:hAnsi="Times New Roman" w:cs="Times New Roman"/>
          <w:sz w:val="24"/>
          <w:szCs w:val="24"/>
        </w:rPr>
        <w:tab/>
        <w:t>CPT 36565: Tunneled central venous catheter with 2 catheters without port</w:t>
      </w:r>
    </w:p>
    <w:p w14:paraId="14B09210" w14:textId="77777777" w:rsidR="00456414" w:rsidRPr="00453A28" w:rsidRDefault="00456414" w:rsidP="00456414">
      <w:pPr>
        <w:spacing w:after="0" w:line="240" w:lineRule="auto"/>
        <w:ind w:left="180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lastRenderedPageBreak/>
        <w:t>i.</w:t>
      </w:r>
      <w:r w:rsidRPr="00453A28">
        <w:rPr>
          <w:rFonts w:ascii="Times New Roman" w:eastAsia="MS Mincho" w:hAnsi="Times New Roman" w:cs="Times New Roman"/>
          <w:sz w:val="24"/>
          <w:szCs w:val="24"/>
        </w:rPr>
        <w:tab/>
        <w:t>CPT 36566: Tunneled central venous catheter with 2 catheters with port</w:t>
      </w:r>
    </w:p>
    <w:p w14:paraId="54E03040" w14:textId="77777777" w:rsidR="00456414" w:rsidRPr="00453A28" w:rsidRDefault="00456414" w:rsidP="00456414">
      <w:pPr>
        <w:spacing w:after="0" w:line="240" w:lineRule="auto"/>
        <w:ind w:left="180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j.</w:t>
      </w:r>
      <w:r w:rsidRPr="00453A28">
        <w:rPr>
          <w:rFonts w:ascii="Times New Roman" w:eastAsia="MS Mincho" w:hAnsi="Times New Roman" w:cs="Times New Roman"/>
          <w:sz w:val="24"/>
          <w:szCs w:val="24"/>
        </w:rPr>
        <w:tab/>
        <w:t>CPT 36568: PICC without port or pump under 5 years of age</w:t>
      </w:r>
    </w:p>
    <w:p w14:paraId="37A7E92F" w14:textId="77777777" w:rsidR="00456414" w:rsidRPr="00453A28" w:rsidRDefault="00456414" w:rsidP="00456414">
      <w:pPr>
        <w:spacing w:after="0" w:line="240" w:lineRule="auto"/>
        <w:ind w:left="180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k.</w:t>
      </w:r>
      <w:r w:rsidRPr="00453A28">
        <w:rPr>
          <w:rFonts w:ascii="Times New Roman" w:eastAsia="MS Mincho" w:hAnsi="Times New Roman" w:cs="Times New Roman"/>
          <w:sz w:val="24"/>
          <w:szCs w:val="24"/>
        </w:rPr>
        <w:tab/>
        <w:t>CPT 36569: PICC without port or pump 5 years of age or older</w:t>
      </w:r>
    </w:p>
    <w:p w14:paraId="3FA9730F" w14:textId="77777777" w:rsidR="00456414" w:rsidRPr="00453A28" w:rsidRDefault="00456414" w:rsidP="00456414">
      <w:pPr>
        <w:spacing w:after="0" w:line="240" w:lineRule="auto"/>
        <w:ind w:left="180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453A28">
        <w:rPr>
          <w:rFonts w:ascii="Times New Roman" w:eastAsia="MS Mincho" w:hAnsi="Times New Roman" w:cs="Times New Roman"/>
          <w:sz w:val="24"/>
          <w:szCs w:val="24"/>
        </w:rPr>
        <w:t>l.</w:t>
      </w:r>
      <w:proofErr w:type="spellEnd"/>
      <w:r w:rsidRPr="00453A28">
        <w:rPr>
          <w:rFonts w:ascii="Times New Roman" w:eastAsia="MS Mincho" w:hAnsi="Times New Roman" w:cs="Times New Roman"/>
          <w:sz w:val="24"/>
          <w:szCs w:val="24"/>
        </w:rPr>
        <w:tab/>
        <w:t>CPT 36570: PICC with port under 5 years of age</w:t>
      </w:r>
    </w:p>
    <w:p w14:paraId="62AFEF1F" w14:textId="77777777" w:rsidR="00456414" w:rsidRPr="00453A28" w:rsidRDefault="00456414" w:rsidP="00456414">
      <w:pPr>
        <w:spacing w:after="0" w:line="240" w:lineRule="auto"/>
        <w:ind w:left="180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m.</w:t>
      </w:r>
      <w:r w:rsidRPr="00453A28">
        <w:rPr>
          <w:rFonts w:ascii="Times New Roman" w:eastAsia="MS Mincho" w:hAnsi="Times New Roman" w:cs="Times New Roman"/>
          <w:sz w:val="24"/>
          <w:szCs w:val="24"/>
        </w:rPr>
        <w:tab/>
        <w:t>CPT 36571: PICC with port 5 years of age or older</w:t>
      </w:r>
    </w:p>
    <w:p w14:paraId="12756EF4" w14:textId="77777777" w:rsidR="00456414" w:rsidRPr="00453A28" w:rsidRDefault="00456414" w:rsidP="00456414">
      <w:pPr>
        <w:spacing w:after="0" w:line="240" w:lineRule="auto"/>
        <w:ind w:left="180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n.</w:t>
      </w:r>
      <w:r w:rsidRPr="00453A28">
        <w:rPr>
          <w:rFonts w:ascii="Times New Roman" w:eastAsia="MS Mincho" w:hAnsi="Times New Roman" w:cs="Times New Roman"/>
          <w:sz w:val="24"/>
          <w:szCs w:val="24"/>
        </w:rPr>
        <w:tab/>
        <w:t>CPT 36575: Repair of central venous catheter without port or pump</w:t>
      </w:r>
    </w:p>
    <w:p w14:paraId="3E2E2F54" w14:textId="77777777" w:rsidR="00456414" w:rsidRPr="00453A28" w:rsidRDefault="00456414" w:rsidP="00456414">
      <w:pPr>
        <w:spacing w:after="0" w:line="240" w:lineRule="auto"/>
        <w:ind w:left="180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o.</w:t>
      </w:r>
      <w:r w:rsidRPr="00453A28">
        <w:rPr>
          <w:rFonts w:ascii="Times New Roman" w:eastAsia="MS Mincho" w:hAnsi="Times New Roman" w:cs="Times New Roman"/>
          <w:sz w:val="24"/>
          <w:szCs w:val="24"/>
        </w:rPr>
        <w:tab/>
        <w:t>CPT 36576: Repair of central venous catheter with port or pump</w:t>
      </w:r>
    </w:p>
    <w:p w14:paraId="0CDA7532" w14:textId="77777777" w:rsidR="00456414" w:rsidRPr="00453A28" w:rsidRDefault="00456414" w:rsidP="00456414">
      <w:pPr>
        <w:spacing w:after="0" w:line="240" w:lineRule="auto"/>
        <w:ind w:left="180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p.</w:t>
      </w:r>
      <w:r w:rsidRPr="00453A28">
        <w:rPr>
          <w:rFonts w:ascii="Times New Roman" w:eastAsia="MS Mincho" w:hAnsi="Times New Roman" w:cs="Times New Roman"/>
          <w:sz w:val="24"/>
          <w:szCs w:val="24"/>
        </w:rPr>
        <w:tab/>
        <w:t>CPT 36578: Replacement, catheter only, with port or pump</w:t>
      </w:r>
    </w:p>
    <w:p w14:paraId="33CEC42D" w14:textId="77777777" w:rsidR="00456414" w:rsidRPr="00453A28" w:rsidRDefault="00456414" w:rsidP="00456414">
      <w:pPr>
        <w:spacing w:after="0" w:line="240" w:lineRule="auto"/>
        <w:ind w:left="180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q.</w:t>
      </w:r>
      <w:r w:rsidRPr="00453A28">
        <w:rPr>
          <w:rFonts w:ascii="Times New Roman" w:eastAsia="MS Mincho" w:hAnsi="Times New Roman" w:cs="Times New Roman"/>
          <w:sz w:val="24"/>
          <w:szCs w:val="24"/>
        </w:rPr>
        <w:tab/>
        <w:t>CPT 36580: Replacement, complete, non-tunneled catheter without port or pump through same venous access</w:t>
      </w:r>
    </w:p>
    <w:p w14:paraId="1E48B0FD" w14:textId="77777777" w:rsidR="00456414" w:rsidRPr="00453A28" w:rsidRDefault="00456414" w:rsidP="00456414">
      <w:pPr>
        <w:spacing w:after="0" w:line="240" w:lineRule="auto"/>
        <w:ind w:left="180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r.</w:t>
      </w:r>
      <w:r w:rsidRPr="00453A28">
        <w:rPr>
          <w:rFonts w:ascii="Times New Roman" w:eastAsia="MS Mincho" w:hAnsi="Times New Roman" w:cs="Times New Roman"/>
          <w:sz w:val="24"/>
          <w:szCs w:val="24"/>
        </w:rPr>
        <w:tab/>
        <w:t>CPT 36581: Replacement, complete, non-tunneled catheter with port or pump through same venous access</w:t>
      </w:r>
    </w:p>
    <w:p w14:paraId="65BAAE0D" w14:textId="77777777" w:rsidR="00456414" w:rsidRPr="00453A28" w:rsidRDefault="00456414" w:rsidP="00456414">
      <w:pPr>
        <w:spacing w:after="0" w:line="240" w:lineRule="auto"/>
        <w:ind w:left="180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s.</w:t>
      </w:r>
      <w:r w:rsidRPr="00453A28">
        <w:rPr>
          <w:rFonts w:ascii="Times New Roman" w:eastAsia="MS Mincho" w:hAnsi="Times New Roman" w:cs="Times New Roman"/>
          <w:sz w:val="24"/>
          <w:szCs w:val="24"/>
        </w:rPr>
        <w:tab/>
        <w:t>CPT 36582: Replacement, complete, tunneled catheter with port through same venous access</w:t>
      </w:r>
    </w:p>
    <w:p w14:paraId="45B42840" w14:textId="77777777" w:rsidR="00456414" w:rsidRPr="00453A28" w:rsidRDefault="00456414" w:rsidP="00456414">
      <w:pPr>
        <w:spacing w:after="0" w:line="240" w:lineRule="auto"/>
        <w:ind w:left="180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t.</w:t>
      </w:r>
      <w:r w:rsidRPr="00453A28">
        <w:rPr>
          <w:rFonts w:ascii="Times New Roman" w:eastAsia="MS Mincho" w:hAnsi="Times New Roman" w:cs="Times New Roman"/>
          <w:sz w:val="24"/>
          <w:szCs w:val="24"/>
        </w:rPr>
        <w:tab/>
        <w:t>CPT 36583: Replacement, complete, tunneled catheter with pump through same venous access</w:t>
      </w:r>
    </w:p>
    <w:p w14:paraId="2B78FEEF" w14:textId="77777777" w:rsidR="00456414" w:rsidRPr="00453A28" w:rsidRDefault="00456414" w:rsidP="00456414">
      <w:pPr>
        <w:spacing w:after="0" w:line="240" w:lineRule="auto"/>
        <w:ind w:left="180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u.</w:t>
      </w:r>
      <w:r w:rsidRPr="00453A28">
        <w:rPr>
          <w:rFonts w:ascii="Times New Roman" w:eastAsia="MS Mincho" w:hAnsi="Times New Roman" w:cs="Times New Roman"/>
          <w:sz w:val="24"/>
          <w:szCs w:val="24"/>
        </w:rPr>
        <w:tab/>
        <w:t>CPT 36584: Replacement, complete, PICC without port or pump, through same venous access</w:t>
      </w:r>
    </w:p>
    <w:p w14:paraId="5BD8EEF0" w14:textId="77777777" w:rsidR="00456414" w:rsidRPr="00453A28" w:rsidRDefault="00456414" w:rsidP="00456414">
      <w:pPr>
        <w:spacing w:after="0" w:line="240" w:lineRule="auto"/>
        <w:ind w:left="180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v.</w:t>
      </w:r>
      <w:r w:rsidRPr="00453A28">
        <w:rPr>
          <w:rFonts w:ascii="Times New Roman" w:eastAsia="MS Mincho" w:hAnsi="Times New Roman" w:cs="Times New Roman"/>
          <w:sz w:val="24"/>
          <w:szCs w:val="24"/>
        </w:rPr>
        <w:tab/>
        <w:t>CPT 36585: Replacement, complete, PICC with port or pump, through same venous access</w:t>
      </w:r>
    </w:p>
    <w:p w14:paraId="2C535E68" w14:textId="77777777" w:rsidR="00456414" w:rsidRPr="00453A28" w:rsidRDefault="00456414" w:rsidP="00456414">
      <w:pPr>
        <w:spacing w:after="0" w:line="240" w:lineRule="auto"/>
        <w:ind w:left="180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w.</w:t>
      </w:r>
      <w:r w:rsidRPr="00453A28">
        <w:rPr>
          <w:rFonts w:ascii="Times New Roman" w:eastAsia="MS Mincho" w:hAnsi="Times New Roman" w:cs="Times New Roman"/>
          <w:sz w:val="24"/>
          <w:szCs w:val="24"/>
        </w:rPr>
        <w:tab/>
        <w:t>CPT 36589: Removal tunneled central venous catheter without port or pump</w:t>
      </w:r>
    </w:p>
    <w:p w14:paraId="155980DE" w14:textId="77777777" w:rsidR="00456414" w:rsidRPr="00453A28" w:rsidRDefault="00456414" w:rsidP="00456414">
      <w:pPr>
        <w:spacing w:after="0" w:line="240" w:lineRule="auto"/>
        <w:ind w:left="180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x.</w:t>
      </w:r>
      <w:r w:rsidRPr="00453A28">
        <w:rPr>
          <w:rFonts w:ascii="Times New Roman" w:eastAsia="MS Mincho" w:hAnsi="Times New Roman" w:cs="Times New Roman"/>
          <w:sz w:val="24"/>
          <w:szCs w:val="24"/>
        </w:rPr>
        <w:tab/>
        <w:t>CPT 36590: Removal tunneled central venous catheter with port or pump</w:t>
      </w:r>
    </w:p>
    <w:p w14:paraId="25B18A42" w14:textId="77777777" w:rsidR="00456414" w:rsidRPr="00453A28" w:rsidRDefault="00456414" w:rsidP="00456414">
      <w:pPr>
        <w:spacing w:after="0" w:line="240" w:lineRule="auto"/>
        <w:ind w:left="180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y.</w:t>
      </w:r>
      <w:r w:rsidRPr="00453A28">
        <w:rPr>
          <w:rFonts w:ascii="Times New Roman" w:eastAsia="MS Mincho" w:hAnsi="Times New Roman" w:cs="Times New Roman"/>
          <w:sz w:val="24"/>
          <w:szCs w:val="24"/>
        </w:rPr>
        <w:tab/>
        <w:t>CPT 75998: Fluoroscopic guidance for central venous access device</w:t>
      </w:r>
    </w:p>
    <w:p w14:paraId="2711D600" w14:textId="77777777" w:rsidR="00456414" w:rsidRPr="00453A28" w:rsidRDefault="00456414" w:rsidP="00456414">
      <w:pPr>
        <w:spacing w:after="0" w:line="240" w:lineRule="auto"/>
        <w:ind w:left="180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z.</w:t>
      </w:r>
      <w:r w:rsidRPr="00453A28">
        <w:rPr>
          <w:rFonts w:ascii="Times New Roman" w:eastAsia="MS Mincho" w:hAnsi="Times New Roman" w:cs="Times New Roman"/>
          <w:sz w:val="24"/>
          <w:szCs w:val="24"/>
        </w:rPr>
        <w:tab/>
        <w:t>CPT 76937: Ultrasound guidance for vascular access</w:t>
      </w:r>
    </w:p>
    <w:p w14:paraId="724B9789" w14:textId="77777777" w:rsidR="00456414" w:rsidRDefault="00456414" w:rsidP="00456414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b/>
          <w:smallCaps/>
          <w:sz w:val="24"/>
          <w:szCs w:val="24"/>
          <w:u w:val="single"/>
        </w:rPr>
      </w:pPr>
    </w:p>
    <w:p w14:paraId="5901654B" w14:textId="77777777" w:rsidR="00456414" w:rsidRPr="00133998" w:rsidRDefault="00456414" w:rsidP="0045641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Query 3: Patients with ICD9/CPT codes suggesting central catheter usage: </w:t>
      </w:r>
      <w:r w:rsidRPr="001339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597D846" w14:textId="77777777" w:rsidR="00456414" w:rsidRDefault="00456414" w:rsidP="0045641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P</w:t>
      </w:r>
      <w:r w:rsidRPr="00794A80">
        <w:rPr>
          <w:rFonts w:ascii="Times New Roman" w:eastAsia="MS Mincho" w:hAnsi="Times New Roman" w:cs="Times New Roman"/>
          <w:sz w:val="24"/>
          <w:szCs w:val="24"/>
        </w:rPr>
        <w:t xml:space="preserve">atients with ICD-9/CPT codes for </w:t>
      </w:r>
      <w:r>
        <w:rPr>
          <w:rFonts w:ascii="Times New Roman" w:eastAsia="MS Mincho" w:hAnsi="Times New Roman" w:cs="Times New Roman"/>
          <w:sz w:val="24"/>
          <w:szCs w:val="24"/>
        </w:rPr>
        <w:t>central</w:t>
      </w:r>
      <w:r w:rsidRPr="00794A80">
        <w:rPr>
          <w:rFonts w:ascii="Times New Roman" w:eastAsia="MS Mincho" w:hAnsi="Times New Roman" w:cs="Times New Roman"/>
          <w:sz w:val="24"/>
          <w:szCs w:val="24"/>
        </w:rPr>
        <w:t xml:space="preserve"> catheterization: </w:t>
      </w:r>
    </w:p>
    <w:p w14:paraId="4D50A9BB" w14:textId="77777777" w:rsidR="00456414" w:rsidRPr="003370CC" w:rsidRDefault="00456414" w:rsidP="0045641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3370CC">
        <w:rPr>
          <w:rFonts w:ascii="Times New Roman" w:eastAsia="MS Mincho" w:hAnsi="Times New Roman" w:cs="Times New Roman"/>
          <w:sz w:val="24"/>
          <w:szCs w:val="24"/>
        </w:rPr>
        <w:t xml:space="preserve">Exclude patients already in </w:t>
      </w:r>
      <w:r>
        <w:rPr>
          <w:rFonts w:ascii="Times New Roman" w:eastAsia="MS Mincho" w:hAnsi="Times New Roman" w:cs="Times New Roman"/>
          <w:sz w:val="24"/>
          <w:szCs w:val="24"/>
        </w:rPr>
        <w:t>Query</w:t>
      </w:r>
      <w:r w:rsidRPr="003370CC">
        <w:rPr>
          <w:rFonts w:ascii="Times New Roman" w:eastAsia="MS Mincho" w:hAnsi="Times New Roman" w:cs="Times New Roman"/>
          <w:sz w:val="24"/>
          <w:szCs w:val="24"/>
        </w:rPr>
        <w:t xml:space="preserve"> 1</w:t>
      </w:r>
      <w:r>
        <w:rPr>
          <w:rFonts w:ascii="Times New Roman" w:eastAsia="MS Mincho" w:hAnsi="Times New Roman" w:cs="Times New Roman"/>
          <w:sz w:val="24"/>
          <w:szCs w:val="24"/>
        </w:rPr>
        <w:t>or Query 2</w:t>
      </w:r>
    </w:p>
    <w:p w14:paraId="2A8C3C88" w14:textId="77777777" w:rsidR="00456414" w:rsidRPr="000937A1" w:rsidRDefault="00456414" w:rsidP="0045641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0937A1">
        <w:rPr>
          <w:rFonts w:ascii="Times New Roman" w:eastAsia="MS Mincho" w:hAnsi="Times New Roman" w:cs="Times New Roman"/>
          <w:sz w:val="24"/>
          <w:szCs w:val="24"/>
          <w:u w:val="single"/>
        </w:rPr>
        <w:t>ICD9 Codes:</w:t>
      </w:r>
    </w:p>
    <w:p w14:paraId="60FAFFD3" w14:textId="77777777" w:rsidR="00456414" w:rsidRPr="00453A28" w:rsidRDefault="00456414" w:rsidP="00456414">
      <w:pPr>
        <w:spacing w:after="0" w:line="240" w:lineRule="auto"/>
        <w:ind w:left="180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a.</w:t>
      </w:r>
      <w:r w:rsidRPr="00453A28">
        <w:rPr>
          <w:rFonts w:ascii="Times New Roman" w:eastAsia="MS Mincho" w:hAnsi="Times New Roman" w:cs="Times New Roman"/>
          <w:sz w:val="24"/>
          <w:szCs w:val="24"/>
        </w:rPr>
        <w:tab/>
        <w:t>ICD9 V58.81: Fitting and adjustment of vascular catheter</w:t>
      </w:r>
    </w:p>
    <w:p w14:paraId="18353A5D" w14:textId="77777777" w:rsidR="00456414" w:rsidRPr="00453A28" w:rsidRDefault="00456414" w:rsidP="00456414">
      <w:pPr>
        <w:spacing w:after="0" w:line="240" w:lineRule="auto"/>
        <w:ind w:left="180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b.</w:t>
      </w:r>
      <w:r w:rsidRPr="00453A28">
        <w:rPr>
          <w:rFonts w:ascii="Times New Roman" w:eastAsia="MS Mincho" w:hAnsi="Times New Roman" w:cs="Times New Roman"/>
          <w:sz w:val="24"/>
          <w:szCs w:val="24"/>
        </w:rPr>
        <w:tab/>
        <w:t>ICD9 V53.90: Fitting and adjustment of device, unspecified type</w:t>
      </w:r>
    </w:p>
    <w:p w14:paraId="4D0CCD2A" w14:textId="77777777" w:rsidR="00456414" w:rsidRPr="00453A28" w:rsidRDefault="00456414" w:rsidP="00456414">
      <w:pPr>
        <w:spacing w:after="0" w:line="240" w:lineRule="auto"/>
        <w:ind w:left="180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c.</w:t>
      </w:r>
      <w:r w:rsidRPr="00453A28">
        <w:rPr>
          <w:rFonts w:ascii="Times New Roman" w:eastAsia="MS Mincho" w:hAnsi="Times New Roman" w:cs="Times New Roman"/>
          <w:sz w:val="24"/>
          <w:szCs w:val="24"/>
        </w:rPr>
        <w:tab/>
        <w:t>ICD9 996.74: Other complications due to other vascular device, implant, and graft</w:t>
      </w:r>
    </w:p>
    <w:p w14:paraId="7F2793C1" w14:textId="77777777" w:rsidR="00456414" w:rsidRPr="00453A28" w:rsidRDefault="00456414" w:rsidP="00456414">
      <w:pPr>
        <w:spacing w:after="0" w:line="240" w:lineRule="auto"/>
        <w:ind w:left="180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d.</w:t>
      </w:r>
      <w:r w:rsidRPr="00453A28">
        <w:rPr>
          <w:rFonts w:ascii="Times New Roman" w:eastAsia="MS Mincho" w:hAnsi="Times New Roman" w:cs="Times New Roman"/>
          <w:sz w:val="24"/>
          <w:szCs w:val="24"/>
        </w:rPr>
        <w:tab/>
        <w:t>ICD9 38.93: Venous catheterization, not elsewhere classified</w:t>
      </w:r>
    </w:p>
    <w:p w14:paraId="2C5C489A" w14:textId="77777777" w:rsidR="00456414" w:rsidRPr="00453A28" w:rsidRDefault="00456414" w:rsidP="00456414">
      <w:pPr>
        <w:spacing w:after="0" w:line="240" w:lineRule="auto"/>
        <w:ind w:left="180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e.</w:t>
      </w:r>
      <w:r w:rsidRPr="00453A28">
        <w:rPr>
          <w:rFonts w:ascii="Times New Roman" w:eastAsia="MS Mincho" w:hAnsi="Times New Roman" w:cs="Times New Roman"/>
          <w:sz w:val="24"/>
          <w:szCs w:val="24"/>
        </w:rPr>
        <w:tab/>
        <w:t>ICD9 38.97: Central venous catheter placement with guidance</w:t>
      </w:r>
    </w:p>
    <w:p w14:paraId="6B5A0E97" w14:textId="77777777" w:rsidR="00456414" w:rsidRPr="000937A1" w:rsidRDefault="00456414" w:rsidP="00456414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0937A1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CPT Codes: </w:t>
      </w:r>
    </w:p>
    <w:p w14:paraId="78EE9E1B" w14:textId="77777777" w:rsidR="00456414" w:rsidRPr="00453A28" w:rsidRDefault="00456414" w:rsidP="00456414">
      <w:pPr>
        <w:spacing w:after="0" w:line="240" w:lineRule="auto"/>
        <w:ind w:left="180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a.</w:t>
      </w:r>
      <w:r w:rsidRPr="00453A28">
        <w:rPr>
          <w:rFonts w:ascii="Times New Roman" w:eastAsia="MS Mincho" w:hAnsi="Times New Roman" w:cs="Times New Roman"/>
          <w:sz w:val="24"/>
          <w:szCs w:val="24"/>
        </w:rPr>
        <w:tab/>
        <w:t>CPT 36555: Non-tunneled central venous catheter under 5 years of age</w:t>
      </w:r>
    </w:p>
    <w:p w14:paraId="75345755" w14:textId="77777777" w:rsidR="00456414" w:rsidRPr="00453A28" w:rsidRDefault="00456414" w:rsidP="00456414">
      <w:pPr>
        <w:spacing w:after="0" w:line="240" w:lineRule="auto"/>
        <w:ind w:left="180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b.</w:t>
      </w:r>
      <w:r w:rsidRPr="00453A28">
        <w:rPr>
          <w:rFonts w:ascii="Times New Roman" w:eastAsia="MS Mincho" w:hAnsi="Times New Roman" w:cs="Times New Roman"/>
          <w:sz w:val="24"/>
          <w:szCs w:val="24"/>
        </w:rPr>
        <w:tab/>
        <w:t>CPT 36556: Non-tunneled central venous catheter 5 years of age or older</w:t>
      </w:r>
    </w:p>
    <w:p w14:paraId="74075CE0" w14:textId="77777777" w:rsidR="00456414" w:rsidRPr="00453A28" w:rsidRDefault="00456414" w:rsidP="00456414">
      <w:pPr>
        <w:spacing w:after="0" w:line="240" w:lineRule="auto"/>
        <w:ind w:left="180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c.</w:t>
      </w:r>
      <w:r w:rsidRPr="00453A28">
        <w:rPr>
          <w:rFonts w:ascii="Times New Roman" w:eastAsia="MS Mincho" w:hAnsi="Times New Roman" w:cs="Times New Roman"/>
          <w:sz w:val="24"/>
          <w:szCs w:val="24"/>
        </w:rPr>
        <w:tab/>
        <w:t>CPT 36557: Tunneled central venous catheter under 5 years of age</w:t>
      </w:r>
    </w:p>
    <w:p w14:paraId="5982E719" w14:textId="77777777" w:rsidR="00456414" w:rsidRPr="00453A28" w:rsidRDefault="00456414" w:rsidP="00456414">
      <w:pPr>
        <w:spacing w:after="0" w:line="240" w:lineRule="auto"/>
        <w:ind w:left="180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d.</w:t>
      </w:r>
      <w:r w:rsidRPr="00453A28">
        <w:rPr>
          <w:rFonts w:ascii="Times New Roman" w:eastAsia="MS Mincho" w:hAnsi="Times New Roman" w:cs="Times New Roman"/>
          <w:sz w:val="24"/>
          <w:szCs w:val="24"/>
        </w:rPr>
        <w:tab/>
        <w:t>CPT 36558: Tunneled central venous catheter 5 years of age or older</w:t>
      </w:r>
    </w:p>
    <w:p w14:paraId="0DE88F50" w14:textId="77777777" w:rsidR="00456414" w:rsidRPr="00453A28" w:rsidRDefault="00456414" w:rsidP="00456414">
      <w:pPr>
        <w:spacing w:after="0" w:line="240" w:lineRule="auto"/>
        <w:ind w:left="180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e.</w:t>
      </w:r>
      <w:r w:rsidRPr="00453A28">
        <w:rPr>
          <w:rFonts w:ascii="Times New Roman" w:eastAsia="MS Mincho" w:hAnsi="Times New Roman" w:cs="Times New Roman"/>
          <w:sz w:val="24"/>
          <w:szCs w:val="24"/>
        </w:rPr>
        <w:tab/>
        <w:t>CPT 36560: Tunneled central venous catheter with port under 5 years of age</w:t>
      </w:r>
    </w:p>
    <w:p w14:paraId="2DCEB2C0" w14:textId="77777777" w:rsidR="00456414" w:rsidRPr="00453A28" w:rsidRDefault="00456414" w:rsidP="00456414">
      <w:pPr>
        <w:spacing w:after="0" w:line="240" w:lineRule="auto"/>
        <w:ind w:left="180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f.</w:t>
      </w:r>
      <w:r w:rsidRPr="00453A28">
        <w:rPr>
          <w:rFonts w:ascii="Times New Roman" w:eastAsia="MS Mincho" w:hAnsi="Times New Roman" w:cs="Times New Roman"/>
          <w:sz w:val="24"/>
          <w:szCs w:val="24"/>
        </w:rPr>
        <w:tab/>
        <w:t>CPT 36561: Tunneled central venous catheter with port 5 years of age or older</w:t>
      </w:r>
    </w:p>
    <w:p w14:paraId="6DAC3C8D" w14:textId="77777777" w:rsidR="00456414" w:rsidRPr="00453A28" w:rsidRDefault="00456414" w:rsidP="00456414">
      <w:pPr>
        <w:spacing w:after="0" w:line="240" w:lineRule="auto"/>
        <w:ind w:left="180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g.</w:t>
      </w:r>
      <w:r w:rsidRPr="00453A28">
        <w:rPr>
          <w:rFonts w:ascii="Times New Roman" w:eastAsia="MS Mincho" w:hAnsi="Times New Roman" w:cs="Times New Roman"/>
          <w:sz w:val="24"/>
          <w:szCs w:val="24"/>
        </w:rPr>
        <w:tab/>
        <w:t>CPT 36563: Tunneled central venous catheter with pump</w:t>
      </w:r>
    </w:p>
    <w:p w14:paraId="039BCE09" w14:textId="77777777" w:rsidR="00456414" w:rsidRPr="00453A28" w:rsidRDefault="00456414" w:rsidP="00456414">
      <w:pPr>
        <w:spacing w:after="0" w:line="240" w:lineRule="auto"/>
        <w:ind w:left="180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h.</w:t>
      </w:r>
      <w:r w:rsidRPr="00453A28">
        <w:rPr>
          <w:rFonts w:ascii="Times New Roman" w:eastAsia="MS Mincho" w:hAnsi="Times New Roman" w:cs="Times New Roman"/>
          <w:sz w:val="24"/>
          <w:szCs w:val="24"/>
        </w:rPr>
        <w:tab/>
        <w:t>CPT 36565: Tunneled central venous catheter with 2 catheters without port</w:t>
      </w:r>
    </w:p>
    <w:p w14:paraId="0B3BD676" w14:textId="77777777" w:rsidR="00456414" w:rsidRPr="00453A28" w:rsidRDefault="00456414" w:rsidP="00456414">
      <w:pPr>
        <w:spacing w:after="0" w:line="240" w:lineRule="auto"/>
        <w:ind w:left="180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i.</w:t>
      </w:r>
      <w:r w:rsidRPr="00453A28">
        <w:rPr>
          <w:rFonts w:ascii="Times New Roman" w:eastAsia="MS Mincho" w:hAnsi="Times New Roman" w:cs="Times New Roman"/>
          <w:sz w:val="24"/>
          <w:szCs w:val="24"/>
        </w:rPr>
        <w:tab/>
        <w:t>CPT 36566: Tunneled central venous catheter with 2 catheters with port</w:t>
      </w:r>
    </w:p>
    <w:p w14:paraId="119F2045" w14:textId="77777777" w:rsidR="00456414" w:rsidRPr="00453A28" w:rsidRDefault="00456414" w:rsidP="00456414">
      <w:pPr>
        <w:spacing w:after="0" w:line="240" w:lineRule="auto"/>
        <w:ind w:left="180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j.</w:t>
      </w:r>
      <w:r w:rsidRPr="00453A28">
        <w:rPr>
          <w:rFonts w:ascii="Times New Roman" w:eastAsia="MS Mincho" w:hAnsi="Times New Roman" w:cs="Times New Roman"/>
          <w:sz w:val="24"/>
          <w:szCs w:val="24"/>
        </w:rPr>
        <w:tab/>
        <w:t>CPT 36568: PICC without port or pump under 5 years of age</w:t>
      </w:r>
    </w:p>
    <w:p w14:paraId="20A5C1C6" w14:textId="77777777" w:rsidR="00456414" w:rsidRPr="00453A28" w:rsidRDefault="00456414" w:rsidP="00456414">
      <w:pPr>
        <w:spacing w:after="0" w:line="240" w:lineRule="auto"/>
        <w:ind w:left="180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lastRenderedPageBreak/>
        <w:t>k.</w:t>
      </w:r>
      <w:r w:rsidRPr="00453A28">
        <w:rPr>
          <w:rFonts w:ascii="Times New Roman" w:eastAsia="MS Mincho" w:hAnsi="Times New Roman" w:cs="Times New Roman"/>
          <w:sz w:val="24"/>
          <w:szCs w:val="24"/>
        </w:rPr>
        <w:tab/>
        <w:t>CPT 36569: PICC without port or pump 5 years of age or older</w:t>
      </w:r>
    </w:p>
    <w:p w14:paraId="12078014" w14:textId="77777777" w:rsidR="00456414" w:rsidRPr="00453A28" w:rsidRDefault="00456414" w:rsidP="00456414">
      <w:pPr>
        <w:spacing w:after="0" w:line="240" w:lineRule="auto"/>
        <w:ind w:left="180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453A28">
        <w:rPr>
          <w:rFonts w:ascii="Times New Roman" w:eastAsia="MS Mincho" w:hAnsi="Times New Roman" w:cs="Times New Roman"/>
          <w:sz w:val="24"/>
          <w:szCs w:val="24"/>
        </w:rPr>
        <w:t>l.</w:t>
      </w:r>
      <w:proofErr w:type="spellEnd"/>
      <w:r w:rsidRPr="00453A28">
        <w:rPr>
          <w:rFonts w:ascii="Times New Roman" w:eastAsia="MS Mincho" w:hAnsi="Times New Roman" w:cs="Times New Roman"/>
          <w:sz w:val="24"/>
          <w:szCs w:val="24"/>
        </w:rPr>
        <w:tab/>
        <w:t>CPT 36570: PICC with port under 5 years of age</w:t>
      </w:r>
    </w:p>
    <w:p w14:paraId="44C94D1E" w14:textId="77777777" w:rsidR="00456414" w:rsidRPr="00453A28" w:rsidRDefault="00456414" w:rsidP="00456414">
      <w:pPr>
        <w:spacing w:after="0" w:line="240" w:lineRule="auto"/>
        <w:ind w:left="180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m.</w:t>
      </w:r>
      <w:r w:rsidRPr="00453A28">
        <w:rPr>
          <w:rFonts w:ascii="Times New Roman" w:eastAsia="MS Mincho" w:hAnsi="Times New Roman" w:cs="Times New Roman"/>
          <w:sz w:val="24"/>
          <w:szCs w:val="24"/>
        </w:rPr>
        <w:tab/>
        <w:t>CPT 36571: PICC with port 5 years of age or older</w:t>
      </w:r>
    </w:p>
    <w:p w14:paraId="79A0472B" w14:textId="77777777" w:rsidR="00456414" w:rsidRPr="00453A28" w:rsidRDefault="00456414" w:rsidP="00456414">
      <w:pPr>
        <w:spacing w:after="0" w:line="240" w:lineRule="auto"/>
        <w:ind w:left="180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n.</w:t>
      </w:r>
      <w:r w:rsidRPr="00453A28">
        <w:rPr>
          <w:rFonts w:ascii="Times New Roman" w:eastAsia="MS Mincho" w:hAnsi="Times New Roman" w:cs="Times New Roman"/>
          <w:sz w:val="24"/>
          <w:szCs w:val="24"/>
        </w:rPr>
        <w:tab/>
        <w:t>CPT 36575: Repair of central venous catheter without port or pump</w:t>
      </w:r>
    </w:p>
    <w:p w14:paraId="14D74392" w14:textId="77777777" w:rsidR="00456414" w:rsidRPr="00453A28" w:rsidRDefault="00456414" w:rsidP="00456414">
      <w:pPr>
        <w:spacing w:after="0" w:line="240" w:lineRule="auto"/>
        <w:ind w:left="180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o.</w:t>
      </w:r>
      <w:r w:rsidRPr="00453A28">
        <w:rPr>
          <w:rFonts w:ascii="Times New Roman" w:eastAsia="MS Mincho" w:hAnsi="Times New Roman" w:cs="Times New Roman"/>
          <w:sz w:val="24"/>
          <w:szCs w:val="24"/>
        </w:rPr>
        <w:tab/>
        <w:t>CPT 36576: Repair of central venous catheter with port or pump</w:t>
      </w:r>
    </w:p>
    <w:p w14:paraId="2147F0C3" w14:textId="77777777" w:rsidR="00456414" w:rsidRPr="00453A28" w:rsidRDefault="00456414" w:rsidP="00456414">
      <w:pPr>
        <w:spacing w:after="0" w:line="240" w:lineRule="auto"/>
        <w:ind w:left="180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p.</w:t>
      </w:r>
      <w:r w:rsidRPr="00453A28">
        <w:rPr>
          <w:rFonts w:ascii="Times New Roman" w:eastAsia="MS Mincho" w:hAnsi="Times New Roman" w:cs="Times New Roman"/>
          <w:sz w:val="24"/>
          <w:szCs w:val="24"/>
        </w:rPr>
        <w:tab/>
        <w:t>CPT 36578: Replacement, catheter only, with port or pump</w:t>
      </w:r>
    </w:p>
    <w:p w14:paraId="5FEC2F92" w14:textId="77777777" w:rsidR="00456414" w:rsidRPr="00453A28" w:rsidRDefault="00456414" w:rsidP="00456414">
      <w:pPr>
        <w:spacing w:after="0" w:line="240" w:lineRule="auto"/>
        <w:ind w:left="180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q.</w:t>
      </w:r>
      <w:r w:rsidRPr="00453A28">
        <w:rPr>
          <w:rFonts w:ascii="Times New Roman" w:eastAsia="MS Mincho" w:hAnsi="Times New Roman" w:cs="Times New Roman"/>
          <w:sz w:val="24"/>
          <w:szCs w:val="24"/>
        </w:rPr>
        <w:tab/>
        <w:t>CPT 36580: Replacement, complete, non-tunneled catheter without port or pump through same venous access</w:t>
      </w:r>
    </w:p>
    <w:p w14:paraId="02E9DFDD" w14:textId="77777777" w:rsidR="00456414" w:rsidRPr="00453A28" w:rsidRDefault="00456414" w:rsidP="00456414">
      <w:pPr>
        <w:spacing w:after="0" w:line="240" w:lineRule="auto"/>
        <w:ind w:left="180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r.</w:t>
      </w:r>
      <w:r w:rsidRPr="00453A28">
        <w:rPr>
          <w:rFonts w:ascii="Times New Roman" w:eastAsia="MS Mincho" w:hAnsi="Times New Roman" w:cs="Times New Roman"/>
          <w:sz w:val="24"/>
          <w:szCs w:val="24"/>
        </w:rPr>
        <w:tab/>
        <w:t>CPT 36581: Replacement, complete, non-tunneled catheter with port or pump through same venous access</w:t>
      </w:r>
    </w:p>
    <w:p w14:paraId="613DE35F" w14:textId="77777777" w:rsidR="00456414" w:rsidRPr="00453A28" w:rsidRDefault="00456414" w:rsidP="00456414">
      <w:pPr>
        <w:spacing w:after="0" w:line="240" w:lineRule="auto"/>
        <w:ind w:left="180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s.</w:t>
      </w:r>
      <w:r w:rsidRPr="00453A28">
        <w:rPr>
          <w:rFonts w:ascii="Times New Roman" w:eastAsia="MS Mincho" w:hAnsi="Times New Roman" w:cs="Times New Roman"/>
          <w:sz w:val="24"/>
          <w:szCs w:val="24"/>
        </w:rPr>
        <w:tab/>
        <w:t>CPT 36582: Replacement, complete, tunneled catheter with port through same venous access</w:t>
      </w:r>
    </w:p>
    <w:p w14:paraId="1E48954C" w14:textId="77777777" w:rsidR="00456414" w:rsidRPr="00453A28" w:rsidRDefault="00456414" w:rsidP="00456414">
      <w:pPr>
        <w:spacing w:after="0" w:line="240" w:lineRule="auto"/>
        <w:ind w:left="180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t.</w:t>
      </w:r>
      <w:r w:rsidRPr="00453A28">
        <w:rPr>
          <w:rFonts w:ascii="Times New Roman" w:eastAsia="MS Mincho" w:hAnsi="Times New Roman" w:cs="Times New Roman"/>
          <w:sz w:val="24"/>
          <w:szCs w:val="24"/>
        </w:rPr>
        <w:tab/>
        <w:t>CPT 36583: Replacement, complete, tunneled catheter with pump through same venous access</w:t>
      </w:r>
    </w:p>
    <w:p w14:paraId="619450A9" w14:textId="77777777" w:rsidR="00456414" w:rsidRPr="00453A28" w:rsidRDefault="00456414" w:rsidP="00456414">
      <w:pPr>
        <w:spacing w:after="0" w:line="240" w:lineRule="auto"/>
        <w:ind w:left="180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u.</w:t>
      </w:r>
      <w:r w:rsidRPr="00453A28">
        <w:rPr>
          <w:rFonts w:ascii="Times New Roman" w:eastAsia="MS Mincho" w:hAnsi="Times New Roman" w:cs="Times New Roman"/>
          <w:sz w:val="24"/>
          <w:szCs w:val="24"/>
        </w:rPr>
        <w:tab/>
        <w:t>CPT 36584: Replacement, complete, PICC without port or pump, through same venous access</w:t>
      </w:r>
    </w:p>
    <w:p w14:paraId="11E74B40" w14:textId="77777777" w:rsidR="00456414" w:rsidRPr="00453A28" w:rsidRDefault="00456414" w:rsidP="00456414">
      <w:pPr>
        <w:spacing w:after="0" w:line="240" w:lineRule="auto"/>
        <w:ind w:left="180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v.</w:t>
      </w:r>
      <w:r w:rsidRPr="00453A28">
        <w:rPr>
          <w:rFonts w:ascii="Times New Roman" w:eastAsia="MS Mincho" w:hAnsi="Times New Roman" w:cs="Times New Roman"/>
          <w:sz w:val="24"/>
          <w:szCs w:val="24"/>
        </w:rPr>
        <w:tab/>
        <w:t>CPT 36585: Replacement, complete, PICC with port or pump, through same venous access</w:t>
      </w:r>
    </w:p>
    <w:p w14:paraId="713E8048" w14:textId="77777777" w:rsidR="00456414" w:rsidRPr="00453A28" w:rsidRDefault="00456414" w:rsidP="00456414">
      <w:pPr>
        <w:spacing w:after="0" w:line="240" w:lineRule="auto"/>
        <w:ind w:left="180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w.</w:t>
      </w:r>
      <w:r w:rsidRPr="00453A28">
        <w:rPr>
          <w:rFonts w:ascii="Times New Roman" w:eastAsia="MS Mincho" w:hAnsi="Times New Roman" w:cs="Times New Roman"/>
          <w:sz w:val="24"/>
          <w:szCs w:val="24"/>
        </w:rPr>
        <w:tab/>
        <w:t>CPT 36589: Removal tunneled central venous catheter without port or pump</w:t>
      </w:r>
    </w:p>
    <w:p w14:paraId="05CC468B" w14:textId="77777777" w:rsidR="00456414" w:rsidRPr="00453A28" w:rsidRDefault="00456414" w:rsidP="00456414">
      <w:pPr>
        <w:spacing w:after="0" w:line="240" w:lineRule="auto"/>
        <w:ind w:left="180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x.</w:t>
      </w:r>
      <w:r w:rsidRPr="00453A28">
        <w:rPr>
          <w:rFonts w:ascii="Times New Roman" w:eastAsia="MS Mincho" w:hAnsi="Times New Roman" w:cs="Times New Roman"/>
          <w:sz w:val="24"/>
          <w:szCs w:val="24"/>
        </w:rPr>
        <w:tab/>
        <w:t>CPT 36590: Removal tunneled central venous catheter with port or pump</w:t>
      </w:r>
    </w:p>
    <w:p w14:paraId="08BAE3B1" w14:textId="77777777" w:rsidR="00456414" w:rsidRPr="00453A28" w:rsidRDefault="00456414" w:rsidP="00456414">
      <w:pPr>
        <w:spacing w:after="0" w:line="240" w:lineRule="auto"/>
        <w:ind w:left="180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y.</w:t>
      </w:r>
      <w:r w:rsidRPr="00453A28">
        <w:rPr>
          <w:rFonts w:ascii="Times New Roman" w:eastAsia="MS Mincho" w:hAnsi="Times New Roman" w:cs="Times New Roman"/>
          <w:sz w:val="24"/>
          <w:szCs w:val="24"/>
        </w:rPr>
        <w:tab/>
        <w:t>CPT 75998: Fluoroscopic guidance for central venous access device</w:t>
      </w:r>
    </w:p>
    <w:p w14:paraId="04BDC2B0" w14:textId="77777777" w:rsidR="00456414" w:rsidRPr="00453A28" w:rsidRDefault="00456414" w:rsidP="00456414">
      <w:pPr>
        <w:spacing w:after="0" w:line="240" w:lineRule="auto"/>
        <w:ind w:left="180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453A28">
        <w:rPr>
          <w:rFonts w:ascii="Times New Roman" w:eastAsia="MS Mincho" w:hAnsi="Times New Roman" w:cs="Times New Roman"/>
          <w:sz w:val="24"/>
          <w:szCs w:val="24"/>
        </w:rPr>
        <w:t>z.</w:t>
      </w:r>
      <w:r w:rsidRPr="00453A28">
        <w:rPr>
          <w:rFonts w:ascii="Times New Roman" w:eastAsia="MS Mincho" w:hAnsi="Times New Roman" w:cs="Times New Roman"/>
          <w:sz w:val="24"/>
          <w:szCs w:val="24"/>
        </w:rPr>
        <w:tab/>
        <w:t>CPT 76937: Ultrasound guidance for vascular access</w:t>
      </w:r>
    </w:p>
    <w:p w14:paraId="7EE2950D" w14:textId="77777777" w:rsidR="00456414" w:rsidRPr="00294CDA" w:rsidRDefault="00456414" w:rsidP="0045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7D1FFD" w14:textId="77777777" w:rsidR="00456414" w:rsidRPr="009F33D3" w:rsidRDefault="00456414" w:rsidP="00456414">
      <w:pPr>
        <w:spacing w:after="0" w:line="240" w:lineRule="auto"/>
        <w:ind w:left="-86"/>
        <w:rPr>
          <w:rFonts w:ascii="Times New Roman" w:hAnsi="Times New Roman" w:cs="Times New Roman"/>
          <w:sz w:val="20"/>
          <w:szCs w:val="20"/>
        </w:rPr>
      </w:pPr>
    </w:p>
    <w:p w14:paraId="3C4107F3" w14:textId="77777777" w:rsidR="00456414" w:rsidRDefault="00456414" w:rsidP="0045641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CAUTI:</w:t>
      </w:r>
    </w:p>
    <w:p w14:paraId="25DAC35B" w14:textId="77777777" w:rsidR="00456414" w:rsidRPr="00794A80" w:rsidRDefault="00456414" w:rsidP="004564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94A80">
        <w:rPr>
          <w:rFonts w:ascii="Times New Roman" w:hAnsi="Times New Roman" w:cs="Times New Roman"/>
          <w:sz w:val="24"/>
          <w:szCs w:val="24"/>
          <w:u w:val="single"/>
        </w:rPr>
        <w:t xml:space="preserve">Eligibility: </w:t>
      </w:r>
    </w:p>
    <w:p w14:paraId="548537E0" w14:textId="77777777" w:rsidR="00456414" w:rsidRPr="00794A80" w:rsidRDefault="00456414" w:rsidP="0045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A80">
        <w:rPr>
          <w:rFonts w:ascii="Times New Roman" w:hAnsi="Times New Roman" w:cs="Times New Roman"/>
          <w:sz w:val="24"/>
          <w:szCs w:val="24"/>
        </w:rPr>
        <w:t xml:space="preserve">All pediatric patients less than 22 years old who had ambulatory visits at one of these five sites from October 1, 2010 through September 30, 2015 were eligible for inclusion.  </w:t>
      </w:r>
    </w:p>
    <w:p w14:paraId="15BD6099" w14:textId="77777777" w:rsidR="00456414" w:rsidRPr="00794A80" w:rsidRDefault="00456414" w:rsidP="0045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2F875B" w14:textId="77777777" w:rsidR="00456414" w:rsidRDefault="00456414" w:rsidP="004564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4A80">
        <w:rPr>
          <w:rFonts w:ascii="Times New Roman" w:hAnsi="Times New Roman" w:cs="Times New Roman"/>
          <w:b/>
          <w:sz w:val="24"/>
          <w:szCs w:val="24"/>
          <w:u w:val="single"/>
        </w:rPr>
        <w:t xml:space="preserve">3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Queries</w:t>
      </w:r>
      <w:r w:rsidRPr="00794A80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43686342" w14:textId="77777777" w:rsidR="00456414" w:rsidRPr="00794A80" w:rsidRDefault="00456414" w:rsidP="0045641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Query 1: Patients with ICD9 codes for CAUTI:</w:t>
      </w:r>
    </w:p>
    <w:p w14:paraId="16B4B378" w14:textId="77777777" w:rsidR="00456414" w:rsidRPr="00794A80" w:rsidRDefault="00456414" w:rsidP="00456414">
      <w:pPr>
        <w:spacing w:after="0" w:line="240" w:lineRule="auto"/>
        <w:ind w:left="72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1. A</w:t>
      </w:r>
      <w:r w:rsidRPr="00794A80">
        <w:rPr>
          <w:rFonts w:ascii="Times New Roman" w:eastAsia="MS Mincho" w:hAnsi="Times New Roman" w:cs="Times New Roman"/>
          <w:sz w:val="24"/>
          <w:szCs w:val="24"/>
        </w:rPr>
        <w:t xml:space="preserve">ll children with ICD-9 codes for infections or complications due to catheter or indwelling devices </w:t>
      </w:r>
      <w:r>
        <w:rPr>
          <w:rFonts w:ascii="Times New Roman" w:eastAsia="MS Mincho" w:hAnsi="Times New Roman" w:cs="Times New Roman"/>
          <w:sz w:val="24"/>
          <w:szCs w:val="24"/>
        </w:rPr>
        <w:t>billed</w:t>
      </w:r>
      <w:r w:rsidRPr="00794A80">
        <w:rPr>
          <w:rFonts w:ascii="Times New Roman" w:eastAsia="MS Mincho" w:hAnsi="Times New Roman" w:cs="Times New Roman"/>
          <w:sz w:val="24"/>
          <w:szCs w:val="24"/>
        </w:rPr>
        <w:t xml:space="preserve"> in ambulatory settings, on admission, or within 48 hours of admission.</w:t>
      </w:r>
      <w:r w:rsidRPr="00794A80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 </w:t>
      </w:r>
    </w:p>
    <w:p w14:paraId="2D55C9ED" w14:textId="77777777" w:rsidR="00456414" w:rsidRPr="00794A80" w:rsidRDefault="00456414" w:rsidP="00456414">
      <w:pPr>
        <w:spacing w:after="0" w:line="240" w:lineRule="auto"/>
        <w:ind w:left="1440"/>
        <w:contextualSpacing/>
        <w:rPr>
          <w:rFonts w:ascii="Times New Roman" w:eastAsia="MS Mincho" w:hAnsi="Times New Roman" w:cs="Times New Roman"/>
          <w:sz w:val="24"/>
          <w:szCs w:val="24"/>
        </w:rPr>
      </w:pPr>
    </w:p>
    <w:p w14:paraId="4F305FF0" w14:textId="77777777" w:rsidR="00456414" w:rsidRPr="00794A80" w:rsidRDefault="00456414" w:rsidP="00456414">
      <w:pPr>
        <w:pStyle w:val="ListParagraph"/>
        <w:numPr>
          <w:ilvl w:val="1"/>
          <w:numId w:val="18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 xml:space="preserve">ICD9 996.64: Infection and inflammatory reaction due to indwelling urinary catheter </w:t>
      </w:r>
      <w:r w:rsidRPr="00794A80">
        <w:rPr>
          <w:rFonts w:ascii="Times New Roman" w:eastAsia="MS Mincho" w:hAnsi="Times New Roman" w:cs="Times New Roman"/>
          <w:bCs/>
          <w:sz w:val="24"/>
          <w:szCs w:val="24"/>
        </w:rPr>
        <w:t>effective 1989</w:t>
      </w:r>
    </w:p>
    <w:p w14:paraId="0DDD6809" w14:textId="77777777" w:rsidR="00456414" w:rsidRPr="00794A80" w:rsidRDefault="00456414" w:rsidP="00456414">
      <w:pPr>
        <w:numPr>
          <w:ilvl w:val="1"/>
          <w:numId w:val="18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 xml:space="preserve">ICD9 996.65: Infection and inflammatory reaction due to other genitourinary device, implant and graft </w:t>
      </w:r>
      <w:r w:rsidRPr="00794A80">
        <w:rPr>
          <w:rFonts w:ascii="Times New Roman" w:eastAsia="MS Mincho" w:hAnsi="Times New Roman" w:cs="Times New Roman"/>
          <w:bCs/>
          <w:sz w:val="24"/>
          <w:szCs w:val="24"/>
        </w:rPr>
        <w:t>effective 1989</w:t>
      </w:r>
    </w:p>
    <w:p w14:paraId="01ECDFB0" w14:textId="77777777" w:rsidR="00456414" w:rsidRPr="00794A80" w:rsidRDefault="00456414" w:rsidP="00456414">
      <w:pPr>
        <w:numPr>
          <w:ilvl w:val="1"/>
          <w:numId w:val="18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 xml:space="preserve">ICD9 996.76: Other complications due to genitourinary device, implant and graft </w:t>
      </w:r>
      <w:r w:rsidRPr="00794A80">
        <w:rPr>
          <w:rFonts w:ascii="Times New Roman" w:eastAsia="MS Mincho" w:hAnsi="Times New Roman" w:cs="Times New Roman"/>
          <w:bCs/>
          <w:sz w:val="24"/>
          <w:szCs w:val="24"/>
        </w:rPr>
        <w:t>effective 1989</w:t>
      </w:r>
    </w:p>
    <w:p w14:paraId="774E222D" w14:textId="77777777" w:rsidR="00456414" w:rsidRPr="00794A80" w:rsidRDefault="00456414" w:rsidP="00456414">
      <w:pPr>
        <w:numPr>
          <w:ilvl w:val="1"/>
          <w:numId w:val="18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>ICD9 E879.6: Urinary catheterization as the cause of abnormal reaction of patient first use 2009</w:t>
      </w:r>
    </w:p>
    <w:p w14:paraId="0B81FDE2" w14:textId="77777777" w:rsidR="00456414" w:rsidRPr="00794A80" w:rsidRDefault="00456414" w:rsidP="00456414">
      <w:pPr>
        <w:numPr>
          <w:ilvl w:val="1"/>
          <w:numId w:val="18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>ICD9 997.5: Urostomy-associated UTI is assigned to code</w:t>
      </w:r>
    </w:p>
    <w:p w14:paraId="14F56FF1" w14:textId="77777777" w:rsidR="00456414" w:rsidRPr="00794A80" w:rsidRDefault="00456414" w:rsidP="00456414">
      <w:pPr>
        <w:numPr>
          <w:ilvl w:val="1"/>
          <w:numId w:val="18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>ICD9 996.30 or 996.31 or 996.39: Mechanical complications due to GU device, due to urethral indwelling catheter, other complication</w:t>
      </w:r>
    </w:p>
    <w:p w14:paraId="26D423CE" w14:textId="77777777" w:rsidR="00456414" w:rsidRPr="00794A80" w:rsidRDefault="00456414" w:rsidP="00456414">
      <w:pPr>
        <w:numPr>
          <w:ilvl w:val="1"/>
          <w:numId w:val="18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lastRenderedPageBreak/>
        <w:t>ICD9 596.81 Infection of cystostomy effective 2011 (or ICD9 997.5 before 2011)</w:t>
      </w:r>
    </w:p>
    <w:p w14:paraId="336E529B" w14:textId="77777777" w:rsidR="00456414" w:rsidRPr="00794A80" w:rsidRDefault="00456414" w:rsidP="00456414">
      <w:pPr>
        <w:spacing w:after="0" w:line="240" w:lineRule="auto"/>
        <w:ind w:firstLine="720"/>
        <w:contextualSpacing/>
        <w:rPr>
          <w:rFonts w:ascii="Times New Roman" w:eastAsia="MS Mincho" w:hAnsi="Times New Roman" w:cs="Times New Roman"/>
          <w:sz w:val="24"/>
          <w:szCs w:val="24"/>
          <w:u w:val="single"/>
        </w:rPr>
      </w:pPr>
    </w:p>
    <w:p w14:paraId="2A63C3B3" w14:textId="77777777" w:rsidR="00456414" w:rsidRPr="00794A80" w:rsidRDefault="00456414" w:rsidP="00456414">
      <w:pPr>
        <w:spacing w:after="0" w:line="240" w:lineRule="auto"/>
        <w:ind w:left="360"/>
        <w:contextualSpacing/>
        <w:rPr>
          <w:rFonts w:ascii="Times New Roman" w:eastAsia="MS Mincho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Query 2: Patients with positive urine cultures &amp; ICD9/CPT codes suggesting diagnoses at high risk for or specific urinary catheter usage: </w:t>
      </w:r>
      <w:r w:rsidRPr="00794A80">
        <w:rPr>
          <w:rFonts w:ascii="Times New Roman" w:eastAsia="MS Mincho" w:hAnsi="Times New Roman" w:cs="Times New Roman"/>
          <w:smallCaps/>
          <w:sz w:val="24"/>
          <w:szCs w:val="24"/>
        </w:rPr>
        <w:t xml:space="preserve"> </w:t>
      </w:r>
    </w:p>
    <w:p w14:paraId="50577721" w14:textId="77777777" w:rsidR="00456414" w:rsidRPr="00794A80" w:rsidRDefault="00456414" w:rsidP="00456414">
      <w:pPr>
        <w:spacing w:after="0" w:line="240" w:lineRule="auto"/>
        <w:ind w:left="72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 xml:space="preserve">1.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Patients with </w:t>
      </w:r>
      <w:r w:rsidRPr="00794A80">
        <w:rPr>
          <w:rFonts w:ascii="Times New Roman" w:eastAsia="MS Mincho" w:hAnsi="Times New Roman" w:cs="Times New Roman"/>
          <w:sz w:val="24"/>
          <w:szCs w:val="24"/>
        </w:rPr>
        <w:t xml:space="preserve">positive urine culture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(defined as any organism growth) </w:t>
      </w:r>
      <w:r w:rsidRPr="00794A80">
        <w:rPr>
          <w:rFonts w:ascii="Times New Roman" w:eastAsia="MS Mincho" w:hAnsi="Times New Roman" w:cs="Times New Roman"/>
          <w:sz w:val="24"/>
          <w:szCs w:val="24"/>
        </w:rPr>
        <w:t>collected &gt;</w:t>
      </w:r>
      <w:r>
        <w:rPr>
          <w:rFonts w:ascii="Times New Roman" w:eastAsia="MS Mincho" w:hAnsi="Times New Roman" w:cs="Times New Roman"/>
          <w:sz w:val="24"/>
          <w:szCs w:val="24"/>
        </w:rPr>
        <w:t>2 days</w:t>
      </w:r>
      <w:r w:rsidRPr="00794A80">
        <w:rPr>
          <w:rFonts w:ascii="Times New Roman" w:eastAsia="MS Mincho" w:hAnsi="Times New Roman" w:cs="Times New Roman"/>
          <w:sz w:val="24"/>
          <w:szCs w:val="24"/>
        </w:rPr>
        <w:t xml:space="preserve"> after discharg</w:t>
      </w:r>
      <w:r>
        <w:rPr>
          <w:rFonts w:ascii="Times New Roman" w:eastAsia="MS Mincho" w:hAnsi="Times New Roman" w:cs="Times New Roman"/>
          <w:sz w:val="24"/>
          <w:szCs w:val="24"/>
        </w:rPr>
        <w:t xml:space="preserve">e or </w:t>
      </w:r>
      <w:r w:rsidRPr="00794A80">
        <w:rPr>
          <w:rFonts w:ascii="Times New Roman" w:eastAsia="MS Mincho" w:hAnsi="Times New Roman" w:cs="Times New Roman"/>
          <w:sz w:val="24"/>
          <w:szCs w:val="24"/>
          <w:u w:val="single"/>
        </w:rPr>
        <w:t>&lt;</w:t>
      </w:r>
      <w:r>
        <w:rPr>
          <w:rFonts w:ascii="Times New Roman" w:eastAsia="MS Mincho" w:hAnsi="Times New Roman" w:cs="Times New Roman"/>
          <w:sz w:val="24"/>
          <w:szCs w:val="24"/>
        </w:rPr>
        <w:t xml:space="preserve">2 days after admission </w:t>
      </w:r>
      <w:r w:rsidRPr="00794A80">
        <w:rPr>
          <w:rFonts w:ascii="Times New Roman" w:eastAsia="MS Mincho" w:hAnsi="Times New Roman" w:cs="Times New Roman"/>
          <w:sz w:val="24"/>
          <w:szCs w:val="24"/>
          <w:u w:val="single"/>
        </w:rPr>
        <w:t>and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794A80">
        <w:rPr>
          <w:rFonts w:ascii="Times New Roman" w:eastAsia="MS Mincho" w:hAnsi="Times New Roman" w:cs="Times New Roman"/>
          <w:sz w:val="24"/>
          <w:szCs w:val="24"/>
        </w:rPr>
        <w:t>one of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the below diagnoses</w:t>
      </w:r>
    </w:p>
    <w:p w14:paraId="4682034E" w14:textId="77777777" w:rsidR="00456414" w:rsidRDefault="00456414" w:rsidP="00456414">
      <w:pPr>
        <w:spacing w:after="0" w:line="240" w:lineRule="auto"/>
        <w:ind w:left="720" w:hanging="36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 xml:space="preserve">2. </w:t>
      </w:r>
      <w:r>
        <w:rPr>
          <w:rFonts w:ascii="Times New Roman" w:eastAsia="MS Mincho" w:hAnsi="Times New Roman" w:cs="Times New Roman"/>
          <w:sz w:val="24"/>
          <w:szCs w:val="24"/>
        </w:rPr>
        <w:t>Exclude patients already in Cohort 1</w:t>
      </w:r>
    </w:p>
    <w:p w14:paraId="04C5AAC5" w14:textId="77777777" w:rsidR="00456414" w:rsidRPr="00794A80" w:rsidRDefault="00456414" w:rsidP="00456414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9B2DBA">
        <w:rPr>
          <w:rFonts w:ascii="Times New Roman" w:eastAsia="MS Mincho" w:hAnsi="Times New Roman" w:cs="Times New Roman"/>
          <w:sz w:val="24"/>
          <w:szCs w:val="24"/>
          <w:u w:val="single"/>
        </w:rPr>
        <w:t>Diagnosis of Neuromuscular disease</w:t>
      </w:r>
      <w:r w:rsidRPr="00794A80">
        <w:rPr>
          <w:rFonts w:ascii="Times New Roman" w:eastAsia="MS Mincho" w:hAnsi="Times New Roman" w:cs="Times New Roman"/>
          <w:sz w:val="24"/>
          <w:szCs w:val="24"/>
        </w:rPr>
        <w:t>:</w:t>
      </w:r>
    </w:p>
    <w:p w14:paraId="2E34FC78" w14:textId="77777777" w:rsidR="00456414" w:rsidRPr="00794A80" w:rsidRDefault="00456414" w:rsidP="00456414">
      <w:pPr>
        <w:numPr>
          <w:ilvl w:val="2"/>
          <w:numId w:val="18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>ICD9 741.00-.03, 741.90-93, 344.61: Spina bifida</w:t>
      </w:r>
    </w:p>
    <w:p w14:paraId="41C64436" w14:textId="77777777" w:rsidR="00456414" w:rsidRPr="00794A80" w:rsidRDefault="00456414" w:rsidP="00456414">
      <w:pPr>
        <w:numPr>
          <w:ilvl w:val="2"/>
          <w:numId w:val="18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>ICD9 952.00-.09, 952.10-19, 952.2, 952.3, 952.4, 952.8, 952.9: Spinal cord injury without evidence of spinal bone injury</w:t>
      </w:r>
    </w:p>
    <w:p w14:paraId="6E33A36E" w14:textId="77777777" w:rsidR="00456414" w:rsidRPr="00794A80" w:rsidRDefault="00456414" w:rsidP="00456414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794A80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Diagnosis of Urinary disease: </w:t>
      </w:r>
    </w:p>
    <w:p w14:paraId="4E11AEAB" w14:textId="77777777" w:rsidR="00456414" w:rsidRPr="00794A80" w:rsidRDefault="00456414" w:rsidP="00456414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>ICD9 596.54, 596.4, 596.51-596.55, 596.59: Neurogenic bladder</w:t>
      </w:r>
    </w:p>
    <w:p w14:paraId="1766ABC4" w14:textId="77777777" w:rsidR="00456414" w:rsidRPr="00794A80" w:rsidRDefault="00456414" w:rsidP="00456414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>ICD9 788.2: Urinary retention</w:t>
      </w:r>
    </w:p>
    <w:p w14:paraId="58D84948" w14:textId="77777777" w:rsidR="00456414" w:rsidRPr="00794A80" w:rsidRDefault="00456414" w:rsidP="00456414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794A80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Diagnosis of Cerebral Palsy: </w:t>
      </w:r>
    </w:p>
    <w:p w14:paraId="7C802924" w14:textId="77777777" w:rsidR="00456414" w:rsidRPr="00794A80" w:rsidRDefault="00456414" w:rsidP="00456414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>ICD9 343.0: Congenital Diplegia</w:t>
      </w:r>
    </w:p>
    <w:p w14:paraId="5BB7500C" w14:textId="77777777" w:rsidR="00456414" w:rsidRPr="00794A80" w:rsidRDefault="00456414" w:rsidP="00456414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>ICD9 343.1: Congenital Hemiplegia</w:t>
      </w:r>
    </w:p>
    <w:p w14:paraId="2286D3DF" w14:textId="77777777" w:rsidR="00456414" w:rsidRPr="00794A80" w:rsidRDefault="00456414" w:rsidP="00456414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 xml:space="preserve">ICD9 343.2: </w:t>
      </w:r>
      <w:proofErr w:type="gramStart"/>
      <w:r w:rsidRPr="00794A80">
        <w:rPr>
          <w:rFonts w:ascii="Times New Roman" w:eastAsia="MS Mincho" w:hAnsi="Times New Roman" w:cs="Times New Roman"/>
          <w:sz w:val="24"/>
          <w:szCs w:val="24"/>
        </w:rPr>
        <w:t>Congenital  Quadriplegia</w:t>
      </w:r>
      <w:proofErr w:type="gramEnd"/>
    </w:p>
    <w:p w14:paraId="297AE0FD" w14:textId="77777777" w:rsidR="00456414" w:rsidRPr="00794A80" w:rsidRDefault="00456414" w:rsidP="00456414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 xml:space="preserve">ICD9 343.3: </w:t>
      </w:r>
      <w:proofErr w:type="gramStart"/>
      <w:r w:rsidRPr="00794A80">
        <w:rPr>
          <w:rFonts w:ascii="Times New Roman" w:eastAsia="MS Mincho" w:hAnsi="Times New Roman" w:cs="Times New Roman"/>
          <w:sz w:val="24"/>
          <w:szCs w:val="24"/>
        </w:rPr>
        <w:t>Congenital  Monoplegia</w:t>
      </w:r>
      <w:proofErr w:type="gramEnd"/>
    </w:p>
    <w:p w14:paraId="6A160E9E" w14:textId="77777777" w:rsidR="00456414" w:rsidRPr="00794A80" w:rsidRDefault="00456414" w:rsidP="00456414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>ICD9 343.4: Infantile Hemiplegia</w:t>
      </w:r>
    </w:p>
    <w:p w14:paraId="6B3BB2E4" w14:textId="77777777" w:rsidR="00456414" w:rsidRPr="00794A80" w:rsidRDefault="00456414" w:rsidP="00456414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>ICD9 343.8: Other Specified Infantile Cerebral Palsy</w:t>
      </w:r>
    </w:p>
    <w:p w14:paraId="6C4AB974" w14:textId="77777777" w:rsidR="00456414" w:rsidRPr="00794A80" w:rsidRDefault="00456414" w:rsidP="00456414">
      <w:pPr>
        <w:numPr>
          <w:ilvl w:val="0"/>
          <w:numId w:val="21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>ICD9 343.9: Infantile Cerebral Palsy Unspecified</w:t>
      </w:r>
    </w:p>
    <w:p w14:paraId="09B99540" w14:textId="77777777" w:rsidR="00456414" w:rsidRPr="00794A80" w:rsidRDefault="00456414" w:rsidP="00456414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794A80">
        <w:rPr>
          <w:rFonts w:ascii="Times New Roman" w:eastAsia="MS Mincho" w:hAnsi="Times New Roman" w:cs="Times New Roman"/>
          <w:sz w:val="24"/>
          <w:szCs w:val="24"/>
          <w:u w:val="single"/>
        </w:rPr>
        <w:t>Diagnoses at High Risk for Catheter usage:</w:t>
      </w:r>
    </w:p>
    <w:p w14:paraId="2F9F6057" w14:textId="77777777" w:rsidR="00456414" w:rsidRPr="00794A80" w:rsidRDefault="00456414" w:rsidP="00456414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>ICD9 598.9: Urethral stricture</w:t>
      </w:r>
    </w:p>
    <w:p w14:paraId="103FA3E7" w14:textId="77777777" w:rsidR="00456414" w:rsidRPr="00794A80" w:rsidRDefault="00456414" w:rsidP="00456414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>ICD9 599.71: Gross hematuria</w:t>
      </w:r>
    </w:p>
    <w:p w14:paraId="747F9487" w14:textId="77777777" w:rsidR="00456414" w:rsidRPr="00794A80" w:rsidRDefault="00456414" w:rsidP="00456414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>ICD9 599.4: urethral false passage</w:t>
      </w:r>
    </w:p>
    <w:p w14:paraId="5D720769" w14:textId="77777777" w:rsidR="00456414" w:rsidRPr="00133998" w:rsidRDefault="00456414" w:rsidP="00456414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133998">
        <w:rPr>
          <w:rFonts w:ascii="Times New Roman" w:eastAsia="MS Mincho" w:hAnsi="Times New Roman" w:cs="Times New Roman"/>
          <w:sz w:val="24"/>
          <w:szCs w:val="24"/>
        </w:rPr>
        <w:t>ICD9 596.0: bladder neck obstruction</w:t>
      </w:r>
    </w:p>
    <w:p w14:paraId="7A933775" w14:textId="77777777" w:rsidR="00456414" w:rsidRPr="00133998" w:rsidRDefault="00456414" w:rsidP="00456414">
      <w:pPr>
        <w:numPr>
          <w:ilvl w:val="0"/>
          <w:numId w:val="19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13399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Diagnosis of Vesicoureteral reflux: </w:t>
      </w:r>
    </w:p>
    <w:p w14:paraId="7CC38E6B" w14:textId="77777777" w:rsidR="00456414" w:rsidRPr="00794A80" w:rsidRDefault="00456414" w:rsidP="00456414">
      <w:pPr>
        <w:numPr>
          <w:ilvl w:val="0"/>
          <w:numId w:val="23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>ICD9 593.70, 593.71, 593.72: vesicoureteral reflux unspecified or without reflux nephropathy, with unilateral reflux nephropathy or with bilateral reflux nephropathy</w:t>
      </w:r>
    </w:p>
    <w:p w14:paraId="753B9614" w14:textId="77777777" w:rsidR="00456414" w:rsidRPr="00133998" w:rsidRDefault="00456414" w:rsidP="00456414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133998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Long Term antibiotic usage: </w:t>
      </w:r>
    </w:p>
    <w:p w14:paraId="09F97D2C" w14:textId="77777777" w:rsidR="00456414" w:rsidRPr="00133998" w:rsidRDefault="00456414" w:rsidP="00456414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133998">
        <w:rPr>
          <w:rFonts w:ascii="Times New Roman" w:eastAsia="MS Mincho" w:hAnsi="Times New Roman" w:cs="Times New Roman"/>
          <w:sz w:val="24"/>
          <w:szCs w:val="24"/>
        </w:rPr>
        <w:t xml:space="preserve">ICD9 V58.62: Long-term use antibiotic, billable medical code that can be used to indicate a diagnosis on a reimbursement claim </w:t>
      </w:r>
    </w:p>
    <w:p w14:paraId="4343B6DC" w14:textId="77777777" w:rsidR="00456414" w:rsidRPr="00794A80" w:rsidRDefault="00456414" w:rsidP="00456414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  <w:u w:val="single"/>
        </w:rPr>
        <w:t>ICD-9/CPT Codes for Urinary Catheterization</w:t>
      </w:r>
      <w:r w:rsidRPr="00794A80">
        <w:rPr>
          <w:rFonts w:ascii="Times New Roman" w:eastAsia="MS Mincho" w:hAnsi="Times New Roman" w:cs="Times New Roman"/>
          <w:sz w:val="24"/>
          <w:szCs w:val="24"/>
        </w:rPr>
        <w:t>:</w:t>
      </w:r>
    </w:p>
    <w:p w14:paraId="17CAE067" w14:textId="77777777" w:rsidR="00456414" w:rsidRPr="00794A80" w:rsidRDefault="00456414" w:rsidP="00456414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794A80">
        <w:rPr>
          <w:rFonts w:ascii="Times New Roman" w:eastAsia="MS Mincho" w:hAnsi="Times New Roman" w:cs="Times New Roman"/>
          <w:sz w:val="24"/>
          <w:szCs w:val="24"/>
          <w:u w:val="single"/>
        </w:rPr>
        <w:t>ICD9 Codes:</w:t>
      </w:r>
    </w:p>
    <w:p w14:paraId="5D0F9806" w14:textId="77777777" w:rsidR="00456414" w:rsidRPr="00794A80" w:rsidRDefault="00456414" w:rsidP="00456414">
      <w:pPr>
        <w:numPr>
          <w:ilvl w:val="3"/>
          <w:numId w:val="18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>ICD9 V53.6: Fitting and adjustment of urinary devices</w:t>
      </w:r>
    </w:p>
    <w:p w14:paraId="3A47F865" w14:textId="77777777" w:rsidR="00456414" w:rsidRPr="00794A80" w:rsidRDefault="00456414" w:rsidP="00456414">
      <w:pPr>
        <w:numPr>
          <w:ilvl w:val="3"/>
          <w:numId w:val="18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>ICD9 57.94: Insertion of indwelling urinary catheter</w:t>
      </w:r>
    </w:p>
    <w:p w14:paraId="761108D7" w14:textId="77777777" w:rsidR="00456414" w:rsidRPr="00794A80" w:rsidRDefault="00456414" w:rsidP="00456414">
      <w:pPr>
        <w:numPr>
          <w:ilvl w:val="3"/>
          <w:numId w:val="18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>ICD9 57.95: Replacement of indwelling urinary catheter</w:t>
      </w:r>
    </w:p>
    <w:p w14:paraId="068D0B42" w14:textId="77777777" w:rsidR="00456414" w:rsidRPr="00794A80" w:rsidRDefault="00456414" w:rsidP="00456414">
      <w:pPr>
        <w:numPr>
          <w:ilvl w:val="3"/>
          <w:numId w:val="18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>ICD9 51701: Insertion of non-indwelling bladder catheter</w:t>
      </w:r>
    </w:p>
    <w:p w14:paraId="6BF58CDC" w14:textId="77777777" w:rsidR="00456414" w:rsidRPr="00794A80" w:rsidRDefault="00456414" w:rsidP="00456414">
      <w:pPr>
        <w:numPr>
          <w:ilvl w:val="3"/>
          <w:numId w:val="18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>ICD9 51702: Insertion of temporary indwelling bladder catheter; simple</w:t>
      </w:r>
    </w:p>
    <w:p w14:paraId="4629C25E" w14:textId="77777777" w:rsidR="00456414" w:rsidRPr="00794A80" w:rsidRDefault="00456414" w:rsidP="00456414">
      <w:pPr>
        <w:numPr>
          <w:ilvl w:val="3"/>
          <w:numId w:val="18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>ICD9 51703: Insertion of temporary indwelling bladder catheter; complicated</w:t>
      </w:r>
    </w:p>
    <w:p w14:paraId="4B126019" w14:textId="77777777" w:rsidR="00456414" w:rsidRPr="00794A80" w:rsidRDefault="00456414" w:rsidP="00456414">
      <w:pPr>
        <w:numPr>
          <w:ilvl w:val="3"/>
          <w:numId w:val="18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V58.82: Fitting and adjustment of nonvascular </w:t>
      </w:r>
      <w:proofErr w:type="gramStart"/>
      <w:r w:rsidRPr="00794A80">
        <w:rPr>
          <w:rFonts w:ascii="Times New Roman" w:eastAsia="MS Mincho" w:hAnsi="Times New Roman" w:cs="Times New Roman"/>
          <w:sz w:val="24"/>
          <w:szCs w:val="24"/>
        </w:rPr>
        <w:t>catheter,  should</w:t>
      </w:r>
      <w:proofErr w:type="gramEnd"/>
      <w:r w:rsidRPr="00794A80">
        <w:rPr>
          <w:rFonts w:ascii="Times New Roman" w:eastAsia="MS Mincho" w:hAnsi="Times New Roman" w:cs="Times New Roman"/>
          <w:sz w:val="24"/>
          <w:szCs w:val="24"/>
        </w:rPr>
        <w:t xml:space="preserve"> be used for claims with a date of service on or before September 30, 2015  </w:t>
      </w:r>
    </w:p>
    <w:p w14:paraId="1AFD71A8" w14:textId="77777777" w:rsidR="00456414" w:rsidRPr="00794A80" w:rsidRDefault="00456414" w:rsidP="00456414">
      <w:pPr>
        <w:numPr>
          <w:ilvl w:val="3"/>
          <w:numId w:val="18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 xml:space="preserve">E879.6: Urinary catheterization as the case of abnormal reaction of patient or of later complication without misadventure at time of procedure </w:t>
      </w:r>
    </w:p>
    <w:p w14:paraId="07FDF3F4" w14:textId="77777777" w:rsidR="00456414" w:rsidRPr="00794A80" w:rsidRDefault="00456414" w:rsidP="00456414">
      <w:pPr>
        <w:numPr>
          <w:ilvl w:val="0"/>
          <w:numId w:val="25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794A80">
        <w:rPr>
          <w:rFonts w:ascii="Times New Roman" w:eastAsia="MS Mincho" w:hAnsi="Times New Roman" w:cs="Times New Roman"/>
          <w:sz w:val="24"/>
          <w:szCs w:val="24"/>
          <w:u w:val="single"/>
        </w:rPr>
        <w:t>CPT Codes:</w:t>
      </w:r>
    </w:p>
    <w:p w14:paraId="34849AC7" w14:textId="77777777" w:rsidR="00456414" w:rsidRPr="00794A80" w:rsidRDefault="00456414" w:rsidP="00456414">
      <w:pPr>
        <w:numPr>
          <w:ilvl w:val="3"/>
          <w:numId w:val="18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>CPT A4321: Therapeutic agent for urinary catheter irrigation</w:t>
      </w:r>
    </w:p>
    <w:p w14:paraId="5E32948A" w14:textId="77777777" w:rsidR="00456414" w:rsidRPr="00794A80" w:rsidRDefault="00456414" w:rsidP="00456414">
      <w:pPr>
        <w:numPr>
          <w:ilvl w:val="3"/>
          <w:numId w:val="18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>CPT A4333: Urinary catheter anchoring device, adhesive skin attachment, each</w:t>
      </w:r>
    </w:p>
    <w:p w14:paraId="55796093" w14:textId="77777777" w:rsidR="00456414" w:rsidRPr="00794A80" w:rsidRDefault="00456414" w:rsidP="00456414">
      <w:pPr>
        <w:numPr>
          <w:ilvl w:val="3"/>
          <w:numId w:val="18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>CPT A4334: Urinary catheter anchoring device, leg strap, each</w:t>
      </w:r>
    </w:p>
    <w:p w14:paraId="2C7ADD91" w14:textId="77777777" w:rsidR="00456414" w:rsidRPr="00794A80" w:rsidRDefault="00456414" w:rsidP="00456414">
      <w:pPr>
        <w:numPr>
          <w:ilvl w:val="3"/>
          <w:numId w:val="18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>CPT A4351: Intermittent urinary catheter; straight tip, with or without coating (Teflon, silicone, silicone elastomer, or hydrophilic, etc.), each</w:t>
      </w:r>
    </w:p>
    <w:p w14:paraId="0092C850" w14:textId="77777777" w:rsidR="00456414" w:rsidRPr="00794A80" w:rsidRDefault="00456414" w:rsidP="00456414">
      <w:pPr>
        <w:numPr>
          <w:ilvl w:val="3"/>
          <w:numId w:val="18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 xml:space="preserve">CPT A4352: Intermittent urinary catheter; </w:t>
      </w:r>
      <w:proofErr w:type="spellStart"/>
      <w:r w:rsidRPr="00794A80">
        <w:rPr>
          <w:rFonts w:ascii="Times New Roman" w:eastAsia="MS Mincho" w:hAnsi="Times New Roman" w:cs="Times New Roman"/>
          <w:sz w:val="24"/>
          <w:szCs w:val="24"/>
        </w:rPr>
        <w:t>Coude</w:t>
      </w:r>
      <w:proofErr w:type="spellEnd"/>
      <w:r w:rsidRPr="00794A80">
        <w:rPr>
          <w:rFonts w:ascii="Times New Roman" w:eastAsia="MS Mincho" w:hAnsi="Times New Roman" w:cs="Times New Roman"/>
          <w:sz w:val="24"/>
          <w:szCs w:val="24"/>
        </w:rPr>
        <w:t xml:space="preserve"> (curved) tip, with or without coating (Teflon, silicone, silicone elastomeric, or hydrophilic, etc.), each</w:t>
      </w:r>
    </w:p>
    <w:p w14:paraId="1A1B673A" w14:textId="77777777" w:rsidR="00456414" w:rsidRPr="00794A80" w:rsidRDefault="00456414" w:rsidP="00456414">
      <w:pPr>
        <w:numPr>
          <w:ilvl w:val="3"/>
          <w:numId w:val="18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94A80">
        <w:rPr>
          <w:rFonts w:ascii="Times New Roman" w:eastAsia="MS Mincho" w:hAnsi="Times New Roman" w:cs="Times New Roman"/>
          <w:sz w:val="24"/>
          <w:szCs w:val="24"/>
        </w:rPr>
        <w:t>CPT A4353: Intermittent urinary catheter, with insertion supplies</w:t>
      </w:r>
    </w:p>
    <w:p w14:paraId="2853DE76" w14:textId="77777777" w:rsidR="00456414" w:rsidRPr="00794A80" w:rsidRDefault="00456414" w:rsidP="00456414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</w:p>
    <w:p w14:paraId="348A114C" w14:textId="77777777" w:rsidR="00456414" w:rsidRDefault="00456414" w:rsidP="00456414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b/>
          <w:smallCaps/>
          <w:sz w:val="24"/>
          <w:szCs w:val="24"/>
          <w:u w:val="single"/>
        </w:rPr>
      </w:pPr>
    </w:p>
    <w:p w14:paraId="2FC66A30" w14:textId="77777777" w:rsidR="00456414" w:rsidRPr="00133998" w:rsidRDefault="00456414" w:rsidP="00456414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Query 3: Patients with ICD9/CPT codes suggesting urinary catheter usage: </w:t>
      </w:r>
      <w:r w:rsidRPr="001339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9E47FE6" w14:textId="77777777" w:rsidR="00456414" w:rsidRDefault="00456414" w:rsidP="00456414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P</w:t>
      </w:r>
      <w:r w:rsidRPr="00794A80">
        <w:rPr>
          <w:rFonts w:ascii="Times New Roman" w:eastAsia="MS Mincho" w:hAnsi="Times New Roman" w:cs="Times New Roman"/>
          <w:sz w:val="24"/>
          <w:szCs w:val="24"/>
        </w:rPr>
        <w:t xml:space="preserve">atients with ICD-9/CPT codes for urinary catheterization: </w:t>
      </w:r>
    </w:p>
    <w:p w14:paraId="7E0B958C" w14:textId="77777777" w:rsidR="00456414" w:rsidRPr="003370CC" w:rsidRDefault="00456414" w:rsidP="00456414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3370CC">
        <w:rPr>
          <w:rFonts w:ascii="Times New Roman" w:eastAsia="MS Mincho" w:hAnsi="Times New Roman" w:cs="Times New Roman"/>
          <w:sz w:val="24"/>
          <w:szCs w:val="24"/>
        </w:rPr>
        <w:t>Exclude patients already in Cohort 1</w:t>
      </w:r>
      <w:r>
        <w:rPr>
          <w:rFonts w:ascii="Times New Roman" w:eastAsia="MS Mincho" w:hAnsi="Times New Roman" w:cs="Times New Roman"/>
          <w:sz w:val="24"/>
          <w:szCs w:val="24"/>
        </w:rPr>
        <w:t>or Cohort 2</w:t>
      </w:r>
    </w:p>
    <w:p w14:paraId="1D750F1A" w14:textId="77777777" w:rsidR="00456414" w:rsidRPr="00F86616" w:rsidRDefault="00456414" w:rsidP="00456414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F86616">
        <w:rPr>
          <w:rFonts w:ascii="Times New Roman" w:eastAsia="MS Mincho" w:hAnsi="Times New Roman" w:cs="Times New Roman"/>
          <w:sz w:val="24"/>
          <w:szCs w:val="24"/>
          <w:u w:val="single"/>
        </w:rPr>
        <w:t xml:space="preserve">ICD9 Codes: </w:t>
      </w:r>
    </w:p>
    <w:p w14:paraId="2ED11A02" w14:textId="77777777" w:rsidR="00456414" w:rsidRPr="00F86616" w:rsidRDefault="00456414" w:rsidP="00456414">
      <w:pPr>
        <w:numPr>
          <w:ilvl w:val="3"/>
          <w:numId w:val="26"/>
        </w:numPr>
        <w:spacing w:after="0" w:line="240" w:lineRule="auto"/>
        <w:ind w:left="198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F86616">
        <w:rPr>
          <w:rFonts w:ascii="Times New Roman" w:eastAsia="MS Mincho" w:hAnsi="Times New Roman" w:cs="Times New Roman"/>
          <w:sz w:val="24"/>
          <w:szCs w:val="24"/>
        </w:rPr>
        <w:t>ICD9 V53.6: Fitting and adjustment of urinary devices</w:t>
      </w:r>
    </w:p>
    <w:p w14:paraId="26DF9618" w14:textId="77777777" w:rsidR="00456414" w:rsidRPr="00F86616" w:rsidRDefault="00456414" w:rsidP="00456414">
      <w:pPr>
        <w:numPr>
          <w:ilvl w:val="3"/>
          <w:numId w:val="26"/>
        </w:numPr>
        <w:spacing w:after="0" w:line="240" w:lineRule="auto"/>
        <w:ind w:left="198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F86616">
        <w:rPr>
          <w:rFonts w:ascii="Times New Roman" w:eastAsia="MS Mincho" w:hAnsi="Times New Roman" w:cs="Times New Roman"/>
          <w:sz w:val="24"/>
          <w:szCs w:val="24"/>
        </w:rPr>
        <w:t>ICD9 57.94: Insertion of indwelling urinary catheter</w:t>
      </w:r>
    </w:p>
    <w:p w14:paraId="6A8DE89D" w14:textId="77777777" w:rsidR="00456414" w:rsidRPr="00F86616" w:rsidRDefault="00456414" w:rsidP="00456414">
      <w:pPr>
        <w:numPr>
          <w:ilvl w:val="3"/>
          <w:numId w:val="26"/>
        </w:numPr>
        <w:spacing w:after="0" w:line="240" w:lineRule="auto"/>
        <w:ind w:left="198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F86616">
        <w:rPr>
          <w:rFonts w:ascii="Times New Roman" w:eastAsia="MS Mincho" w:hAnsi="Times New Roman" w:cs="Times New Roman"/>
          <w:sz w:val="24"/>
          <w:szCs w:val="24"/>
        </w:rPr>
        <w:t>ICD9 57.95: Replacement of indwelling urinary catheter</w:t>
      </w:r>
    </w:p>
    <w:p w14:paraId="6121BD54" w14:textId="77777777" w:rsidR="00456414" w:rsidRPr="00F86616" w:rsidRDefault="00456414" w:rsidP="00456414">
      <w:pPr>
        <w:numPr>
          <w:ilvl w:val="3"/>
          <w:numId w:val="26"/>
        </w:numPr>
        <w:spacing w:after="0" w:line="240" w:lineRule="auto"/>
        <w:ind w:left="198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F86616">
        <w:rPr>
          <w:rFonts w:ascii="Times New Roman" w:eastAsia="MS Mincho" w:hAnsi="Times New Roman" w:cs="Times New Roman"/>
          <w:sz w:val="24"/>
          <w:szCs w:val="24"/>
        </w:rPr>
        <w:t>ICD9 51701: Insertion of non-indwelling bladder catheter</w:t>
      </w:r>
    </w:p>
    <w:p w14:paraId="666927BD" w14:textId="77777777" w:rsidR="00456414" w:rsidRPr="00F86616" w:rsidRDefault="00456414" w:rsidP="00456414">
      <w:pPr>
        <w:numPr>
          <w:ilvl w:val="3"/>
          <w:numId w:val="26"/>
        </w:numPr>
        <w:spacing w:after="0" w:line="240" w:lineRule="auto"/>
        <w:ind w:left="198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F86616">
        <w:rPr>
          <w:rFonts w:ascii="Times New Roman" w:eastAsia="MS Mincho" w:hAnsi="Times New Roman" w:cs="Times New Roman"/>
          <w:sz w:val="24"/>
          <w:szCs w:val="24"/>
        </w:rPr>
        <w:t>ICD9 51702: Insertion of temporary indwelling bladder catheter; simple</w:t>
      </w:r>
    </w:p>
    <w:p w14:paraId="6B2670E6" w14:textId="77777777" w:rsidR="00456414" w:rsidRPr="00F86616" w:rsidRDefault="00456414" w:rsidP="00456414">
      <w:pPr>
        <w:numPr>
          <w:ilvl w:val="3"/>
          <w:numId w:val="26"/>
        </w:numPr>
        <w:spacing w:after="0" w:line="240" w:lineRule="auto"/>
        <w:ind w:left="198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F86616">
        <w:rPr>
          <w:rFonts w:ascii="Times New Roman" w:eastAsia="MS Mincho" w:hAnsi="Times New Roman" w:cs="Times New Roman"/>
          <w:sz w:val="24"/>
          <w:szCs w:val="24"/>
        </w:rPr>
        <w:t>ICD9 51703: Insertion of temporary indwelling bladder catheter; complicated</w:t>
      </w:r>
    </w:p>
    <w:p w14:paraId="3CC60F55" w14:textId="77777777" w:rsidR="00456414" w:rsidRPr="00F86616" w:rsidRDefault="00456414" w:rsidP="00456414">
      <w:pPr>
        <w:numPr>
          <w:ilvl w:val="3"/>
          <w:numId w:val="26"/>
        </w:numPr>
        <w:spacing w:after="0" w:line="240" w:lineRule="auto"/>
        <w:ind w:left="198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F86616">
        <w:rPr>
          <w:rFonts w:ascii="Times New Roman" w:eastAsia="MS Mincho" w:hAnsi="Times New Roman" w:cs="Times New Roman"/>
          <w:sz w:val="24"/>
          <w:szCs w:val="24"/>
        </w:rPr>
        <w:t xml:space="preserve">V58.82: Fitting and adjustment of nonvascular </w:t>
      </w:r>
      <w:proofErr w:type="gramStart"/>
      <w:r w:rsidRPr="00F86616">
        <w:rPr>
          <w:rFonts w:ascii="Times New Roman" w:eastAsia="MS Mincho" w:hAnsi="Times New Roman" w:cs="Times New Roman"/>
          <w:sz w:val="24"/>
          <w:szCs w:val="24"/>
        </w:rPr>
        <w:t>catheter,  should</w:t>
      </w:r>
      <w:proofErr w:type="gramEnd"/>
      <w:r w:rsidRPr="00F86616">
        <w:rPr>
          <w:rFonts w:ascii="Times New Roman" w:eastAsia="MS Mincho" w:hAnsi="Times New Roman" w:cs="Times New Roman"/>
          <w:sz w:val="24"/>
          <w:szCs w:val="24"/>
        </w:rPr>
        <w:t xml:space="preserve"> be used for claims with a date of service on or before September 30, 2015  </w:t>
      </w:r>
    </w:p>
    <w:p w14:paraId="1546F963" w14:textId="77777777" w:rsidR="00456414" w:rsidRPr="00F86616" w:rsidRDefault="00456414" w:rsidP="00456414">
      <w:pPr>
        <w:numPr>
          <w:ilvl w:val="3"/>
          <w:numId w:val="26"/>
        </w:numPr>
        <w:spacing w:after="0" w:line="240" w:lineRule="auto"/>
        <w:ind w:left="198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F86616">
        <w:rPr>
          <w:rFonts w:ascii="Times New Roman" w:eastAsia="MS Mincho" w:hAnsi="Times New Roman" w:cs="Times New Roman"/>
          <w:sz w:val="24"/>
          <w:szCs w:val="24"/>
        </w:rPr>
        <w:t xml:space="preserve">E879.6: Urinary catheterization as the cause of abnormal reaction of </w:t>
      </w:r>
      <w:proofErr w:type="gramStart"/>
      <w:r w:rsidRPr="00F86616">
        <w:rPr>
          <w:rFonts w:ascii="Times New Roman" w:eastAsia="MS Mincho" w:hAnsi="Times New Roman" w:cs="Times New Roman"/>
          <w:sz w:val="24"/>
          <w:szCs w:val="24"/>
        </w:rPr>
        <w:t>patient  or</w:t>
      </w:r>
      <w:proofErr w:type="gramEnd"/>
      <w:r w:rsidRPr="00F86616">
        <w:rPr>
          <w:rFonts w:ascii="Times New Roman" w:eastAsia="MS Mincho" w:hAnsi="Times New Roman" w:cs="Times New Roman"/>
          <w:sz w:val="24"/>
          <w:szCs w:val="24"/>
        </w:rPr>
        <w:t xml:space="preserve"> of later complication without misadventure at time of procedure </w:t>
      </w:r>
    </w:p>
    <w:p w14:paraId="5EDA05B5" w14:textId="77777777" w:rsidR="00456414" w:rsidRPr="00F86616" w:rsidRDefault="00456414" w:rsidP="00456414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u w:val="single"/>
        </w:rPr>
      </w:pPr>
      <w:r w:rsidRPr="00F86616">
        <w:rPr>
          <w:rFonts w:ascii="Times New Roman" w:eastAsia="MS Mincho" w:hAnsi="Times New Roman" w:cs="Times New Roman"/>
          <w:sz w:val="24"/>
          <w:szCs w:val="24"/>
          <w:u w:val="single"/>
        </w:rPr>
        <w:t>CPT Codes:</w:t>
      </w:r>
    </w:p>
    <w:p w14:paraId="6D19DA2D" w14:textId="77777777" w:rsidR="00456414" w:rsidRPr="00F86616" w:rsidRDefault="00456414" w:rsidP="00456414">
      <w:pPr>
        <w:numPr>
          <w:ilvl w:val="3"/>
          <w:numId w:val="26"/>
        </w:numPr>
        <w:spacing w:after="0" w:line="240" w:lineRule="auto"/>
        <w:ind w:left="198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F86616">
        <w:rPr>
          <w:rFonts w:ascii="Times New Roman" w:eastAsia="MS Mincho" w:hAnsi="Times New Roman" w:cs="Times New Roman"/>
          <w:sz w:val="24"/>
          <w:szCs w:val="24"/>
        </w:rPr>
        <w:t>CPT A4321: Therapeutic agent for urinary catheter irrigation</w:t>
      </w:r>
    </w:p>
    <w:p w14:paraId="13D3DFFE" w14:textId="77777777" w:rsidR="00456414" w:rsidRPr="00F86616" w:rsidRDefault="00456414" w:rsidP="00456414">
      <w:pPr>
        <w:numPr>
          <w:ilvl w:val="3"/>
          <w:numId w:val="26"/>
        </w:numPr>
        <w:spacing w:after="0" w:line="240" w:lineRule="auto"/>
        <w:ind w:left="198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F86616">
        <w:rPr>
          <w:rFonts w:ascii="Times New Roman" w:eastAsia="MS Mincho" w:hAnsi="Times New Roman" w:cs="Times New Roman"/>
          <w:sz w:val="24"/>
          <w:szCs w:val="24"/>
        </w:rPr>
        <w:t>CPT A4333: Urinary catheter anchoring device, adhesive skin attachment, each</w:t>
      </w:r>
    </w:p>
    <w:p w14:paraId="4244DFA0" w14:textId="77777777" w:rsidR="00456414" w:rsidRPr="00F86616" w:rsidRDefault="00456414" w:rsidP="00456414">
      <w:pPr>
        <w:numPr>
          <w:ilvl w:val="3"/>
          <w:numId w:val="26"/>
        </w:numPr>
        <w:spacing w:after="0" w:line="240" w:lineRule="auto"/>
        <w:ind w:left="198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F86616">
        <w:rPr>
          <w:rFonts w:ascii="Times New Roman" w:eastAsia="MS Mincho" w:hAnsi="Times New Roman" w:cs="Times New Roman"/>
          <w:sz w:val="24"/>
          <w:szCs w:val="24"/>
        </w:rPr>
        <w:t>CPT A4334: Urinary catheter anchoring device, leg strap, each</w:t>
      </w:r>
    </w:p>
    <w:p w14:paraId="6743DA7C" w14:textId="77777777" w:rsidR="00456414" w:rsidRPr="00F86616" w:rsidRDefault="00456414" w:rsidP="00456414">
      <w:pPr>
        <w:numPr>
          <w:ilvl w:val="3"/>
          <w:numId w:val="26"/>
        </w:numPr>
        <w:spacing w:after="0" w:line="240" w:lineRule="auto"/>
        <w:ind w:left="198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F86616">
        <w:rPr>
          <w:rFonts w:ascii="Times New Roman" w:eastAsia="MS Mincho" w:hAnsi="Times New Roman" w:cs="Times New Roman"/>
          <w:sz w:val="24"/>
          <w:szCs w:val="24"/>
        </w:rPr>
        <w:t>CPT A4351: Intermittent urinary catheter; straight tip, with or without coating (Teflon, silicone, silicone elastomer, or hydrophilic, etc.), each</w:t>
      </w:r>
    </w:p>
    <w:p w14:paraId="3121AD53" w14:textId="77777777" w:rsidR="00456414" w:rsidRPr="00F86616" w:rsidRDefault="00456414" w:rsidP="00456414">
      <w:pPr>
        <w:numPr>
          <w:ilvl w:val="3"/>
          <w:numId w:val="26"/>
        </w:numPr>
        <w:spacing w:after="0" w:line="240" w:lineRule="auto"/>
        <w:ind w:left="198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F86616">
        <w:rPr>
          <w:rFonts w:ascii="Times New Roman" w:eastAsia="MS Mincho" w:hAnsi="Times New Roman" w:cs="Times New Roman"/>
          <w:sz w:val="24"/>
          <w:szCs w:val="24"/>
        </w:rPr>
        <w:t xml:space="preserve">CPT A4352: Intermittent urinary catheter; </w:t>
      </w:r>
      <w:proofErr w:type="spellStart"/>
      <w:r w:rsidRPr="00F86616">
        <w:rPr>
          <w:rFonts w:ascii="Times New Roman" w:eastAsia="MS Mincho" w:hAnsi="Times New Roman" w:cs="Times New Roman"/>
          <w:sz w:val="24"/>
          <w:szCs w:val="24"/>
        </w:rPr>
        <w:t>Coude</w:t>
      </w:r>
      <w:proofErr w:type="spellEnd"/>
      <w:r w:rsidRPr="00F86616">
        <w:rPr>
          <w:rFonts w:ascii="Times New Roman" w:eastAsia="MS Mincho" w:hAnsi="Times New Roman" w:cs="Times New Roman"/>
          <w:sz w:val="24"/>
          <w:szCs w:val="24"/>
        </w:rPr>
        <w:t xml:space="preserve"> (curved) tip, with or without coating (Teflon, silicone, silicone elastomeric, or hydrophilic, etc.), each</w:t>
      </w:r>
    </w:p>
    <w:p w14:paraId="740320AA" w14:textId="77777777" w:rsidR="00456414" w:rsidRPr="00F86616" w:rsidRDefault="00456414" w:rsidP="00456414">
      <w:pPr>
        <w:numPr>
          <w:ilvl w:val="3"/>
          <w:numId w:val="26"/>
        </w:numPr>
        <w:spacing w:after="0" w:line="240" w:lineRule="auto"/>
        <w:ind w:left="1980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F86616">
        <w:rPr>
          <w:rFonts w:ascii="Times New Roman" w:eastAsia="MS Mincho" w:hAnsi="Times New Roman" w:cs="Times New Roman"/>
          <w:sz w:val="24"/>
          <w:szCs w:val="24"/>
        </w:rPr>
        <w:lastRenderedPageBreak/>
        <w:t>CPT A4353: Intermittent urinary catheter, with insertion supplies</w:t>
      </w:r>
    </w:p>
    <w:p w14:paraId="37091FF5" w14:textId="77777777" w:rsidR="00456414" w:rsidRDefault="00456414" w:rsidP="0045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1BB9C4" w14:textId="77777777" w:rsidR="00456414" w:rsidRDefault="00456414" w:rsidP="0045641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SSI:</w:t>
      </w:r>
    </w:p>
    <w:p w14:paraId="66B28425" w14:textId="77777777" w:rsidR="00456414" w:rsidRPr="00794A80" w:rsidRDefault="00456414" w:rsidP="004564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94A80">
        <w:rPr>
          <w:rFonts w:ascii="Times New Roman" w:hAnsi="Times New Roman" w:cs="Times New Roman"/>
          <w:sz w:val="24"/>
          <w:szCs w:val="24"/>
          <w:u w:val="single"/>
        </w:rPr>
        <w:t xml:space="preserve">Eligibility: </w:t>
      </w:r>
    </w:p>
    <w:p w14:paraId="698467AA" w14:textId="77777777" w:rsidR="00456414" w:rsidRPr="00794A80" w:rsidRDefault="00456414" w:rsidP="0045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4A80">
        <w:rPr>
          <w:rFonts w:ascii="Times New Roman" w:hAnsi="Times New Roman" w:cs="Times New Roman"/>
          <w:sz w:val="24"/>
          <w:szCs w:val="24"/>
        </w:rPr>
        <w:t xml:space="preserve">All pediatric patients less than 22 years old who had ambulatory visits at one of these five sites from October 1, 2010 through September 30, 2015 were eligible for inclusion.  </w:t>
      </w:r>
    </w:p>
    <w:p w14:paraId="1789D800" w14:textId="77777777" w:rsidR="00456414" w:rsidRPr="00794A80" w:rsidRDefault="00456414" w:rsidP="0045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30396A" w14:textId="77777777" w:rsidR="00456414" w:rsidRDefault="00456414" w:rsidP="004564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4A80">
        <w:rPr>
          <w:rFonts w:ascii="Times New Roman" w:hAnsi="Times New Roman" w:cs="Times New Roman"/>
          <w:b/>
          <w:sz w:val="24"/>
          <w:szCs w:val="24"/>
          <w:u w:val="single"/>
        </w:rPr>
        <w:t xml:space="preserve">3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Queries</w:t>
      </w:r>
      <w:r w:rsidRPr="00794A80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3B1760F0" w14:textId="77777777" w:rsidR="00456414" w:rsidRPr="00794A80" w:rsidRDefault="00456414" w:rsidP="0045641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Query 1: Patients with ICD9 codes for SSI:</w:t>
      </w:r>
    </w:p>
    <w:p w14:paraId="0AEEB154" w14:textId="77777777" w:rsidR="00456414" w:rsidRPr="00BB30D5" w:rsidRDefault="00456414" w:rsidP="00456414">
      <w:pPr>
        <w:ind w:left="720"/>
        <w:rPr>
          <w:rFonts w:ascii="Times New Roman" w:eastAsia="MS Mincho" w:hAnsi="Times New Roman" w:cs="Times New Roman"/>
          <w:sz w:val="24"/>
          <w:szCs w:val="24"/>
        </w:rPr>
      </w:pPr>
      <w:r w:rsidRPr="00BB30D5">
        <w:rPr>
          <w:rFonts w:ascii="Times New Roman" w:eastAsia="MS Mincho" w:hAnsi="Times New Roman" w:cs="Times New Roman"/>
          <w:sz w:val="24"/>
          <w:szCs w:val="24"/>
        </w:rPr>
        <w:t xml:space="preserve">1. Defined as all children with ambulatory surgery (no overnight stay following surgery) who had a subsequent ICD9 Code for Postoperative Infection within 30 days. </w:t>
      </w:r>
    </w:p>
    <w:p w14:paraId="0215AAB4" w14:textId="77777777" w:rsidR="00456414" w:rsidRPr="00BB30D5" w:rsidRDefault="00456414" w:rsidP="00456414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BB30D5">
        <w:rPr>
          <w:rFonts w:ascii="Times New Roman" w:eastAsia="MS Mincho" w:hAnsi="Times New Roman" w:cs="Times New Roman"/>
          <w:b/>
          <w:sz w:val="24"/>
          <w:szCs w:val="24"/>
        </w:rPr>
        <w:t>ICD9 998.5:</w:t>
      </w:r>
      <w:r w:rsidRPr="00BB30D5">
        <w:rPr>
          <w:rFonts w:ascii="Times New Roman" w:eastAsia="MS Mincho" w:hAnsi="Times New Roman" w:cs="Times New Roman"/>
          <w:sz w:val="24"/>
          <w:szCs w:val="24"/>
        </w:rPr>
        <w:t xml:space="preserve"> Postoperative infection</w:t>
      </w:r>
    </w:p>
    <w:p w14:paraId="14425DF0" w14:textId="77777777" w:rsidR="00456414" w:rsidRPr="00BB30D5" w:rsidRDefault="00456414" w:rsidP="00456414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BB30D5">
        <w:rPr>
          <w:rFonts w:ascii="Times New Roman" w:eastAsia="MS Mincho" w:hAnsi="Times New Roman" w:cs="Times New Roman"/>
          <w:b/>
          <w:sz w:val="24"/>
          <w:szCs w:val="24"/>
        </w:rPr>
        <w:t>ICD9 998.51:</w:t>
      </w:r>
      <w:r w:rsidRPr="00BB30D5">
        <w:rPr>
          <w:rFonts w:ascii="Times New Roman" w:eastAsia="MS Mincho" w:hAnsi="Times New Roman" w:cs="Times New Roman"/>
          <w:sz w:val="24"/>
          <w:szCs w:val="24"/>
        </w:rPr>
        <w:t xml:space="preserve"> Infected postoperative seroma</w:t>
      </w:r>
    </w:p>
    <w:p w14:paraId="511A698D" w14:textId="77777777" w:rsidR="00456414" w:rsidRPr="00BB30D5" w:rsidRDefault="00456414" w:rsidP="00456414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BB30D5">
        <w:rPr>
          <w:rFonts w:ascii="Times New Roman" w:eastAsia="MS Mincho" w:hAnsi="Times New Roman" w:cs="Times New Roman"/>
          <w:b/>
          <w:sz w:val="24"/>
          <w:szCs w:val="24"/>
        </w:rPr>
        <w:t xml:space="preserve">ICD9 998.59: </w:t>
      </w:r>
      <w:r w:rsidRPr="00BB30D5">
        <w:rPr>
          <w:rFonts w:ascii="Times New Roman" w:eastAsia="MS Mincho" w:hAnsi="Times New Roman" w:cs="Times New Roman"/>
          <w:sz w:val="24"/>
          <w:szCs w:val="24"/>
        </w:rPr>
        <w:t>Other postoperative infection</w:t>
      </w:r>
    </w:p>
    <w:p w14:paraId="7D501AE3" w14:textId="77777777" w:rsidR="00456414" w:rsidRPr="00BB30D5" w:rsidRDefault="00456414" w:rsidP="00456414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BB30D5">
        <w:rPr>
          <w:rFonts w:ascii="Times New Roman" w:eastAsia="MS Mincho" w:hAnsi="Times New Roman" w:cs="Times New Roman"/>
          <w:b/>
          <w:sz w:val="24"/>
          <w:szCs w:val="24"/>
        </w:rPr>
        <w:t>ICD9 Procedure Codes for Soft Tissue Excision:</w:t>
      </w:r>
    </w:p>
    <w:p w14:paraId="05248069" w14:textId="77777777" w:rsidR="00456414" w:rsidRPr="00BB30D5" w:rsidRDefault="00456414" w:rsidP="00456414">
      <w:pPr>
        <w:numPr>
          <w:ilvl w:val="2"/>
          <w:numId w:val="18"/>
        </w:num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</w:rPr>
      </w:pPr>
      <w:r w:rsidRPr="00BB30D5">
        <w:rPr>
          <w:rFonts w:ascii="Times New Roman" w:eastAsia="MS Mincho" w:hAnsi="Times New Roman" w:cs="Times New Roman"/>
          <w:b/>
          <w:sz w:val="24"/>
          <w:szCs w:val="24"/>
        </w:rPr>
        <w:t>ICD9 83.0-83.1</w:t>
      </w:r>
    </w:p>
    <w:p w14:paraId="645EFF0E" w14:textId="77777777" w:rsidR="00456414" w:rsidRPr="00BB30D5" w:rsidRDefault="00456414" w:rsidP="00456414">
      <w:pPr>
        <w:numPr>
          <w:ilvl w:val="2"/>
          <w:numId w:val="18"/>
        </w:num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</w:rPr>
      </w:pPr>
      <w:r w:rsidRPr="00BB30D5">
        <w:rPr>
          <w:rFonts w:ascii="Times New Roman" w:eastAsia="MS Mincho" w:hAnsi="Times New Roman" w:cs="Times New Roman"/>
          <w:b/>
          <w:sz w:val="24"/>
          <w:szCs w:val="24"/>
        </w:rPr>
        <w:t>ICD9 83.14-83.49</w:t>
      </w:r>
    </w:p>
    <w:p w14:paraId="2B6B9DCB" w14:textId="77777777" w:rsidR="00456414" w:rsidRPr="00BB30D5" w:rsidRDefault="00456414" w:rsidP="00456414">
      <w:pPr>
        <w:numPr>
          <w:ilvl w:val="2"/>
          <w:numId w:val="18"/>
        </w:num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</w:rPr>
      </w:pPr>
      <w:r w:rsidRPr="00BB30D5">
        <w:rPr>
          <w:rFonts w:ascii="Times New Roman" w:eastAsia="MS Mincho" w:hAnsi="Times New Roman" w:cs="Times New Roman"/>
          <w:b/>
          <w:sz w:val="24"/>
          <w:szCs w:val="24"/>
        </w:rPr>
        <w:t>ICD9 83.99</w:t>
      </w:r>
    </w:p>
    <w:p w14:paraId="5A914930" w14:textId="77777777" w:rsidR="00456414" w:rsidRPr="00BB30D5" w:rsidRDefault="00456414" w:rsidP="00456414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BB30D5">
        <w:rPr>
          <w:rFonts w:ascii="Times New Roman" w:eastAsia="MS Mincho" w:hAnsi="Times New Roman" w:cs="Times New Roman"/>
          <w:b/>
          <w:sz w:val="24"/>
          <w:szCs w:val="24"/>
        </w:rPr>
        <w:t>ICD9 Procedure Codes for Skin and Subcutaneous incision and Debridement</w:t>
      </w:r>
    </w:p>
    <w:p w14:paraId="12B1AB7B" w14:textId="77777777" w:rsidR="00456414" w:rsidRPr="00BB30D5" w:rsidRDefault="00456414" w:rsidP="00456414">
      <w:pPr>
        <w:numPr>
          <w:ilvl w:val="2"/>
          <w:numId w:val="18"/>
        </w:num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</w:rPr>
      </w:pPr>
      <w:r w:rsidRPr="00BB30D5">
        <w:rPr>
          <w:rFonts w:ascii="Times New Roman" w:eastAsia="MS Mincho" w:hAnsi="Times New Roman" w:cs="Times New Roman"/>
          <w:b/>
          <w:sz w:val="24"/>
          <w:szCs w:val="24"/>
        </w:rPr>
        <w:t>ICD9 86.0-86.22</w:t>
      </w:r>
    </w:p>
    <w:p w14:paraId="450C3685" w14:textId="77777777" w:rsidR="00456414" w:rsidRPr="00BB30D5" w:rsidRDefault="00456414" w:rsidP="00456414">
      <w:pPr>
        <w:numPr>
          <w:ilvl w:val="2"/>
          <w:numId w:val="18"/>
        </w:num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</w:rPr>
      </w:pPr>
      <w:r w:rsidRPr="00BB30D5">
        <w:rPr>
          <w:rFonts w:ascii="Times New Roman" w:eastAsia="MS Mincho" w:hAnsi="Times New Roman" w:cs="Times New Roman"/>
          <w:b/>
          <w:sz w:val="24"/>
          <w:szCs w:val="24"/>
        </w:rPr>
        <w:t>ICD9 86.28</w:t>
      </w:r>
    </w:p>
    <w:p w14:paraId="009465EF" w14:textId="77777777" w:rsidR="00456414" w:rsidRPr="00BB30D5" w:rsidRDefault="00456414" w:rsidP="00456414">
      <w:pPr>
        <w:numPr>
          <w:ilvl w:val="2"/>
          <w:numId w:val="18"/>
        </w:num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</w:rPr>
      </w:pPr>
      <w:r w:rsidRPr="00BB30D5">
        <w:rPr>
          <w:rFonts w:ascii="Times New Roman" w:eastAsia="MS Mincho" w:hAnsi="Times New Roman" w:cs="Times New Roman"/>
          <w:b/>
          <w:sz w:val="24"/>
          <w:szCs w:val="24"/>
        </w:rPr>
        <w:t>ICD9 86.3-86.5</w:t>
      </w:r>
    </w:p>
    <w:p w14:paraId="58173E97" w14:textId="77777777" w:rsidR="00456414" w:rsidRPr="00BB30D5" w:rsidRDefault="00456414" w:rsidP="00456414">
      <w:pPr>
        <w:numPr>
          <w:ilvl w:val="2"/>
          <w:numId w:val="18"/>
        </w:numPr>
        <w:spacing w:after="0" w:line="240" w:lineRule="auto"/>
        <w:contextualSpacing/>
        <w:rPr>
          <w:rFonts w:ascii="Times New Roman" w:eastAsia="MS Mincho" w:hAnsi="Times New Roman" w:cs="Times New Roman"/>
          <w:b/>
          <w:sz w:val="24"/>
          <w:szCs w:val="24"/>
        </w:rPr>
      </w:pPr>
      <w:r w:rsidRPr="00BB30D5">
        <w:rPr>
          <w:rFonts w:ascii="Times New Roman" w:eastAsia="MS Mincho" w:hAnsi="Times New Roman" w:cs="Times New Roman"/>
          <w:b/>
          <w:sz w:val="24"/>
          <w:szCs w:val="24"/>
        </w:rPr>
        <w:t>ICD9 86.99</w:t>
      </w:r>
    </w:p>
    <w:p w14:paraId="0EC90C9D" w14:textId="77777777" w:rsidR="00456414" w:rsidRPr="00BB30D5" w:rsidRDefault="00456414" w:rsidP="00456414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BB30D5">
        <w:rPr>
          <w:rFonts w:ascii="Times New Roman" w:eastAsia="MS Mincho" w:hAnsi="Times New Roman" w:cs="Times New Roman"/>
          <w:b/>
          <w:sz w:val="24"/>
          <w:szCs w:val="24"/>
        </w:rPr>
        <w:t xml:space="preserve">CPT </w:t>
      </w:r>
      <w:r w:rsidRPr="00BB30D5">
        <w:rPr>
          <w:rFonts w:ascii="Times New Roman" w:eastAsia="Times New Roman" w:hAnsi="Times New Roman" w:cs="Times New Roman"/>
          <w:b/>
          <w:sz w:val="24"/>
          <w:szCs w:val="24"/>
        </w:rPr>
        <w:t>10180</w:t>
      </w:r>
      <w:r w:rsidRPr="00BB30D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BB30D5">
        <w:rPr>
          <w:rFonts w:ascii="Times New Roman" w:eastAsia="Times New Roman" w:hAnsi="Times New Roman" w:cs="Times New Roman"/>
          <w:iCs/>
          <w:sz w:val="24"/>
          <w:szCs w:val="24"/>
        </w:rPr>
        <w:t>Incision and drainage</w:t>
      </w:r>
      <w:r w:rsidRPr="00BB30D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30D5">
        <w:rPr>
          <w:rFonts w:ascii="Times New Roman" w:eastAsia="Times New Roman" w:hAnsi="Times New Roman" w:cs="Times New Roman"/>
          <w:iCs/>
          <w:sz w:val="24"/>
          <w:szCs w:val="24"/>
        </w:rPr>
        <w:t>complex, postoperative wound infection</w:t>
      </w:r>
    </w:p>
    <w:p w14:paraId="51F5953D" w14:textId="77777777" w:rsidR="00456414" w:rsidRPr="00BB30D5" w:rsidRDefault="00456414" w:rsidP="00456414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BB30D5">
        <w:rPr>
          <w:rFonts w:ascii="Times New Roman" w:eastAsia="Times New Roman" w:hAnsi="Times New Roman" w:cs="Times New Roman"/>
          <w:b/>
          <w:sz w:val="24"/>
          <w:szCs w:val="24"/>
        </w:rPr>
        <w:t>CPT 10061:</w:t>
      </w:r>
      <w:r w:rsidRPr="00BB30D5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Pr="00BB30D5">
        <w:rPr>
          <w:rFonts w:ascii="Times New Roman" w:eastAsia="Times New Roman" w:hAnsi="Times New Roman" w:cs="Times New Roman"/>
          <w:iCs/>
          <w:sz w:val="24"/>
          <w:szCs w:val="24"/>
        </w:rPr>
        <w:t>ncision and drainage of abscess [e.g., carbuncle, suppurative hidradenitis, cutaneous or subcutaneous abscess, cyst, furuncle, or paronychia];</w:t>
      </w:r>
      <w:r w:rsidRPr="00BB30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0D5">
        <w:rPr>
          <w:rFonts w:ascii="Times New Roman" w:eastAsia="Times New Roman" w:hAnsi="Times New Roman" w:cs="Times New Roman"/>
          <w:iCs/>
          <w:sz w:val="24"/>
          <w:szCs w:val="24"/>
        </w:rPr>
        <w:t>complicated or multiple</w:t>
      </w:r>
    </w:p>
    <w:p w14:paraId="556B1376" w14:textId="77777777" w:rsidR="00456414" w:rsidRPr="00BB30D5" w:rsidRDefault="00456414" w:rsidP="00456414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BB30D5">
        <w:rPr>
          <w:rFonts w:ascii="Times New Roman" w:eastAsia="Times New Roman" w:hAnsi="Times New Roman" w:cs="Times New Roman"/>
          <w:b/>
          <w:sz w:val="24"/>
          <w:szCs w:val="24"/>
        </w:rPr>
        <w:t>CPT 10140</w:t>
      </w:r>
      <w:r w:rsidRPr="00BB30D5">
        <w:rPr>
          <w:rFonts w:ascii="Times New Roman" w:eastAsia="Times New Roman" w:hAnsi="Times New Roman" w:cs="Times New Roman"/>
          <w:sz w:val="24"/>
          <w:szCs w:val="24"/>
        </w:rPr>
        <w:t>: Seroma/hematoma/fluid collection</w:t>
      </w:r>
    </w:p>
    <w:p w14:paraId="07D66897" w14:textId="77777777" w:rsidR="00456414" w:rsidRPr="00BB30D5" w:rsidRDefault="00456414" w:rsidP="00456414">
      <w:pPr>
        <w:spacing w:after="0" w:line="240" w:lineRule="auto"/>
        <w:ind w:left="720"/>
        <w:contextualSpacing/>
        <w:rPr>
          <w:rFonts w:ascii="Times New Roman" w:eastAsia="MS Mincho" w:hAnsi="Times New Roman" w:cs="Times New Roman"/>
          <w:b/>
          <w:sz w:val="24"/>
          <w:szCs w:val="24"/>
          <w:u w:val="single"/>
        </w:rPr>
      </w:pPr>
    </w:p>
    <w:p w14:paraId="477730B6" w14:textId="77777777" w:rsidR="00456414" w:rsidRPr="002C5916" w:rsidRDefault="00456414" w:rsidP="00456414">
      <w:pPr>
        <w:spacing w:after="0" w:line="240" w:lineRule="auto"/>
        <w:ind w:left="360"/>
        <w:rPr>
          <w:rFonts w:ascii="Times New Roman" w:eastAsia="MS Mincho" w:hAnsi="Times New Roman" w:cs="Times New Roman"/>
          <w:smallCaps/>
          <w:sz w:val="24"/>
          <w:szCs w:val="24"/>
        </w:rPr>
      </w:pPr>
      <w:r w:rsidRPr="002C5916">
        <w:rPr>
          <w:rFonts w:ascii="Times New Roman" w:hAnsi="Times New Roman" w:cs="Times New Roman"/>
          <w:b/>
          <w:sz w:val="24"/>
          <w:szCs w:val="24"/>
          <w:u w:val="single"/>
        </w:rPr>
        <w:t xml:space="preserve">Query 2: Patients with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visit</w:t>
      </w:r>
      <w:r w:rsidRPr="002C5916">
        <w:rPr>
          <w:rFonts w:ascii="Times New Roman" w:hAnsi="Times New Roman" w:cs="Times New Roman"/>
          <w:b/>
          <w:sz w:val="24"/>
          <w:szCs w:val="24"/>
          <w:u w:val="single"/>
        </w:rPr>
        <w:t xml:space="preserve"> codes suggesting high risk for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ambulatory SSI</w:t>
      </w:r>
      <w:r w:rsidRPr="002C5916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Pr="002C5916">
        <w:rPr>
          <w:rFonts w:ascii="Times New Roman" w:eastAsia="MS Mincho" w:hAnsi="Times New Roman" w:cs="Times New Roman"/>
          <w:smallCaps/>
          <w:sz w:val="24"/>
          <w:szCs w:val="24"/>
        </w:rPr>
        <w:t xml:space="preserve"> </w:t>
      </w:r>
    </w:p>
    <w:p w14:paraId="42949760" w14:textId="77777777" w:rsidR="00456414" w:rsidRPr="00BB30D5" w:rsidRDefault="00456414" w:rsidP="00456414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BB30D5">
        <w:rPr>
          <w:rFonts w:ascii="Times New Roman" w:eastAsia="MS Mincho" w:hAnsi="Times New Roman" w:cs="Times New Roman"/>
          <w:sz w:val="24"/>
          <w:szCs w:val="24"/>
        </w:rPr>
        <w:t xml:space="preserve">Defined as ambulatory surgery with one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or more </w:t>
      </w:r>
      <w:r w:rsidRPr="00BB30D5">
        <w:rPr>
          <w:rFonts w:ascii="Times New Roman" w:eastAsia="MS Mincho" w:hAnsi="Times New Roman" w:cs="Times New Roman"/>
          <w:sz w:val="24"/>
          <w:szCs w:val="24"/>
        </w:rPr>
        <w:t xml:space="preserve">of the below criteria for high risk inclusion in the 30 days following the ambulatory surgery. </w:t>
      </w:r>
    </w:p>
    <w:p w14:paraId="59800EDF" w14:textId="77777777" w:rsidR="00456414" w:rsidRDefault="00456414" w:rsidP="00456414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2C5916">
        <w:rPr>
          <w:rFonts w:ascii="Times New Roman" w:eastAsia="MS Mincho" w:hAnsi="Times New Roman" w:cs="Times New Roman"/>
          <w:sz w:val="24"/>
          <w:szCs w:val="24"/>
        </w:rPr>
        <w:t>Exclude patients already in Cohort 1</w:t>
      </w:r>
    </w:p>
    <w:p w14:paraId="20C7686A" w14:textId="77777777" w:rsidR="00456414" w:rsidRPr="002C5916" w:rsidRDefault="00456414" w:rsidP="00456414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20% random sample performed</w:t>
      </w:r>
    </w:p>
    <w:p w14:paraId="1CFD7776" w14:textId="77777777" w:rsidR="00456414" w:rsidRPr="00BB30D5" w:rsidRDefault="00456414" w:rsidP="00456414">
      <w:p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</w:p>
    <w:p w14:paraId="42DCB240" w14:textId="77777777" w:rsidR="00456414" w:rsidRPr="00BB30D5" w:rsidRDefault="00456414" w:rsidP="00456414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BB30D5">
        <w:rPr>
          <w:rFonts w:ascii="Times New Roman" w:eastAsia="MS Mincho" w:hAnsi="Times New Roman" w:cs="Times New Roman"/>
          <w:sz w:val="24"/>
          <w:szCs w:val="24"/>
        </w:rPr>
        <w:t>Emergency Department Visit</w:t>
      </w:r>
    </w:p>
    <w:p w14:paraId="27AF068F" w14:textId="77777777" w:rsidR="00456414" w:rsidRPr="00BB30D5" w:rsidRDefault="00456414" w:rsidP="00456414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BB30D5">
        <w:rPr>
          <w:rFonts w:ascii="Times New Roman" w:eastAsia="MS Mincho" w:hAnsi="Times New Roman" w:cs="Times New Roman"/>
          <w:sz w:val="24"/>
          <w:szCs w:val="24"/>
        </w:rPr>
        <w:t xml:space="preserve">Two or more outpatient visits to any clinics </w:t>
      </w:r>
    </w:p>
    <w:p w14:paraId="009B7677" w14:textId="77777777" w:rsidR="00456414" w:rsidRPr="00BB30D5" w:rsidRDefault="00456414" w:rsidP="00456414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BB30D5">
        <w:rPr>
          <w:rFonts w:ascii="Times New Roman" w:eastAsia="MS Mincho" w:hAnsi="Times New Roman" w:cs="Times New Roman"/>
          <w:sz w:val="24"/>
          <w:szCs w:val="24"/>
        </w:rPr>
        <w:t xml:space="preserve">Admission on </w:t>
      </w:r>
      <w:r>
        <w:rPr>
          <w:rFonts w:ascii="Times New Roman" w:eastAsia="MS Mincho" w:hAnsi="Times New Roman" w:cs="Times New Roman"/>
          <w:sz w:val="24"/>
          <w:szCs w:val="24"/>
        </w:rPr>
        <w:t>s</w:t>
      </w:r>
      <w:r w:rsidRPr="00BB30D5">
        <w:rPr>
          <w:rFonts w:ascii="Times New Roman" w:eastAsia="MS Mincho" w:hAnsi="Times New Roman" w:cs="Times New Roman"/>
          <w:sz w:val="24"/>
          <w:szCs w:val="24"/>
        </w:rPr>
        <w:t xml:space="preserve">urgery </w:t>
      </w:r>
      <w:r>
        <w:rPr>
          <w:rFonts w:ascii="Times New Roman" w:eastAsia="MS Mincho" w:hAnsi="Times New Roman" w:cs="Times New Roman"/>
          <w:sz w:val="24"/>
          <w:szCs w:val="24"/>
        </w:rPr>
        <w:t>d</w:t>
      </w:r>
      <w:r w:rsidRPr="00BB30D5">
        <w:rPr>
          <w:rFonts w:ascii="Times New Roman" w:eastAsia="MS Mincho" w:hAnsi="Times New Roman" w:cs="Times New Roman"/>
          <w:sz w:val="24"/>
          <w:szCs w:val="24"/>
        </w:rPr>
        <w:t xml:space="preserve">ay +1 through and including </w:t>
      </w:r>
      <w:r>
        <w:rPr>
          <w:rFonts w:ascii="Times New Roman" w:eastAsia="MS Mincho" w:hAnsi="Times New Roman" w:cs="Times New Roman"/>
          <w:sz w:val="24"/>
          <w:szCs w:val="24"/>
        </w:rPr>
        <w:t>d</w:t>
      </w:r>
      <w:r w:rsidRPr="00BB30D5">
        <w:rPr>
          <w:rFonts w:ascii="Times New Roman" w:eastAsia="MS Mincho" w:hAnsi="Times New Roman" w:cs="Times New Roman"/>
          <w:sz w:val="24"/>
          <w:szCs w:val="24"/>
        </w:rPr>
        <w:t>ay +30</w:t>
      </w:r>
    </w:p>
    <w:p w14:paraId="671C76E3" w14:textId="77777777" w:rsidR="00456414" w:rsidRPr="00BB30D5" w:rsidRDefault="00456414" w:rsidP="00456414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BB30D5">
        <w:rPr>
          <w:rFonts w:ascii="Times New Roman" w:eastAsia="MS Mincho" w:hAnsi="Times New Roman" w:cs="Times New Roman"/>
          <w:sz w:val="24"/>
          <w:szCs w:val="24"/>
        </w:rPr>
        <w:t xml:space="preserve">Wound Culture ordered </w:t>
      </w:r>
    </w:p>
    <w:p w14:paraId="4A09E37E" w14:textId="77777777" w:rsidR="00456414" w:rsidRPr="00BB30D5" w:rsidRDefault="00456414" w:rsidP="00456414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BB30D5">
        <w:rPr>
          <w:rFonts w:ascii="Times New Roman" w:eastAsia="MS Mincho" w:hAnsi="Times New Roman" w:cs="Times New Roman"/>
          <w:sz w:val="24"/>
          <w:szCs w:val="24"/>
        </w:rPr>
        <w:t xml:space="preserve">CBC </w:t>
      </w:r>
      <w:r>
        <w:rPr>
          <w:rFonts w:ascii="Times New Roman" w:eastAsia="MS Mincho" w:hAnsi="Times New Roman" w:cs="Times New Roman"/>
          <w:sz w:val="24"/>
          <w:szCs w:val="24"/>
        </w:rPr>
        <w:t>or</w:t>
      </w:r>
      <w:r w:rsidRPr="00BB30D5">
        <w:rPr>
          <w:rFonts w:ascii="Times New Roman" w:eastAsia="MS Mincho" w:hAnsi="Times New Roman" w:cs="Times New Roman"/>
          <w:sz w:val="24"/>
          <w:szCs w:val="24"/>
        </w:rPr>
        <w:t xml:space="preserve">dered (CPT codes </w:t>
      </w:r>
      <w:r w:rsidRPr="00BB30D5">
        <w:rPr>
          <w:rFonts w:ascii="Times New Roman" w:eastAsia="Times New Roman" w:hAnsi="Times New Roman" w:cs="Times New Roman"/>
          <w:sz w:val="24"/>
          <w:szCs w:val="24"/>
        </w:rPr>
        <w:t xml:space="preserve">85025, 85027, 85004, 85007, 85008, 85009, 85032, 85048 and 80050) </w:t>
      </w:r>
    </w:p>
    <w:p w14:paraId="786935D5" w14:textId="77777777" w:rsidR="00456414" w:rsidRDefault="00456414" w:rsidP="00456414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BB30D5">
        <w:rPr>
          <w:rFonts w:ascii="Times New Roman" w:eastAsia="MS Mincho" w:hAnsi="Times New Roman" w:cs="Times New Roman"/>
          <w:sz w:val="24"/>
          <w:szCs w:val="24"/>
        </w:rPr>
        <w:t xml:space="preserve">New </w:t>
      </w:r>
      <w:r>
        <w:rPr>
          <w:rFonts w:ascii="Times New Roman" w:eastAsia="MS Mincho" w:hAnsi="Times New Roman" w:cs="Times New Roman"/>
          <w:sz w:val="24"/>
          <w:szCs w:val="24"/>
        </w:rPr>
        <w:t>a</w:t>
      </w:r>
      <w:r w:rsidRPr="00BB30D5">
        <w:rPr>
          <w:rFonts w:ascii="Times New Roman" w:eastAsia="MS Mincho" w:hAnsi="Times New Roman" w:cs="Times New Roman"/>
          <w:sz w:val="24"/>
          <w:szCs w:val="24"/>
        </w:rPr>
        <w:t xml:space="preserve">ntibiotic </w:t>
      </w:r>
      <w:r>
        <w:rPr>
          <w:rFonts w:ascii="Times New Roman" w:eastAsia="MS Mincho" w:hAnsi="Times New Roman" w:cs="Times New Roman"/>
          <w:sz w:val="24"/>
          <w:szCs w:val="24"/>
        </w:rPr>
        <w:t>p</w:t>
      </w:r>
      <w:r w:rsidRPr="00BB30D5">
        <w:rPr>
          <w:rFonts w:ascii="Times New Roman" w:eastAsia="MS Mincho" w:hAnsi="Times New Roman" w:cs="Times New Roman"/>
          <w:sz w:val="24"/>
          <w:szCs w:val="24"/>
        </w:rPr>
        <w:t>rescription (</w:t>
      </w:r>
      <w:r>
        <w:rPr>
          <w:rFonts w:ascii="Times New Roman" w:eastAsia="MS Mincho" w:hAnsi="Times New Roman" w:cs="Times New Roman"/>
          <w:sz w:val="24"/>
          <w:szCs w:val="24"/>
        </w:rPr>
        <w:t>based on</w:t>
      </w:r>
      <w:r w:rsidRPr="00BB30D5">
        <w:rPr>
          <w:rFonts w:ascii="Times New Roman" w:eastAsia="MS Mincho" w:hAnsi="Times New Roman" w:cs="Times New Roman"/>
          <w:sz w:val="24"/>
          <w:szCs w:val="24"/>
        </w:rPr>
        <w:t xml:space="preserve"> NDC codes)</w:t>
      </w:r>
    </w:p>
    <w:p w14:paraId="77431D25" w14:textId="77777777" w:rsidR="00456414" w:rsidRDefault="00456414" w:rsidP="00456414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BB30D5">
        <w:rPr>
          <w:rFonts w:ascii="Times New Roman" w:eastAsia="MS Mincho" w:hAnsi="Times New Roman" w:cs="Times New Roman"/>
          <w:sz w:val="24"/>
          <w:szCs w:val="24"/>
        </w:rPr>
        <w:t>Return to Operating Room</w:t>
      </w:r>
    </w:p>
    <w:p w14:paraId="64C1FC84" w14:textId="77777777" w:rsidR="00456414" w:rsidRPr="00BB30D5" w:rsidRDefault="00456414" w:rsidP="00456414">
      <w:pPr>
        <w:spacing w:after="0" w:line="240" w:lineRule="auto"/>
        <w:ind w:left="1800"/>
        <w:contextualSpacing/>
        <w:rPr>
          <w:rFonts w:ascii="Times New Roman" w:eastAsia="MS Mincho" w:hAnsi="Times New Roman" w:cs="Times New Roman"/>
          <w:sz w:val="24"/>
          <w:szCs w:val="24"/>
        </w:rPr>
      </w:pPr>
    </w:p>
    <w:p w14:paraId="01013956" w14:textId="77777777" w:rsidR="00456414" w:rsidRPr="00133998" w:rsidRDefault="00456414" w:rsidP="00456414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Query 3: Patients with ambulatory surgery: </w:t>
      </w:r>
      <w:r w:rsidRPr="001339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7014281" w14:textId="77777777" w:rsidR="00456414" w:rsidRPr="00BB30D5" w:rsidRDefault="00456414" w:rsidP="00456414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0E6F86">
        <w:rPr>
          <w:rFonts w:ascii="Times New Roman" w:eastAsia="MS Mincho" w:hAnsi="Times New Roman" w:cs="Times New Roman"/>
          <w:sz w:val="24"/>
          <w:szCs w:val="24"/>
        </w:rPr>
        <w:t xml:space="preserve">Patients </w:t>
      </w:r>
      <w:r w:rsidRPr="00BB30D5">
        <w:rPr>
          <w:rFonts w:ascii="Times New Roman" w:eastAsia="MS Mincho" w:hAnsi="Times New Roman" w:cs="Times New Roman"/>
          <w:sz w:val="24"/>
          <w:szCs w:val="24"/>
        </w:rPr>
        <w:t>who had ambulatory surgery</w:t>
      </w:r>
    </w:p>
    <w:p w14:paraId="7661136C" w14:textId="77777777" w:rsidR="00456414" w:rsidRDefault="00456414" w:rsidP="00456414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3370CC">
        <w:rPr>
          <w:rFonts w:ascii="Times New Roman" w:eastAsia="MS Mincho" w:hAnsi="Times New Roman" w:cs="Times New Roman"/>
          <w:sz w:val="24"/>
          <w:szCs w:val="24"/>
        </w:rPr>
        <w:t>Exclude patients already in Cohort 1</w:t>
      </w:r>
      <w:r>
        <w:rPr>
          <w:rFonts w:ascii="Times New Roman" w:eastAsia="MS Mincho" w:hAnsi="Times New Roman" w:cs="Times New Roman"/>
          <w:sz w:val="24"/>
          <w:szCs w:val="24"/>
        </w:rPr>
        <w:t>or Cohort 2</w:t>
      </w:r>
    </w:p>
    <w:p w14:paraId="0533034C" w14:textId="77777777" w:rsidR="00456414" w:rsidRPr="003370CC" w:rsidRDefault="00456414" w:rsidP="00456414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20% random sample performed</w:t>
      </w:r>
    </w:p>
    <w:p w14:paraId="11122971" w14:textId="77777777" w:rsidR="00456414" w:rsidRPr="001E6F8D" w:rsidRDefault="00456414" w:rsidP="00456414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24309057" w14:textId="77777777" w:rsidR="00EB5EDC" w:rsidRDefault="00EB5EDC">
      <w:bookmarkStart w:id="0" w:name="_GoBack"/>
      <w:bookmarkEnd w:id="0"/>
    </w:p>
    <w:sectPr w:rsidR="00EB5EDC"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68109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82AB3F" w14:textId="77777777" w:rsidR="00F54F80" w:rsidRDefault="004564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66F05F62" w14:textId="77777777" w:rsidR="00F54F80" w:rsidRDefault="0045641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C9BB0" w14:textId="77777777" w:rsidR="00F54F80" w:rsidRDefault="00456414">
    <w:pPr>
      <w:pStyle w:val="Header"/>
      <w:jc w:val="right"/>
    </w:pPr>
  </w:p>
  <w:p w14:paraId="447D54ED" w14:textId="77777777" w:rsidR="00F54F80" w:rsidRDefault="004564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10920"/>
    <w:multiLevelType w:val="hybridMultilevel"/>
    <w:tmpl w:val="9DE252F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610D6B"/>
    <w:multiLevelType w:val="hybridMultilevel"/>
    <w:tmpl w:val="CE1A5D4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5980DCA"/>
    <w:multiLevelType w:val="hybridMultilevel"/>
    <w:tmpl w:val="66A0857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687C93"/>
    <w:multiLevelType w:val="hybridMultilevel"/>
    <w:tmpl w:val="69AC7C4C"/>
    <w:lvl w:ilvl="0" w:tplc="BC28EF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97E2485"/>
    <w:multiLevelType w:val="hybridMultilevel"/>
    <w:tmpl w:val="4AECCA3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C25436"/>
    <w:multiLevelType w:val="hybridMultilevel"/>
    <w:tmpl w:val="AE4285D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9141F52"/>
    <w:multiLevelType w:val="hybridMultilevel"/>
    <w:tmpl w:val="FDCE6A92"/>
    <w:lvl w:ilvl="0" w:tplc="0409001B">
      <w:start w:val="1"/>
      <w:numFmt w:val="lowerRoman"/>
      <w:lvlText w:val="%1."/>
      <w:lvlJc w:val="right"/>
      <w:pPr>
        <w:ind w:left="25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54529"/>
    <w:multiLevelType w:val="hybridMultilevel"/>
    <w:tmpl w:val="FDCE6A92"/>
    <w:lvl w:ilvl="0" w:tplc="0409001B">
      <w:start w:val="1"/>
      <w:numFmt w:val="lowerRoman"/>
      <w:lvlText w:val="%1."/>
      <w:lvlJc w:val="right"/>
      <w:pPr>
        <w:ind w:left="25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D5AA9"/>
    <w:multiLevelType w:val="hybridMultilevel"/>
    <w:tmpl w:val="AE4285D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4EA26E8"/>
    <w:multiLevelType w:val="hybridMultilevel"/>
    <w:tmpl w:val="8548BF2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5733BAF"/>
    <w:multiLevelType w:val="hybridMultilevel"/>
    <w:tmpl w:val="A7224678"/>
    <w:lvl w:ilvl="0" w:tplc="8FDA2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4660F2"/>
    <w:multiLevelType w:val="hybridMultilevel"/>
    <w:tmpl w:val="FDCE6A92"/>
    <w:lvl w:ilvl="0" w:tplc="0409001B">
      <w:start w:val="1"/>
      <w:numFmt w:val="lowerRoman"/>
      <w:lvlText w:val="%1."/>
      <w:lvlJc w:val="right"/>
      <w:pPr>
        <w:ind w:left="25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1F3070"/>
    <w:multiLevelType w:val="hybridMultilevel"/>
    <w:tmpl w:val="FDCE6A92"/>
    <w:lvl w:ilvl="0" w:tplc="0409001B">
      <w:start w:val="1"/>
      <w:numFmt w:val="lowerRoman"/>
      <w:lvlText w:val="%1."/>
      <w:lvlJc w:val="right"/>
      <w:pPr>
        <w:ind w:left="25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3056F"/>
    <w:multiLevelType w:val="hybridMultilevel"/>
    <w:tmpl w:val="A7224678"/>
    <w:lvl w:ilvl="0" w:tplc="8FDA2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5C6FD2"/>
    <w:multiLevelType w:val="hybridMultilevel"/>
    <w:tmpl w:val="42CE3958"/>
    <w:lvl w:ilvl="0" w:tplc="1FFA04D6">
      <w:start w:val="1"/>
      <w:numFmt w:val="lowerLetter"/>
      <w:lvlText w:val="%1."/>
      <w:lvlJc w:val="left"/>
      <w:pPr>
        <w:ind w:left="1800" w:hanging="360"/>
      </w:pPr>
      <w:rPr>
        <w:rFonts w:ascii="Garamond" w:eastAsia="MS Mincho" w:hAnsi="Garamond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D53A5"/>
    <w:multiLevelType w:val="hybridMultilevel"/>
    <w:tmpl w:val="BD04DCD2"/>
    <w:lvl w:ilvl="0" w:tplc="FC223000">
      <w:start w:val="1"/>
      <w:numFmt w:val="lowerRoman"/>
      <w:lvlText w:val="%1."/>
      <w:lvlJc w:val="left"/>
      <w:pPr>
        <w:ind w:left="1080" w:hanging="360"/>
      </w:pPr>
      <w:rPr>
        <w:rFonts w:ascii="Garamond" w:eastAsia="MS Mincho" w:hAnsi="Garamond" w:cs="Times New Roman"/>
      </w:rPr>
    </w:lvl>
    <w:lvl w:ilvl="1" w:tplc="1FFA04D6">
      <w:start w:val="1"/>
      <w:numFmt w:val="lowerLetter"/>
      <w:lvlText w:val="%2."/>
      <w:lvlJc w:val="left"/>
      <w:pPr>
        <w:ind w:left="1800" w:hanging="360"/>
      </w:pPr>
      <w:rPr>
        <w:rFonts w:ascii="Garamond" w:eastAsia="MS Mincho" w:hAnsi="Garamond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085F90"/>
    <w:multiLevelType w:val="hybridMultilevel"/>
    <w:tmpl w:val="E856DCA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B32232"/>
    <w:multiLevelType w:val="hybridMultilevel"/>
    <w:tmpl w:val="13B216F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E444D56"/>
    <w:multiLevelType w:val="hybridMultilevel"/>
    <w:tmpl w:val="33385BE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137836"/>
    <w:multiLevelType w:val="hybridMultilevel"/>
    <w:tmpl w:val="FEFCA1A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75635A9"/>
    <w:multiLevelType w:val="hybridMultilevel"/>
    <w:tmpl w:val="2DF45B0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9BB2B11"/>
    <w:multiLevelType w:val="hybridMultilevel"/>
    <w:tmpl w:val="D4D69D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447A69"/>
    <w:multiLevelType w:val="hybridMultilevel"/>
    <w:tmpl w:val="FDCE6A92"/>
    <w:lvl w:ilvl="0" w:tplc="0409001B">
      <w:start w:val="1"/>
      <w:numFmt w:val="lowerRoman"/>
      <w:lvlText w:val="%1."/>
      <w:lvlJc w:val="right"/>
      <w:pPr>
        <w:ind w:left="25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F5697"/>
    <w:multiLevelType w:val="hybridMultilevel"/>
    <w:tmpl w:val="FDCE6A92"/>
    <w:lvl w:ilvl="0" w:tplc="0409001B">
      <w:start w:val="1"/>
      <w:numFmt w:val="lowerRoman"/>
      <w:lvlText w:val="%1."/>
      <w:lvlJc w:val="right"/>
      <w:pPr>
        <w:ind w:left="25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920D2F"/>
    <w:multiLevelType w:val="hybridMultilevel"/>
    <w:tmpl w:val="0DE2E32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72A0C47"/>
    <w:multiLevelType w:val="hybridMultilevel"/>
    <w:tmpl w:val="AE4285D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BD753C7"/>
    <w:multiLevelType w:val="hybridMultilevel"/>
    <w:tmpl w:val="61FA44A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E1A2C73"/>
    <w:multiLevelType w:val="hybridMultilevel"/>
    <w:tmpl w:val="1E9EE856"/>
    <w:lvl w:ilvl="0" w:tplc="EECA722A">
      <w:start w:val="1"/>
      <w:numFmt w:val="lowerLetter"/>
      <w:lvlText w:val="%1."/>
      <w:lvlJc w:val="left"/>
      <w:pPr>
        <w:ind w:left="1080" w:hanging="360"/>
      </w:pPr>
      <w:rPr>
        <w:rFonts w:ascii="Times New Roman" w:eastAsia="MS Mincho" w:hAnsi="Times New Roman" w:cs="Times New Roman"/>
      </w:rPr>
    </w:lvl>
    <w:lvl w:ilvl="1" w:tplc="1FFA04D6">
      <w:start w:val="1"/>
      <w:numFmt w:val="lowerLetter"/>
      <w:lvlText w:val="%2."/>
      <w:lvlJc w:val="left"/>
      <w:pPr>
        <w:ind w:left="1800" w:hanging="360"/>
      </w:pPr>
      <w:rPr>
        <w:rFonts w:ascii="Garamond" w:eastAsia="MS Mincho" w:hAnsi="Garamond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6F492C"/>
    <w:multiLevelType w:val="hybridMultilevel"/>
    <w:tmpl w:val="DB144964"/>
    <w:lvl w:ilvl="0" w:tplc="1FFA04D6">
      <w:start w:val="1"/>
      <w:numFmt w:val="lowerLetter"/>
      <w:lvlText w:val="%1."/>
      <w:lvlJc w:val="left"/>
      <w:pPr>
        <w:ind w:left="1800" w:hanging="360"/>
      </w:pPr>
      <w:rPr>
        <w:rFonts w:ascii="Garamond" w:eastAsia="MS Mincho" w:hAnsi="Garamond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776269"/>
    <w:multiLevelType w:val="hybridMultilevel"/>
    <w:tmpl w:val="2350288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96A3A1A"/>
    <w:multiLevelType w:val="hybridMultilevel"/>
    <w:tmpl w:val="86EEEA1A"/>
    <w:lvl w:ilvl="0" w:tplc="A5CCEDCE">
      <w:start w:val="1"/>
      <w:numFmt w:val="decimal"/>
      <w:lvlText w:val="%1."/>
      <w:lvlJc w:val="left"/>
      <w:pPr>
        <w:ind w:left="1080" w:hanging="360"/>
      </w:pPr>
      <w:rPr>
        <w:rFonts w:ascii="Times New Roman" w:eastAsia="MS Mincho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1"/>
  </w:num>
  <w:num w:numId="3">
    <w:abstractNumId w:val="18"/>
  </w:num>
  <w:num w:numId="4">
    <w:abstractNumId w:val="17"/>
  </w:num>
  <w:num w:numId="5">
    <w:abstractNumId w:val="29"/>
  </w:num>
  <w:num w:numId="6">
    <w:abstractNumId w:val="0"/>
  </w:num>
  <w:num w:numId="7">
    <w:abstractNumId w:val="16"/>
  </w:num>
  <w:num w:numId="8">
    <w:abstractNumId w:val="4"/>
  </w:num>
  <w:num w:numId="9">
    <w:abstractNumId w:val="24"/>
  </w:num>
  <w:num w:numId="10">
    <w:abstractNumId w:val="1"/>
  </w:num>
  <w:num w:numId="11">
    <w:abstractNumId w:val="2"/>
  </w:num>
  <w:num w:numId="12">
    <w:abstractNumId w:val="25"/>
  </w:num>
  <w:num w:numId="13">
    <w:abstractNumId w:val="8"/>
  </w:num>
  <w:num w:numId="14">
    <w:abstractNumId w:val="19"/>
  </w:num>
  <w:num w:numId="15">
    <w:abstractNumId w:val="26"/>
  </w:num>
  <w:num w:numId="16">
    <w:abstractNumId w:val="5"/>
  </w:num>
  <w:num w:numId="17">
    <w:abstractNumId w:val="9"/>
  </w:num>
  <w:num w:numId="18">
    <w:abstractNumId w:val="15"/>
  </w:num>
  <w:num w:numId="19">
    <w:abstractNumId w:val="14"/>
  </w:num>
  <w:num w:numId="20">
    <w:abstractNumId w:val="12"/>
  </w:num>
  <w:num w:numId="21">
    <w:abstractNumId w:val="7"/>
  </w:num>
  <w:num w:numId="22">
    <w:abstractNumId w:val="6"/>
  </w:num>
  <w:num w:numId="23">
    <w:abstractNumId w:val="22"/>
  </w:num>
  <w:num w:numId="24">
    <w:abstractNumId w:val="23"/>
  </w:num>
  <w:num w:numId="25">
    <w:abstractNumId w:val="11"/>
  </w:num>
  <w:num w:numId="26">
    <w:abstractNumId w:val="27"/>
  </w:num>
  <w:num w:numId="27">
    <w:abstractNumId w:val="3"/>
  </w:num>
  <w:num w:numId="28">
    <w:abstractNumId w:val="10"/>
  </w:num>
  <w:num w:numId="29">
    <w:abstractNumId w:val="28"/>
  </w:num>
  <w:num w:numId="30">
    <w:abstractNumId w:val="20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14"/>
    <w:rsid w:val="00456414"/>
    <w:rsid w:val="00EB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16ADE"/>
  <w15:chartTrackingRefBased/>
  <w15:docId w15:val="{7771DA74-DB8F-482C-9FB5-C21FCE5E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641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4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414"/>
  </w:style>
  <w:style w:type="paragraph" w:styleId="Footer">
    <w:name w:val="footer"/>
    <w:basedOn w:val="Normal"/>
    <w:link w:val="FooterChar"/>
    <w:uiPriority w:val="99"/>
    <w:unhideWhenUsed/>
    <w:rsid w:val="00456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4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3161</Words>
  <Characters>18021</Characters>
  <Application>Microsoft Office Word</Application>
  <DocSecurity>0</DocSecurity>
  <Lines>150</Lines>
  <Paragraphs>42</Paragraphs>
  <ScaleCrop>false</ScaleCrop>
  <Company/>
  <LinksUpToDate>false</LinksUpToDate>
  <CharactersWithSpaces>21140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Rinke</dc:creator>
  <cp:keywords/>
  <dc:description/>
  <cp:lastModifiedBy>Michael Rinke</cp:lastModifiedBy>
  <cp:revision>1</cp:revision>
  <dcterms:created xsi:type="dcterms:W3CDTF">2020-02-22T00:18:00Z</dcterms:created>
  <dcterms:modified xsi:type="dcterms:W3CDTF">2020-02-22T00:18:00Z</dcterms:modified>
</cp:coreProperties>
</file>