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79" w:rsidRPr="009E4979" w:rsidRDefault="009E4979" w:rsidP="009E4979">
      <w:pPr>
        <w:rPr>
          <w:rFonts w:ascii="Times New Roman" w:hAnsi="Times New Roman" w:cs="Times New Roman"/>
          <w:b/>
          <w:sz w:val="24"/>
          <w:szCs w:val="24"/>
        </w:rPr>
      </w:pPr>
      <w:r w:rsidRPr="00EA7D2A">
        <w:rPr>
          <w:rFonts w:ascii="Times New Roman" w:hAnsi="Times New Roman" w:cs="Times New Roman"/>
          <w:b/>
          <w:sz w:val="24"/>
          <w:szCs w:val="24"/>
        </w:rPr>
        <w:t>Appendix I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D59E5">
        <w:rPr>
          <w:rFonts w:ascii="Helvetica" w:hAnsi="Helvetica" w:cs="Segoe UI"/>
          <w:b/>
        </w:rPr>
        <w:t xml:space="preserve">HCW </w:t>
      </w:r>
      <w:bookmarkStart w:id="0" w:name="_GoBack"/>
      <w:bookmarkEnd w:id="0"/>
      <w:r w:rsidRPr="00ED59E5">
        <w:rPr>
          <w:rFonts w:ascii="Helvetica" w:hAnsi="Helvetica" w:cs="Segoe UI"/>
          <w:b/>
        </w:rPr>
        <w:t>DATA COLLECTION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3"/>
        <w:gridCol w:w="3753"/>
      </w:tblGrid>
      <w:tr w:rsidR="009E4979" w:rsidRPr="00ED59E5" w:rsidTr="00856349">
        <w:trPr>
          <w:trHeight w:val="432"/>
        </w:trPr>
        <w:tc>
          <w:tcPr>
            <w:tcW w:w="0" w:type="auto"/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  <w:b/>
              </w:rPr>
            </w:pPr>
            <w:r>
              <w:rPr>
                <w:rFonts w:ascii="Helvetica" w:hAnsi="Helvetica" w:cs="Segoe UI"/>
                <w:b/>
              </w:rPr>
              <w:t>HCWID</w:t>
            </w:r>
            <w:r w:rsidRPr="00ED59E5">
              <w:rPr>
                <w:rFonts w:ascii="Helvetica" w:hAnsi="Helvetica" w:cs="Segoe UI"/>
                <w:b/>
              </w:rPr>
              <w:t>:</w:t>
            </w:r>
          </w:p>
        </w:tc>
        <w:tc>
          <w:tcPr>
            <w:tcW w:w="3753" w:type="dxa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</w:tbl>
    <w:p w:rsidR="009E4979" w:rsidRPr="00EA7D2A" w:rsidRDefault="009E4979" w:rsidP="009E4979">
      <w:pPr>
        <w:rPr>
          <w:rFonts w:ascii="Helvetica" w:hAnsi="Helvetica" w:cs="Segoe UI"/>
          <w:sz w:val="4"/>
          <w:szCs w:val="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0"/>
        <w:gridCol w:w="1088"/>
        <w:gridCol w:w="1123"/>
        <w:gridCol w:w="1625"/>
        <w:gridCol w:w="1094"/>
        <w:gridCol w:w="1123"/>
      </w:tblGrid>
      <w:tr w:rsidR="009E4979" w:rsidRPr="00ED59E5" w:rsidTr="00856349">
        <w:trPr>
          <w:trHeight w:val="432"/>
        </w:trPr>
        <w:tc>
          <w:tcPr>
            <w:tcW w:w="0" w:type="auto"/>
            <w:vAlign w:val="bottom"/>
          </w:tcPr>
          <w:p w:rsidR="009E4979" w:rsidRPr="00ED59E5" w:rsidRDefault="009E4979" w:rsidP="00856349">
            <w:pPr>
              <w:jc w:val="right"/>
              <w:rPr>
                <w:rFonts w:ascii="Helvetica" w:hAnsi="Helvetica" w:cs="Segoe UI"/>
                <w:b/>
              </w:rPr>
            </w:pPr>
            <w:r>
              <w:rPr>
                <w:rFonts w:ascii="Helvetica" w:hAnsi="Helvetica" w:cs="Segoe UI"/>
                <w:b/>
              </w:rPr>
              <w:t>OBSERVATION DATE: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  <w:color w:val="FFFFFF" w:themeColor="background1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625" w:type="dxa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094" w:type="dxa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123" w:type="dxa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  <w:tr w:rsidR="009E4979" w:rsidRPr="00ED59E5" w:rsidTr="00856349">
        <w:trPr>
          <w:trHeight w:val="432"/>
        </w:trPr>
        <w:tc>
          <w:tcPr>
            <w:tcW w:w="0" w:type="auto"/>
            <w:vAlign w:val="bottom"/>
          </w:tcPr>
          <w:p w:rsidR="009E4979" w:rsidRPr="00ED59E5" w:rsidRDefault="009E4979" w:rsidP="00856349">
            <w:pPr>
              <w:jc w:val="right"/>
              <w:rPr>
                <w:rFonts w:ascii="Helvetica" w:hAnsi="Helvetica" w:cs="Segoe UI"/>
                <w:b/>
              </w:rPr>
            </w:pPr>
            <w:r w:rsidRPr="00ED59E5">
              <w:rPr>
                <w:rFonts w:ascii="Helvetica" w:hAnsi="Helvetica" w:cs="Segoe UI"/>
                <w:b/>
              </w:rPr>
              <w:t xml:space="preserve">ENTRY TIME: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  <w:color w:val="FFFFFF" w:themeColor="background1"/>
              </w:rPr>
            </w:pPr>
            <w:r w:rsidRPr="00ED59E5">
              <w:rPr>
                <w:rFonts w:ascii="Helvetica" w:hAnsi="Helvetica" w:cs="Segoe UI"/>
                <w:color w:val="FFFFFF" w:themeColor="background1"/>
              </w:rPr>
              <w:t>XXXXXX</w:t>
            </w:r>
          </w:p>
        </w:tc>
        <w:tc>
          <w:tcPr>
            <w:tcW w:w="1123" w:type="dxa"/>
            <w:tcBorders>
              <w:bottom w:val="single" w:sz="4" w:space="0" w:color="auto"/>
            </w:tcBorders>
            <w:vAlign w:val="bottom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625" w:type="dxa"/>
            <w:vAlign w:val="bottom"/>
          </w:tcPr>
          <w:p w:rsidR="009E4979" w:rsidRPr="00ED59E5" w:rsidRDefault="009E4979" w:rsidP="00856349">
            <w:pPr>
              <w:jc w:val="right"/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  <w:b/>
              </w:rPr>
              <w:t>EXIT TIME:</w:t>
            </w:r>
          </w:p>
        </w:tc>
        <w:tc>
          <w:tcPr>
            <w:tcW w:w="1094" w:type="dxa"/>
            <w:tcBorders>
              <w:bottom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1123" w:type="dxa"/>
            <w:tcBorders>
              <w:bottom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</w:tbl>
    <w:p w:rsidR="009E4979" w:rsidRPr="00EA7D2A" w:rsidRDefault="009E4979" w:rsidP="009E4979">
      <w:pPr>
        <w:rPr>
          <w:rFonts w:ascii="Helvetica" w:hAnsi="Helvetica" w:cs="Segoe UI"/>
          <w:sz w:val="4"/>
          <w:szCs w:val="4"/>
        </w:rPr>
      </w:pPr>
    </w:p>
    <w:tbl>
      <w:tblPr>
        <w:tblStyle w:val="TableGrid"/>
        <w:tblW w:w="0" w:type="auto"/>
        <w:tblInd w:w="-47" w:type="dxa"/>
        <w:tblBorders>
          <w:insideH w:val="none" w:sz="0" w:space="0" w:color="auto"/>
          <w:insideV w:val="none" w:sz="0" w:space="0" w:color="auto"/>
        </w:tblBorders>
        <w:tblCellMar>
          <w:left w:w="43" w:type="dxa"/>
          <w:right w:w="43" w:type="dxa"/>
        </w:tblCellMar>
        <w:tblLook w:val="04A0" w:firstRow="1" w:lastRow="0" w:firstColumn="1" w:lastColumn="0" w:noHBand="0" w:noVBand="1"/>
      </w:tblPr>
      <w:tblGrid>
        <w:gridCol w:w="429"/>
        <w:gridCol w:w="3252"/>
        <w:gridCol w:w="369"/>
        <w:gridCol w:w="2587"/>
        <w:gridCol w:w="369"/>
        <w:gridCol w:w="2487"/>
      </w:tblGrid>
      <w:tr w:rsidR="009E4979" w:rsidRPr="00ED59E5" w:rsidTr="00856349">
        <w:trPr>
          <w:trHeight w:val="400"/>
        </w:trPr>
        <w:tc>
          <w:tcPr>
            <w:tcW w:w="9623" w:type="dxa"/>
            <w:gridSpan w:val="6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  <w:b/>
              </w:rPr>
            </w:pPr>
            <w:r w:rsidRPr="00ED59E5">
              <w:rPr>
                <w:rFonts w:ascii="Helvetica" w:hAnsi="Helvetica" w:cs="Segoe UI"/>
                <w:b/>
              </w:rPr>
              <w:t>PROVIDER TYPE:</w:t>
            </w:r>
          </w:p>
        </w:tc>
      </w:tr>
      <w:tr w:rsidR="009E4979" w:rsidRPr="00ED59E5" w:rsidTr="00856349">
        <w:trPr>
          <w:trHeight w:val="400"/>
        </w:trPr>
        <w:tc>
          <w:tcPr>
            <w:tcW w:w="406" w:type="dxa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  <w:bookmarkEnd w:id="1"/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Nurse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Respiratory Tech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MD/Nurse practitioner</w:t>
            </w:r>
          </w:p>
        </w:tc>
      </w:tr>
      <w:tr w:rsidR="009E4979" w:rsidRPr="00ED59E5" w:rsidTr="00856349">
        <w:trPr>
          <w:trHeight w:val="400"/>
        </w:trPr>
        <w:tc>
          <w:tcPr>
            <w:tcW w:w="406" w:type="dxa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Occupational/Physical Therapy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Patient Care Tech (PCT)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Environmental Services</w:t>
            </w:r>
          </w:p>
        </w:tc>
      </w:tr>
      <w:tr w:rsidR="009E4979" w:rsidRPr="00ED59E5" w:rsidTr="00856349">
        <w:trPr>
          <w:trHeight w:val="400"/>
        </w:trPr>
        <w:tc>
          <w:tcPr>
            <w:tcW w:w="406" w:type="dxa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0" w:type="auto"/>
            <w:gridSpan w:val="4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Other (specify):</w:t>
            </w:r>
          </w:p>
        </w:tc>
        <w:tc>
          <w:tcPr>
            <w:tcW w:w="0" w:type="auto"/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"/>
        <w:gridCol w:w="3330"/>
        <w:gridCol w:w="270"/>
        <w:gridCol w:w="540"/>
        <w:gridCol w:w="3420"/>
      </w:tblGrid>
      <w:tr w:rsidR="009E4979" w:rsidRPr="00E9215F" w:rsidTr="00856349">
        <w:trPr>
          <w:trHeight w:val="432"/>
        </w:trPr>
        <w:tc>
          <w:tcPr>
            <w:tcW w:w="3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79" w:rsidRPr="00E9215F" w:rsidRDefault="009E4979" w:rsidP="00856349">
            <w:pPr>
              <w:rPr>
                <w:rFonts w:ascii="Helvetica" w:hAnsi="Helvetica" w:cs="Segoe UI"/>
                <w:b/>
              </w:rPr>
            </w:pPr>
            <w:r w:rsidRPr="00E9215F">
              <w:rPr>
                <w:rFonts w:ascii="Helvetica" w:hAnsi="Helvetica" w:cs="Segoe UI"/>
                <w:b/>
              </w:rPr>
              <w:t>ENVIRONMENTAL CONTACT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E4979" w:rsidRPr="00E9215F" w:rsidRDefault="009E4979" w:rsidP="00856349">
            <w:pPr>
              <w:rPr>
                <w:rFonts w:ascii="Helvetica" w:hAnsi="Helvetica" w:cs="Segoe UI"/>
                <w:b/>
              </w:rPr>
            </w:pPr>
          </w:p>
        </w:tc>
        <w:tc>
          <w:tcPr>
            <w:tcW w:w="3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79" w:rsidRPr="00E9215F" w:rsidRDefault="009E4979" w:rsidP="00856349">
            <w:pPr>
              <w:rPr>
                <w:rFonts w:ascii="Helvetica" w:hAnsi="Helvetica" w:cs="Segoe UI"/>
                <w:b/>
              </w:rPr>
            </w:pPr>
            <w:r w:rsidRPr="00E9215F">
              <w:rPr>
                <w:rFonts w:ascii="Helvetica" w:hAnsi="Helvetica" w:cs="Segoe UI"/>
                <w:b/>
              </w:rPr>
              <w:t>PATIENT CONTACT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Sink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Bedding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 xml:space="preserve">Bedside </w:t>
            </w:r>
            <w:r>
              <w:rPr>
                <w:rFonts w:ascii="Helvetica" w:hAnsi="Helvetica" w:cs="Segoe UI"/>
              </w:rPr>
              <w:t>t</w:t>
            </w:r>
            <w:r w:rsidRPr="00ED59E5">
              <w:rPr>
                <w:rFonts w:ascii="Helvetica" w:hAnsi="Helvetica" w:cs="Segoe UI"/>
              </w:rPr>
              <w:t>able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Bedrail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Vital s</w:t>
            </w:r>
            <w:r w:rsidRPr="00ED59E5">
              <w:rPr>
                <w:rFonts w:ascii="Helvetica" w:hAnsi="Helvetica" w:cs="Segoe UI"/>
              </w:rPr>
              <w:t xml:space="preserve">ign </w:t>
            </w:r>
            <w:r>
              <w:rPr>
                <w:rFonts w:ascii="Helvetica" w:hAnsi="Helvetica" w:cs="Segoe UI"/>
              </w:rPr>
              <w:t>m</w:t>
            </w:r>
            <w:r w:rsidRPr="00ED59E5">
              <w:rPr>
                <w:rFonts w:ascii="Helvetica" w:hAnsi="Helvetica" w:cs="Segoe UI"/>
              </w:rPr>
              <w:t>onitor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Skin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 xml:space="preserve">Supply </w:t>
            </w:r>
            <w:r>
              <w:rPr>
                <w:rFonts w:ascii="Helvetica" w:hAnsi="Helvetica" w:cs="Segoe UI"/>
              </w:rPr>
              <w:t>c</w:t>
            </w:r>
            <w:r w:rsidRPr="00ED59E5">
              <w:rPr>
                <w:rFonts w:ascii="Helvetica" w:hAnsi="Helvetica" w:cs="Segoe UI"/>
              </w:rPr>
              <w:t>art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Wound dressing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Lift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Bathing/hygiene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IV Pump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Catheter/drain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Ventilator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Breathing devices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Curtain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Vital signs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Trash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Giving meds (oral)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Computer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IV tubing/IV meds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Barcode scanner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Transfer in/out of bed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Call button/remote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Blood draw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Outside medical equipment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Glucose monitoring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Room furniture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Rectal tube/bag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333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>
              <w:rPr>
                <w:rFonts w:ascii="Helvetica" w:hAnsi="Helvetica" w:cs="Segoe UI"/>
              </w:rPr>
              <w:t>Suctioning</w:t>
            </w:r>
          </w:p>
        </w:tc>
      </w:tr>
      <w:tr w:rsidR="009E4979" w:rsidRPr="00ED59E5" w:rsidTr="00856349">
        <w:trPr>
          <w:trHeight w:val="432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33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Other (specify below)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59E5">
              <w:rPr>
                <w:rFonts w:ascii="Helvetica" w:hAnsi="Helvetica" w:cs="Segoe UI"/>
              </w:rPr>
              <w:instrText xml:space="preserve"> FORMCHECKBOX </w:instrText>
            </w:r>
            <w:r w:rsidRPr="00ED59E5">
              <w:rPr>
                <w:rFonts w:ascii="Helvetica" w:hAnsi="Helvetica" w:cs="Segoe UI"/>
              </w:rPr>
            </w:r>
            <w:r w:rsidRPr="00ED59E5">
              <w:rPr>
                <w:rFonts w:ascii="Helvetica" w:hAnsi="Helvetica" w:cs="Segoe UI"/>
              </w:rPr>
              <w:fldChar w:fldCharType="end"/>
            </w: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  <w:r w:rsidRPr="00ED59E5">
              <w:rPr>
                <w:rFonts w:ascii="Helvetica" w:hAnsi="Helvetica" w:cs="Segoe UI"/>
              </w:rPr>
              <w:t>Other (specify below)</w:t>
            </w:r>
          </w:p>
        </w:tc>
      </w:tr>
      <w:tr w:rsidR="009E4979" w:rsidRPr="00ED59E5" w:rsidTr="00856349">
        <w:trPr>
          <w:trHeight w:val="720"/>
        </w:trPr>
        <w:tc>
          <w:tcPr>
            <w:tcW w:w="38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  <w:tc>
          <w:tcPr>
            <w:tcW w:w="3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  <w:p w:rsidR="009E4979" w:rsidRPr="00ED59E5" w:rsidRDefault="009E4979" w:rsidP="00856349">
            <w:pPr>
              <w:rPr>
                <w:rFonts w:ascii="Helvetica" w:hAnsi="Helvetica" w:cs="Segoe UI"/>
              </w:rPr>
            </w:pPr>
          </w:p>
        </w:tc>
      </w:tr>
    </w:tbl>
    <w:p w:rsidR="00FF1379" w:rsidRDefault="00FF1379"/>
    <w:sectPr w:rsidR="00FF1379" w:rsidSect="00E917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79"/>
    <w:rsid w:val="009E4979"/>
    <w:rsid w:val="00E91772"/>
    <w:rsid w:val="00FF1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55CE7B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79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97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4979"/>
    <w:pPr>
      <w:spacing w:after="160" w:line="259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E4979"/>
    <w:rPr>
      <w:rFonts w:eastAsia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1244</Characters>
  <Application>Microsoft Macintosh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Jackson</dc:creator>
  <cp:keywords/>
  <dc:description/>
  <cp:lastModifiedBy>Sarah Jackson</cp:lastModifiedBy>
  <cp:revision>1</cp:revision>
  <dcterms:created xsi:type="dcterms:W3CDTF">2018-04-13T20:27:00Z</dcterms:created>
  <dcterms:modified xsi:type="dcterms:W3CDTF">2018-04-13T20:28:00Z</dcterms:modified>
</cp:coreProperties>
</file>