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CB" w:rsidRDefault="009A0FCB" w:rsidP="009A0FCB">
      <w:r>
        <w:t>Appendix 1: List of Antimicrobials Studied</w:t>
      </w:r>
    </w:p>
    <w:p w:rsidR="009A0FCB" w:rsidRDefault="009A0FCB" w:rsidP="009A0FCB">
      <w:r>
        <w:t>Levofloxacin</w:t>
      </w:r>
      <w:r>
        <w:tab/>
        <w:t>Ciprofloxacin</w:t>
      </w:r>
      <w:r>
        <w:tab/>
        <w:t>Azithromycin</w:t>
      </w:r>
      <w:r>
        <w:tab/>
        <w:t>Cephalexin</w:t>
      </w:r>
      <w:r>
        <w:tab/>
        <w:t>Sulfamethoxazole-Trimethoprim</w:t>
      </w:r>
    </w:p>
    <w:p w:rsidR="009A0FCB" w:rsidRDefault="009A0FCB" w:rsidP="009A0FCB">
      <w:r>
        <w:t>Nitrofurantoin</w:t>
      </w:r>
      <w:r>
        <w:tab/>
        <w:t>Amoxicillin</w:t>
      </w:r>
      <w:r>
        <w:tab/>
        <w:t>Amoxicillin-</w:t>
      </w:r>
      <w:proofErr w:type="spellStart"/>
      <w:r>
        <w:t>Clavulanate</w:t>
      </w:r>
      <w:proofErr w:type="spellEnd"/>
      <w:r>
        <w:tab/>
        <w:t>Doxycycline</w:t>
      </w:r>
      <w:r>
        <w:tab/>
        <w:t>Metronidazole</w:t>
      </w:r>
    </w:p>
    <w:p w:rsidR="009A0FCB" w:rsidRDefault="009A0FCB" w:rsidP="009A0FCB">
      <w:r>
        <w:t>Moxifloxacin</w:t>
      </w:r>
      <w:r>
        <w:tab/>
        <w:t>Clindamycin</w:t>
      </w:r>
      <w:r>
        <w:tab/>
        <w:t>Vancomycin</w:t>
      </w:r>
      <w:r>
        <w:tab/>
        <w:t>Cefuroxime</w:t>
      </w:r>
      <w:r>
        <w:tab/>
        <w:t>Clarithromycin</w:t>
      </w:r>
    </w:p>
    <w:p w:rsidR="009A0FCB" w:rsidRDefault="009A0FCB" w:rsidP="009A0FCB">
      <w:proofErr w:type="spellStart"/>
      <w:r>
        <w:t>Cefdinir</w:t>
      </w:r>
      <w:proofErr w:type="spellEnd"/>
      <w:r>
        <w:tab/>
        <w:t>Penicillin</w:t>
      </w:r>
      <w:r>
        <w:tab/>
        <w:t>Ampicillin</w:t>
      </w:r>
      <w:r>
        <w:tab/>
        <w:t>Tetracycline</w:t>
      </w:r>
      <w:r>
        <w:tab/>
        <w:t>Erythromycin</w:t>
      </w:r>
    </w:p>
    <w:p w:rsidR="009A0FCB" w:rsidRDefault="009A0FCB" w:rsidP="009A0FCB">
      <w:r>
        <w:t>Trimethoprim</w:t>
      </w:r>
      <w:r>
        <w:tab/>
      </w:r>
      <w:proofErr w:type="spellStart"/>
      <w:r>
        <w:t>Cefadroxil</w:t>
      </w:r>
      <w:proofErr w:type="spellEnd"/>
      <w:r>
        <w:tab/>
        <w:t>Minocycline</w:t>
      </w:r>
      <w:r>
        <w:tab/>
        <w:t>Rifampin</w:t>
      </w:r>
      <w:r>
        <w:tab/>
        <w:t>Linezolid</w:t>
      </w:r>
    </w:p>
    <w:p w:rsidR="009A0FCB" w:rsidRDefault="009A0FCB" w:rsidP="009A0FCB">
      <w:proofErr w:type="spellStart"/>
      <w:r>
        <w:t>Methenamine</w:t>
      </w:r>
      <w:proofErr w:type="spellEnd"/>
      <w:r>
        <w:tab/>
      </w:r>
      <w:proofErr w:type="spellStart"/>
      <w:r>
        <w:t>Cefpodoxime</w:t>
      </w:r>
      <w:proofErr w:type="spellEnd"/>
      <w:r>
        <w:tab/>
      </w:r>
      <w:proofErr w:type="spellStart"/>
      <w:r>
        <w:t>Cef</w:t>
      </w:r>
      <w:r>
        <w:t>aclor</w:t>
      </w:r>
      <w:proofErr w:type="spellEnd"/>
      <w:r>
        <w:tab/>
      </w:r>
      <w:proofErr w:type="spellStart"/>
      <w:r>
        <w:t>Demeclocycline</w:t>
      </w:r>
      <w:proofErr w:type="spellEnd"/>
      <w:r>
        <w:t xml:space="preserve"> </w:t>
      </w:r>
      <w:r>
        <w:tab/>
      </w:r>
      <w:proofErr w:type="spellStart"/>
      <w:r>
        <w:t>Cefprozil</w:t>
      </w:r>
      <w:bookmarkStart w:id="0" w:name="_GoBack"/>
      <w:bookmarkEnd w:id="0"/>
      <w:proofErr w:type="spellEnd"/>
    </w:p>
    <w:p w:rsidR="009A0FCB" w:rsidRDefault="009A0FCB" w:rsidP="009A0FCB">
      <w:proofErr w:type="spellStart"/>
      <w:r>
        <w:t>Dicloxacillin</w:t>
      </w:r>
      <w:proofErr w:type="spellEnd"/>
      <w:r>
        <w:tab/>
      </w:r>
      <w:proofErr w:type="spellStart"/>
      <w:r>
        <w:t>Rifaximin</w:t>
      </w:r>
      <w:proofErr w:type="spellEnd"/>
      <w:r>
        <w:tab/>
      </w:r>
      <w:proofErr w:type="spellStart"/>
      <w:r>
        <w:t>Dapsone</w:t>
      </w:r>
      <w:proofErr w:type="spellEnd"/>
      <w:r>
        <w:tab/>
      </w:r>
      <w:proofErr w:type="spellStart"/>
      <w:r>
        <w:t>Gemifloxacin</w:t>
      </w:r>
      <w:proofErr w:type="spellEnd"/>
      <w:r>
        <w:tab/>
      </w:r>
      <w:proofErr w:type="spellStart"/>
      <w:r>
        <w:t>Cefditoren</w:t>
      </w:r>
      <w:proofErr w:type="spellEnd"/>
    </w:p>
    <w:p w:rsidR="009A0FCB" w:rsidRDefault="009A0FCB" w:rsidP="009A0FCB">
      <w:proofErr w:type="spellStart"/>
      <w:r>
        <w:t>Norfloxacin</w:t>
      </w:r>
      <w:proofErr w:type="spellEnd"/>
      <w:r>
        <w:tab/>
      </w:r>
      <w:proofErr w:type="spellStart"/>
      <w:r>
        <w:t>Fosfomycin</w:t>
      </w:r>
      <w:proofErr w:type="spellEnd"/>
      <w:r>
        <w:tab/>
      </w:r>
      <w:proofErr w:type="spellStart"/>
      <w:r>
        <w:t>Cefixime</w:t>
      </w:r>
      <w:proofErr w:type="spellEnd"/>
      <w:r>
        <w:tab/>
      </w:r>
      <w:proofErr w:type="spellStart"/>
      <w:r>
        <w:t>Ceftibuten</w:t>
      </w:r>
      <w:proofErr w:type="spellEnd"/>
      <w:r>
        <w:tab/>
      </w:r>
      <w:proofErr w:type="spellStart"/>
      <w:r>
        <w:t>Ofloxacin</w:t>
      </w:r>
      <w:proofErr w:type="spellEnd"/>
    </w:p>
    <w:p w:rsidR="00FF748C" w:rsidRDefault="009A0FCB" w:rsidP="009A0FCB">
      <w:proofErr w:type="spellStart"/>
      <w:r>
        <w:t>Telithromycin</w:t>
      </w:r>
      <w:proofErr w:type="spellEnd"/>
      <w:r>
        <w:tab/>
      </w:r>
      <w:proofErr w:type="spellStart"/>
      <w:r>
        <w:t>Carbenicillin</w:t>
      </w:r>
      <w:proofErr w:type="spellEnd"/>
      <w:r>
        <w:tab/>
      </w:r>
      <w:r>
        <w:tab/>
      </w:r>
      <w:r>
        <w:tab/>
      </w:r>
    </w:p>
    <w:sectPr w:rsidR="00FF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CB"/>
    <w:rsid w:val="009A0FCB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FE7D1-DED9-46A9-92CE-7CBCD647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Polgreen</dc:creator>
  <cp:keywords/>
  <dc:description/>
  <cp:lastModifiedBy>Philip Polgreen</cp:lastModifiedBy>
  <cp:revision>1</cp:revision>
  <dcterms:created xsi:type="dcterms:W3CDTF">2016-05-31T16:17:00Z</dcterms:created>
  <dcterms:modified xsi:type="dcterms:W3CDTF">2016-05-31T16:18:00Z</dcterms:modified>
</cp:coreProperties>
</file>