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27BD" w14:textId="77777777" w:rsidR="00121B35" w:rsidRPr="00121B35" w:rsidRDefault="00121B35" w:rsidP="00C95FD6">
      <w:pPr>
        <w:spacing w:after="0" w:line="240" w:lineRule="auto"/>
        <w:jc w:val="center"/>
        <w:rPr>
          <w:rFonts w:ascii="Times New Roman" w:hAnsi="Times New Roman" w:cs="Times New Roman"/>
          <w:b/>
          <w:sz w:val="24"/>
          <w:szCs w:val="24"/>
        </w:rPr>
      </w:pPr>
      <w:r w:rsidRPr="00121B35">
        <w:rPr>
          <w:rFonts w:ascii="Times New Roman" w:hAnsi="Times New Roman" w:cs="Times New Roman"/>
          <w:b/>
          <w:sz w:val="24"/>
          <w:szCs w:val="24"/>
        </w:rPr>
        <w:t>Constitutionalism with Adjectives:</w:t>
      </w:r>
    </w:p>
    <w:p w14:paraId="7BD04F8E" w14:textId="03C5994C" w:rsidR="00121B35" w:rsidRDefault="00121B35" w:rsidP="00C95FD6">
      <w:pPr>
        <w:pStyle w:val="Default"/>
        <w:jc w:val="center"/>
        <w:rPr>
          <w:b/>
        </w:rPr>
      </w:pPr>
      <w:r w:rsidRPr="00121B35">
        <w:rPr>
          <w:b/>
        </w:rPr>
        <w:t>Conceptual Innovation in the Comparative Study of Law</w:t>
      </w:r>
    </w:p>
    <w:p w14:paraId="4E96A8B6" w14:textId="4164846D" w:rsidR="00C63710" w:rsidRDefault="004D5E8E" w:rsidP="00C95FD6">
      <w:pPr>
        <w:pStyle w:val="Default"/>
        <w:jc w:val="center"/>
        <w:rPr>
          <w:b/>
        </w:rPr>
      </w:pPr>
      <w:r>
        <w:rPr>
          <w:b/>
        </w:rPr>
        <w:t>Diana Kapiszewski, Deborah Groen, and Katja Newman</w:t>
      </w:r>
      <w:r w:rsidR="00C63710">
        <w:rPr>
          <w:b/>
        </w:rPr>
        <w:t xml:space="preserve"> </w:t>
      </w:r>
    </w:p>
    <w:p w14:paraId="4A92C4B5" w14:textId="0675F688" w:rsidR="00D97565" w:rsidRPr="00121B35" w:rsidRDefault="00D97565" w:rsidP="00C95FD6">
      <w:pPr>
        <w:pStyle w:val="Default"/>
        <w:jc w:val="center"/>
        <w:rPr>
          <w:b/>
        </w:rPr>
      </w:pPr>
      <w:r>
        <w:rPr>
          <w:b/>
        </w:rPr>
        <w:t>Methodological Appendix</w:t>
      </w:r>
    </w:p>
    <w:p w14:paraId="0188E8E2" w14:textId="77777777" w:rsidR="00121B35" w:rsidRPr="00121B35" w:rsidRDefault="00121B35" w:rsidP="00C95FD6">
      <w:pPr>
        <w:snapToGrid w:val="0"/>
        <w:spacing w:after="0" w:line="240" w:lineRule="auto"/>
        <w:rPr>
          <w:rFonts w:ascii="Times New Roman" w:hAnsi="Times New Roman" w:cs="Times New Roman"/>
          <w:sz w:val="24"/>
          <w:szCs w:val="24"/>
        </w:rPr>
      </w:pPr>
    </w:p>
    <w:p w14:paraId="4C1C457F" w14:textId="25092F53" w:rsidR="00995C33" w:rsidRDefault="00995C33" w:rsidP="00995C33">
      <w:pPr>
        <w:spacing w:after="0" w:line="240" w:lineRule="auto"/>
        <w:jc w:val="center"/>
        <w:rPr>
          <w:rFonts w:ascii="TimesNewRomanPSMT" w:eastAsia="TimesNewRomanPSMT" w:hAnsi="TimesNewRomanPSMT" w:cs="TimesNewRomanPSMT"/>
          <w:b/>
          <w:bCs/>
          <w:sz w:val="24"/>
          <w:szCs w:val="24"/>
          <w:u w:val="single"/>
        </w:rPr>
      </w:pPr>
      <w:r w:rsidRPr="7714CF80">
        <w:rPr>
          <w:rFonts w:ascii="TimesNewRomanPSMT" w:eastAsia="TimesNewRomanPSMT" w:hAnsi="TimesNewRomanPSMT" w:cs="TimesNewRomanPSMT"/>
          <w:b/>
          <w:bCs/>
          <w:sz w:val="24"/>
          <w:szCs w:val="24"/>
          <w:u w:val="single"/>
        </w:rPr>
        <w:t xml:space="preserve">Appendix </w:t>
      </w:r>
      <w:r>
        <w:rPr>
          <w:rFonts w:ascii="TimesNewRomanPSMT" w:eastAsia="TimesNewRomanPSMT" w:hAnsi="TimesNewRomanPSMT" w:cs="TimesNewRomanPSMT"/>
          <w:b/>
          <w:bCs/>
          <w:sz w:val="24"/>
          <w:szCs w:val="24"/>
          <w:u w:val="single"/>
        </w:rPr>
        <w:t>A</w:t>
      </w:r>
      <w:r w:rsidRPr="7714CF80">
        <w:rPr>
          <w:rFonts w:ascii="TimesNewRomanPSMT" w:eastAsia="TimesNewRomanPSMT" w:hAnsi="TimesNewRomanPSMT" w:cs="TimesNewRomanPSMT"/>
          <w:b/>
          <w:bCs/>
          <w:sz w:val="24"/>
          <w:szCs w:val="24"/>
          <w:u w:val="single"/>
        </w:rPr>
        <w:t xml:space="preserve">: </w:t>
      </w:r>
      <w:r w:rsidR="009F2529">
        <w:rPr>
          <w:rFonts w:ascii="TimesNewRomanPSMT" w:eastAsia="TimesNewRomanPSMT" w:hAnsi="TimesNewRomanPSMT" w:cs="TimesNewRomanPSMT"/>
          <w:b/>
          <w:bCs/>
          <w:sz w:val="24"/>
          <w:szCs w:val="24"/>
          <w:u w:val="single"/>
        </w:rPr>
        <w:t xml:space="preserve">Publications Search </w:t>
      </w:r>
    </w:p>
    <w:p w14:paraId="73A2F9B7" w14:textId="77777777" w:rsidR="00995C33" w:rsidRDefault="00995C33" w:rsidP="00995C33">
      <w:pPr>
        <w:spacing w:after="0" w:line="240" w:lineRule="auto"/>
        <w:rPr>
          <w:rFonts w:ascii="TimesNewRomanPSMT" w:eastAsia="TimesNewRomanPSMT" w:hAnsi="TimesNewRomanPSMT" w:cs="TimesNewRomanPSMT"/>
          <w:sz w:val="24"/>
          <w:szCs w:val="24"/>
        </w:rPr>
      </w:pPr>
    </w:p>
    <w:p w14:paraId="2ECA7F5D" w14:textId="15177E46" w:rsidR="00675974" w:rsidRPr="00675974" w:rsidRDefault="00675974" w:rsidP="00675974">
      <w:pPr>
        <w:spacing w:after="0" w:line="240" w:lineRule="auto"/>
        <w:rPr>
          <w:rFonts w:ascii="Times New Roman" w:eastAsia="TimesNewRomanPSMT" w:hAnsi="Times New Roman" w:cs="Times New Roman"/>
          <w:b/>
          <w:bCs/>
          <w:sz w:val="24"/>
          <w:szCs w:val="24"/>
        </w:rPr>
      </w:pPr>
      <w:r w:rsidRPr="00675974">
        <w:rPr>
          <w:rFonts w:ascii="Times New Roman" w:eastAsia="TimesNewRomanPSMT" w:hAnsi="Times New Roman" w:cs="Times New Roman"/>
          <w:b/>
          <w:bCs/>
          <w:sz w:val="24"/>
          <w:szCs w:val="24"/>
        </w:rPr>
        <w:t>Initial Phase</w:t>
      </w:r>
    </w:p>
    <w:p w14:paraId="6809CF3D" w14:textId="77777777" w:rsidR="00675974" w:rsidRPr="00675974" w:rsidRDefault="00675974" w:rsidP="00675974">
      <w:pPr>
        <w:spacing w:after="0" w:line="240" w:lineRule="auto"/>
        <w:rPr>
          <w:rFonts w:ascii="Times New Roman" w:eastAsia="TimesNewRomanPSMT" w:hAnsi="Times New Roman" w:cs="Times New Roman"/>
          <w:sz w:val="24"/>
          <w:szCs w:val="24"/>
        </w:rPr>
      </w:pPr>
    </w:p>
    <w:p w14:paraId="649F242D" w14:textId="1C2EFB68" w:rsidR="00675974" w:rsidRDefault="00675974" w:rsidP="00675974">
      <w:pPr>
        <w:widowControl w:val="0"/>
        <w:autoSpaceDE w:val="0"/>
        <w:autoSpaceDN w:val="0"/>
        <w:adjustRightInd w:val="0"/>
        <w:snapToGrid w:val="0"/>
        <w:spacing w:after="0" w:line="240" w:lineRule="auto"/>
        <w:rPr>
          <w:rFonts w:ascii="Times New Roman" w:hAnsi="Times New Roman" w:cs="Times New Roman"/>
          <w:sz w:val="24"/>
          <w:szCs w:val="24"/>
        </w:rPr>
      </w:pPr>
      <w:r w:rsidRPr="00675974">
        <w:rPr>
          <w:rFonts w:ascii="Times New Roman" w:hAnsi="Times New Roman" w:cs="Times New Roman"/>
          <w:sz w:val="24"/>
          <w:szCs w:val="24"/>
        </w:rPr>
        <w:t xml:space="preserve">Our initial search strategy involved a preliminary screening of JSTOR and the University of California, Irvine online library catalog (Antpac). Specifically, we searched on “constitutionalism” in JSTOR and Antpac and scanned the titles of all publications the search returned (primarily published scholarly articles and books) to identify </w:t>
      </w:r>
      <w:r w:rsidR="00BA51AF">
        <w:rPr>
          <w:rFonts w:ascii="Times New Roman" w:hAnsi="Times New Roman" w:cs="Times New Roman"/>
          <w:sz w:val="24"/>
          <w:szCs w:val="24"/>
        </w:rPr>
        <w:t>adjective-constitutionalism combinations (</w:t>
      </w:r>
      <w:r w:rsidRPr="00675974">
        <w:rPr>
          <w:rFonts w:ascii="Times New Roman" w:hAnsi="Times New Roman" w:cs="Times New Roman"/>
          <w:sz w:val="24"/>
          <w:szCs w:val="24"/>
        </w:rPr>
        <w:t>ACCs</w:t>
      </w:r>
      <w:r w:rsidR="00BA51AF">
        <w:rPr>
          <w:rFonts w:ascii="Times New Roman" w:hAnsi="Times New Roman" w:cs="Times New Roman"/>
          <w:sz w:val="24"/>
          <w:szCs w:val="24"/>
        </w:rPr>
        <w:t>)</w:t>
      </w:r>
      <w:r w:rsidRPr="00675974">
        <w:rPr>
          <w:rFonts w:ascii="Times New Roman" w:hAnsi="Times New Roman" w:cs="Times New Roman"/>
          <w:sz w:val="24"/>
          <w:szCs w:val="24"/>
        </w:rPr>
        <w:t xml:space="preserve">. This search identified 117 unique ACCs in published articles and books. Convinced that this search had failed to identify many ACCs, we decided to </w:t>
      </w:r>
      <w:r w:rsidR="00486534">
        <w:rPr>
          <w:rFonts w:ascii="Times New Roman" w:hAnsi="Times New Roman" w:cs="Times New Roman"/>
          <w:sz w:val="24"/>
          <w:szCs w:val="24"/>
        </w:rPr>
        <w:t>conduct our search using G</w:t>
      </w:r>
      <w:r w:rsidRPr="00675974">
        <w:rPr>
          <w:rFonts w:ascii="Times New Roman" w:hAnsi="Times New Roman" w:cs="Times New Roman"/>
          <w:sz w:val="24"/>
          <w:szCs w:val="24"/>
        </w:rPr>
        <w:t xml:space="preserve">oogle Scholar. </w:t>
      </w:r>
    </w:p>
    <w:p w14:paraId="38880E3A" w14:textId="77777777" w:rsidR="00675974" w:rsidRDefault="00675974" w:rsidP="00675974">
      <w:pPr>
        <w:widowControl w:val="0"/>
        <w:autoSpaceDE w:val="0"/>
        <w:autoSpaceDN w:val="0"/>
        <w:adjustRightInd w:val="0"/>
        <w:snapToGrid w:val="0"/>
        <w:spacing w:after="0" w:line="240" w:lineRule="auto"/>
        <w:rPr>
          <w:rFonts w:ascii="Times New Roman" w:hAnsi="Times New Roman" w:cs="Times New Roman"/>
          <w:sz w:val="24"/>
          <w:szCs w:val="24"/>
        </w:rPr>
      </w:pPr>
    </w:p>
    <w:p w14:paraId="2D0780B9" w14:textId="2EBB5DB0" w:rsidR="00675974" w:rsidRPr="00675974" w:rsidRDefault="00675974" w:rsidP="00675974">
      <w:pPr>
        <w:widowControl w:val="0"/>
        <w:autoSpaceDE w:val="0"/>
        <w:autoSpaceDN w:val="0"/>
        <w:adjustRightInd w:val="0"/>
        <w:snapToGrid w:val="0"/>
        <w:spacing w:after="0" w:line="240" w:lineRule="auto"/>
        <w:rPr>
          <w:rFonts w:ascii="Times New Roman" w:hAnsi="Times New Roman" w:cs="Times New Roman"/>
          <w:b/>
          <w:bCs/>
          <w:sz w:val="24"/>
          <w:szCs w:val="24"/>
        </w:rPr>
      </w:pPr>
      <w:r w:rsidRPr="00675974">
        <w:rPr>
          <w:rFonts w:ascii="Times New Roman" w:hAnsi="Times New Roman" w:cs="Times New Roman"/>
          <w:b/>
          <w:bCs/>
          <w:sz w:val="24"/>
          <w:szCs w:val="24"/>
        </w:rPr>
        <w:t>Google Scholar</w:t>
      </w:r>
      <w:r w:rsidR="00793EC9">
        <w:rPr>
          <w:rFonts w:ascii="Times New Roman" w:hAnsi="Times New Roman" w:cs="Times New Roman"/>
          <w:b/>
          <w:bCs/>
          <w:sz w:val="24"/>
          <w:szCs w:val="24"/>
        </w:rPr>
        <w:t xml:space="preserve"> Parameters</w:t>
      </w:r>
    </w:p>
    <w:p w14:paraId="60D99DDC" w14:textId="77777777" w:rsidR="00675974" w:rsidRDefault="00675974" w:rsidP="00675974">
      <w:pPr>
        <w:widowControl w:val="0"/>
        <w:autoSpaceDE w:val="0"/>
        <w:autoSpaceDN w:val="0"/>
        <w:adjustRightInd w:val="0"/>
        <w:snapToGrid w:val="0"/>
        <w:spacing w:after="0" w:line="240" w:lineRule="auto"/>
        <w:rPr>
          <w:rFonts w:ascii="Times New Roman" w:hAnsi="Times New Roman" w:cs="Times New Roman"/>
          <w:sz w:val="24"/>
          <w:szCs w:val="24"/>
        </w:rPr>
      </w:pPr>
    </w:p>
    <w:p w14:paraId="2612E9CE" w14:textId="3D19C64F" w:rsidR="00675974" w:rsidRPr="00675974" w:rsidRDefault="00675974" w:rsidP="00675974">
      <w:pPr>
        <w:widowControl w:val="0"/>
        <w:autoSpaceDE w:val="0"/>
        <w:autoSpaceDN w:val="0"/>
        <w:adjustRightInd w:val="0"/>
        <w:snapToGrid w:val="0"/>
        <w:spacing w:after="0" w:line="240" w:lineRule="auto"/>
        <w:rPr>
          <w:rFonts w:ascii="Times New Roman" w:hAnsi="Times New Roman" w:cs="Times New Roman"/>
          <w:sz w:val="24"/>
          <w:szCs w:val="24"/>
        </w:rPr>
      </w:pPr>
      <w:r w:rsidRPr="00675974">
        <w:rPr>
          <w:rFonts w:ascii="Times New Roman" w:eastAsia="TimesNewRomanPSMT" w:hAnsi="Times New Roman" w:cs="Times New Roman"/>
          <w:sz w:val="24"/>
          <w:szCs w:val="24"/>
        </w:rPr>
        <w:t>Google Scholar’s “Inclusion Guidelines” detail the various criteria a piece of scholarship must meet to be included in the Google Scholar database, as well as the frequency with which new work is added to the database.</w:t>
      </w:r>
      <w:r w:rsidRPr="00675974">
        <w:rPr>
          <w:rStyle w:val="FootnoteReference"/>
          <w:rFonts w:ascii="Times New Roman" w:eastAsia="TimesNewRomanPSMT" w:hAnsi="Times New Roman" w:cs="Times New Roman"/>
          <w:sz w:val="24"/>
          <w:szCs w:val="24"/>
        </w:rPr>
        <w:footnoteReference w:id="1"/>
      </w:r>
      <w:r w:rsidRPr="00675974">
        <w:rPr>
          <w:rFonts w:ascii="Times New Roman" w:eastAsia="TimesNewRomanPSMT" w:hAnsi="Times New Roman" w:cs="Times New Roman"/>
          <w:sz w:val="24"/>
          <w:szCs w:val="24"/>
        </w:rPr>
        <w:t xml:space="preserve"> Articles and books from “all fields of research, all languages, all countries, and over all time periods” are included in the data</w:t>
      </w:r>
      <w:r w:rsidR="005E5E26">
        <w:rPr>
          <w:rFonts w:ascii="Times New Roman" w:eastAsia="TimesNewRomanPSMT" w:hAnsi="Times New Roman" w:cs="Times New Roman"/>
          <w:sz w:val="24"/>
          <w:szCs w:val="24"/>
        </w:rPr>
        <w:t>base</w:t>
      </w:r>
      <w:r w:rsidRPr="00675974">
        <w:rPr>
          <w:rFonts w:ascii="Times New Roman" w:eastAsia="TimesNewRomanPSMT" w:hAnsi="Times New Roman" w:cs="Times New Roman"/>
          <w:sz w:val="24"/>
          <w:szCs w:val="24"/>
        </w:rPr>
        <w:t>. Google Scholar uses “search</w:t>
      </w:r>
      <w:r w:rsidRPr="7714CF80">
        <w:rPr>
          <w:rFonts w:ascii="TimesNewRomanPSMT" w:eastAsia="TimesNewRomanPSMT" w:hAnsi="TimesNewRomanPSMT" w:cs="TimesNewRomanPSMT"/>
          <w:sz w:val="24"/>
          <w:szCs w:val="24"/>
        </w:rPr>
        <w:t xml:space="preserve"> robots” to comb the internet for scholarly work. For these robots to source a given website </w:t>
      </w:r>
      <w:r w:rsidR="005E5E26">
        <w:rPr>
          <w:rFonts w:ascii="TimesNewRomanPSMT" w:eastAsia="TimesNewRomanPSMT" w:hAnsi="TimesNewRomanPSMT" w:cs="TimesNewRomanPSMT"/>
          <w:sz w:val="24"/>
          <w:szCs w:val="24"/>
        </w:rPr>
        <w:t>it</w:t>
      </w:r>
      <w:r w:rsidRPr="7714CF80">
        <w:rPr>
          <w:rFonts w:ascii="TimesNewRomanPSMT" w:eastAsia="TimesNewRomanPSMT" w:hAnsi="TimesNewRomanPSMT" w:cs="TimesNewRomanPSMT"/>
          <w:sz w:val="24"/>
          <w:szCs w:val="24"/>
        </w:rPr>
        <w:t xml:space="preserve"> must have “scholarly articles” and must show abstracts or the full text of articles. All </w:t>
      </w:r>
      <w:r w:rsidR="000D3DF1">
        <w:rPr>
          <w:rFonts w:ascii="TimesNewRomanPSMT" w:eastAsia="TimesNewRomanPSMT" w:hAnsi="TimesNewRomanPSMT" w:cs="TimesNewRomanPSMT"/>
          <w:sz w:val="24"/>
          <w:szCs w:val="24"/>
        </w:rPr>
        <w:t xml:space="preserve">work captured by </w:t>
      </w:r>
      <w:r w:rsidRPr="7714CF80">
        <w:rPr>
          <w:rFonts w:ascii="TimesNewRomanPSMT" w:eastAsia="TimesNewRomanPSMT" w:hAnsi="TimesNewRomanPSMT" w:cs="TimesNewRomanPSMT"/>
          <w:sz w:val="24"/>
          <w:szCs w:val="24"/>
        </w:rPr>
        <w:t xml:space="preserve">Google Books </w:t>
      </w:r>
      <w:proofErr w:type="gramStart"/>
      <w:r w:rsidR="000D3DF1">
        <w:rPr>
          <w:rFonts w:ascii="TimesNewRomanPSMT" w:eastAsia="TimesNewRomanPSMT" w:hAnsi="TimesNewRomanPSMT" w:cs="TimesNewRomanPSMT"/>
          <w:sz w:val="24"/>
          <w:szCs w:val="24"/>
        </w:rPr>
        <w:t>is</w:t>
      </w:r>
      <w:r w:rsidRPr="7714CF80">
        <w:rPr>
          <w:rFonts w:ascii="TimesNewRomanPSMT" w:eastAsia="TimesNewRomanPSMT" w:hAnsi="TimesNewRomanPSMT" w:cs="TimesNewRomanPSMT"/>
          <w:sz w:val="24"/>
          <w:szCs w:val="24"/>
        </w:rPr>
        <w:t xml:space="preserve"> also included</w:t>
      </w:r>
      <w:proofErr w:type="gramEnd"/>
      <w:r w:rsidRPr="7714CF80">
        <w:rPr>
          <w:rFonts w:ascii="TimesNewRomanPSMT" w:eastAsia="TimesNewRomanPSMT" w:hAnsi="TimesNewRomanPSMT" w:cs="TimesNewRomanPSMT"/>
          <w:sz w:val="24"/>
          <w:szCs w:val="24"/>
        </w:rPr>
        <w:t xml:space="preserve"> in </w:t>
      </w:r>
      <w:r w:rsidRPr="0F98CDFC">
        <w:rPr>
          <w:rFonts w:ascii="TimesNewRomanPSMT" w:eastAsia="TimesNewRomanPSMT" w:hAnsi="TimesNewRomanPSMT" w:cs="TimesNewRomanPSMT"/>
          <w:sz w:val="24"/>
          <w:szCs w:val="24"/>
        </w:rPr>
        <w:t xml:space="preserve">the </w:t>
      </w:r>
      <w:r w:rsidRPr="7714CF80">
        <w:rPr>
          <w:rFonts w:ascii="TimesNewRomanPSMT" w:eastAsia="TimesNewRomanPSMT" w:hAnsi="TimesNewRomanPSMT" w:cs="TimesNewRomanPSMT"/>
          <w:sz w:val="24"/>
          <w:szCs w:val="24"/>
        </w:rPr>
        <w:t>Google Scholar data</w:t>
      </w:r>
      <w:r w:rsidRPr="0F98CDFC">
        <w:rPr>
          <w:rFonts w:ascii="TimesNewRomanPSMT" w:eastAsia="TimesNewRomanPSMT" w:hAnsi="TimesNewRomanPSMT" w:cs="TimesNewRomanPSMT"/>
          <w:sz w:val="24"/>
          <w:szCs w:val="24"/>
        </w:rPr>
        <w:t>base</w:t>
      </w:r>
      <w:r w:rsidRPr="7714CF80">
        <w:rPr>
          <w:rFonts w:ascii="TimesNewRomanPSMT" w:eastAsia="TimesNewRomanPSMT" w:hAnsi="TimesNewRomanPSMT" w:cs="TimesNewRomanPSMT"/>
          <w:sz w:val="24"/>
          <w:szCs w:val="24"/>
        </w:rPr>
        <w:t xml:space="preserve">. </w:t>
      </w:r>
      <w:r w:rsidRPr="0F98CDFC">
        <w:rPr>
          <w:rFonts w:ascii="TimesNewRomanPSMT" w:eastAsia="TimesNewRomanPSMT" w:hAnsi="TimesNewRomanPSMT" w:cs="TimesNewRomanPSMT"/>
          <w:sz w:val="24"/>
          <w:szCs w:val="24"/>
        </w:rPr>
        <w:t>O</w:t>
      </w:r>
      <w:r w:rsidRPr="7714CF80">
        <w:rPr>
          <w:rFonts w:ascii="TimesNewRomanPSMT" w:eastAsia="TimesNewRomanPSMT" w:hAnsi="TimesNewRomanPSMT" w:cs="TimesNewRomanPSMT"/>
          <w:sz w:val="24"/>
          <w:szCs w:val="24"/>
        </w:rPr>
        <w:t>nce an individual author, journal publisher, or other entity uploads a new article</w:t>
      </w:r>
      <w:r w:rsidR="008A7019">
        <w:rPr>
          <w:rFonts w:ascii="TimesNewRomanPSMT" w:eastAsia="TimesNewRomanPSMT" w:hAnsi="TimesNewRomanPSMT" w:cs="TimesNewRomanPSMT"/>
          <w:sz w:val="24"/>
          <w:szCs w:val="24"/>
        </w:rPr>
        <w:t xml:space="preserve"> to their website</w:t>
      </w:r>
      <w:r w:rsidRPr="7714CF80">
        <w:rPr>
          <w:rFonts w:ascii="TimesNewRomanPSMT" w:eastAsia="TimesNewRomanPSMT" w:hAnsi="TimesNewRomanPSMT" w:cs="TimesNewRomanPSMT"/>
          <w:sz w:val="24"/>
          <w:szCs w:val="24"/>
        </w:rPr>
        <w:t xml:space="preserve">, it </w:t>
      </w:r>
      <w:r w:rsidRPr="0F98CDFC">
        <w:rPr>
          <w:rFonts w:ascii="TimesNewRomanPSMT" w:eastAsia="TimesNewRomanPSMT" w:hAnsi="TimesNewRomanPSMT" w:cs="TimesNewRomanPSMT"/>
          <w:sz w:val="24"/>
          <w:szCs w:val="24"/>
        </w:rPr>
        <w:t>is</w:t>
      </w:r>
      <w:r w:rsidRPr="7714CF80">
        <w:rPr>
          <w:rFonts w:ascii="TimesNewRomanPSMT" w:eastAsia="TimesNewRomanPSMT" w:hAnsi="TimesNewRomanPSMT" w:cs="TimesNewRomanPSMT"/>
          <w:sz w:val="24"/>
          <w:szCs w:val="24"/>
        </w:rPr>
        <w:t xml:space="preserve"> automatically included in Google Scholar within “several weeks.” </w:t>
      </w:r>
    </w:p>
    <w:p w14:paraId="3EA058A8" w14:textId="77777777" w:rsidR="00675974" w:rsidRDefault="00675974" w:rsidP="00675974">
      <w:pPr>
        <w:spacing w:after="0" w:line="240" w:lineRule="auto"/>
        <w:rPr>
          <w:rFonts w:ascii="TimesNewRomanPSMT" w:eastAsia="TimesNewRomanPSMT" w:hAnsi="TimesNewRomanPSMT" w:cs="TimesNewRomanPSMT"/>
          <w:sz w:val="24"/>
          <w:szCs w:val="24"/>
        </w:rPr>
      </w:pPr>
    </w:p>
    <w:p w14:paraId="2875F030" w14:textId="77777777" w:rsidR="00675974" w:rsidRDefault="00675974" w:rsidP="00675974">
      <w:pPr>
        <w:spacing w:after="0" w:line="24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Google Scholar thus identifies all scholarship that</w:t>
      </w:r>
      <w:r w:rsidRPr="7714CF80">
        <w:rPr>
          <w:rFonts w:ascii="TimesNewRomanPSMT" w:eastAsia="TimesNewRomanPSMT" w:hAnsi="TimesNewRomanPSMT" w:cs="TimesNewRomanPSMT"/>
          <w:sz w:val="24"/>
          <w:szCs w:val="24"/>
        </w:rPr>
        <w:t xml:space="preserve"> political science and legal journals</w:t>
      </w:r>
      <w:r>
        <w:rPr>
          <w:rFonts w:ascii="TimesNewRomanPSMT" w:eastAsia="TimesNewRomanPSMT" w:hAnsi="TimesNewRomanPSMT" w:cs="TimesNewRomanPSMT"/>
          <w:sz w:val="24"/>
          <w:szCs w:val="24"/>
        </w:rPr>
        <w:t>, JSTOR, and other outlets, publish or make findable digitally</w:t>
      </w:r>
      <w:r w:rsidRPr="7714CF80">
        <w:rPr>
          <w:rFonts w:ascii="TimesNewRomanPSMT" w:eastAsia="TimesNewRomanPSMT" w:hAnsi="TimesNewRomanPSMT" w:cs="TimesNewRomanPSMT"/>
          <w:sz w:val="24"/>
          <w:szCs w:val="24"/>
        </w:rPr>
        <w:t xml:space="preserve">. As an example, the first issue of the </w:t>
      </w:r>
      <w:r w:rsidRPr="006F66F2">
        <w:rPr>
          <w:rFonts w:ascii="TimesNewRomanPSMT" w:eastAsia="TimesNewRomanPSMT" w:hAnsi="TimesNewRomanPSMT" w:cs="TimesNewRomanPSMT"/>
          <w:i/>
          <w:iCs/>
          <w:sz w:val="24"/>
          <w:szCs w:val="24"/>
        </w:rPr>
        <w:t>American Political Science Review</w:t>
      </w:r>
      <w:r w:rsidRPr="7714CF80">
        <w:rPr>
          <w:rFonts w:ascii="TimesNewRomanPSMT" w:eastAsia="TimesNewRomanPSMT" w:hAnsi="TimesNewRomanPSMT" w:cs="TimesNewRomanPSMT"/>
          <w:sz w:val="24"/>
          <w:szCs w:val="24"/>
        </w:rPr>
        <w:t>, published in 1906, is available in PDF format on JSTOR. The first article in that issue, “The Usurped Powers of the Senate” by A. Maurice Low, also appears in Google Scholar when searched.</w:t>
      </w:r>
      <w:r w:rsidRPr="7714CF80">
        <w:rPr>
          <w:rStyle w:val="FootnoteReference"/>
          <w:rFonts w:ascii="TimesNewRomanPSMT" w:eastAsia="TimesNewRomanPSMT" w:hAnsi="TimesNewRomanPSMT" w:cs="TimesNewRomanPSMT"/>
          <w:sz w:val="24"/>
          <w:szCs w:val="24"/>
        </w:rPr>
        <w:footnoteReference w:id="2"/>
      </w:r>
    </w:p>
    <w:p w14:paraId="660B73CA" w14:textId="77777777" w:rsidR="00675974" w:rsidRDefault="00675974" w:rsidP="00675974">
      <w:pPr>
        <w:widowControl w:val="0"/>
        <w:autoSpaceDE w:val="0"/>
        <w:autoSpaceDN w:val="0"/>
        <w:adjustRightInd w:val="0"/>
        <w:snapToGrid w:val="0"/>
        <w:spacing w:after="0" w:line="240" w:lineRule="auto"/>
        <w:rPr>
          <w:rFonts w:ascii="Times New Roman" w:hAnsi="Times New Roman" w:cs="Times New Roman"/>
          <w:sz w:val="24"/>
          <w:szCs w:val="24"/>
        </w:rPr>
      </w:pPr>
    </w:p>
    <w:p w14:paraId="64B98E44" w14:textId="6DC5F189" w:rsidR="009F2529" w:rsidRPr="009D7734" w:rsidRDefault="00675974" w:rsidP="00995C33">
      <w:pPr>
        <w:spacing w:after="0" w:line="240" w:lineRule="auto"/>
        <w:rPr>
          <w:rFonts w:ascii="TimesNewRomanPSMT" w:eastAsia="TimesNewRomanPSMT" w:hAnsi="TimesNewRomanPSMT" w:cs="TimesNewRomanPSMT"/>
          <w:b/>
          <w:bCs/>
          <w:sz w:val="24"/>
          <w:szCs w:val="24"/>
        </w:rPr>
      </w:pPr>
      <w:r>
        <w:rPr>
          <w:rFonts w:ascii="TimesNewRomanPSMT" w:eastAsia="TimesNewRomanPSMT" w:hAnsi="TimesNewRomanPSMT" w:cs="TimesNewRomanPSMT"/>
          <w:b/>
          <w:bCs/>
          <w:sz w:val="24"/>
          <w:szCs w:val="24"/>
        </w:rPr>
        <w:t xml:space="preserve">Google Scholar </w:t>
      </w:r>
      <w:r w:rsidR="009F2529" w:rsidRPr="009D7734">
        <w:rPr>
          <w:rFonts w:ascii="TimesNewRomanPSMT" w:eastAsia="TimesNewRomanPSMT" w:hAnsi="TimesNewRomanPSMT" w:cs="TimesNewRomanPSMT"/>
          <w:b/>
          <w:bCs/>
          <w:sz w:val="24"/>
          <w:szCs w:val="24"/>
        </w:rPr>
        <w:t>Search Phases</w:t>
      </w:r>
    </w:p>
    <w:p w14:paraId="38EAFA02" w14:textId="77777777" w:rsidR="00995C33" w:rsidRDefault="00995C33" w:rsidP="00995C33">
      <w:pPr>
        <w:spacing w:after="0" w:line="240" w:lineRule="auto"/>
        <w:rPr>
          <w:rFonts w:ascii="TimesNewRomanPSMT" w:eastAsia="TimesNewRomanPSMT" w:hAnsi="TimesNewRomanPSMT" w:cs="TimesNewRomanPSMT"/>
          <w:sz w:val="24"/>
          <w:szCs w:val="24"/>
        </w:rPr>
      </w:pPr>
    </w:p>
    <w:p w14:paraId="7AF2AC42" w14:textId="54A46855" w:rsidR="00675974" w:rsidRDefault="005A11EE" w:rsidP="00675974">
      <w:pPr>
        <w:widowControl w:val="0"/>
        <w:autoSpaceDE w:val="0"/>
        <w:autoSpaceDN w:val="0"/>
        <w:adjustRightInd w:val="0"/>
        <w:snapToGrid w:val="0"/>
        <w:spacing w:after="0" w:line="24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 xml:space="preserve">As noted in the text of the paper, </w:t>
      </w:r>
      <w:r w:rsidRPr="7714CF80">
        <w:rPr>
          <w:rFonts w:ascii="TimesNewRomanPSMT" w:eastAsia="TimesNewRomanPSMT" w:hAnsi="TimesNewRomanPSMT" w:cs="TimesNewRomanPSMT"/>
          <w:sz w:val="24"/>
          <w:szCs w:val="24"/>
        </w:rPr>
        <w:t xml:space="preserve">our original Google Scholar search for </w:t>
      </w:r>
      <w:r w:rsidR="005E5E26">
        <w:rPr>
          <w:rFonts w:ascii="TimesNewRomanPSMT" w:eastAsia="TimesNewRomanPSMT" w:hAnsi="TimesNewRomanPSMT" w:cs="TimesNewRomanPSMT"/>
          <w:sz w:val="24"/>
          <w:szCs w:val="24"/>
        </w:rPr>
        <w:t>ACCs</w:t>
      </w:r>
      <w:r w:rsidRPr="7714CF80">
        <w:rPr>
          <w:rFonts w:ascii="TimesNewRomanPSMT" w:eastAsia="TimesNewRomanPSMT" w:hAnsi="TimesNewRomanPSMT" w:cs="TimesNewRomanPSMT"/>
          <w:sz w:val="24"/>
          <w:szCs w:val="24"/>
        </w:rPr>
        <w:t xml:space="preserve"> </w:t>
      </w:r>
      <w:r>
        <w:rPr>
          <w:rFonts w:ascii="TimesNewRomanPSMT" w:eastAsia="TimesNewRomanPSMT" w:hAnsi="TimesNewRomanPSMT" w:cs="TimesNewRomanPSMT"/>
          <w:sz w:val="24"/>
          <w:szCs w:val="24"/>
        </w:rPr>
        <w:t xml:space="preserve">in scholarship published since 1945 </w:t>
      </w:r>
      <w:r w:rsidRPr="7714CF80">
        <w:rPr>
          <w:rFonts w:ascii="TimesNewRomanPSMT" w:eastAsia="TimesNewRomanPSMT" w:hAnsi="TimesNewRomanPSMT" w:cs="TimesNewRomanPSMT"/>
          <w:sz w:val="24"/>
          <w:szCs w:val="24"/>
        </w:rPr>
        <w:t xml:space="preserve">was </w:t>
      </w:r>
      <w:proofErr w:type="gramStart"/>
      <w:r w:rsidRPr="7714CF80">
        <w:rPr>
          <w:rFonts w:ascii="TimesNewRomanPSMT" w:eastAsia="TimesNewRomanPSMT" w:hAnsi="TimesNewRomanPSMT" w:cs="TimesNewRomanPSMT"/>
          <w:sz w:val="24"/>
          <w:szCs w:val="24"/>
        </w:rPr>
        <w:t>carried out</w:t>
      </w:r>
      <w:proofErr w:type="gramEnd"/>
      <w:r w:rsidRPr="7714CF80">
        <w:rPr>
          <w:rFonts w:ascii="TimesNewRomanPSMT" w:eastAsia="TimesNewRomanPSMT" w:hAnsi="TimesNewRomanPSMT" w:cs="TimesNewRomanPSMT"/>
          <w:sz w:val="24"/>
          <w:szCs w:val="24"/>
        </w:rPr>
        <w:t xml:space="preserve"> between February and June 2013</w:t>
      </w:r>
      <w:r>
        <w:rPr>
          <w:rFonts w:ascii="TimesNewRomanPSMT" w:eastAsia="TimesNewRomanPSMT" w:hAnsi="TimesNewRomanPSMT" w:cs="TimesNewRomanPSMT"/>
          <w:sz w:val="24"/>
          <w:szCs w:val="24"/>
        </w:rPr>
        <w:t xml:space="preserve">. </w:t>
      </w:r>
      <w:r w:rsidR="00675974" w:rsidRPr="00675974">
        <w:rPr>
          <w:rFonts w:ascii="Times New Roman" w:hAnsi="Times New Roman" w:cs="Times New Roman"/>
          <w:sz w:val="24"/>
          <w:szCs w:val="24"/>
        </w:rPr>
        <w:t xml:space="preserve">We </w:t>
      </w:r>
      <w:r>
        <w:rPr>
          <w:rFonts w:ascii="Times New Roman" w:hAnsi="Times New Roman" w:cs="Times New Roman"/>
          <w:sz w:val="24"/>
          <w:szCs w:val="24"/>
        </w:rPr>
        <w:t xml:space="preserve">began by searching on </w:t>
      </w:r>
      <w:r w:rsidR="00675974" w:rsidRPr="00675974">
        <w:rPr>
          <w:rFonts w:ascii="Times New Roman" w:hAnsi="Times New Roman" w:cs="Times New Roman"/>
          <w:sz w:val="24"/>
          <w:szCs w:val="24"/>
        </w:rPr>
        <w:t xml:space="preserve">“constitutionalism,” restricting the date range to 1945 to 2013; this returned approximately 40,000 references. However, Google only displays the first 1,000 entries per search due to a </w:t>
      </w:r>
      <w:r w:rsidR="00675974" w:rsidRPr="00675974">
        <w:rPr>
          <w:rFonts w:ascii="Times New Roman" w:hAnsi="Times New Roman" w:cs="Times New Roman"/>
          <w:sz w:val="24"/>
          <w:szCs w:val="24"/>
        </w:rPr>
        <w:lastRenderedPageBreak/>
        <w:t xml:space="preserve">server-side default. Review of the first 1,000 entries identified over 450 </w:t>
      </w:r>
      <w:r w:rsidR="005E5E26">
        <w:rPr>
          <w:rFonts w:ascii="Times New Roman" w:hAnsi="Times New Roman" w:cs="Times New Roman"/>
          <w:sz w:val="24"/>
          <w:szCs w:val="24"/>
        </w:rPr>
        <w:t>ACCs</w:t>
      </w:r>
      <w:r w:rsidR="00675974" w:rsidRPr="00675974">
        <w:rPr>
          <w:rFonts w:ascii="Times New Roman" w:hAnsi="Times New Roman" w:cs="Times New Roman"/>
          <w:sz w:val="24"/>
          <w:szCs w:val="24"/>
        </w:rPr>
        <w:t>.</w:t>
      </w:r>
      <w:r w:rsidR="00675974" w:rsidRPr="00675974">
        <w:rPr>
          <w:rStyle w:val="FootnoteReference"/>
          <w:rFonts w:ascii="Times New Roman" w:hAnsi="Times New Roman" w:cs="Times New Roman"/>
          <w:sz w:val="24"/>
          <w:szCs w:val="24"/>
        </w:rPr>
        <w:footnoteReference w:id="3"/>
      </w:r>
      <w:r w:rsidR="00675974" w:rsidRPr="00675974">
        <w:rPr>
          <w:rFonts w:ascii="Times New Roman" w:hAnsi="Times New Roman" w:cs="Times New Roman"/>
          <w:sz w:val="24"/>
          <w:szCs w:val="24"/>
        </w:rPr>
        <w:t xml:space="preserve"> The fact that we were looking at only one-fortieth of the references Google Scholar had identified (and that some references from the JSTOR/Antpac search did not appear in these first 1,000 Google Scholar references) suggested that there were potentially many more ACCs.</w:t>
      </w:r>
      <w:r w:rsidR="00675974">
        <w:rPr>
          <w:rFonts w:ascii="Times New Roman" w:hAnsi="Times New Roman" w:cs="Times New Roman"/>
          <w:sz w:val="24"/>
          <w:szCs w:val="24"/>
        </w:rPr>
        <w:t xml:space="preserve"> </w:t>
      </w:r>
    </w:p>
    <w:p w14:paraId="2DF6B6C0" w14:textId="77777777" w:rsidR="00675974" w:rsidRDefault="00675974" w:rsidP="00C95FD6">
      <w:pPr>
        <w:spacing w:after="0" w:line="240" w:lineRule="auto"/>
        <w:rPr>
          <w:rFonts w:ascii="TimesNewRomanPSMT" w:eastAsia="TimesNewRomanPSMT" w:hAnsi="TimesNewRomanPSMT" w:cs="TimesNewRomanPSMT"/>
          <w:sz w:val="24"/>
          <w:szCs w:val="24"/>
        </w:rPr>
      </w:pPr>
    </w:p>
    <w:p w14:paraId="2E603091" w14:textId="290F7519" w:rsidR="00795630" w:rsidRDefault="005A11EE" w:rsidP="00C95FD6">
      <w:pPr>
        <w:spacing w:after="0" w:line="24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 xml:space="preserve">Thus, we decided to </w:t>
      </w:r>
      <w:r w:rsidR="009F6F1D">
        <w:rPr>
          <w:rFonts w:ascii="TimesNewRomanPSMT" w:eastAsia="TimesNewRomanPSMT" w:hAnsi="TimesNewRomanPSMT" w:cs="TimesNewRomanPSMT"/>
          <w:sz w:val="24"/>
          <w:szCs w:val="24"/>
        </w:rPr>
        <w:t xml:space="preserve">divide the time period of interest (1945-2013) into </w:t>
      </w:r>
      <w:r w:rsidR="00795630">
        <w:rPr>
          <w:rFonts w:ascii="TimesNewRomanPSMT" w:eastAsia="TimesNewRomanPSMT" w:hAnsi="TimesNewRomanPSMT" w:cs="TimesNewRomanPSMT"/>
          <w:sz w:val="24"/>
          <w:szCs w:val="24"/>
        </w:rPr>
        <w:t>sub-intervals</w:t>
      </w:r>
      <w:r w:rsidR="009F6F1D">
        <w:rPr>
          <w:rFonts w:ascii="TimesNewRomanPSMT" w:eastAsia="TimesNewRomanPSMT" w:hAnsi="TimesNewRomanPSMT" w:cs="TimesNewRomanPSMT"/>
          <w:sz w:val="24"/>
          <w:szCs w:val="24"/>
        </w:rPr>
        <w:t xml:space="preserve"> that </w:t>
      </w:r>
      <w:r w:rsidR="009F6F1D" w:rsidRPr="25F3ABE9">
        <w:rPr>
          <w:rFonts w:ascii="TimesNewRomanPSMT" w:eastAsia="TimesNewRomanPSMT" w:hAnsi="TimesNewRomanPSMT" w:cs="TimesNewRomanPSMT"/>
          <w:color w:val="000000" w:themeColor="text1"/>
          <w:sz w:val="24"/>
          <w:szCs w:val="24"/>
        </w:rPr>
        <w:t>resulted in fairly similar numbers of search results: 2009-2013 (15,700</w:t>
      </w:r>
      <w:r w:rsidR="0056337B">
        <w:rPr>
          <w:rFonts w:ascii="TimesNewRomanPSMT" w:eastAsia="TimesNewRomanPSMT" w:hAnsi="TimesNewRomanPSMT" w:cs="TimesNewRomanPSMT"/>
          <w:color w:val="000000" w:themeColor="text1"/>
          <w:sz w:val="24"/>
          <w:szCs w:val="24"/>
        </w:rPr>
        <w:t xml:space="preserve"> results</w:t>
      </w:r>
      <w:r w:rsidR="009F6F1D" w:rsidRPr="25F3ABE9">
        <w:rPr>
          <w:rFonts w:ascii="TimesNewRomanPSMT" w:eastAsia="TimesNewRomanPSMT" w:hAnsi="TimesNewRomanPSMT" w:cs="TimesNewRomanPSMT"/>
          <w:color w:val="000000" w:themeColor="text1"/>
          <w:sz w:val="24"/>
          <w:szCs w:val="24"/>
        </w:rPr>
        <w:t>), 2004-2008 (16,000</w:t>
      </w:r>
      <w:r w:rsidR="0056337B">
        <w:rPr>
          <w:rFonts w:ascii="TimesNewRomanPSMT" w:eastAsia="TimesNewRomanPSMT" w:hAnsi="TimesNewRomanPSMT" w:cs="TimesNewRomanPSMT"/>
          <w:color w:val="000000" w:themeColor="text1"/>
          <w:sz w:val="24"/>
          <w:szCs w:val="24"/>
        </w:rPr>
        <w:t xml:space="preserve"> results</w:t>
      </w:r>
      <w:r w:rsidR="009F6F1D" w:rsidRPr="25F3ABE9">
        <w:rPr>
          <w:rFonts w:ascii="TimesNewRomanPSMT" w:eastAsia="TimesNewRomanPSMT" w:hAnsi="TimesNewRomanPSMT" w:cs="TimesNewRomanPSMT"/>
          <w:color w:val="000000" w:themeColor="text1"/>
          <w:sz w:val="24"/>
          <w:szCs w:val="24"/>
        </w:rPr>
        <w:t>), 1999-2003 (14,200</w:t>
      </w:r>
      <w:r w:rsidR="0056337B">
        <w:rPr>
          <w:rFonts w:ascii="TimesNewRomanPSMT" w:eastAsia="TimesNewRomanPSMT" w:hAnsi="TimesNewRomanPSMT" w:cs="TimesNewRomanPSMT"/>
          <w:color w:val="000000" w:themeColor="text1"/>
          <w:sz w:val="24"/>
          <w:szCs w:val="24"/>
        </w:rPr>
        <w:t xml:space="preserve"> results</w:t>
      </w:r>
      <w:r w:rsidR="009F6F1D" w:rsidRPr="25F3ABE9">
        <w:rPr>
          <w:rFonts w:ascii="TimesNewRomanPSMT" w:eastAsia="TimesNewRomanPSMT" w:hAnsi="TimesNewRomanPSMT" w:cs="TimesNewRomanPSMT"/>
          <w:color w:val="000000" w:themeColor="text1"/>
          <w:sz w:val="24"/>
          <w:szCs w:val="24"/>
        </w:rPr>
        <w:t>), 1989-1998 (13,700</w:t>
      </w:r>
      <w:r w:rsidR="0056337B">
        <w:rPr>
          <w:rFonts w:ascii="TimesNewRomanPSMT" w:eastAsia="TimesNewRomanPSMT" w:hAnsi="TimesNewRomanPSMT" w:cs="TimesNewRomanPSMT"/>
          <w:color w:val="000000" w:themeColor="text1"/>
          <w:sz w:val="24"/>
          <w:szCs w:val="24"/>
        </w:rPr>
        <w:t xml:space="preserve"> results</w:t>
      </w:r>
      <w:r w:rsidR="009F6F1D" w:rsidRPr="25F3ABE9">
        <w:rPr>
          <w:rFonts w:ascii="TimesNewRomanPSMT" w:eastAsia="TimesNewRomanPSMT" w:hAnsi="TimesNewRomanPSMT" w:cs="TimesNewRomanPSMT"/>
          <w:color w:val="000000" w:themeColor="text1"/>
          <w:sz w:val="24"/>
          <w:szCs w:val="24"/>
        </w:rPr>
        <w:t>), and 1945-1988 (8,600</w:t>
      </w:r>
      <w:r w:rsidR="0056337B">
        <w:rPr>
          <w:rFonts w:ascii="TimesNewRomanPSMT" w:eastAsia="TimesNewRomanPSMT" w:hAnsi="TimesNewRomanPSMT" w:cs="TimesNewRomanPSMT"/>
          <w:color w:val="000000" w:themeColor="text1"/>
          <w:sz w:val="24"/>
          <w:szCs w:val="24"/>
        </w:rPr>
        <w:t xml:space="preserve"> results</w:t>
      </w:r>
      <w:r w:rsidR="009F6F1D" w:rsidRPr="25F3ABE9">
        <w:rPr>
          <w:rFonts w:ascii="TimesNewRomanPSMT" w:eastAsia="TimesNewRomanPSMT" w:hAnsi="TimesNewRomanPSMT" w:cs="TimesNewRomanPSMT"/>
          <w:color w:val="000000" w:themeColor="text1"/>
          <w:sz w:val="24"/>
          <w:szCs w:val="24"/>
        </w:rPr>
        <w:t xml:space="preserve">). </w:t>
      </w:r>
      <w:r w:rsidR="00795630">
        <w:rPr>
          <w:rFonts w:ascii="TimesNewRomanPSMT" w:eastAsia="TimesNewRomanPSMT" w:hAnsi="TimesNewRomanPSMT" w:cs="TimesNewRomanPSMT"/>
          <w:sz w:val="24"/>
          <w:szCs w:val="24"/>
        </w:rPr>
        <w:t xml:space="preserve">We were confident that the search </w:t>
      </w:r>
      <w:r w:rsidR="00795630" w:rsidRPr="7714CF80">
        <w:rPr>
          <w:rFonts w:ascii="TimesNewRomanPSMT" w:eastAsia="TimesNewRomanPSMT" w:hAnsi="TimesNewRomanPSMT" w:cs="TimesNewRomanPSMT"/>
          <w:sz w:val="24"/>
          <w:szCs w:val="24"/>
        </w:rPr>
        <w:t xml:space="preserve">had turned up all mentions of an </w:t>
      </w:r>
      <w:r w:rsidR="00795630">
        <w:rPr>
          <w:rFonts w:ascii="TimesNewRomanPSMT" w:eastAsia="TimesNewRomanPSMT" w:hAnsi="TimesNewRomanPSMT" w:cs="TimesNewRomanPSMT"/>
          <w:sz w:val="24"/>
          <w:szCs w:val="24"/>
        </w:rPr>
        <w:t>ACC</w:t>
      </w:r>
      <w:r w:rsidR="00795630" w:rsidRPr="7714CF80">
        <w:rPr>
          <w:rFonts w:ascii="TimesNewRomanPSMT" w:eastAsia="TimesNewRomanPSMT" w:hAnsi="TimesNewRomanPSMT" w:cs="TimesNewRomanPSMT"/>
          <w:sz w:val="24"/>
          <w:szCs w:val="24"/>
        </w:rPr>
        <w:t xml:space="preserve"> in the title or abstract of articles, and the first page of the introduction/first chapter of books/dissertations, published between 1945 and 2012</w:t>
      </w:r>
      <w:r w:rsidR="0056337B">
        <w:rPr>
          <w:rFonts w:ascii="TimesNewRomanPSMT" w:eastAsia="TimesNewRomanPSMT" w:hAnsi="TimesNewRomanPSMT" w:cs="TimesNewRomanPSMT"/>
          <w:sz w:val="24"/>
          <w:szCs w:val="24"/>
        </w:rPr>
        <w:t xml:space="preserve"> and available on the internet</w:t>
      </w:r>
      <w:r w:rsidR="00795630">
        <w:rPr>
          <w:rFonts w:ascii="TimesNewRomanPSMT" w:eastAsia="TimesNewRomanPSMT" w:hAnsi="TimesNewRomanPSMT" w:cs="TimesNewRomanPSMT"/>
          <w:sz w:val="24"/>
          <w:szCs w:val="24"/>
        </w:rPr>
        <w:t xml:space="preserve">. </w:t>
      </w:r>
    </w:p>
    <w:p w14:paraId="55956E03" w14:textId="77777777" w:rsidR="00795630" w:rsidRDefault="00795630" w:rsidP="00C95FD6">
      <w:pPr>
        <w:spacing w:after="0" w:line="240" w:lineRule="auto"/>
        <w:rPr>
          <w:rFonts w:ascii="TimesNewRomanPSMT" w:eastAsia="TimesNewRomanPSMT" w:hAnsi="TimesNewRomanPSMT" w:cs="TimesNewRomanPSMT"/>
          <w:sz w:val="24"/>
          <w:szCs w:val="24"/>
        </w:rPr>
      </w:pPr>
    </w:p>
    <w:p w14:paraId="0C14B041" w14:textId="5D878E15" w:rsidR="644A83A8" w:rsidRDefault="00795630" w:rsidP="00C95FD6">
      <w:pPr>
        <w:spacing w:after="0" w:line="24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Given the timing of the search, however, it o</w:t>
      </w:r>
      <w:r w:rsidR="00FF2B0F">
        <w:rPr>
          <w:rFonts w:ascii="TimesNewRomanPSMT" w:eastAsia="TimesNewRomanPSMT" w:hAnsi="TimesNewRomanPSMT" w:cs="TimesNewRomanPSMT"/>
          <w:sz w:val="24"/>
          <w:szCs w:val="24"/>
        </w:rPr>
        <w:t xml:space="preserve">nly included literature that had </w:t>
      </w:r>
      <w:proofErr w:type="gramStart"/>
      <w:r w:rsidR="00FF2B0F">
        <w:rPr>
          <w:rFonts w:ascii="TimesNewRomanPSMT" w:eastAsia="TimesNewRomanPSMT" w:hAnsi="TimesNewRomanPSMT" w:cs="TimesNewRomanPSMT"/>
          <w:sz w:val="24"/>
          <w:szCs w:val="24"/>
        </w:rPr>
        <w:t>been published</w:t>
      </w:r>
      <w:proofErr w:type="gramEnd"/>
      <w:r w:rsidR="00FF2B0F">
        <w:rPr>
          <w:rFonts w:ascii="TimesNewRomanPSMT" w:eastAsia="TimesNewRomanPSMT" w:hAnsi="TimesNewRomanPSMT" w:cs="TimesNewRomanPSMT"/>
          <w:sz w:val="24"/>
          <w:szCs w:val="24"/>
        </w:rPr>
        <w:t xml:space="preserve"> in the first half of </w:t>
      </w:r>
      <w:r w:rsidR="644A83A8" w:rsidRPr="7714CF80">
        <w:rPr>
          <w:rFonts w:ascii="TimesNewRomanPSMT" w:eastAsia="TimesNewRomanPSMT" w:hAnsi="TimesNewRomanPSMT" w:cs="TimesNewRomanPSMT"/>
          <w:sz w:val="24"/>
          <w:szCs w:val="24"/>
        </w:rPr>
        <w:t xml:space="preserve">2013. In order to address this, in February 2014 we conducted an adjunct Google Scholar search of “constitutionalism” limited to the year 2013. This produced approximately 7,000 citations, of which we searched the first 1,000 entries that Google Scholar makes available using the same procedures as </w:t>
      </w:r>
      <w:r>
        <w:rPr>
          <w:rFonts w:ascii="TimesNewRomanPSMT" w:eastAsia="TimesNewRomanPSMT" w:hAnsi="TimesNewRomanPSMT" w:cs="TimesNewRomanPSMT"/>
          <w:sz w:val="24"/>
          <w:szCs w:val="24"/>
        </w:rPr>
        <w:t>used in the original search</w:t>
      </w:r>
      <w:r w:rsidR="644A83A8" w:rsidRPr="7714CF80">
        <w:rPr>
          <w:rFonts w:ascii="TimesNewRomanPSMT" w:eastAsia="TimesNewRomanPSMT" w:hAnsi="TimesNewRomanPSMT" w:cs="TimesNewRomanPSMT"/>
          <w:sz w:val="24"/>
          <w:szCs w:val="24"/>
        </w:rPr>
        <w:t xml:space="preserve">, adding into our dataset all mentions that were not yet included there. After this search our dataset included 149 mentions of an </w:t>
      </w:r>
      <w:r>
        <w:rPr>
          <w:rFonts w:ascii="TimesNewRomanPSMT" w:eastAsia="TimesNewRomanPSMT" w:hAnsi="TimesNewRomanPSMT" w:cs="TimesNewRomanPSMT"/>
          <w:sz w:val="24"/>
          <w:szCs w:val="24"/>
        </w:rPr>
        <w:t xml:space="preserve">ACC </w:t>
      </w:r>
      <w:r w:rsidR="644A83A8" w:rsidRPr="7714CF80">
        <w:rPr>
          <w:rFonts w:ascii="TimesNewRomanPSMT" w:eastAsia="TimesNewRomanPSMT" w:hAnsi="TimesNewRomanPSMT" w:cs="TimesNewRomanPSMT"/>
          <w:sz w:val="24"/>
          <w:szCs w:val="24"/>
        </w:rPr>
        <w:t>in 124 articles, books, and dissertations published in 2013,</w:t>
      </w:r>
      <w:r w:rsidR="001F65E6" w:rsidRPr="7714CF80">
        <w:rPr>
          <w:rStyle w:val="FootnoteReference"/>
          <w:rFonts w:ascii="TimesNewRomanPSMT" w:eastAsia="TimesNewRomanPSMT" w:hAnsi="TimesNewRomanPSMT" w:cs="TimesNewRomanPSMT"/>
          <w:sz w:val="24"/>
          <w:szCs w:val="24"/>
        </w:rPr>
        <w:footnoteReference w:id="4"/>
      </w:r>
      <w:r w:rsidR="644A83A8" w:rsidRPr="7714CF80">
        <w:rPr>
          <w:rFonts w:ascii="TimesNewRomanPSMT" w:eastAsia="TimesNewRomanPSMT" w:hAnsi="TimesNewRomanPSMT" w:cs="TimesNewRomanPSMT"/>
          <w:sz w:val="24"/>
          <w:szCs w:val="24"/>
        </w:rPr>
        <w:t xml:space="preserve"> a large jump from 2012. </w:t>
      </w:r>
    </w:p>
    <w:p w14:paraId="0FEB3568" w14:textId="49653124" w:rsidR="644A83A8" w:rsidRDefault="644A83A8" w:rsidP="00C95FD6">
      <w:pPr>
        <w:spacing w:after="0" w:line="240" w:lineRule="auto"/>
        <w:rPr>
          <w:rFonts w:ascii="TimesNewRomanPSMT" w:eastAsia="TimesNewRomanPSMT" w:hAnsi="TimesNewRomanPSMT" w:cs="TimesNewRomanPSMT"/>
          <w:sz w:val="24"/>
          <w:szCs w:val="24"/>
        </w:rPr>
      </w:pPr>
    </w:p>
    <w:p w14:paraId="144B609B" w14:textId="28A7CBBD" w:rsidR="644A83A8" w:rsidRDefault="00795630" w:rsidP="00C95FD6">
      <w:pPr>
        <w:spacing w:after="0" w:line="24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T</w:t>
      </w:r>
      <w:r w:rsidR="2BA4E8B8" w:rsidRPr="7714CF80">
        <w:rPr>
          <w:rFonts w:ascii="TimesNewRomanPSMT" w:eastAsia="TimesNewRomanPSMT" w:hAnsi="TimesNewRomanPSMT" w:cs="TimesNewRomanPSMT"/>
          <w:sz w:val="24"/>
          <w:szCs w:val="24"/>
        </w:rPr>
        <w:t xml:space="preserve">he very large number of mentions we identified suggested </w:t>
      </w:r>
      <w:r w:rsidR="003A30BE">
        <w:rPr>
          <w:rFonts w:ascii="TimesNewRomanPSMT" w:eastAsia="TimesNewRomanPSMT" w:hAnsi="TimesNewRomanPSMT" w:cs="TimesNewRomanPSMT"/>
          <w:sz w:val="24"/>
          <w:szCs w:val="24"/>
        </w:rPr>
        <w:t xml:space="preserve">(a) </w:t>
      </w:r>
      <w:r w:rsidR="2BA4E8B8" w:rsidRPr="7714CF80">
        <w:rPr>
          <w:rFonts w:ascii="TimesNewRomanPSMT" w:eastAsia="TimesNewRomanPSMT" w:hAnsi="TimesNewRomanPSMT" w:cs="TimesNewRomanPSMT"/>
          <w:sz w:val="24"/>
          <w:szCs w:val="24"/>
        </w:rPr>
        <w:t xml:space="preserve">that searching by individual year </w:t>
      </w:r>
      <w:r>
        <w:rPr>
          <w:rFonts w:ascii="TimesNewRomanPSMT" w:eastAsia="TimesNewRomanPSMT" w:hAnsi="TimesNewRomanPSMT" w:cs="TimesNewRomanPSMT"/>
          <w:sz w:val="24"/>
          <w:szCs w:val="24"/>
        </w:rPr>
        <w:t>rather than by sub-intervals</w:t>
      </w:r>
      <w:r w:rsidR="003A30BE">
        <w:rPr>
          <w:rFonts w:ascii="TimesNewRomanPSMT" w:eastAsia="TimesNewRomanPSMT" w:hAnsi="TimesNewRomanPSMT" w:cs="TimesNewRomanPSMT"/>
          <w:sz w:val="24"/>
          <w:szCs w:val="24"/>
        </w:rPr>
        <w:t xml:space="preserve"> (</w:t>
      </w:r>
      <w:r>
        <w:rPr>
          <w:rFonts w:ascii="TimesNewRomanPSMT" w:eastAsia="TimesNewRomanPSMT" w:hAnsi="TimesNewRomanPSMT" w:cs="TimesNewRomanPSMT"/>
          <w:sz w:val="24"/>
          <w:szCs w:val="24"/>
        </w:rPr>
        <w:t xml:space="preserve">as we had previously done) </w:t>
      </w:r>
      <w:r w:rsidR="2BA4E8B8" w:rsidRPr="7714CF80">
        <w:rPr>
          <w:rFonts w:ascii="TimesNewRomanPSMT" w:eastAsia="TimesNewRomanPSMT" w:hAnsi="TimesNewRomanPSMT" w:cs="TimesNewRomanPSMT"/>
          <w:sz w:val="24"/>
          <w:szCs w:val="24"/>
        </w:rPr>
        <w:t>allows for deeper access to publications from that year</w:t>
      </w:r>
      <w:r w:rsidR="003A30BE">
        <w:rPr>
          <w:rFonts w:ascii="TimesNewRomanPSMT" w:eastAsia="TimesNewRomanPSMT" w:hAnsi="TimesNewRomanPSMT" w:cs="TimesNewRomanPSMT"/>
          <w:sz w:val="24"/>
          <w:szCs w:val="24"/>
        </w:rPr>
        <w:t>;</w:t>
      </w:r>
      <w:r w:rsidR="001F65E6" w:rsidRPr="7714CF80">
        <w:rPr>
          <w:rStyle w:val="FootnoteReference"/>
          <w:rFonts w:ascii="TimesNewRomanPSMT" w:eastAsia="TimesNewRomanPSMT" w:hAnsi="TimesNewRomanPSMT" w:cs="TimesNewRomanPSMT"/>
          <w:sz w:val="24"/>
          <w:szCs w:val="24"/>
        </w:rPr>
        <w:footnoteReference w:id="5"/>
      </w:r>
      <w:r w:rsidR="003A30BE">
        <w:rPr>
          <w:rFonts w:ascii="TimesNewRomanPSMT" w:eastAsia="TimesNewRomanPSMT" w:hAnsi="TimesNewRomanPSMT" w:cs="TimesNewRomanPSMT"/>
          <w:sz w:val="24"/>
          <w:szCs w:val="24"/>
        </w:rPr>
        <w:t xml:space="preserve"> and (b) </w:t>
      </w:r>
      <w:r>
        <w:rPr>
          <w:rFonts w:ascii="TimesNewRomanPSMT" w:eastAsia="TimesNewRomanPSMT" w:hAnsi="TimesNewRomanPSMT" w:cs="TimesNewRomanPSMT"/>
          <w:sz w:val="24"/>
          <w:szCs w:val="24"/>
        </w:rPr>
        <w:t xml:space="preserve">that we </w:t>
      </w:r>
      <w:r w:rsidR="003A30BE">
        <w:rPr>
          <w:rFonts w:ascii="TimesNewRomanPSMT" w:eastAsia="TimesNewRomanPSMT" w:hAnsi="TimesNewRomanPSMT" w:cs="TimesNewRomanPSMT"/>
          <w:sz w:val="24"/>
          <w:szCs w:val="24"/>
        </w:rPr>
        <w:t>had likely</w:t>
      </w:r>
      <w:r>
        <w:rPr>
          <w:rFonts w:ascii="TimesNewRomanPSMT" w:eastAsia="TimesNewRomanPSMT" w:hAnsi="TimesNewRomanPSMT" w:cs="TimesNewRomanPSMT"/>
          <w:sz w:val="24"/>
          <w:szCs w:val="24"/>
        </w:rPr>
        <w:t xml:space="preserve"> missed some ACCs when</w:t>
      </w:r>
      <w:r w:rsidR="2BA4E8B8" w:rsidRPr="7714CF80">
        <w:rPr>
          <w:rFonts w:ascii="TimesNewRomanPSMT" w:eastAsia="TimesNewRomanPSMT" w:hAnsi="TimesNewRomanPSMT" w:cs="TimesNewRomanPSMT"/>
          <w:sz w:val="24"/>
          <w:szCs w:val="24"/>
        </w:rPr>
        <w:t xml:space="preserve"> we searched by </w:t>
      </w:r>
      <w:r w:rsidR="003A30BE">
        <w:rPr>
          <w:rFonts w:ascii="TimesNewRomanPSMT" w:eastAsia="TimesNewRomanPSMT" w:hAnsi="TimesNewRomanPSMT" w:cs="TimesNewRomanPSMT"/>
          <w:sz w:val="24"/>
          <w:szCs w:val="24"/>
        </w:rPr>
        <w:t>sub-</w:t>
      </w:r>
      <w:r w:rsidR="2BA4E8B8" w:rsidRPr="7714CF80">
        <w:rPr>
          <w:rFonts w:ascii="TimesNewRomanPSMT" w:eastAsia="TimesNewRomanPSMT" w:hAnsi="TimesNewRomanPSMT" w:cs="TimesNewRomanPSMT"/>
          <w:sz w:val="24"/>
          <w:szCs w:val="24"/>
        </w:rPr>
        <w:t>interval</w:t>
      </w:r>
      <w:r w:rsidR="003A30BE">
        <w:rPr>
          <w:rFonts w:ascii="TimesNewRomanPSMT" w:eastAsia="TimesNewRomanPSMT" w:hAnsi="TimesNewRomanPSMT" w:cs="TimesNewRomanPSMT"/>
          <w:sz w:val="24"/>
          <w:szCs w:val="24"/>
        </w:rPr>
        <w:t xml:space="preserve">. Yet </w:t>
      </w:r>
      <w:r w:rsidR="2BA4E8B8" w:rsidRPr="7714CF80">
        <w:rPr>
          <w:rFonts w:ascii="TimesNewRomanPSMT" w:eastAsia="TimesNewRomanPSMT" w:hAnsi="TimesNewRomanPSMT" w:cs="TimesNewRomanPSMT"/>
          <w:sz w:val="24"/>
          <w:szCs w:val="24"/>
        </w:rPr>
        <w:t xml:space="preserve">we </w:t>
      </w:r>
      <w:r>
        <w:rPr>
          <w:rFonts w:ascii="TimesNewRomanPSMT" w:eastAsia="TimesNewRomanPSMT" w:hAnsi="TimesNewRomanPSMT" w:cs="TimesNewRomanPSMT"/>
          <w:sz w:val="24"/>
          <w:szCs w:val="24"/>
        </w:rPr>
        <w:t>we</w:t>
      </w:r>
      <w:r w:rsidR="2BA4E8B8" w:rsidRPr="7714CF80">
        <w:rPr>
          <w:rFonts w:ascii="TimesNewRomanPSMT" w:eastAsia="TimesNewRomanPSMT" w:hAnsi="TimesNewRomanPSMT" w:cs="TimesNewRomanPSMT"/>
          <w:sz w:val="24"/>
          <w:szCs w:val="24"/>
        </w:rPr>
        <w:t xml:space="preserve">re confident that our </w:t>
      </w:r>
      <w:r w:rsidR="003A30BE">
        <w:rPr>
          <w:rFonts w:ascii="TimesNewRomanPSMT" w:eastAsia="TimesNewRomanPSMT" w:hAnsi="TimesNewRomanPSMT" w:cs="TimesNewRomanPSMT"/>
          <w:sz w:val="24"/>
          <w:szCs w:val="24"/>
        </w:rPr>
        <w:t xml:space="preserve">1945-2012 </w:t>
      </w:r>
      <w:r w:rsidR="2BA4E8B8" w:rsidRPr="7714CF80">
        <w:rPr>
          <w:rFonts w:ascii="TimesNewRomanPSMT" w:eastAsia="TimesNewRomanPSMT" w:hAnsi="TimesNewRomanPSMT" w:cs="TimesNewRomanPSMT"/>
          <w:sz w:val="24"/>
          <w:szCs w:val="24"/>
        </w:rPr>
        <w:t xml:space="preserve">dataset </w:t>
      </w:r>
      <w:r>
        <w:rPr>
          <w:rFonts w:ascii="TimesNewRomanPSMT" w:eastAsia="TimesNewRomanPSMT" w:hAnsi="TimesNewRomanPSMT" w:cs="TimesNewRomanPSMT"/>
          <w:sz w:val="24"/>
          <w:szCs w:val="24"/>
        </w:rPr>
        <w:t>wa</w:t>
      </w:r>
      <w:r w:rsidR="2BA4E8B8" w:rsidRPr="7714CF80">
        <w:rPr>
          <w:rFonts w:ascii="TimesNewRomanPSMT" w:eastAsia="TimesNewRomanPSMT" w:hAnsi="TimesNewRomanPSMT" w:cs="TimesNewRomanPSMT"/>
          <w:sz w:val="24"/>
          <w:szCs w:val="24"/>
        </w:rPr>
        <w:t xml:space="preserve">s </w:t>
      </w:r>
      <w:r w:rsidR="2BA4E8B8" w:rsidRPr="00581DA8">
        <w:rPr>
          <w:rFonts w:ascii="TimesNewRomanPSMT" w:eastAsia="TimesNewRomanPSMT" w:hAnsi="TimesNewRomanPSMT" w:cs="TimesNewRomanPSMT"/>
          <w:i/>
          <w:iCs/>
          <w:sz w:val="24"/>
          <w:szCs w:val="24"/>
        </w:rPr>
        <w:t>internally</w:t>
      </w:r>
      <w:r w:rsidR="2BA4E8B8" w:rsidRPr="7714CF80">
        <w:rPr>
          <w:rFonts w:ascii="TimesNewRomanPSMT" w:eastAsia="TimesNewRomanPSMT" w:hAnsi="TimesNewRomanPSMT" w:cs="TimesNewRomanPSMT"/>
          <w:sz w:val="24"/>
          <w:szCs w:val="24"/>
        </w:rPr>
        <w:t xml:space="preserve"> consistent: we ha</w:t>
      </w:r>
      <w:r>
        <w:rPr>
          <w:rFonts w:ascii="TimesNewRomanPSMT" w:eastAsia="TimesNewRomanPSMT" w:hAnsi="TimesNewRomanPSMT" w:cs="TimesNewRomanPSMT"/>
          <w:sz w:val="24"/>
          <w:szCs w:val="24"/>
        </w:rPr>
        <w:t>d</w:t>
      </w:r>
      <w:r w:rsidR="2BA4E8B8" w:rsidRPr="7714CF80">
        <w:rPr>
          <w:rFonts w:ascii="TimesNewRomanPSMT" w:eastAsia="TimesNewRomanPSMT" w:hAnsi="TimesNewRomanPSMT" w:cs="TimesNewRomanPSMT"/>
          <w:sz w:val="24"/>
          <w:szCs w:val="24"/>
        </w:rPr>
        <w:t xml:space="preserve"> no reason to believe that mentions were disproportionately under-identified for any particular year or </w:t>
      </w:r>
      <w:r>
        <w:rPr>
          <w:rFonts w:ascii="TimesNewRomanPSMT" w:eastAsia="TimesNewRomanPSMT" w:hAnsi="TimesNewRomanPSMT" w:cs="TimesNewRomanPSMT"/>
          <w:sz w:val="24"/>
          <w:szCs w:val="24"/>
        </w:rPr>
        <w:t>we</w:t>
      </w:r>
      <w:r w:rsidR="2BA4E8B8" w:rsidRPr="7714CF80">
        <w:rPr>
          <w:rFonts w:ascii="TimesNewRomanPSMT" w:eastAsia="TimesNewRomanPSMT" w:hAnsi="TimesNewRomanPSMT" w:cs="TimesNewRomanPSMT"/>
          <w:sz w:val="24"/>
          <w:szCs w:val="24"/>
        </w:rPr>
        <w:t>re systematically missing a</w:t>
      </w:r>
      <w:r>
        <w:rPr>
          <w:rFonts w:ascii="TimesNewRomanPSMT" w:eastAsia="TimesNewRomanPSMT" w:hAnsi="TimesNewRomanPSMT" w:cs="TimesNewRomanPSMT"/>
          <w:sz w:val="24"/>
          <w:szCs w:val="24"/>
        </w:rPr>
        <w:t>long</w:t>
      </w:r>
      <w:r w:rsidR="2BA4E8B8" w:rsidRPr="7714CF80">
        <w:rPr>
          <w:rFonts w:ascii="TimesNewRomanPSMT" w:eastAsia="TimesNewRomanPSMT" w:hAnsi="TimesNewRomanPSMT" w:cs="TimesNewRomanPSMT"/>
          <w:sz w:val="24"/>
          <w:szCs w:val="24"/>
        </w:rPr>
        <w:t xml:space="preserve"> any relevant parameter (geographic focus, purpose the adjective is serving, etc.).</w:t>
      </w:r>
      <w:r w:rsidR="001F65E6" w:rsidRPr="7714CF80">
        <w:rPr>
          <w:rStyle w:val="FootnoteReference"/>
          <w:rFonts w:ascii="TimesNewRomanPSMT" w:eastAsia="TimesNewRomanPSMT" w:hAnsi="TimesNewRomanPSMT" w:cs="TimesNewRomanPSMT"/>
          <w:sz w:val="24"/>
          <w:szCs w:val="24"/>
        </w:rPr>
        <w:footnoteReference w:id="6"/>
      </w:r>
      <w:r w:rsidR="2BA4E8B8" w:rsidRPr="7714CF80">
        <w:rPr>
          <w:rFonts w:ascii="TimesNewRomanPSMT" w:eastAsia="TimesNewRomanPSMT" w:hAnsi="TimesNewRomanPSMT" w:cs="TimesNewRomanPSMT"/>
          <w:sz w:val="24"/>
          <w:szCs w:val="24"/>
        </w:rPr>
        <w:t xml:space="preserve"> </w:t>
      </w:r>
    </w:p>
    <w:p w14:paraId="4F5D873A" w14:textId="048A62A2" w:rsidR="644A83A8" w:rsidRDefault="644A83A8" w:rsidP="00C95FD6">
      <w:pPr>
        <w:spacing w:after="0" w:line="240" w:lineRule="auto"/>
        <w:ind w:firstLine="720"/>
        <w:rPr>
          <w:rFonts w:ascii="TimesNewRomanPSMT" w:eastAsia="TimesNewRomanPSMT" w:hAnsi="TimesNewRomanPSMT" w:cs="TimesNewRomanPSMT"/>
          <w:sz w:val="24"/>
          <w:szCs w:val="24"/>
        </w:rPr>
      </w:pPr>
    </w:p>
    <w:p w14:paraId="58903610" w14:textId="122DF2FC" w:rsidR="644A83A8" w:rsidRDefault="003A30BE" w:rsidP="00C95FD6">
      <w:pPr>
        <w:spacing w:after="0" w:line="24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 xml:space="preserve">We thus decided to </w:t>
      </w:r>
      <w:r w:rsidR="7714CF80" w:rsidRPr="7714CF80">
        <w:rPr>
          <w:rFonts w:ascii="TimesNewRomanPSMT" w:eastAsia="TimesNewRomanPSMT" w:hAnsi="TimesNewRomanPSMT" w:cs="TimesNewRomanPSMT"/>
          <w:sz w:val="24"/>
          <w:szCs w:val="24"/>
        </w:rPr>
        <w:t xml:space="preserve">bring our </w:t>
      </w:r>
      <w:r w:rsidR="00ED6DCF">
        <w:rPr>
          <w:rFonts w:ascii="TimesNewRomanPSMT" w:eastAsia="TimesNewRomanPSMT" w:hAnsi="TimesNewRomanPSMT" w:cs="TimesNewRomanPSMT"/>
          <w:sz w:val="24"/>
          <w:szCs w:val="24"/>
        </w:rPr>
        <w:t xml:space="preserve">search of work published in </w:t>
      </w:r>
      <w:r w:rsidR="7714CF80" w:rsidRPr="7714CF80">
        <w:rPr>
          <w:rFonts w:ascii="TimesNewRomanPSMT" w:eastAsia="TimesNewRomanPSMT" w:hAnsi="TimesNewRomanPSMT" w:cs="TimesNewRomanPSMT"/>
          <w:sz w:val="24"/>
          <w:szCs w:val="24"/>
        </w:rPr>
        <w:t xml:space="preserve">2013 in line with the searches of all other years, all of which were done by </w:t>
      </w:r>
      <w:r>
        <w:rPr>
          <w:rFonts w:ascii="TimesNewRomanPSMT" w:eastAsia="TimesNewRomanPSMT" w:hAnsi="TimesNewRomanPSMT" w:cs="TimesNewRomanPSMT"/>
          <w:sz w:val="24"/>
          <w:szCs w:val="24"/>
        </w:rPr>
        <w:t>sub-</w:t>
      </w:r>
      <w:r w:rsidR="7714CF80" w:rsidRPr="7714CF80">
        <w:rPr>
          <w:rFonts w:ascii="TimesNewRomanPSMT" w:eastAsia="TimesNewRomanPSMT" w:hAnsi="TimesNewRomanPSMT" w:cs="TimesNewRomanPSMT"/>
          <w:sz w:val="24"/>
          <w:szCs w:val="24"/>
        </w:rPr>
        <w:t>interval</w:t>
      </w:r>
      <w:r>
        <w:rPr>
          <w:rFonts w:ascii="TimesNewRomanPSMT" w:eastAsia="TimesNewRomanPSMT" w:hAnsi="TimesNewRomanPSMT" w:cs="TimesNewRomanPSMT"/>
          <w:sz w:val="24"/>
          <w:szCs w:val="24"/>
        </w:rPr>
        <w:t>. I</w:t>
      </w:r>
      <w:r w:rsidR="7714CF80" w:rsidRPr="7714CF80">
        <w:rPr>
          <w:rFonts w:ascii="TimesNewRomanPSMT" w:eastAsia="TimesNewRomanPSMT" w:hAnsi="TimesNewRomanPSMT" w:cs="TimesNewRomanPSMT"/>
          <w:sz w:val="24"/>
          <w:szCs w:val="24"/>
        </w:rPr>
        <w:t xml:space="preserve">n August 2014 we re-did the 2009-2013 interval search. We chose not to analyze the results from 2009, 2010, 2011, and 2012 because we were confident that the results returned for those years would </w:t>
      </w:r>
      <w:r w:rsidR="009F6F1D">
        <w:rPr>
          <w:rFonts w:ascii="TimesNewRomanPSMT" w:eastAsia="TimesNewRomanPSMT" w:hAnsi="TimesNewRomanPSMT" w:cs="TimesNewRomanPSMT"/>
          <w:sz w:val="24"/>
          <w:szCs w:val="24"/>
        </w:rPr>
        <w:t xml:space="preserve">match those returned in our original search </w:t>
      </w:r>
      <w:r w:rsidR="7714CF80" w:rsidRPr="7714CF80">
        <w:rPr>
          <w:rFonts w:ascii="TimesNewRomanPSMT" w:eastAsia="TimesNewRomanPSMT" w:hAnsi="TimesNewRomanPSMT" w:cs="TimesNewRomanPSMT"/>
          <w:sz w:val="24"/>
          <w:szCs w:val="24"/>
        </w:rPr>
        <w:t xml:space="preserve">(i.e., that few of the results from those years would be “displaced” by the new 2013 results in the first 1,000 returned entries). Nonetheless, we should acknowledge that those years may be </w:t>
      </w:r>
      <w:r w:rsidR="009F6F1D">
        <w:rPr>
          <w:rFonts w:ascii="TimesNewRomanPSMT" w:eastAsia="TimesNewRomanPSMT" w:hAnsi="TimesNewRomanPSMT" w:cs="TimesNewRomanPSMT"/>
          <w:sz w:val="24"/>
          <w:szCs w:val="24"/>
        </w:rPr>
        <w:t xml:space="preserve">very </w:t>
      </w:r>
      <w:r w:rsidR="7714CF80" w:rsidRPr="7714CF80">
        <w:rPr>
          <w:rFonts w:ascii="TimesNewRomanPSMT" w:eastAsia="TimesNewRomanPSMT" w:hAnsi="TimesNewRomanPSMT" w:cs="TimesNewRomanPSMT"/>
          <w:sz w:val="24"/>
          <w:szCs w:val="24"/>
        </w:rPr>
        <w:t xml:space="preserve">slightly over-represented in the dataset because they were identified </w:t>
      </w:r>
      <w:r w:rsidR="00ED6DCF">
        <w:rPr>
          <w:rFonts w:ascii="TimesNewRomanPSMT" w:eastAsia="TimesNewRomanPSMT" w:hAnsi="TimesNewRomanPSMT" w:cs="TimesNewRomanPSMT"/>
          <w:sz w:val="24"/>
          <w:szCs w:val="24"/>
        </w:rPr>
        <w:t xml:space="preserve">via a search of 2009-2013 </w:t>
      </w:r>
      <w:r w:rsidR="7714CF80" w:rsidRPr="7714CF80">
        <w:rPr>
          <w:rFonts w:ascii="TimesNewRomanPSMT" w:eastAsia="TimesNewRomanPSMT" w:hAnsi="TimesNewRomanPSMT" w:cs="TimesNewRomanPSMT"/>
          <w:sz w:val="24"/>
          <w:szCs w:val="24"/>
        </w:rPr>
        <w:t xml:space="preserve">when only half of the 2013 publications ultimately indexed by Google Scholar had been indexed.  </w:t>
      </w:r>
    </w:p>
    <w:p w14:paraId="199CEA62" w14:textId="77777777" w:rsidR="003D3CCE" w:rsidRDefault="003D3CCE" w:rsidP="00C95FD6">
      <w:pPr>
        <w:spacing w:after="0" w:line="240" w:lineRule="auto"/>
        <w:rPr>
          <w:rFonts w:ascii="TimesNewRomanPSMT" w:eastAsia="TimesNewRomanPSMT" w:hAnsi="TimesNewRomanPSMT" w:cs="TimesNewRomanPSMT"/>
          <w:sz w:val="24"/>
          <w:szCs w:val="24"/>
        </w:rPr>
      </w:pPr>
    </w:p>
    <w:p w14:paraId="049A8756" w14:textId="395B7315" w:rsidR="644A83A8" w:rsidRDefault="00DD515C" w:rsidP="00C95FD6">
      <w:pPr>
        <w:spacing w:after="0" w:line="24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lastRenderedPageBreak/>
        <w:t>T</w:t>
      </w:r>
      <w:r w:rsidR="0F98CDFC" w:rsidRPr="0F98CDFC">
        <w:rPr>
          <w:rFonts w:ascii="TimesNewRomanPSMT" w:eastAsia="TimesNewRomanPSMT" w:hAnsi="TimesNewRomanPSMT" w:cs="TimesNewRomanPSMT"/>
          <w:sz w:val="24"/>
          <w:szCs w:val="24"/>
        </w:rPr>
        <w:t>his search of 2009-2013 returned 15,900 total results (the original search of that interval had returned 15,700 results). As before, by the time we reached the last of the 1,000 entries that Google Scholar displays, there were no longer publications that met our selection criteria (e.</w:t>
      </w:r>
      <w:r w:rsidR="003A30BE">
        <w:rPr>
          <w:rFonts w:ascii="TimesNewRomanPSMT" w:eastAsia="TimesNewRomanPSMT" w:hAnsi="TimesNewRomanPSMT" w:cs="TimesNewRomanPSMT"/>
          <w:sz w:val="24"/>
          <w:szCs w:val="24"/>
        </w:rPr>
        <w:t>g.</w:t>
      </w:r>
      <w:r w:rsidR="0F98CDFC" w:rsidRPr="0F98CDFC">
        <w:rPr>
          <w:rFonts w:ascii="TimesNewRomanPSMT" w:eastAsia="TimesNewRomanPSMT" w:hAnsi="TimesNewRomanPSMT" w:cs="TimesNewRomanPSMT"/>
          <w:sz w:val="24"/>
          <w:szCs w:val="24"/>
        </w:rPr>
        <w:t xml:space="preserve">, Google Scholar was returning publications in a foreign-language, </w:t>
      </w:r>
      <w:r w:rsidR="003A30BE">
        <w:rPr>
          <w:rFonts w:ascii="TimesNewRomanPSMT" w:eastAsia="TimesNewRomanPSMT" w:hAnsi="TimesNewRomanPSMT" w:cs="TimesNewRomanPSMT"/>
          <w:sz w:val="24"/>
          <w:szCs w:val="24"/>
        </w:rPr>
        <w:t xml:space="preserve">or </w:t>
      </w:r>
      <w:r w:rsidR="0F98CDFC" w:rsidRPr="0F98CDFC">
        <w:rPr>
          <w:rFonts w:ascii="TimesNewRomanPSMT" w:eastAsia="TimesNewRomanPSMT" w:hAnsi="TimesNewRomanPSMT" w:cs="TimesNewRomanPSMT"/>
          <w:sz w:val="24"/>
          <w:szCs w:val="24"/>
        </w:rPr>
        <w:t>book chapters). The interval search of 2009-2013 turned up only 45 of the 149 mentions of an ACC found in the individual search of 2013; it also turned up nine new mentions of an ACC not found in the individual search of 2013, which we attribute to the six months that passed between the individual search of 2013 and the search of the 2009-2013 interval. In order to standardize our findings, we added the nine new mentions and deleted the references that were returned via the</w:t>
      </w:r>
      <w:r w:rsidR="00226AE9">
        <w:rPr>
          <w:rFonts w:ascii="TimesNewRomanPSMT" w:eastAsia="TimesNewRomanPSMT" w:hAnsi="TimesNewRomanPSMT" w:cs="TimesNewRomanPSMT"/>
          <w:sz w:val="24"/>
          <w:szCs w:val="24"/>
        </w:rPr>
        <w:t xml:space="preserve"> </w:t>
      </w:r>
      <w:r w:rsidR="0F98CDFC" w:rsidRPr="0F98CDFC">
        <w:rPr>
          <w:rFonts w:ascii="TimesNewRomanPSMT" w:eastAsia="TimesNewRomanPSMT" w:hAnsi="TimesNewRomanPSMT" w:cs="TimesNewRomanPSMT"/>
          <w:sz w:val="24"/>
          <w:szCs w:val="24"/>
        </w:rPr>
        <w:t>2013</w:t>
      </w:r>
      <w:r w:rsidR="00226AE9">
        <w:rPr>
          <w:rFonts w:ascii="TimesNewRomanPSMT" w:eastAsia="TimesNewRomanPSMT" w:hAnsi="TimesNewRomanPSMT" w:cs="TimesNewRomanPSMT"/>
          <w:sz w:val="24"/>
          <w:szCs w:val="24"/>
        </w:rPr>
        <w:t>-only</w:t>
      </w:r>
      <w:r w:rsidR="0F98CDFC" w:rsidRPr="0F98CDFC">
        <w:rPr>
          <w:rFonts w:ascii="TimesNewRomanPSMT" w:eastAsia="TimesNewRomanPSMT" w:hAnsi="TimesNewRomanPSMT" w:cs="TimesNewRomanPSMT"/>
          <w:sz w:val="24"/>
          <w:szCs w:val="24"/>
        </w:rPr>
        <w:t xml:space="preserve"> search but were not found via the 2009-2013 interval re-search (N=104).</w:t>
      </w:r>
    </w:p>
    <w:p w14:paraId="3D9BD73A" w14:textId="1E9CA310" w:rsidR="009F6F1D" w:rsidRDefault="009F6F1D" w:rsidP="00C95FD6">
      <w:pPr>
        <w:spacing w:after="0" w:line="240" w:lineRule="auto"/>
        <w:rPr>
          <w:rFonts w:ascii="TimesNewRomanPSMT" w:eastAsia="TimesNewRomanPSMT" w:hAnsi="TimesNewRomanPSMT" w:cs="TimesNewRomanPSMT"/>
          <w:sz w:val="24"/>
          <w:szCs w:val="24"/>
        </w:rPr>
      </w:pPr>
    </w:p>
    <w:p w14:paraId="02D5D953" w14:textId="4498E469" w:rsidR="00FF5B28" w:rsidRDefault="009F6F1D" w:rsidP="00C95FD6">
      <w:pPr>
        <w:spacing w:after="0" w:line="240" w:lineRule="auto"/>
        <w:rPr>
          <w:rFonts w:ascii="TimesNewRomanPSMT" w:eastAsia="TimesNewRomanPSMT" w:hAnsi="TimesNewRomanPSMT" w:cs="TimesNewRomanPSMT"/>
          <w:sz w:val="24"/>
          <w:szCs w:val="24"/>
        </w:rPr>
      </w:pPr>
      <w:r w:rsidRPr="009F6F1D">
        <w:rPr>
          <w:rFonts w:ascii="TimesNewRomanPSMT" w:eastAsia="TimesNewRomanPSMT" w:hAnsi="TimesNewRomanPSMT" w:cs="TimesNewRomanPSMT"/>
          <w:sz w:val="24"/>
          <w:szCs w:val="24"/>
        </w:rPr>
        <w:t>The</w:t>
      </w:r>
      <w:r w:rsidR="7714CF80" w:rsidRPr="009F6F1D">
        <w:rPr>
          <w:rFonts w:ascii="TimesNewRomanPSMT" w:eastAsia="TimesNewRomanPSMT" w:hAnsi="TimesNewRomanPSMT" w:cs="TimesNewRomanPSMT"/>
          <w:sz w:val="24"/>
          <w:szCs w:val="24"/>
        </w:rPr>
        <w:t xml:space="preserve"> project was </w:t>
      </w:r>
      <w:r w:rsidRPr="009F6F1D">
        <w:rPr>
          <w:rFonts w:ascii="TimesNewRomanPSMT" w:eastAsia="TimesNewRomanPSMT" w:hAnsi="TimesNewRomanPSMT" w:cs="TimesNewRomanPSMT"/>
          <w:sz w:val="24"/>
          <w:szCs w:val="24"/>
        </w:rPr>
        <w:t xml:space="preserve">subsequently </w:t>
      </w:r>
      <w:r w:rsidR="7714CF80" w:rsidRPr="009F6F1D">
        <w:rPr>
          <w:rFonts w:ascii="TimesNewRomanPSMT" w:eastAsia="TimesNewRomanPSMT" w:hAnsi="TimesNewRomanPSMT" w:cs="TimesNewRomanPSMT"/>
          <w:sz w:val="24"/>
          <w:szCs w:val="24"/>
        </w:rPr>
        <w:t>put on hold for several years</w:t>
      </w:r>
      <w:r w:rsidR="7714CF80" w:rsidRPr="00DD515C">
        <w:rPr>
          <w:rFonts w:ascii="TimesNewRomanPSMT" w:eastAsia="TimesNewRomanPSMT" w:hAnsi="TimesNewRomanPSMT" w:cs="TimesNewRomanPSMT"/>
          <w:sz w:val="24"/>
          <w:szCs w:val="24"/>
        </w:rPr>
        <w:t>.</w:t>
      </w:r>
      <w:r w:rsidR="7714CF80" w:rsidRPr="7714CF80">
        <w:rPr>
          <w:rFonts w:ascii="TimesNewRomanPSMT" w:eastAsia="TimesNewRomanPSMT" w:hAnsi="TimesNewRomanPSMT" w:cs="TimesNewRomanPSMT"/>
          <w:sz w:val="24"/>
          <w:szCs w:val="24"/>
        </w:rPr>
        <w:t xml:space="preserve"> </w:t>
      </w:r>
    </w:p>
    <w:p w14:paraId="30F6C5C4" w14:textId="77777777" w:rsidR="00FF5B28" w:rsidRDefault="00FF5B28" w:rsidP="00C95FD6">
      <w:pPr>
        <w:spacing w:after="0" w:line="240" w:lineRule="auto"/>
        <w:rPr>
          <w:rFonts w:ascii="TimesNewRomanPSMT" w:eastAsia="TimesNewRomanPSMT" w:hAnsi="TimesNewRomanPSMT" w:cs="TimesNewRomanPSMT"/>
          <w:sz w:val="24"/>
          <w:szCs w:val="24"/>
        </w:rPr>
      </w:pPr>
    </w:p>
    <w:p w14:paraId="4A863F2C" w14:textId="08592963" w:rsidR="644A83A8" w:rsidRDefault="009F6F1D" w:rsidP="00C95FD6">
      <w:pPr>
        <w:spacing w:after="0" w:line="240" w:lineRule="auto"/>
        <w:rPr>
          <w:rFonts w:ascii="TimesNewRomanPSMT" w:eastAsia="TimesNewRomanPSMT" w:hAnsi="TimesNewRomanPSMT" w:cs="TimesNewRomanPSMT"/>
          <w:color w:val="000000" w:themeColor="text1"/>
          <w:sz w:val="24"/>
          <w:szCs w:val="24"/>
        </w:rPr>
      </w:pPr>
      <w:r>
        <w:rPr>
          <w:rFonts w:ascii="TimesNewRomanPSMT" w:eastAsia="TimesNewRomanPSMT" w:hAnsi="TimesNewRomanPSMT" w:cs="TimesNewRomanPSMT"/>
          <w:sz w:val="24"/>
          <w:szCs w:val="24"/>
        </w:rPr>
        <w:t>B</w:t>
      </w:r>
      <w:r w:rsidRPr="7714CF80">
        <w:rPr>
          <w:rFonts w:ascii="TimesNewRomanPSMT" w:eastAsia="TimesNewRomanPSMT" w:hAnsi="TimesNewRomanPSMT" w:cs="TimesNewRomanPSMT"/>
          <w:color w:val="000000" w:themeColor="text1"/>
          <w:sz w:val="24"/>
          <w:szCs w:val="24"/>
        </w:rPr>
        <w:t>etween January and July of 2020</w:t>
      </w:r>
      <w:r w:rsidR="003D3CCE">
        <w:rPr>
          <w:rFonts w:ascii="TimesNewRomanPSMT" w:eastAsia="TimesNewRomanPSMT" w:hAnsi="TimesNewRomanPSMT" w:cs="TimesNewRomanPSMT"/>
          <w:color w:val="000000" w:themeColor="text1"/>
          <w:sz w:val="24"/>
          <w:szCs w:val="24"/>
        </w:rPr>
        <w:t>,</w:t>
      </w:r>
      <w:r w:rsidR="7714CF80" w:rsidRPr="7714CF80">
        <w:rPr>
          <w:rFonts w:ascii="TimesNewRomanPSMT" w:eastAsia="TimesNewRomanPSMT" w:hAnsi="TimesNewRomanPSMT" w:cs="TimesNewRomanPSMT"/>
          <w:sz w:val="24"/>
          <w:szCs w:val="24"/>
        </w:rPr>
        <w:t xml:space="preserve"> we </w:t>
      </w:r>
      <w:r w:rsidR="005B573C">
        <w:rPr>
          <w:rFonts w:ascii="TimesNewRomanPSMT" w:eastAsia="TimesNewRomanPSMT" w:hAnsi="TimesNewRomanPSMT" w:cs="TimesNewRomanPSMT"/>
          <w:sz w:val="24"/>
          <w:szCs w:val="24"/>
        </w:rPr>
        <w:t xml:space="preserve">extended our publications search </w:t>
      </w:r>
      <w:r>
        <w:rPr>
          <w:rFonts w:ascii="TimesNewRomanPSMT" w:eastAsia="TimesNewRomanPSMT" w:hAnsi="TimesNewRomanPSMT" w:cs="TimesNewRomanPSMT"/>
          <w:sz w:val="24"/>
          <w:szCs w:val="24"/>
        </w:rPr>
        <w:t>(using the same search process, i.e., employing</w:t>
      </w:r>
      <w:r w:rsidR="7714CF80" w:rsidRPr="7714CF80">
        <w:rPr>
          <w:rFonts w:ascii="TimesNewRomanPSMT" w:eastAsia="TimesNewRomanPSMT" w:hAnsi="TimesNewRomanPSMT" w:cs="TimesNewRomanPSMT"/>
          <w:sz w:val="24"/>
          <w:szCs w:val="24"/>
        </w:rPr>
        <w:t xml:space="preserve"> Google Scholar</w:t>
      </w:r>
      <w:r>
        <w:rPr>
          <w:rFonts w:ascii="TimesNewRomanPSMT" w:eastAsia="TimesNewRomanPSMT" w:hAnsi="TimesNewRomanPSMT" w:cs="TimesNewRomanPSMT"/>
          <w:sz w:val="24"/>
          <w:szCs w:val="24"/>
        </w:rPr>
        <w:t>) to identify</w:t>
      </w:r>
      <w:r w:rsidR="7714CF80" w:rsidRPr="7714CF80">
        <w:rPr>
          <w:rFonts w:ascii="TimesNewRomanPSMT" w:eastAsia="TimesNewRomanPSMT" w:hAnsi="TimesNewRomanPSMT" w:cs="TimesNewRomanPSMT"/>
          <w:sz w:val="24"/>
          <w:szCs w:val="24"/>
        </w:rPr>
        <w:t xml:space="preserve"> </w:t>
      </w:r>
      <w:r w:rsidR="00795630">
        <w:rPr>
          <w:rFonts w:ascii="TimesNewRomanPSMT" w:eastAsia="TimesNewRomanPSMT" w:hAnsi="TimesNewRomanPSMT" w:cs="TimesNewRomanPSMT"/>
          <w:sz w:val="24"/>
          <w:szCs w:val="24"/>
        </w:rPr>
        <w:t>ACC</w:t>
      </w:r>
      <w:r w:rsidR="7714CF80" w:rsidRPr="7714CF80">
        <w:rPr>
          <w:rFonts w:ascii="TimesNewRomanPSMT" w:eastAsia="TimesNewRomanPSMT" w:hAnsi="TimesNewRomanPSMT" w:cs="TimesNewRomanPSMT"/>
          <w:sz w:val="24"/>
          <w:szCs w:val="24"/>
        </w:rPr>
        <w:t xml:space="preserve">s </w:t>
      </w:r>
      <w:r>
        <w:rPr>
          <w:rFonts w:ascii="TimesNewRomanPSMT" w:eastAsia="TimesNewRomanPSMT" w:hAnsi="TimesNewRomanPSMT" w:cs="TimesNewRomanPSMT"/>
          <w:sz w:val="24"/>
          <w:szCs w:val="24"/>
        </w:rPr>
        <w:t xml:space="preserve">in work </w:t>
      </w:r>
      <w:r w:rsidR="7714CF80" w:rsidRPr="7714CF80">
        <w:rPr>
          <w:rFonts w:ascii="TimesNewRomanPSMT" w:eastAsia="TimesNewRomanPSMT" w:hAnsi="TimesNewRomanPSMT" w:cs="TimesNewRomanPSMT"/>
          <w:sz w:val="24"/>
          <w:szCs w:val="24"/>
        </w:rPr>
        <w:t xml:space="preserve">published </w:t>
      </w:r>
      <w:r>
        <w:rPr>
          <w:rFonts w:ascii="TimesNewRomanPSMT" w:eastAsia="TimesNewRomanPSMT" w:hAnsi="TimesNewRomanPSMT" w:cs="TimesNewRomanPSMT"/>
          <w:sz w:val="24"/>
          <w:szCs w:val="24"/>
        </w:rPr>
        <w:t xml:space="preserve">between </w:t>
      </w:r>
      <w:r w:rsidR="7714CF80" w:rsidRPr="7714CF80">
        <w:rPr>
          <w:rFonts w:ascii="TimesNewRomanPSMT" w:eastAsia="TimesNewRomanPSMT" w:hAnsi="TimesNewRomanPSMT" w:cs="TimesNewRomanPSMT"/>
          <w:sz w:val="24"/>
          <w:szCs w:val="24"/>
        </w:rPr>
        <w:t>2014</w:t>
      </w:r>
      <w:r>
        <w:rPr>
          <w:rFonts w:ascii="TimesNewRomanPSMT" w:eastAsia="TimesNewRomanPSMT" w:hAnsi="TimesNewRomanPSMT" w:cs="TimesNewRomanPSMT"/>
          <w:sz w:val="24"/>
          <w:szCs w:val="24"/>
        </w:rPr>
        <w:t xml:space="preserve"> and </w:t>
      </w:r>
      <w:r w:rsidR="7714CF80" w:rsidRPr="7714CF80">
        <w:rPr>
          <w:rFonts w:ascii="TimesNewRomanPSMT" w:eastAsia="TimesNewRomanPSMT" w:hAnsi="TimesNewRomanPSMT" w:cs="TimesNewRomanPSMT"/>
          <w:sz w:val="24"/>
          <w:szCs w:val="24"/>
        </w:rPr>
        <w:t>2019</w:t>
      </w:r>
      <w:r w:rsidR="7714CF80" w:rsidRPr="7714CF80">
        <w:rPr>
          <w:rFonts w:ascii="TimesNewRomanPSMT" w:eastAsia="TimesNewRomanPSMT" w:hAnsi="TimesNewRomanPSMT" w:cs="TimesNewRomanPSMT"/>
          <w:color w:val="000000" w:themeColor="text1"/>
          <w:sz w:val="24"/>
          <w:szCs w:val="24"/>
        </w:rPr>
        <w:t xml:space="preserve">. </w:t>
      </w:r>
      <w:r w:rsidR="25F3ABE9" w:rsidRPr="25F3ABE9">
        <w:rPr>
          <w:rFonts w:ascii="TimesNewRomanPSMT" w:eastAsia="TimesNewRomanPSMT" w:hAnsi="TimesNewRomanPSMT" w:cs="TimesNewRomanPSMT"/>
          <w:color w:val="000000" w:themeColor="text1"/>
          <w:sz w:val="24"/>
          <w:szCs w:val="24"/>
        </w:rPr>
        <w:t>To align th</w:t>
      </w:r>
      <w:r w:rsidR="00FF5B28">
        <w:rPr>
          <w:rFonts w:ascii="TimesNewRomanPSMT" w:eastAsia="TimesNewRomanPSMT" w:hAnsi="TimesNewRomanPSMT" w:cs="TimesNewRomanPSMT"/>
          <w:color w:val="000000" w:themeColor="text1"/>
          <w:sz w:val="24"/>
          <w:szCs w:val="24"/>
        </w:rPr>
        <w:t>is</w:t>
      </w:r>
      <w:r w:rsidR="25F3ABE9" w:rsidRPr="25F3ABE9">
        <w:rPr>
          <w:rFonts w:ascii="TimesNewRomanPSMT" w:eastAsia="TimesNewRomanPSMT" w:hAnsi="TimesNewRomanPSMT" w:cs="TimesNewRomanPSMT"/>
          <w:color w:val="000000" w:themeColor="text1"/>
          <w:sz w:val="24"/>
          <w:szCs w:val="24"/>
        </w:rPr>
        <w:t xml:space="preserve"> search with previous searches, we </w:t>
      </w:r>
      <w:r w:rsidR="00CE00C9">
        <w:rPr>
          <w:rFonts w:ascii="TimesNewRomanPSMT" w:eastAsia="TimesNewRomanPSMT" w:hAnsi="TimesNewRomanPSMT" w:cs="TimesNewRomanPSMT"/>
          <w:color w:val="000000" w:themeColor="text1"/>
          <w:sz w:val="24"/>
          <w:szCs w:val="24"/>
        </w:rPr>
        <w:t>divided the time period into</w:t>
      </w:r>
      <w:r w:rsidR="00FF5B28">
        <w:rPr>
          <w:rFonts w:ascii="TimesNewRomanPSMT" w:eastAsia="TimesNewRomanPSMT" w:hAnsi="TimesNewRomanPSMT" w:cs="TimesNewRomanPSMT"/>
          <w:color w:val="000000" w:themeColor="text1"/>
          <w:sz w:val="24"/>
          <w:szCs w:val="24"/>
        </w:rPr>
        <w:t xml:space="preserve"> t</w:t>
      </w:r>
      <w:r w:rsidR="25F3ABE9" w:rsidRPr="25F3ABE9">
        <w:rPr>
          <w:rFonts w:ascii="TimesNewRomanPSMT" w:eastAsia="TimesNewRomanPSMT" w:hAnsi="TimesNewRomanPSMT" w:cs="TimesNewRomanPSMT"/>
          <w:color w:val="000000" w:themeColor="text1"/>
          <w:sz w:val="24"/>
          <w:szCs w:val="24"/>
        </w:rPr>
        <w:t xml:space="preserve">wo </w:t>
      </w:r>
      <w:r w:rsidR="00FF5B28">
        <w:rPr>
          <w:rFonts w:ascii="TimesNewRomanPSMT" w:eastAsia="TimesNewRomanPSMT" w:hAnsi="TimesNewRomanPSMT" w:cs="TimesNewRomanPSMT"/>
          <w:color w:val="000000" w:themeColor="text1"/>
          <w:sz w:val="24"/>
          <w:szCs w:val="24"/>
        </w:rPr>
        <w:t>sub-intervals</w:t>
      </w:r>
      <w:r w:rsidR="25F3ABE9" w:rsidRPr="25F3ABE9">
        <w:rPr>
          <w:rFonts w:ascii="TimesNewRomanPSMT" w:eastAsia="TimesNewRomanPSMT" w:hAnsi="TimesNewRomanPSMT" w:cs="TimesNewRomanPSMT"/>
          <w:color w:val="000000" w:themeColor="text1"/>
          <w:sz w:val="24"/>
          <w:szCs w:val="24"/>
        </w:rPr>
        <w:t xml:space="preserve">: 2014-2016 and 2017-2019. The 2014-2016 Google Scholar search </w:t>
      </w:r>
      <w:r w:rsidR="00592971">
        <w:rPr>
          <w:rFonts w:ascii="TimesNewRomanPSMT" w:eastAsia="TimesNewRomanPSMT" w:hAnsi="TimesNewRomanPSMT" w:cs="TimesNewRomanPSMT"/>
          <w:color w:val="000000" w:themeColor="text1"/>
          <w:sz w:val="24"/>
          <w:szCs w:val="24"/>
        </w:rPr>
        <w:t>returned</w:t>
      </w:r>
      <w:r w:rsidR="25F3ABE9" w:rsidRPr="25F3ABE9">
        <w:rPr>
          <w:rFonts w:ascii="TimesNewRomanPSMT" w:eastAsia="TimesNewRomanPSMT" w:hAnsi="TimesNewRomanPSMT" w:cs="TimesNewRomanPSMT"/>
          <w:color w:val="000000" w:themeColor="text1"/>
          <w:sz w:val="24"/>
          <w:szCs w:val="24"/>
        </w:rPr>
        <w:t xml:space="preserve"> 19,300 results, and the 2017-2019 search </w:t>
      </w:r>
      <w:r w:rsidR="00592971">
        <w:rPr>
          <w:rFonts w:ascii="TimesNewRomanPSMT" w:eastAsia="TimesNewRomanPSMT" w:hAnsi="TimesNewRomanPSMT" w:cs="TimesNewRomanPSMT"/>
          <w:color w:val="000000" w:themeColor="text1"/>
          <w:sz w:val="24"/>
          <w:szCs w:val="24"/>
        </w:rPr>
        <w:t>returned</w:t>
      </w:r>
      <w:r w:rsidR="25F3ABE9" w:rsidRPr="25F3ABE9">
        <w:rPr>
          <w:rFonts w:ascii="TimesNewRomanPSMT" w:eastAsia="TimesNewRomanPSMT" w:hAnsi="TimesNewRomanPSMT" w:cs="TimesNewRomanPSMT"/>
          <w:color w:val="000000" w:themeColor="text1"/>
          <w:sz w:val="24"/>
          <w:szCs w:val="24"/>
        </w:rPr>
        <w:t xml:space="preserve"> 16,200 results. We </w:t>
      </w:r>
      <w:r w:rsidR="00592971">
        <w:rPr>
          <w:rFonts w:ascii="TimesNewRomanPSMT" w:eastAsia="TimesNewRomanPSMT" w:hAnsi="TimesNewRomanPSMT" w:cs="TimesNewRomanPSMT"/>
          <w:color w:val="000000" w:themeColor="text1"/>
          <w:sz w:val="24"/>
          <w:szCs w:val="24"/>
        </w:rPr>
        <w:t xml:space="preserve">reviewed </w:t>
      </w:r>
      <w:r w:rsidR="25F3ABE9" w:rsidRPr="25F3ABE9">
        <w:rPr>
          <w:rFonts w:ascii="TimesNewRomanPSMT" w:eastAsia="TimesNewRomanPSMT" w:hAnsi="TimesNewRomanPSMT" w:cs="TimesNewRomanPSMT"/>
          <w:color w:val="000000" w:themeColor="text1"/>
          <w:sz w:val="24"/>
          <w:szCs w:val="24"/>
        </w:rPr>
        <w:t>the available 1,000 results for each of these time segments.</w:t>
      </w:r>
      <w:r w:rsidR="00447387">
        <w:rPr>
          <w:rFonts w:ascii="TimesNewRomanPSMT" w:eastAsia="TimesNewRomanPSMT" w:hAnsi="TimesNewRomanPSMT" w:cs="TimesNewRomanPSMT"/>
          <w:color w:val="000000" w:themeColor="text1"/>
          <w:sz w:val="24"/>
          <w:szCs w:val="24"/>
        </w:rPr>
        <w:t xml:space="preserve"> For each sub-interval, we no longer found </w:t>
      </w:r>
      <w:r w:rsidR="00447387" w:rsidRPr="25F3ABE9">
        <w:rPr>
          <w:rFonts w:ascii="TimesNewRomanPSMT" w:eastAsia="TimesNewRomanPSMT" w:hAnsi="TimesNewRomanPSMT" w:cs="TimesNewRomanPSMT"/>
          <w:color w:val="000000" w:themeColor="text1"/>
          <w:sz w:val="24"/>
          <w:szCs w:val="24"/>
        </w:rPr>
        <w:t xml:space="preserve">results </w:t>
      </w:r>
      <w:r w:rsidR="00447387">
        <w:rPr>
          <w:rFonts w:ascii="TimesNewRomanPSMT" w:eastAsia="TimesNewRomanPSMT" w:hAnsi="TimesNewRomanPSMT" w:cs="TimesNewRomanPSMT"/>
          <w:color w:val="000000" w:themeColor="text1"/>
          <w:sz w:val="24"/>
          <w:szCs w:val="24"/>
        </w:rPr>
        <w:t xml:space="preserve">that </w:t>
      </w:r>
      <w:r w:rsidR="00447387" w:rsidRPr="25F3ABE9">
        <w:rPr>
          <w:rFonts w:ascii="TimesNewRomanPSMT" w:eastAsia="TimesNewRomanPSMT" w:hAnsi="TimesNewRomanPSMT" w:cs="TimesNewRomanPSMT"/>
          <w:color w:val="000000" w:themeColor="text1"/>
          <w:sz w:val="24"/>
          <w:szCs w:val="24"/>
        </w:rPr>
        <w:t xml:space="preserve">met our selection criteria beyond the first 700-800 </w:t>
      </w:r>
      <w:r w:rsidR="00447387">
        <w:rPr>
          <w:rFonts w:ascii="TimesNewRomanPSMT" w:eastAsia="TimesNewRomanPSMT" w:hAnsi="TimesNewRomanPSMT" w:cs="TimesNewRomanPSMT"/>
          <w:color w:val="000000" w:themeColor="text1"/>
          <w:sz w:val="24"/>
          <w:szCs w:val="24"/>
        </w:rPr>
        <w:t>results</w:t>
      </w:r>
      <w:r w:rsidR="00B473B8">
        <w:rPr>
          <w:rFonts w:ascii="TimesNewRomanPSMT" w:eastAsia="TimesNewRomanPSMT" w:hAnsi="TimesNewRomanPSMT" w:cs="TimesNewRomanPSMT"/>
          <w:color w:val="000000" w:themeColor="text1"/>
          <w:sz w:val="24"/>
          <w:szCs w:val="24"/>
        </w:rPr>
        <w:t xml:space="preserve">, meaning our search was well-aligned with our </w:t>
      </w:r>
      <w:r w:rsidR="00447387">
        <w:rPr>
          <w:rFonts w:ascii="TimesNewRomanPSMT" w:eastAsia="TimesNewRomanPSMT" w:hAnsi="TimesNewRomanPSMT" w:cs="TimesNewRomanPSMT"/>
          <w:color w:val="000000" w:themeColor="text1"/>
          <w:sz w:val="24"/>
          <w:szCs w:val="24"/>
        </w:rPr>
        <w:t>previous searches.</w:t>
      </w:r>
    </w:p>
    <w:p w14:paraId="5082201E" w14:textId="77777777" w:rsidR="009D7734" w:rsidRDefault="009D7734" w:rsidP="00C95FD6">
      <w:pPr>
        <w:spacing w:after="0" w:line="240" w:lineRule="auto"/>
        <w:rPr>
          <w:rFonts w:ascii="TimesNewRomanPSMT" w:eastAsia="TimesNewRomanPSMT" w:hAnsi="TimesNewRomanPSMT" w:cs="TimesNewRomanPSMT"/>
          <w:color w:val="000000" w:themeColor="text1"/>
          <w:sz w:val="24"/>
          <w:szCs w:val="24"/>
        </w:rPr>
      </w:pPr>
    </w:p>
    <w:p w14:paraId="5D9C1237" w14:textId="763E5300" w:rsidR="644A83A8" w:rsidRPr="00710254" w:rsidRDefault="7714CF80" w:rsidP="00C95FD6">
      <w:pPr>
        <w:spacing w:after="0" w:line="240" w:lineRule="auto"/>
        <w:rPr>
          <w:rFonts w:ascii="TimesNewRomanPSMT" w:eastAsia="TimesNewRomanPSMT" w:hAnsi="TimesNewRomanPSMT" w:cs="TimesNewRomanPSMT"/>
          <w:sz w:val="24"/>
          <w:szCs w:val="24"/>
        </w:rPr>
      </w:pPr>
      <w:r w:rsidRPr="7714CF80">
        <w:rPr>
          <w:rFonts w:ascii="TimesNewRomanPSMT" w:eastAsia="TimesNewRomanPSMT" w:hAnsi="TimesNewRomanPSMT" w:cs="TimesNewRomanPSMT"/>
          <w:color w:val="000000" w:themeColor="text1"/>
          <w:sz w:val="24"/>
          <w:szCs w:val="24"/>
        </w:rPr>
        <w:t xml:space="preserve">This 2014-2019 Google Scholar search </w:t>
      </w:r>
      <w:r w:rsidR="00C85E39">
        <w:rPr>
          <w:rFonts w:ascii="TimesNewRomanPSMT" w:eastAsia="TimesNewRomanPSMT" w:hAnsi="TimesNewRomanPSMT" w:cs="TimesNewRomanPSMT"/>
          <w:color w:val="000000" w:themeColor="text1"/>
          <w:sz w:val="24"/>
          <w:szCs w:val="24"/>
        </w:rPr>
        <w:t>identified</w:t>
      </w:r>
      <w:r w:rsidRPr="7714CF80">
        <w:rPr>
          <w:rFonts w:ascii="TimesNewRomanPSMT" w:eastAsia="TimesNewRomanPSMT" w:hAnsi="TimesNewRomanPSMT" w:cs="TimesNewRomanPSMT"/>
          <w:color w:val="000000" w:themeColor="text1"/>
          <w:sz w:val="24"/>
          <w:szCs w:val="24"/>
        </w:rPr>
        <w:t xml:space="preserve"> 617 </w:t>
      </w:r>
      <w:r w:rsidR="00795630">
        <w:rPr>
          <w:rFonts w:ascii="TimesNewRomanPSMT" w:eastAsia="TimesNewRomanPSMT" w:hAnsi="TimesNewRomanPSMT" w:cs="TimesNewRomanPSMT"/>
          <w:color w:val="000000" w:themeColor="text1"/>
          <w:sz w:val="24"/>
          <w:szCs w:val="24"/>
        </w:rPr>
        <w:t>ACC</w:t>
      </w:r>
      <w:r w:rsidRPr="7714CF80">
        <w:rPr>
          <w:rFonts w:ascii="TimesNewRomanPSMT" w:eastAsia="TimesNewRomanPSMT" w:hAnsi="TimesNewRomanPSMT" w:cs="TimesNewRomanPSMT"/>
          <w:color w:val="000000" w:themeColor="text1"/>
          <w:sz w:val="24"/>
          <w:szCs w:val="24"/>
        </w:rPr>
        <w:t xml:space="preserve">s in titles or abstracts of articles, or titles or first pages of books. These results were fairly evenly divided between 2014-2016 and 2017-2019. </w:t>
      </w:r>
      <w:r w:rsidRPr="00710254">
        <w:rPr>
          <w:rFonts w:ascii="TimesNewRomanPSMT" w:eastAsia="TimesNewRomanPSMT" w:hAnsi="TimesNewRomanPSMT" w:cs="TimesNewRomanPSMT"/>
          <w:sz w:val="24"/>
          <w:szCs w:val="24"/>
        </w:rPr>
        <w:t>This is a major increase in relevant results (compared to the 1</w:t>
      </w:r>
      <w:r w:rsidR="00710254">
        <w:rPr>
          <w:rFonts w:ascii="TimesNewRomanPSMT" w:eastAsia="TimesNewRomanPSMT" w:hAnsi="TimesNewRomanPSMT" w:cs="TimesNewRomanPSMT"/>
          <w:sz w:val="24"/>
          <w:szCs w:val="24"/>
        </w:rPr>
        <w:t>,</w:t>
      </w:r>
      <w:r w:rsidRPr="00710254">
        <w:rPr>
          <w:rFonts w:ascii="TimesNewRomanPSMT" w:eastAsia="TimesNewRomanPSMT" w:hAnsi="TimesNewRomanPSMT" w:cs="TimesNewRomanPSMT"/>
          <w:sz w:val="24"/>
          <w:szCs w:val="24"/>
        </w:rPr>
        <w:t xml:space="preserve">032 results found for 1945-2013). </w:t>
      </w:r>
      <w:r w:rsidR="00710254">
        <w:rPr>
          <w:rFonts w:ascii="TimesNewRomanPSMT" w:eastAsia="TimesNewRomanPSMT" w:hAnsi="TimesNewRomanPSMT" w:cs="TimesNewRomanPSMT"/>
          <w:sz w:val="24"/>
          <w:szCs w:val="24"/>
        </w:rPr>
        <w:t xml:space="preserve">Two factors likely contributed to this increase: </w:t>
      </w:r>
      <w:r w:rsidRPr="00710254">
        <w:rPr>
          <w:rFonts w:ascii="TimesNewRomanPSMT" w:eastAsia="TimesNewRomanPSMT" w:hAnsi="TimesNewRomanPSMT" w:cs="TimesNewRomanPSMT"/>
          <w:sz w:val="24"/>
          <w:szCs w:val="24"/>
        </w:rPr>
        <w:t>an over</w:t>
      </w:r>
      <w:r w:rsidR="003A30BE">
        <w:rPr>
          <w:rFonts w:ascii="TimesNewRomanPSMT" w:eastAsia="TimesNewRomanPSMT" w:hAnsi="TimesNewRomanPSMT" w:cs="TimesNewRomanPSMT"/>
          <w:sz w:val="24"/>
          <w:szCs w:val="24"/>
        </w:rPr>
        <w:t>-</w:t>
      </w:r>
      <w:r w:rsidRPr="00710254">
        <w:rPr>
          <w:rFonts w:ascii="TimesNewRomanPSMT" w:eastAsia="TimesNewRomanPSMT" w:hAnsi="TimesNewRomanPSMT" w:cs="TimesNewRomanPSMT"/>
          <w:sz w:val="24"/>
          <w:szCs w:val="24"/>
        </w:rPr>
        <w:t xml:space="preserve">time increase in scholars using </w:t>
      </w:r>
      <w:r w:rsidR="00795630" w:rsidRPr="00710254">
        <w:rPr>
          <w:rFonts w:ascii="TimesNewRomanPSMT" w:eastAsia="TimesNewRomanPSMT" w:hAnsi="TimesNewRomanPSMT" w:cs="TimesNewRomanPSMT"/>
          <w:sz w:val="24"/>
          <w:szCs w:val="24"/>
        </w:rPr>
        <w:t>ACC</w:t>
      </w:r>
      <w:r w:rsidRPr="00710254">
        <w:rPr>
          <w:rFonts w:ascii="TimesNewRomanPSMT" w:eastAsia="TimesNewRomanPSMT" w:hAnsi="TimesNewRomanPSMT" w:cs="TimesNewRomanPSMT"/>
          <w:sz w:val="24"/>
          <w:szCs w:val="24"/>
        </w:rPr>
        <w:t xml:space="preserve">s, </w:t>
      </w:r>
      <w:r w:rsidR="00710254">
        <w:rPr>
          <w:rFonts w:ascii="TimesNewRomanPSMT" w:eastAsia="TimesNewRomanPSMT" w:hAnsi="TimesNewRomanPSMT" w:cs="TimesNewRomanPSMT"/>
          <w:sz w:val="24"/>
          <w:szCs w:val="24"/>
        </w:rPr>
        <w:t>and</w:t>
      </w:r>
      <w:r w:rsidRPr="00710254">
        <w:rPr>
          <w:rFonts w:ascii="TimesNewRomanPSMT" w:eastAsia="TimesNewRomanPSMT" w:hAnsi="TimesNewRomanPSMT" w:cs="TimesNewRomanPSMT"/>
          <w:sz w:val="24"/>
          <w:szCs w:val="24"/>
        </w:rPr>
        <w:t xml:space="preserve"> recent scholarship being more </w:t>
      </w:r>
      <w:r w:rsidR="00710254">
        <w:rPr>
          <w:rFonts w:ascii="TimesNewRomanPSMT" w:eastAsia="TimesNewRomanPSMT" w:hAnsi="TimesNewRomanPSMT" w:cs="TimesNewRomanPSMT"/>
          <w:sz w:val="24"/>
          <w:szCs w:val="24"/>
        </w:rPr>
        <w:t xml:space="preserve">likely to be indexed by Google, and thus more </w:t>
      </w:r>
      <w:r w:rsidRPr="00710254">
        <w:rPr>
          <w:rFonts w:ascii="TimesNewRomanPSMT" w:eastAsia="TimesNewRomanPSMT" w:hAnsi="TimesNewRomanPSMT" w:cs="TimesNewRomanPSMT"/>
          <w:sz w:val="24"/>
          <w:szCs w:val="24"/>
        </w:rPr>
        <w:t xml:space="preserve">heavily represented on Google Scholar. </w:t>
      </w:r>
      <w:r w:rsidR="00710254">
        <w:rPr>
          <w:rFonts w:ascii="TimesNewRomanPSMT" w:eastAsia="TimesNewRomanPSMT" w:hAnsi="TimesNewRomanPSMT" w:cs="TimesNewRomanPSMT"/>
          <w:sz w:val="24"/>
          <w:szCs w:val="24"/>
        </w:rPr>
        <w:t xml:space="preserve">In addition, </w:t>
      </w:r>
      <w:r w:rsidRPr="00710254">
        <w:rPr>
          <w:rFonts w:ascii="TimesNewRomanPSMT" w:eastAsia="TimesNewRomanPSMT" w:hAnsi="TimesNewRomanPSMT" w:cs="TimesNewRomanPSMT"/>
          <w:sz w:val="24"/>
          <w:szCs w:val="24"/>
        </w:rPr>
        <w:t xml:space="preserve">Google Scholar search algorithms </w:t>
      </w:r>
      <w:r w:rsidR="00710254">
        <w:rPr>
          <w:rFonts w:ascii="TimesNewRomanPSMT" w:eastAsia="TimesNewRomanPSMT" w:hAnsi="TimesNewRomanPSMT" w:cs="TimesNewRomanPSMT"/>
          <w:sz w:val="24"/>
          <w:szCs w:val="24"/>
        </w:rPr>
        <w:t xml:space="preserve">may have changed between 2014 and 2020 in ways </w:t>
      </w:r>
      <w:r w:rsidRPr="00710254">
        <w:rPr>
          <w:rFonts w:ascii="TimesNewRomanPSMT" w:eastAsia="TimesNewRomanPSMT" w:hAnsi="TimesNewRomanPSMT" w:cs="TimesNewRomanPSMT"/>
          <w:sz w:val="24"/>
          <w:szCs w:val="24"/>
        </w:rPr>
        <w:t xml:space="preserve">that produced more results </w:t>
      </w:r>
      <w:r w:rsidR="00710254">
        <w:rPr>
          <w:rFonts w:ascii="TimesNewRomanPSMT" w:eastAsia="TimesNewRomanPSMT" w:hAnsi="TimesNewRomanPSMT" w:cs="TimesNewRomanPSMT"/>
          <w:sz w:val="24"/>
          <w:szCs w:val="24"/>
        </w:rPr>
        <w:t>for 2014-2019</w:t>
      </w:r>
      <w:r w:rsidRPr="00710254">
        <w:rPr>
          <w:rFonts w:ascii="TimesNewRomanPSMT" w:eastAsia="TimesNewRomanPSMT" w:hAnsi="TimesNewRomanPSMT" w:cs="TimesNewRomanPSMT"/>
          <w:sz w:val="24"/>
          <w:szCs w:val="24"/>
        </w:rPr>
        <w:t xml:space="preserve">. </w:t>
      </w:r>
    </w:p>
    <w:p w14:paraId="67DEE101" w14:textId="294E95BB" w:rsidR="644A83A8" w:rsidRDefault="644A83A8" w:rsidP="00C95FD6">
      <w:pPr>
        <w:spacing w:after="0" w:line="240" w:lineRule="auto"/>
        <w:rPr>
          <w:rFonts w:ascii="TimesNewRomanPSMT" w:eastAsia="TimesNewRomanPSMT" w:hAnsi="TimesNewRomanPSMT" w:cs="TimesNewRomanPSMT"/>
          <w:b/>
          <w:bCs/>
          <w:sz w:val="24"/>
          <w:szCs w:val="24"/>
        </w:rPr>
      </w:pPr>
    </w:p>
    <w:p w14:paraId="2559C290" w14:textId="50032448" w:rsidR="2BA4E8B8" w:rsidRDefault="1B0364D8" w:rsidP="00C95FD6">
      <w:pPr>
        <w:spacing w:after="0" w:line="240" w:lineRule="auto"/>
        <w:rPr>
          <w:rFonts w:ascii="TimesNewRomanPSMT" w:eastAsia="TimesNewRomanPSMT" w:hAnsi="TimesNewRomanPSMT" w:cs="TimesNewRomanPSMT"/>
          <w:sz w:val="24"/>
          <w:szCs w:val="24"/>
        </w:rPr>
      </w:pPr>
      <w:r w:rsidRPr="1B0364D8">
        <w:rPr>
          <w:rFonts w:ascii="TimesNewRomanPSMT" w:eastAsia="TimesNewRomanPSMT" w:hAnsi="TimesNewRomanPSMT" w:cs="TimesNewRomanPSMT"/>
          <w:sz w:val="24"/>
          <w:szCs w:val="24"/>
        </w:rPr>
        <w:t>With this final publications search complete, we had identified 1,649 ACC</w:t>
      </w:r>
      <w:r w:rsidR="00297DBD">
        <w:rPr>
          <w:rFonts w:ascii="TimesNewRomanPSMT" w:eastAsia="TimesNewRomanPSMT" w:hAnsi="TimesNewRomanPSMT" w:cs="TimesNewRomanPSMT"/>
          <w:sz w:val="24"/>
          <w:szCs w:val="24"/>
        </w:rPr>
        <w:t xml:space="preserve"> instance</w:t>
      </w:r>
      <w:r w:rsidRPr="1B0364D8">
        <w:rPr>
          <w:rFonts w:ascii="TimesNewRomanPSMT" w:eastAsia="TimesNewRomanPSMT" w:hAnsi="TimesNewRomanPSMT" w:cs="TimesNewRomanPSMT"/>
          <w:sz w:val="24"/>
          <w:szCs w:val="24"/>
        </w:rPr>
        <w:t xml:space="preserve">s in books and articles published between 1945 and 2019. To make our data even more robust, we reviewed the 1,032 ACC instances that we had identified during the 2013 and 2014 searches (relating to work published between 1945 and 2013) to see if any books and articles that had been inaccessible (or only partially accessible) in 2013 and 2014 were fully (or at least partially) accessible in 2020, allowing us to code and analyze them. Specifically, we </w:t>
      </w:r>
      <w:r w:rsidR="003A30BE">
        <w:rPr>
          <w:rFonts w:ascii="TimesNewRomanPSMT" w:eastAsia="TimesNewRomanPSMT" w:hAnsi="TimesNewRomanPSMT" w:cs="TimesNewRomanPSMT"/>
          <w:sz w:val="24"/>
          <w:szCs w:val="24"/>
        </w:rPr>
        <w:t xml:space="preserve">updated the “accessibility” </w:t>
      </w:r>
      <w:r w:rsidRPr="1B0364D8">
        <w:rPr>
          <w:rFonts w:ascii="TimesNewRomanPSMT" w:eastAsia="TimesNewRomanPSMT" w:hAnsi="TimesNewRomanPSMT" w:cs="TimesNewRomanPSMT"/>
          <w:sz w:val="24"/>
          <w:szCs w:val="24"/>
        </w:rPr>
        <w:t>code</w:t>
      </w:r>
      <w:r w:rsidR="003A30BE">
        <w:rPr>
          <w:rFonts w:ascii="TimesNewRomanPSMT" w:eastAsia="TimesNewRomanPSMT" w:hAnsi="TimesNewRomanPSMT" w:cs="TimesNewRomanPSMT"/>
          <w:sz w:val="24"/>
          <w:szCs w:val="24"/>
        </w:rPr>
        <w:t>, (re)coding</w:t>
      </w:r>
      <w:r w:rsidRPr="1B0364D8">
        <w:rPr>
          <w:rFonts w:ascii="TimesNewRomanPSMT" w:eastAsia="TimesNewRomanPSMT" w:hAnsi="TimesNewRomanPSMT" w:cs="TimesNewRomanPSMT"/>
          <w:sz w:val="24"/>
          <w:szCs w:val="24"/>
        </w:rPr>
        <w:t xml:space="preserve"> </w:t>
      </w:r>
      <w:r w:rsidR="00F94F00">
        <w:rPr>
          <w:rFonts w:ascii="TimesNewRomanPSMT" w:eastAsia="TimesNewRomanPSMT" w:hAnsi="TimesNewRomanPSMT" w:cs="TimesNewRomanPSMT"/>
          <w:sz w:val="24"/>
          <w:szCs w:val="24"/>
        </w:rPr>
        <w:t xml:space="preserve">each </w:t>
      </w:r>
      <w:r w:rsidRPr="1B0364D8">
        <w:rPr>
          <w:rFonts w:ascii="TimesNewRomanPSMT" w:eastAsia="TimesNewRomanPSMT" w:hAnsi="TimesNewRomanPSMT" w:cs="TimesNewRomanPSMT"/>
          <w:sz w:val="24"/>
          <w:szCs w:val="24"/>
        </w:rPr>
        <w:t xml:space="preserve">ACC </w:t>
      </w:r>
      <w:r w:rsidR="00F94F00">
        <w:rPr>
          <w:rFonts w:ascii="TimesNewRomanPSMT" w:eastAsia="TimesNewRomanPSMT" w:hAnsi="TimesNewRomanPSMT" w:cs="TimesNewRomanPSMT"/>
          <w:sz w:val="24"/>
          <w:szCs w:val="24"/>
        </w:rPr>
        <w:t>in our dataset</w:t>
      </w:r>
      <w:r w:rsidRPr="1B0364D8">
        <w:rPr>
          <w:rFonts w:ascii="TimesNewRomanPSMT" w:eastAsia="TimesNewRomanPSMT" w:hAnsi="TimesNewRomanPSMT" w:cs="TimesNewRomanPSMT"/>
          <w:sz w:val="24"/>
          <w:szCs w:val="24"/>
        </w:rPr>
        <w:t xml:space="preserve"> as “No access,” “Partial (abstract),” “Partial (first page),” “Partial (partial article),” “Partial (partial chapter),” and “Full.” We found that dozens of books and articles published between 1945 and 2013 that previously had been inaccessible or only partially accessible were partially or fully accessible in 2020. We collected the relevant information from each (see Appendix B for more details)</w:t>
      </w:r>
      <w:r w:rsidR="00BF453B">
        <w:rPr>
          <w:rFonts w:ascii="TimesNewRomanPSMT" w:eastAsia="TimesNewRomanPSMT" w:hAnsi="TimesNewRomanPSMT" w:cs="TimesNewRomanPSMT"/>
          <w:sz w:val="24"/>
          <w:szCs w:val="24"/>
        </w:rPr>
        <w:t xml:space="preserve">. </w:t>
      </w:r>
      <w:r w:rsidR="005D1DCC">
        <w:rPr>
          <w:rFonts w:ascii="TimesNewRomanPSMT" w:eastAsia="TimesNewRomanPSMT" w:hAnsi="TimesNewRomanPSMT" w:cs="TimesNewRomanPSMT"/>
          <w:sz w:val="24"/>
          <w:szCs w:val="24"/>
        </w:rPr>
        <w:t>T</w:t>
      </w:r>
      <w:r w:rsidR="00BF453B">
        <w:rPr>
          <w:rFonts w:ascii="TimesNewRomanPSMT" w:eastAsia="TimesNewRomanPSMT" w:hAnsi="TimesNewRomanPSMT" w:cs="TimesNewRomanPSMT"/>
          <w:sz w:val="24"/>
          <w:szCs w:val="24"/>
        </w:rPr>
        <w:t xml:space="preserve">his greater accessibility allowed us to </w:t>
      </w:r>
      <w:r w:rsidRPr="1B0364D8">
        <w:rPr>
          <w:rFonts w:ascii="TimesNewRomanPSMT" w:eastAsia="TimesNewRomanPSMT" w:hAnsi="TimesNewRomanPSMT" w:cs="TimesNewRomanPSMT"/>
          <w:sz w:val="24"/>
          <w:szCs w:val="24"/>
        </w:rPr>
        <w:t>add 16 new ACC instances to our dataset.</w:t>
      </w:r>
    </w:p>
    <w:p w14:paraId="2555AAC2" w14:textId="00A009C8" w:rsidR="2BA4E8B8" w:rsidRDefault="2BA4E8B8" w:rsidP="00C95FD6">
      <w:pPr>
        <w:spacing w:after="0" w:line="240" w:lineRule="auto"/>
        <w:rPr>
          <w:rFonts w:ascii="TimesNewRomanPSMT" w:eastAsia="TimesNewRomanPSMT" w:hAnsi="TimesNewRomanPSMT" w:cs="TimesNewRomanPSMT"/>
          <w:sz w:val="24"/>
          <w:szCs w:val="24"/>
        </w:rPr>
      </w:pPr>
    </w:p>
    <w:p w14:paraId="2F4B6890" w14:textId="5194D88A" w:rsidR="2BA4E8B8" w:rsidRDefault="0F98CDFC" w:rsidP="00C95FD6">
      <w:pPr>
        <w:spacing w:after="0" w:line="240" w:lineRule="auto"/>
        <w:rPr>
          <w:rFonts w:ascii="TimesNewRomanPSMT" w:eastAsia="TimesNewRomanPSMT" w:hAnsi="TimesNewRomanPSMT" w:cs="TimesNewRomanPSMT"/>
          <w:color w:val="000000" w:themeColor="text1"/>
          <w:sz w:val="24"/>
          <w:szCs w:val="24"/>
        </w:rPr>
      </w:pPr>
      <w:r w:rsidRPr="0F98CDFC">
        <w:rPr>
          <w:rFonts w:ascii="TimesNewRomanPSMT" w:eastAsia="TimesNewRomanPSMT" w:hAnsi="TimesNewRomanPSMT" w:cs="TimesNewRomanPSMT"/>
          <w:sz w:val="24"/>
          <w:szCs w:val="24"/>
        </w:rPr>
        <w:t xml:space="preserve">Cleaning the publications dataset also entailed identifying </w:t>
      </w:r>
      <w:r w:rsidR="005D1DCC">
        <w:rPr>
          <w:rFonts w:ascii="TimesNewRomanPSMT" w:eastAsia="TimesNewRomanPSMT" w:hAnsi="TimesNewRomanPSMT" w:cs="TimesNewRomanPSMT"/>
          <w:sz w:val="24"/>
          <w:szCs w:val="24"/>
        </w:rPr>
        <w:t>entries</w:t>
      </w:r>
      <w:r w:rsidRPr="0F98CDFC">
        <w:rPr>
          <w:rFonts w:ascii="TimesNewRomanPSMT" w:eastAsia="TimesNewRomanPSMT" w:hAnsi="TimesNewRomanPSMT" w:cs="TimesNewRomanPSMT"/>
          <w:sz w:val="24"/>
          <w:szCs w:val="24"/>
        </w:rPr>
        <w:t xml:space="preserve"> that needed to be removed. </w:t>
      </w:r>
      <w:r w:rsidRPr="0F98CDFC">
        <w:rPr>
          <w:rFonts w:ascii="TimesNewRomanPSMT" w:eastAsia="TimesNewRomanPSMT" w:hAnsi="TimesNewRomanPSMT" w:cs="TimesNewRomanPSMT"/>
          <w:color w:val="000000" w:themeColor="text1"/>
          <w:sz w:val="24"/>
          <w:szCs w:val="24"/>
        </w:rPr>
        <w:t>The most common reasons for removal were publications being chapters in edited works, book reviews, articles not in published in English, or working papers. Additionally, we remo</w:t>
      </w:r>
      <w:r w:rsidRPr="0F98CDFC">
        <w:rPr>
          <w:rFonts w:ascii="TimesNewRomanPSMT" w:eastAsia="TimesNewRomanPSMT" w:hAnsi="TimesNewRomanPSMT" w:cs="TimesNewRomanPSMT"/>
          <w:sz w:val="24"/>
          <w:szCs w:val="24"/>
        </w:rPr>
        <w:t xml:space="preserve">ved some </w:t>
      </w:r>
      <w:r w:rsidR="00FF0174">
        <w:rPr>
          <w:rFonts w:ascii="TimesNewRomanPSMT" w:eastAsia="TimesNewRomanPSMT" w:hAnsi="TimesNewRomanPSMT" w:cs="TimesNewRomanPSMT"/>
          <w:sz w:val="24"/>
          <w:szCs w:val="24"/>
        </w:rPr>
        <w:lastRenderedPageBreak/>
        <w:t>entries</w:t>
      </w:r>
      <w:r w:rsidRPr="0F98CDFC">
        <w:rPr>
          <w:rFonts w:ascii="TimesNewRomanPSMT" w:eastAsia="TimesNewRomanPSMT" w:hAnsi="TimesNewRomanPSMT" w:cs="TimesNewRomanPSMT"/>
          <w:sz w:val="24"/>
          <w:szCs w:val="24"/>
        </w:rPr>
        <w:t xml:space="preserve"> due to ambiguity as to whether a word or phrase was functioning as an adjective. Adhering consistently to our inclusion criteria also required removing </w:t>
      </w:r>
      <w:r w:rsidR="002E5AB9">
        <w:rPr>
          <w:rFonts w:ascii="TimesNewRomanPSMT" w:eastAsia="TimesNewRomanPSMT" w:hAnsi="TimesNewRomanPSMT" w:cs="TimesNewRomanPSMT"/>
          <w:sz w:val="24"/>
          <w:szCs w:val="24"/>
        </w:rPr>
        <w:t>entries</w:t>
      </w:r>
      <w:r w:rsidRPr="0F98CDFC">
        <w:rPr>
          <w:rFonts w:ascii="TimesNewRomanPSMT" w:eastAsia="TimesNewRomanPSMT" w:hAnsi="TimesNewRomanPSMT" w:cs="TimesNewRomanPSMT"/>
          <w:sz w:val="24"/>
          <w:szCs w:val="24"/>
        </w:rPr>
        <w:t xml:space="preserve"> in which there </w:t>
      </w:r>
      <w:r w:rsidR="006E6966">
        <w:rPr>
          <w:rFonts w:ascii="TimesNewRomanPSMT" w:eastAsia="TimesNewRomanPSMT" w:hAnsi="TimesNewRomanPSMT" w:cs="TimesNewRomanPSMT"/>
          <w:sz w:val="24"/>
          <w:szCs w:val="24"/>
        </w:rPr>
        <w:t xml:space="preserve">were </w:t>
      </w:r>
      <w:r w:rsidR="002E5AB9">
        <w:rPr>
          <w:rFonts w:ascii="TimesNewRomanPSMT" w:eastAsia="TimesNewRomanPSMT" w:hAnsi="TimesNewRomanPSMT" w:cs="TimesNewRomanPSMT"/>
          <w:sz w:val="24"/>
          <w:szCs w:val="24"/>
        </w:rPr>
        <w:t xml:space="preserve">several </w:t>
      </w:r>
      <w:r w:rsidRPr="0F98CDFC">
        <w:rPr>
          <w:rFonts w:ascii="TimesNewRomanPSMT" w:eastAsia="TimesNewRomanPSMT" w:hAnsi="TimesNewRomanPSMT" w:cs="TimesNewRomanPSMT"/>
          <w:sz w:val="24"/>
          <w:szCs w:val="24"/>
        </w:rPr>
        <w:t xml:space="preserve">words surrounding “constitutionalism” in a publication that were acting as adjectives, e.g., “Canadian model of Constitutionalism,” </w:t>
      </w:r>
      <w:r w:rsidRPr="0F98CDFC">
        <w:rPr>
          <w:rFonts w:ascii="TimesNewRomanPSMT" w:eastAsia="TimesNewRomanPSMT" w:hAnsi="TimesNewRomanPSMT" w:cs="TimesNewRomanPSMT"/>
          <w:color w:val="000000" w:themeColor="text1"/>
          <w:sz w:val="24"/>
          <w:szCs w:val="24"/>
        </w:rPr>
        <w:t xml:space="preserve">“From the top down Constitutionalism,” “Constitutionalism in Botswana,” “Constitutionalism in disguise,” and “Twilight of Constitutionalism.” We should note that we did not systematically search the entire dataset for </w:t>
      </w:r>
      <w:r w:rsidR="002E5AB9">
        <w:rPr>
          <w:rFonts w:ascii="TimesNewRomanPSMT" w:eastAsia="TimesNewRomanPSMT" w:hAnsi="TimesNewRomanPSMT" w:cs="TimesNewRomanPSMT"/>
          <w:color w:val="000000" w:themeColor="text1"/>
          <w:sz w:val="24"/>
          <w:szCs w:val="24"/>
        </w:rPr>
        <w:t>entries to remove</w:t>
      </w:r>
      <w:r w:rsidRPr="0F98CDFC">
        <w:rPr>
          <w:rFonts w:ascii="TimesNewRomanPSMT" w:eastAsia="TimesNewRomanPSMT" w:hAnsi="TimesNewRomanPSMT" w:cs="TimesNewRomanPSMT"/>
          <w:color w:val="000000" w:themeColor="text1"/>
          <w:sz w:val="24"/>
          <w:szCs w:val="24"/>
        </w:rPr>
        <w:t xml:space="preserve">. However, any remaining </w:t>
      </w:r>
      <w:r w:rsidR="00530DE3">
        <w:rPr>
          <w:rFonts w:ascii="TimesNewRomanPSMT" w:eastAsia="TimesNewRomanPSMT" w:hAnsi="TimesNewRomanPSMT" w:cs="TimesNewRomanPSMT"/>
          <w:color w:val="000000" w:themeColor="text1"/>
          <w:sz w:val="24"/>
          <w:szCs w:val="24"/>
        </w:rPr>
        <w:t>entries</w:t>
      </w:r>
      <w:r w:rsidRPr="0F98CDFC">
        <w:rPr>
          <w:rFonts w:ascii="TimesNewRomanPSMT" w:eastAsia="TimesNewRomanPSMT" w:hAnsi="TimesNewRomanPSMT" w:cs="TimesNewRomanPSMT"/>
          <w:color w:val="000000" w:themeColor="text1"/>
          <w:sz w:val="24"/>
          <w:szCs w:val="24"/>
        </w:rPr>
        <w:t xml:space="preserve"> that do not fully match our selection criteria are unlikely to systematically bias our analysis. Finally, we systematically identified and removed duplicate entries in the dataset.</w:t>
      </w:r>
    </w:p>
    <w:p w14:paraId="600A3D53" w14:textId="37B3A076" w:rsidR="2BA4E8B8" w:rsidRDefault="2BA4E8B8" w:rsidP="00C95FD6">
      <w:pPr>
        <w:spacing w:after="0" w:line="240" w:lineRule="auto"/>
        <w:rPr>
          <w:rFonts w:ascii="TimesNewRomanPSMT" w:eastAsia="TimesNewRomanPSMT" w:hAnsi="TimesNewRomanPSMT" w:cs="TimesNewRomanPSMT"/>
          <w:color w:val="000000" w:themeColor="text1"/>
          <w:sz w:val="24"/>
          <w:szCs w:val="24"/>
        </w:rPr>
      </w:pPr>
    </w:p>
    <w:p w14:paraId="332A5632" w14:textId="77777777" w:rsidR="009D7734" w:rsidRDefault="7714CF80" w:rsidP="00C95FD6">
      <w:pPr>
        <w:spacing w:after="0" w:line="240" w:lineRule="auto"/>
        <w:rPr>
          <w:rFonts w:ascii="TimesNewRomanPSMT" w:eastAsia="TimesNewRomanPSMT" w:hAnsi="TimesNewRomanPSMT" w:cs="TimesNewRomanPSMT"/>
          <w:color w:val="000000" w:themeColor="text1"/>
          <w:sz w:val="24"/>
          <w:szCs w:val="24"/>
        </w:rPr>
      </w:pPr>
      <w:r w:rsidRPr="002B181D">
        <w:rPr>
          <w:rFonts w:ascii="TimesNewRomanPSMT" w:eastAsia="TimesNewRomanPSMT" w:hAnsi="TimesNewRomanPSMT" w:cs="TimesNewRomanPSMT"/>
          <w:sz w:val="24"/>
          <w:szCs w:val="24"/>
        </w:rPr>
        <w:t>After cleaning</w:t>
      </w:r>
      <w:r w:rsidR="00EE68BA">
        <w:rPr>
          <w:rFonts w:ascii="TimesNewRomanPSMT" w:eastAsia="TimesNewRomanPSMT" w:hAnsi="TimesNewRomanPSMT" w:cs="TimesNewRomanPSMT"/>
          <w:sz w:val="24"/>
          <w:szCs w:val="24"/>
        </w:rPr>
        <w:t xml:space="preserve">, </w:t>
      </w:r>
      <w:r w:rsidRPr="7714CF80">
        <w:rPr>
          <w:rFonts w:ascii="TimesNewRomanPSMT" w:eastAsia="TimesNewRomanPSMT" w:hAnsi="TimesNewRomanPSMT" w:cs="TimesNewRomanPSMT"/>
          <w:color w:val="000000" w:themeColor="text1"/>
          <w:sz w:val="24"/>
          <w:szCs w:val="24"/>
        </w:rPr>
        <w:t>our dataset</w:t>
      </w:r>
      <w:r w:rsidR="00EE68BA">
        <w:rPr>
          <w:rFonts w:ascii="TimesNewRomanPSMT" w:eastAsia="TimesNewRomanPSMT" w:hAnsi="TimesNewRomanPSMT" w:cs="TimesNewRomanPSMT"/>
          <w:color w:val="000000" w:themeColor="text1"/>
          <w:sz w:val="24"/>
          <w:szCs w:val="24"/>
        </w:rPr>
        <w:t xml:space="preserve"> included</w:t>
      </w:r>
      <w:r w:rsidRPr="7714CF80">
        <w:rPr>
          <w:rFonts w:ascii="TimesNewRomanPSMT" w:eastAsia="TimesNewRomanPSMT" w:hAnsi="TimesNewRomanPSMT" w:cs="TimesNewRomanPSMT"/>
          <w:color w:val="000000" w:themeColor="text1"/>
          <w:sz w:val="24"/>
          <w:szCs w:val="24"/>
        </w:rPr>
        <w:t xml:space="preserve"> 1</w:t>
      </w:r>
      <w:r w:rsidR="00EE68BA">
        <w:rPr>
          <w:rFonts w:ascii="TimesNewRomanPSMT" w:eastAsia="TimesNewRomanPSMT" w:hAnsi="TimesNewRomanPSMT" w:cs="TimesNewRomanPSMT"/>
          <w:color w:val="000000" w:themeColor="text1"/>
          <w:sz w:val="24"/>
          <w:szCs w:val="24"/>
        </w:rPr>
        <w:t>,</w:t>
      </w:r>
      <w:r w:rsidRPr="7714CF80">
        <w:rPr>
          <w:rFonts w:ascii="TimesNewRomanPSMT" w:eastAsia="TimesNewRomanPSMT" w:hAnsi="TimesNewRomanPSMT" w:cs="TimesNewRomanPSMT"/>
          <w:color w:val="000000" w:themeColor="text1"/>
          <w:sz w:val="24"/>
          <w:szCs w:val="24"/>
        </w:rPr>
        <w:t xml:space="preserve">621 </w:t>
      </w:r>
      <w:r w:rsidR="00795630">
        <w:rPr>
          <w:rFonts w:ascii="TimesNewRomanPSMT" w:eastAsia="TimesNewRomanPSMT" w:hAnsi="TimesNewRomanPSMT" w:cs="TimesNewRomanPSMT"/>
          <w:color w:val="000000" w:themeColor="text1"/>
          <w:sz w:val="24"/>
          <w:szCs w:val="24"/>
        </w:rPr>
        <w:t>ACC</w:t>
      </w:r>
      <w:r w:rsidRPr="7714CF80">
        <w:rPr>
          <w:rFonts w:ascii="TimesNewRomanPSMT" w:eastAsia="TimesNewRomanPSMT" w:hAnsi="TimesNewRomanPSMT" w:cs="TimesNewRomanPSMT"/>
          <w:color w:val="000000" w:themeColor="text1"/>
          <w:sz w:val="24"/>
          <w:szCs w:val="24"/>
        </w:rPr>
        <w:t xml:space="preserve">s from books and articles published </w:t>
      </w:r>
      <w:r w:rsidR="002B181D">
        <w:rPr>
          <w:rFonts w:ascii="TimesNewRomanPSMT" w:eastAsia="TimesNewRomanPSMT" w:hAnsi="TimesNewRomanPSMT" w:cs="TimesNewRomanPSMT"/>
          <w:color w:val="000000" w:themeColor="text1"/>
          <w:sz w:val="24"/>
          <w:szCs w:val="24"/>
        </w:rPr>
        <w:t xml:space="preserve">between </w:t>
      </w:r>
      <w:r w:rsidRPr="7714CF80">
        <w:rPr>
          <w:rFonts w:ascii="TimesNewRomanPSMT" w:eastAsia="TimesNewRomanPSMT" w:hAnsi="TimesNewRomanPSMT" w:cs="TimesNewRomanPSMT"/>
          <w:color w:val="000000" w:themeColor="text1"/>
          <w:sz w:val="24"/>
          <w:szCs w:val="24"/>
        </w:rPr>
        <w:t>1945</w:t>
      </w:r>
      <w:r w:rsidR="002B181D">
        <w:rPr>
          <w:rFonts w:ascii="TimesNewRomanPSMT" w:eastAsia="TimesNewRomanPSMT" w:hAnsi="TimesNewRomanPSMT" w:cs="TimesNewRomanPSMT"/>
          <w:color w:val="000000" w:themeColor="text1"/>
          <w:sz w:val="24"/>
          <w:szCs w:val="24"/>
        </w:rPr>
        <w:t xml:space="preserve"> and </w:t>
      </w:r>
      <w:r w:rsidRPr="7714CF80">
        <w:rPr>
          <w:rFonts w:ascii="TimesNewRomanPSMT" w:eastAsia="TimesNewRomanPSMT" w:hAnsi="TimesNewRomanPSMT" w:cs="TimesNewRomanPSMT"/>
          <w:color w:val="000000" w:themeColor="text1"/>
          <w:sz w:val="24"/>
          <w:szCs w:val="24"/>
        </w:rPr>
        <w:t>2019.</w:t>
      </w:r>
    </w:p>
    <w:p w14:paraId="0E8A128C" w14:textId="77777777" w:rsidR="009D7734" w:rsidRDefault="009D7734" w:rsidP="00C95FD6">
      <w:pPr>
        <w:spacing w:after="0" w:line="240" w:lineRule="auto"/>
        <w:rPr>
          <w:rFonts w:ascii="TimesNewRomanPSMT" w:eastAsia="TimesNewRomanPSMT" w:hAnsi="TimesNewRomanPSMT" w:cs="TimesNewRomanPSMT"/>
          <w:color w:val="000000" w:themeColor="text1"/>
          <w:sz w:val="24"/>
          <w:szCs w:val="24"/>
        </w:rPr>
      </w:pPr>
    </w:p>
    <w:p w14:paraId="5BC17FB8" w14:textId="2EBE5A73" w:rsidR="2BA4E8B8" w:rsidRPr="009D7734" w:rsidRDefault="009D7734" w:rsidP="00C95FD6">
      <w:pPr>
        <w:spacing w:after="0" w:line="240" w:lineRule="auto"/>
        <w:rPr>
          <w:rFonts w:ascii="TimesNewRomanPSMT" w:eastAsia="TimesNewRomanPSMT" w:hAnsi="TimesNewRomanPSMT" w:cs="TimesNewRomanPSMT"/>
          <w:b/>
          <w:bCs/>
          <w:color w:val="000000" w:themeColor="text1"/>
          <w:sz w:val="24"/>
          <w:szCs w:val="24"/>
        </w:rPr>
      </w:pPr>
      <w:r w:rsidRPr="009D7734">
        <w:rPr>
          <w:rFonts w:ascii="TimesNewRomanPSMT" w:eastAsia="TimesNewRomanPSMT" w:hAnsi="TimesNewRomanPSMT" w:cs="TimesNewRomanPSMT"/>
          <w:b/>
          <w:bCs/>
          <w:color w:val="000000" w:themeColor="text1"/>
          <w:sz w:val="24"/>
          <w:szCs w:val="24"/>
        </w:rPr>
        <w:t>Additional Caveats</w:t>
      </w:r>
      <w:r w:rsidR="7714CF80" w:rsidRPr="009D7734">
        <w:rPr>
          <w:rFonts w:ascii="TimesNewRomanPSMT" w:eastAsia="TimesNewRomanPSMT" w:hAnsi="TimesNewRomanPSMT" w:cs="TimesNewRomanPSMT"/>
          <w:b/>
          <w:bCs/>
          <w:color w:val="000000" w:themeColor="text1"/>
          <w:sz w:val="24"/>
          <w:szCs w:val="24"/>
        </w:rPr>
        <w:t xml:space="preserve"> </w:t>
      </w:r>
      <w:r w:rsidR="003D3CCE">
        <w:rPr>
          <w:rFonts w:ascii="TimesNewRomanPSMT" w:eastAsia="TimesNewRomanPSMT" w:hAnsi="TimesNewRomanPSMT" w:cs="TimesNewRomanPSMT"/>
          <w:b/>
          <w:bCs/>
          <w:color w:val="000000" w:themeColor="text1"/>
          <w:sz w:val="24"/>
          <w:szCs w:val="24"/>
        </w:rPr>
        <w:t>and Checks</w:t>
      </w:r>
    </w:p>
    <w:p w14:paraId="6256660B" w14:textId="279590FC" w:rsidR="009F2529" w:rsidRDefault="009F2529" w:rsidP="00C95FD6">
      <w:pPr>
        <w:spacing w:after="0" w:line="240" w:lineRule="auto"/>
        <w:rPr>
          <w:rFonts w:ascii="TimesNewRomanPSMT" w:eastAsia="TimesNewRomanPSMT" w:hAnsi="TimesNewRomanPSMT" w:cs="TimesNewRomanPSMT"/>
          <w:color w:val="000000" w:themeColor="text1"/>
          <w:sz w:val="24"/>
          <w:szCs w:val="24"/>
        </w:rPr>
      </w:pPr>
    </w:p>
    <w:p w14:paraId="2388834B" w14:textId="1C1967B6" w:rsidR="009F2529" w:rsidRDefault="009F2529" w:rsidP="009F2529">
      <w:pPr>
        <w:spacing w:after="0" w:line="240" w:lineRule="auto"/>
        <w:rPr>
          <w:rFonts w:ascii="TimesNewRomanPSMT" w:eastAsia="TimesNewRomanPSMT" w:hAnsi="TimesNewRomanPSMT" w:cs="TimesNewRomanPSMT"/>
          <w:color w:val="000000" w:themeColor="text1"/>
          <w:sz w:val="24"/>
          <w:szCs w:val="24"/>
        </w:rPr>
      </w:pPr>
      <w:r>
        <w:rPr>
          <w:rFonts w:ascii="TimesNewRomanPSMT" w:eastAsia="TimesNewRomanPSMT" w:hAnsi="TimesNewRomanPSMT" w:cs="TimesNewRomanPSMT"/>
          <w:color w:val="000000" w:themeColor="text1"/>
          <w:sz w:val="24"/>
          <w:szCs w:val="24"/>
        </w:rPr>
        <w:t xml:space="preserve">A few </w:t>
      </w:r>
      <w:r w:rsidR="009D7734">
        <w:rPr>
          <w:rFonts w:ascii="TimesNewRomanPSMT" w:eastAsia="TimesNewRomanPSMT" w:hAnsi="TimesNewRomanPSMT" w:cs="TimesNewRomanPSMT"/>
          <w:color w:val="000000" w:themeColor="text1"/>
          <w:sz w:val="24"/>
          <w:szCs w:val="24"/>
        </w:rPr>
        <w:t xml:space="preserve">additional </w:t>
      </w:r>
      <w:r w:rsidRPr="009D7734">
        <w:rPr>
          <w:rFonts w:ascii="TimesNewRomanPSMT" w:eastAsia="TimesNewRomanPSMT" w:hAnsi="TimesNewRomanPSMT" w:cs="TimesNewRomanPSMT"/>
          <w:color w:val="000000" w:themeColor="text1"/>
          <w:sz w:val="24"/>
          <w:szCs w:val="24"/>
        </w:rPr>
        <w:t>caveats</w:t>
      </w:r>
      <w:r>
        <w:rPr>
          <w:rFonts w:ascii="TimesNewRomanPSMT" w:eastAsia="TimesNewRomanPSMT" w:hAnsi="TimesNewRomanPSMT" w:cs="TimesNewRomanPSMT"/>
          <w:color w:val="000000" w:themeColor="text1"/>
          <w:sz w:val="24"/>
          <w:szCs w:val="24"/>
        </w:rPr>
        <w:t xml:space="preserve"> are worth mentioning.  First, i</w:t>
      </w:r>
      <w:r>
        <w:rPr>
          <w:rFonts w:ascii="TimesNewRomanPSMT" w:eastAsia="TimesNewRomanPSMT" w:hAnsi="TimesNewRomanPSMT" w:cs="TimesNewRomanPSMT"/>
          <w:sz w:val="24"/>
          <w:szCs w:val="24"/>
        </w:rPr>
        <w:t>t</w:t>
      </w:r>
      <w:r w:rsidRPr="7714CF80">
        <w:rPr>
          <w:rFonts w:ascii="TimesNewRomanPSMT" w:eastAsia="TimesNewRomanPSMT" w:hAnsi="TimesNewRomanPSMT" w:cs="TimesNewRomanPSMT"/>
          <w:sz w:val="24"/>
          <w:szCs w:val="24"/>
        </w:rPr>
        <w:t xml:space="preserve"> is</w:t>
      </w:r>
      <w:r>
        <w:rPr>
          <w:rFonts w:ascii="TimesNewRomanPSMT" w:eastAsia="TimesNewRomanPSMT" w:hAnsi="TimesNewRomanPSMT" w:cs="TimesNewRomanPSMT"/>
          <w:sz w:val="24"/>
          <w:szCs w:val="24"/>
        </w:rPr>
        <w:t xml:space="preserve"> unlikely that</w:t>
      </w:r>
      <w:r w:rsidRPr="7714CF80">
        <w:rPr>
          <w:rFonts w:ascii="TimesNewRomanPSMT" w:eastAsia="TimesNewRomanPSMT" w:hAnsi="TimesNewRomanPSMT" w:cs="TimesNewRomanPSMT"/>
          <w:sz w:val="24"/>
          <w:szCs w:val="24"/>
        </w:rPr>
        <w:t xml:space="preserve"> someone </w:t>
      </w:r>
      <w:r>
        <w:rPr>
          <w:rFonts w:ascii="TimesNewRomanPSMT" w:eastAsia="TimesNewRomanPSMT" w:hAnsi="TimesNewRomanPSMT" w:cs="TimesNewRomanPSMT"/>
          <w:sz w:val="24"/>
          <w:szCs w:val="24"/>
        </w:rPr>
        <w:t>seeking</w:t>
      </w:r>
      <w:r w:rsidRPr="7714CF80">
        <w:rPr>
          <w:rFonts w:ascii="TimesNewRomanPSMT" w:eastAsia="TimesNewRomanPSMT" w:hAnsi="TimesNewRomanPSMT" w:cs="TimesNewRomanPSMT"/>
          <w:sz w:val="24"/>
          <w:szCs w:val="24"/>
        </w:rPr>
        <w:t xml:space="preserve"> to rep</w:t>
      </w:r>
      <w:r w:rsidR="00297DBD">
        <w:rPr>
          <w:rFonts w:ascii="TimesNewRomanPSMT" w:eastAsia="TimesNewRomanPSMT" w:hAnsi="TimesNewRomanPSMT" w:cs="TimesNewRomanPSMT"/>
          <w:sz w:val="24"/>
          <w:szCs w:val="24"/>
        </w:rPr>
        <w:t>roduce</w:t>
      </w:r>
      <w:r w:rsidRPr="7714CF80">
        <w:rPr>
          <w:rFonts w:ascii="TimesNewRomanPSMT" w:eastAsia="TimesNewRomanPSMT" w:hAnsi="TimesNewRomanPSMT" w:cs="TimesNewRomanPSMT"/>
          <w:sz w:val="24"/>
          <w:szCs w:val="24"/>
        </w:rPr>
        <w:t xml:space="preserve"> our data collection process </w:t>
      </w:r>
      <w:r>
        <w:rPr>
          <w:rFonts w:ascii="TimesNewRomanPSMT" w:eastAsia="TimesNewRomanPSMT" w:hAnsi="TimesNewRomanPSMT" w:cs="TimesNewRomanPSMT"/>
          <w:sz w:val="24"/>
          <w:szCs w:val="24"/>
        </w:rPr>
        <w:t>w</w:t>
      </w:r>
      <w:r w:rsidRPr="7714CF80">
        <w:rPr>
          <w:rFonts w:ascii="TimesNewRomanPSMT" w:eastAsia="TimesNewRomanPSMT" w:hAnsi="TimesNewRomanPSMT" w:cs="TimesNewRomanPSMT"/>
          <w:sz w:val="24"/>
          <w:szCs w:val="24"/>
        </w:rPr>
        <w:t>ould get</w:t>
      </w:r>
      <w:r>
        <w:rPr>
          <w:rFonts w:ascii="TimesNewRomanPSMT" w:eastAsia="TimesNewRomanPSMT" w:hAnsi="TimesNewRomanPSMT" w:cs="TimesNewRomanPSMT"/>
          <w:sz w:val="24"/>
          <w:szCs w:val="24"/>
        </w:rPr>
        <w:t xml:space="preserve"> </w:t>
      </w:r>
      <w:r w:rsidRPr="7714CF80">
        <w:rPr>
          <w:rFonts w:ascii="TimesNewRomanPSMT" w:eastAsia="TimesNewRomanPSMT" w:hAnsi="TimesNewRomanPSMT" w:cs="TimesNewRomanPSMT"/>
          <w:sz w:val="24"/>
          <w:szCs w:val="24"/>
        </w:rPr>
        <w:t>results</w:t>
      </w:r>
      <w:r>
        <w:rPr>
          <w:rFonts w:ascii="TimesNewRomanPSMT" w:eastAsia="TimesNewRomanPSMT" w:hAnsi="TimesNewRomanPSMT" w:cs="TimesNewRomanPSMT"/>
          <w:sz w:val="24"/>
          <w:szCs w:val="24"/>
        </w:rPr>
        <w:t xml:space="preserve"> identical to ours</w:t>
      </w:r>
      <w:r w:rsidRPr="7714CF80">
        <w:rPr>
          <w:rFonts w:ascii="TimesNewRomanPSMT" w:eastAsia="TimesNewRomanPSMT" w:hAnsi="TimesNewRomanPSMT" w:cs="TimesNewRomanPSMT"/>
          <w:sz w:val="24"/>
          <w:szCs w:val="24"/>
        </w:rPr>
        <w:t>. For example, t</w:t>
      </w:r>
      <w:r w:rsidRPr="7714CF80">
        <w:rPr>
          <w:rFonts w:ascii="TimesNewRomanPSMT" w:eastAsia="TimesNewRomanPSMT" w:hAnsi="TimesNewRomanPSMT" w:cs="TimesNewRomanPSMT"/>
          <w:color w:val="000000" w:themeColor="text1"/>
          <w:sz w:val="24"/>
          <w:szCs w:val="24"/>
        </w:rPr>
        <w:t>he first 1</w:t>
      </w:r>
      <w:r>
        <w:rPr>
          <w:rFonts w:ascii="TimesNewRomanPSMT" w:eastAsia="TimesNewRomanPSMT" w:hAnsi="TimesNewRomanPSMT" w:cs="TimesNewRomanPSMT"/>
          <w:color w:val="000000" w:themeColor="text1"/>
          <w:sz w:val="24"/>
          <w:szCs w:val="24"/>
        </w:rPr>
        <w:t>,</w:t>
      </w:r>
      <w:r w:rsidRPr="7714CF80">
        <w:rPr>
          <w:rFonts w:ascii="TimesNewRomanPSMT" w:eastAsia="TimesNewRomanPSMT" w:hAnsi="TimesNewRomanPSMT" w:cs="TimesNewRomanPSMT"/>
          <w:color w:val="000000" w:themeColor="text1"/>
          <w:sz w:val="24"/>
          <w:szCs w:val="24"/>
        </w:rPr>
        <w:t xml:space="preserve">000 entries for a given time block </w:t>
      </w:r>
      <w:r>
        <w:rPr>
          <w:rFonts w:ascii="TimesNewRomanPSMT" w:eastAsia="TimesNewRomanPSMT" w:hAnsi="TimesNewRomanPSMT" w:cs="TimesNewRomanPSMT"/>
          <w:color w:val="000000" w:themeColor="text1"/>
          <w:sz w:val="24"/>
          <w:szCs w:val="24"/>
        </w:rPr>
        <w:t xml:space="preserve">(i.e., searchable results) </w:t>
      </w:r>
      <w:r w:rsidRPr="7714CF80">
        <w:rPr>
          <w:rFonts w:ascii="TimesNewRomanPSMT" w:eastAsia="TimesNewRomanPSMT" w:hAnsi="TimesNewRomanPSMT" w:cs="TimesNewRomanPSMT"/>
          <w:color w:val="000000" w:themeColor="text1"/>
          <w:sz w:val="24"/>
          <w:szCs w:val="24"/>
        </w:rPr>
        <w:t xml:space="preserve">could shift, so that the 1,000 results </w:t>
      </w:r>
      <w:r>
        <w:rPr>
          <w:rFonts w:ascii="TimesNewRomanPSMT" w:eastAsia="TimesNewRomanPSMT" w:hAnsi="TimesNewRomanPSMT" w:cs="TimesNewRomanPSMT"/>
          <w:color w:val="000000" w:themeColor="text1"/>
          <w:sz w:val="24"/>
          <w:szCs w:val="24"/>
        </w:rPr>
        <w:t xml:space="preserve">returned when </w:t>
      </w:r>
      <w:r w:rsidRPr="7714CF80">
        <w:rPr>
          <w:rFonts w:ascii="TimesNewRomanPSMT" w:eastAsia="TimesNewRomanPSMT" w:hAnsi="TimesNewRomanPSMT" w:cs="TimesNewRomanPSMT"/>
          <w:color w:val="000000" w:themeColor="text1"/>
          <w:sz w:val="24"/>
          <w:szCs w:val="24"/>
        </w:rPr>
        <w:t xml:space="preserve">we searched </w:t>
      </w:r>
      <w:r>
        <w:rPr>
          <w:rFonts w:ascii="TimesNewRomanPSMT" w:eastAsia="TimesNewRomanPSMT" w:hAnsi="TimesNewRomanPSMT" w:cs="TimesNewRomanPSMT"/>
          <w:color w:val="000000" w:themeColor="text1"/>
          <w:sz w:val="24"/>
          <w:szCs w:val="24"/>
        </w:rPr>
        <w:t>the 2014-2016 time period in</w:t>
      </w:r>
      <w:r w:rsidRPr="7714CF80">
        <w:rPr>
          <w:rFonts w:ascii="TimesNewRomanPSMT" w:eastAsia="TimesNewRomanPSMT" w:hAnsi="TimesNewRomanPSMT" w:cs="TimesNewRomanPSMT"/>
          <w:color w:val="000000" w:themeColor="text1"/>
          <w:sz w:val="24"/>
          <w:szCs w:val="24"/>
        </w:rPr>
        <w:t xml:space="preserve"> 2020 </w:t>
      </w:r>
      <w:r>
        <w:rPr>
          <w:rFonts w:ascii="TimesNewRomanPSMT" w:eastAsia="TimesNewRomanPSMT" w:hAnsi="TimesNewRomanPSMT" w:cs="TimesNewRomanPSMT"/>
          <w:color w:val="000000" w:themeColor="text1"/>
          <w:sz w:val="24"/>
          <w:szCs w:val="24"/>
        </w:rPr>
        <w:t xml:space="preserve">would not be the same as the </w:t>
      </w:r>
      <w:r w:rsidR="00D32F82">
        <w:rPr>
          <w:rFonts w:ascii="TimesNewRomanPSMT" w:eastAsia="TimesNewRomanPSMT" w:hAnsi="TimesNewRomanPSMT" w:cs="TimesNewRomanPSMT"/>
          <w:color w:val="000000" w:themeColor="text1"/>
          <w:sz w:val="24"/>
          <w:szCs w:val="24"/>
        </w:rPr>
        <w:t xml:space="preserve">first </w:t>
      </w:r>
      <w:r>
        <w:rPr>
          <w:rFonts w:ascii="TimesNewRomanPSMT" w:eastAsia="TimesNewRomanPSMT" w:hAnsi="TimesNewRomanPSMT" w:cs="TimesNewRomanPSMT"/>
          <w:color w:val="000000" w:themeColor="text1"/>
          <w:sz w:val="24"/>
          <w:szCs w:val="24"/>
        </w:rPr>
        <w:t xml:space="preserve">1,000 results the same search would return in </w:t>
      </w:r>
      <w:r w:rsidRPr="7714CF80">
        <w:rPr>
          <w:rFonts w:ascii="TimesNewRomanPSMT" w:eastAsia="TimesNewRomanPSMT" w:hAnsi="TimesNewRomanPSMT" w:cs="TimesNewRomanPSMT"/>
          <w:color w:val="000000" w:themeColor="text1"/>
          <w:sz w:val="24"/>
          <w:szCs w:val="24"/>
        </w:rPr>
        <w:t xml:space="preserve">2025. </w:t>
      </w:r>
      <w:r>
        <w:rPr>
          <w:rFonts w:ascii="TimesNewRomanPSMT" w:eastAsia="TimesNewRomanPSMT" w:hAnsi="TimesNewRomanPSMT" w:cs="TimesNewRomanPSMT"/>
          <w:color w:val="000000" w:themeColor="text1"/>
          <w:sz w:val="24"/>
          <w:szCs w:val="24"/>
        </w:rPr>
        <w:t xml:space="preserve">Moreover, </w:t>
      </w:r>
      <w:r w:rsidRPr="7714CF80">
        <w:rPr>
          <w:rFonts w:ascii="TimesNewRomanPSMT" w:eastAsia="TimesNewRomanPSMT" w:hAnsi="TimesNewRomanPSMT" w:cs="TimesNewRomanPSMT"/>
          <w:color w:val="000000" w:themeColor="text1"/>
          <w:sz w:val="24"/>
          <w:szCs w:val="24"/>
        </w:rPr>
        <w:t xml:space="preserve">digital accessibility of books and articles changes over time (with online access </w:t>
      </w:r>
      <w:r>
        <w:rPr>
          <w:rFonts w:ascii="TimesNewRomanPSMT" w:eastAsia="TimesNewRomanPSMT" w:hAnsi="TimesNewRomanPSMT" w:cs="TimesNewRomanPSMT"/>
          <w:color w:val="000000" w:themeColor="text1"/>
          <w:sz w:val="24"/>
          <w:szCs w:val="24"/>
        </w:rPr>
        <w:t xml:space="preserve">extending and </w:t>
      </w:r>
      <w:r w:rsidRPr="7714CF80">
        <w:rPr>
          <w:rFonts w:ascii="TimesNewRomanPSMT" w:eastAsia="TimesNewRomanPSMT" w:hAnsi="TimesNewRomanPSMT" w:cs="TimesNewRomanPSMT"/>
          <w:color w:val="000000" w:themeColor="text1"/>
          <w:sz w:val="24"/>
          <w:szCs w:val="24"/>
        </w:rPr>
        <w:t>being retracted). Our data collection (</w:t>
      </w:r>
      <w:r>
        <w:rPr>
          <w:rFonts w:ascii="TimesNewRomanPSMT" w:eastAsia="TimesNewRomanPSMT" w:hAnsi="TimesNewRomanPSMT" w:cs="TimesNewRomanPSMT"/>
          <w:color w:val="000000" w:themeColor="text1"/>
          <w:sz w:val="24"/>
          <w:szCs w:val="24"/>
        </w:rPr>
        <w:t xml:space="preserve">both what publications and ACCs we identified and the parameters on which we could code them) </w:t>
      </w:r>
      <w:r w:rsidRPr="7714CF80">
        <w:rPr>
          <w:rFonts w:ascii="TimesNewRomanPSMT" w:eastAsia="TimesNewRomanPSMT" w:hAnsi="TimesNewRomanPSMT" w:cs="TimesNewRomanPSMT"/>
          <w:color w:val="000000" w:themeColor="text1"/>
          <w:sz w:val="24"/>
          <w:szCs w:val="24"/>
        </w:rPr>
        <w:t>depende</w:t>
      </w:r>
      <w:r w:rsidR="00D32F82">
        <w:rPr>
          <w:rFonts w:ascii="TimesNewRomanPSMT" w:eastAsia="TimesNewRomanPSMT" w:hAnsi="TimesNewRomanPSMT" w:cs="TimesNewRomanPSMT"/>
          <w:color w:val="000000" w:themeColor="text1"/>
          <w:sz w:val="24"/>
          <w:szCs w:val="24"/>
        </w:rPr>
        <w:t xml:space="preserve">d </w:t>
      </w:r>
      <w:r w:rsidRPr="7714CF80">
        <w:rPr>
          <w:rFonts w:ascii="TimesNewRomanPSMT" w:eastAsia="TimesNewRomanPSMT" w:hAnsi="TimesNewRomanPSMT" w:cs="TimesNewRomanPSMT"/>
          <w:color w:val="000000" w:themeColor="text1"/>
          <w:sz w:val="24"/>
          <w:szCs w:val="24"/>
        </w:rPr>
        <w:t xml:space="preserve">on the level of accessibility of the books and articles in Google Scholar results. </w:t>
      </w:r>
      <w:r>
        <w:rPr>
          <w:rFonts w:ascii="TimesNewRomanPSMT" w:eastAsia="TimesNewRomanPSMT" w:hAnsi="TimesNewRomanPSMT" w:cs="TimesNewRomanPSMT"/>
          <w:color w:val="000000" w:themeColor="text1"/>
          <w:sz w:val="24"/>
          <w:szCs w:val="24"/>
        </w:rPr>
        <w:t>We doubt any such skew is systematic or biases</w:t>
      </w:r>
      <w:r w:rsidRPr="7714CF80">
        <w:rPr>
          <w:rFonts w:ascii="TimesNewRomanPSMT" w:eastAsia="TimesNewRomanPSMT" w:hAnsi="TimesNewRomanPSMT" w:cs="TimesNewRomanPSMT"/>
          <w:color w:val="000000" w:themeColor="text1"/>
          <w:sz w:val="24"/>
          <w:szCs w:val="24"/>
        </w:rPr>
        <w:t xml:space="preserve"> our analysis. </w:t>
      </w:r>
    </w:p>
    <w:p w14:paraId="581E46A9" w14:textId="77777777" w:rsidR="009F2529" w:rsidRDefault="009F2529" w:rsidP="009F2529">
      <w:pPr>
        <w:spacing w:after="0" w:line="240" w:lineRule="auto"/>
        <w:rPr>
          <w:rFonts w:ascii="TimesNewRomanPSMT" w:eastAsia="TimesNewRomanPSMT" w:hAnsi="TimesNewRomanPSMT" w:cs="TimesNewRomanPSMT"/>
          <w:color w:val="000000" w:themeColor="text1"/>
          <w:sz w:val="24"/>
          <w:szCs w:val="24"/>
        </w:rPr>
      </w:pPr>
    </w:p>
    <w:p w14:paraId="6C2F474E" w14:textId="765FE698" w:rsidR="009F2529" w:rsidRDefault="009F2529" w:rsidP="009F2529">
      <w:pPr>
        <w:spacing w:after="0" w:line="240" w:lineRule="auto"/>
        <w:rPr>
          <w:rFonts w:ascii="TimesNewRomanPSMT" w:eastAsia="TimesNewRomanPSMT" w:hAnsi="TimesNewRomanPSMT" w:cs="TimesNewRomanPSMT"/>
          <w:color w:val="000000" w:themeColor="text1"/>
          <w:sz w:val="24"/>
          <w:szCs w:val="24"/>
        </w:rPr>
      </w:pPr>
      <w:r>
        <w:rPr>
          <w:rFonts w:ascii="TimesNewRomanPSMT" w:eastAsia="TimesNewRomanPSMT" w:hAnsi="TimesNewRomanPSMT" w:cs="TimesNewRomanPSMT"/>
          <w:color w:val="000000" w:themeColor="text1"/>
          <w:sz w:val="24"/>
          <w:szCs w:val="24"/>
        </w:rPr>
        <w:t>T</w:t>
      </w:r>
      <w:r w:rsidRPr="7714CF80">
        <w:rPr>
          <w:rFonts w:ascii="TimesNewRomanPSMT" w:eastAsia="TimesNewRomanPSMT" w:hAnsi="TimesNewRomanPSMT" w:cs="TimesNewRomanPSMT"/>
          <w:color w:val="000000" w:themeColor="text1"/>
          <w:sz w:val="24"/>
          <w:szCs w:val="24"/>
        </w:rPr>
        <w:t>he number of search results change</w:t>
      </w:r>
      <w:r>
        <w:rPr>
          <w:rFonts w:ascii="TimesNewRomanPSMT" w:eastAsia="TimesNewRomanPSMT" w:hAnsi="TimesNewRomanPSMT" w:cs="TimesNewRomanPSMT"/>
          <w:color w:val="000000" w:themeColor="text1"/>
          <w:sz w:val="24"/>
          <w:szCs w:val="24"/>
        </w:rPr>
        <w:t>s</w:t>
      </w:r>
      <w:r w:rsidRPr="7714CF80">
        <w:rPr>
          <w:rFonts w:ascii="TimesNewRomanPSMT" w:eastAsia="TimesNewRomanPSMT" w:hAnsi="TimesNewRomanPSMT" w:cs="TimesNewRomanPSMT"/>
          <w:color w:val="000000" w:themeColor="text1"/>
          <w:sz w:val="24"/>
          <w:szCs w:val="24"/>
        </w:rPr>
        <w:t xml:space="preserve"> with time. Below we see the number of results when we ran our initial Google Scholar searches in 2013</w:t>
      </w:r>
      <w:r>
        <w:rPr>
          <w:rFonts w:ascii="TimesNewRomanPSMT" w:eastAsia="TimesNewRomanPSMT" w:hAnsi="TimesNewRomanPSMT" w:cs="TimesNewRomanPSMT"/>
          <w:color w:val="000000" w:themeColor="text1"/>
          <w:sz w:val="24"/>
          <w:szCs w:val="24"/>
        </w:rPr>
        <w:t>,</w:t>
      </w:r>
      <w:r w:rsidRPr="7714CF80">
        <w:rPr>
          <w:rFonts w:ascii="TimesNewRomanPSMT" w:eastAsia="TimesNewRomanPSMT" w:hAnsi="TimesNewRomanPSMT" w:cs="TimesNewRomanPSMT"/>
          <w:color w:val="000000" w:themeColor="text1"/>
          <w:sz w:val="24"/>
          <w:szCs w:val="24"/>
        </w:rPr>
        <w:t xml:space="preserve"> </w:t>
      </w:r>
      <w:r>
        <w:rPr>
          <w:rFonts w:ascii="TimesNewRomanPSMT" w:eastAsia="TimesNewRomanPSMT" w:hAnsi="TimesNewRomanPSMT" w:cs="TimesNewRomanPSMT"/>
          <w:color w:val="000000" w:themeColor="text1"/>
          <w:sz w:val="24"/>
          <w:szCs w:val="24"/>
        </w:rPr>
        <w:t xml:space="preserve">and when we re-ran the search </w:t>
      </w:r>
      <w:r w:rsidRPr="7714CF80">
        <w:rPr>
          <w:rFonts w:ascii="TimesNewRomanPSMT" w:eastAsia="TimesNewRomanPSMT" w:hAnsi="TimesNewRomanPSMT" w:cs="TimesNewRomanPSMT"/>
          <w:color w:val="000000" w:themeColor="text1"/>
          <w:sz w:val="24"/>
          <w:szCs w:val="24"/>
        </w:rPr>
        <w:t>in January 2021:</w:t>
      </w:r>
    </w:p>
    <w:p w14:paraId="6CCF594B" w14:textId="77777777" w:rsidR="009F2529" w:rsidRDefault="009F2529" w:rsidP="009F2529">
      <w:pPr>
        <w:spacing w:after="0" w:line="240" w:lineRule="auto"/>
        <w:ind w:left="720"/>
        <w:rPr>
          <w:rFonts w:ascii="TimesNewRomanPSMT" w:eastAsia="TimesNewRomanPSMT" w:hAnsi="TimesNewRomanPSMT" w:cs="TimesNewRomanPSMT"/>
          <w:b/>
          <w:bCs/>
          <w:color w:val="000000" w:themeColor="text1"/>
          <w:sz w:val="24"/>
          <w:szCs w:val="24"/>
        </w:rPr>
      </w:pPr>
      <w:r w:rsidRPr="7714CF80">
        <w:rPr>
          <w:rFonts w:ascii="TimesNewRomanPSMT" w:eastAsia="TimesNewRomanPSMT" w:hAnsi="TimesNewRomanPSMT" w:cs="TimesNewRomanPSMT"/>
          <w:b/>
          <w:bCs/>
          <w:color w:val="000000" w:themeColor="text1"/>
          <w:sz w:val="24"/>
          <w:szCs w:val="24"/>
        </w:rPr>
        <w:t>2013</w:t>
      </w:r>
      <w:r>
        <w:tab/>
      </w:r>
      <w:r>
        <w:tab/>
      </w:r>
      <w:r>
        <w:tab/>
      </w:r>
      <w:r>
        <w:tab/>
      </w:r>
      <w:r w:rsidRPr="7714CF80">
        <w:rPr>
          <w:rFonts w:ascii="TimesNewRomanPSMT" w:eastAsia="TimesNewRomanPSMT" w:hAnsi="TimesNewRomanPSMT" w:cs="TimesNewRomanPSMT"/>
          <w:b/>
          <w:bCs/>
          <w:color w:val="000000" w:themeColor="text1"/>
          <w:sz w:val="24"/>
          <w:szCs w:val="24"/>
        </w:rPr>
        <w:t>2021</w:t>
      </w:r>
    </w:p>
    <w:p w14:paraId="69A18A0E" w14:textId="77777777" w:rsidR="009F2529" w:rsidRDefault="009F2529" w:rsidP="009F2529">
      <w:pPr>
        <w:spacing w:after="0" w:line="240" w:lineRule="auto"/>
        <w:ind w:left="72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2009-2013 (15,700)</w:t>
      </w:r>
      <w:r>
        <w:tab/>
      </w:r>
      <w:r>
        <w:tab/>
      </w:r>
      <w:r w:rsidRPr="7714CF80">
        <w:rPr>
          <w:rFonts w:ascii="TimesNewRomanPSMT" w:eastAsia="TimesNewRomanPSMT" w:hAnsi="TimesNewRomanPSMT" w:cs="TimesNewRomanPSMT"/>
          <w:color w:val="000000" w:themeColor="text1"/>
          <w:sz w:val="24"/>
          <w:szCs w:val="24"/>
        </w:rPr>
        <w:t xml:space="preserve">2009-2013 (24,300)                </w:t>
      </w:r>
    </w:p>
    <w:p w14:paraId="753A2601" w14:textId="77777777" w:rsidR="009F2529" w:rsidRDefault="009F2529" w:rsidP="009F2529">
      <w:pPr>
        <w:spacing w:after="0" w:line="240" w:lineRule="auto"/>
        <w:ind w:left="72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2004-2008 (16,000)</w:t>
      </w:r>
      <w:r>
        <w:tab/>
      </w:r>
      <w:r>
        <w:tab/>
      </w:r>
      <w:r w:rsidRPr="7714CF80">
        <w:rPr>
          <w:rFonts w:ascii="TimesNewRomanPSMT" w:eastAsia="TimesNewRomanPSMT" w:hAnsi="TimesNewRomanPSMT" w:cs="TimesNewRomanPSMT"/>
          <w:color w:val="000000" w:themeColor="text1"/>
          <w:sz w:val="24"/>
          <w:szCs w:val="24"/>
        </w:rPr>
        <w:t>2004-2008 (21,600)</w:t>
      </w:r>
    </w:p>
    <w:p w14:paraId="52D0FC48" w14:textId="77777777" w:rsidR="009F2529" w:rsidRDefault="009F2529" w:rsidP="009F2529">
      <w:pPr>
        <w:spacing w:after="0" w:line="240" w:lineRule="auto"/>
        <w:ind w:left="72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1999-2003 (14,200)</w:t>
      </w:r>
      <w:r>
        <w:tab/>
      </w:r>
      <w:r>
        <w:tab/>
      </w:r>
      <w:r w:rsidRPr="7714CF80">
        <w:rPr>
          <w:rFonts w:ascii="TimesNewRomanPSMT" w:eastAsia="TimesNewRomanPSMT" w:hAnsi="TimesNewRomanPSMT" w:cs="TimesNewRomanPSMT"/>
          <w:color w:val="000000" w:themeColor="text1"/>
          <w:sz w:val="24"/>
          <w:szCs w:val="24"/>
        </w:rPr>
        <w:t>1999-2003 (15,100)</w:t>
      </w:r>
    </w:p>
    <w:p w14:paraId="366B432E" w14:textId="77777777" w:rsidR="009F2529" w:rsidRDefault="009F2529" w:rsidP="009F2529">
      <w:pPr>
        <w:spacing w:after="0" w:line="240" w:lineRule="auto"/>
        <w:ind w:left="72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1989-1998 (13,700)</w:t>
      </w:r>
      <w:r>
        <w:tab/>
      </w:r>
      <w:r>
        <w:tab/>
      </w:r>
      <w:r w:rsidRPr="7714CF80">
        <w:rPr>
          <w:rFonts w:ascii="TimesNewRomanPSMT" w:eastAsia="TimesNewRomanPSMT" w:hAnsi="TimesNewRomanPSMT" w:cs="TimesNewRomanPSMT"/>
          <w:color w:val="000000" w:themeColor="text1"/>
          <w:sz w:val="24"/>
          <w:szCs w:val="24"/>
        </w:rPr>
        <w:t>1989-1998 (15,100)</w:t>
      </w:r>
    </w:p>
    <w:p w14:paraId="4BFCFA33" w14:textId="77777777" w:rsidR="009F2529" w:rsidRDefault="009F2529" w:rsidP="009F2529">
      <w:pPr>
        <w:spacing w:after="0" w:line="240" w:lineRule="auto"/>
        <w:ind w:left="72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1945-1988 (8,600)</w:t>
      </w:r>
      <w:r>
        <w:tab/>
      </w:r>
      <w:r>
        <w:tab/>
      </w:r>
      <w:r w:rsidRPr="7714CF80">
        <w:rPr>
          <w:rFonts w:ascii="TimesNewRomanPSMT" w:eastAsia="TimesNewRomanPSMT" w:hAnsi="TimesNewRomanPSMT" w:cs="TimesNewRomanPSMT"/>
          <w:color w:val="000000" w:themeColor="text1"/>
          <w:sz w:val="24"/>
          <w:szCs w:val="24"/>
        </w:rPr>
        <w:t>1945-1988 (13,300)</w:t>
      </w:r>
    </w:p>
    <w:p w14:paraId="43176319" w14:textId="77777777" w:rsidR="009F2529" w:rsidRDefault="009F2529" w:rsidP="009F2529">
      <w:pPr>
        <w:spacing w:after="0" w:line="240" w:lineRule="auto"/>
        <w:rPr>
          <w:rFonts w:ascii="TimesNewRomanPSMT" w:eastAsia="TimesNewRomanPSMT" w:hAnsi="TimesNewRomanPSMT" w:cs="TimesNewRomanPSMT"/>
          <w:sz w:val="24"/>
          <w:szCs w:val="24"/>
        </w:rPr>
      </w:pPr>
    </w:p>
    <w:p w14:paraId="7341977C" w14:textId="12D81EAB" w:rsidR="009F2529" w:rsidRDefault="009F2529" w:rsidP="009F2529">
      <w:pPr>
        <w:spacing w:after="0" w:line="240" w:lineRule="auto"/>
        <w:rPr>
          <w:rFonts w:ascii="Times New Roman" w:eastAsia="Times New Roman" w:hAnsi="Times New Roman" w:cs="Times New Roman"/>
          <w:sz w:val="24"/>
          <w:szCs w:val="24"/>
        </w:rPr>
      </w:pPr>
      <w:r>
        <w:rPr>
          <w:rFonts w:ascii="TimesNewRomanPSMT" w:eastAsia="TimesNewRomanPSMT" w:hAnsi="TimesNewRomanPSMT" w:cs="TimesNewRomanPSMT"/>
          <w:sz w:val="24"/>
          <w:szCs w:val="24"/>
        </w:rPr>
        <w:t>While t</w:t>
      </w:r>
      <w:r w:rsidRPr="7FCC0E46">
        <w:rPr>
          <w:rFonts w:ascii="TimesNewRomanPSMT" w:eastAsia="TimesNewRomanPSMT" w:hAnsi="TimesNewRomanPSMT" w:cs="TimesNewRomanPSMT"/>
          <w:sz w:val="24"/>
          <w:szCs w:val="24"/>
        </w:rPr>
        <w:t>h</w:t>
      </w:r>
      <w:r>
        <w:rPr>
          <w:rFonts w:ascii="TimesNewRomanPSMT" w:eastAsia="TimesNewRomanPSMT" w:hAnsi="TimesNewRomanPSMT" w:cs="TimesNewRomanPSMT"/>
          <w:sz w:val="24"/>
          <w:szCs w:val="24"/>
        </w:rPr>
        <w:t>e</w:t>
      </w:r>
      <w:r w:rsidRPr="7FCC0E46">
        <w:rPr>
          <w:rFonts w:ascii="TimesNewRomanPSMT" w:eastAsia="TimesNewRomanPSMT" w:hAnsi="TimesNewRomanPSMT" w:cs="TimesNewRomanPSMT"/>
          <w:sz w:val="24"/>
          <w:szCs w:val="24"/>
        </w:rPr>
        <w:t xml:space="preserve">se numerical changes are worth noting, </w:t>
      </w:r>
      <w:r>
        <w:rPr>
          <w:rFonts w:ascii="TimesNewRomanPSMT" w:eastAsia="TimesNewRomanPSMT" w:hAnsi="TimesNewRomanPSMT" w:cs="TimesNewRomanPSMT"/>
          <w:sz w:val="24"/>
          <w:szCs w:val="24"/>
        </w:rPr>
        <w:t>we do</w:t>
      </w:r>
      <w:r w:rsidR="00297DBD">
        <w:rPr>
          <w:rFonts w:ascii="TimesNewRomanPSMT" w:eastAsia="TimesNewRomanPSMT" w:hAnsi="TimesNewRomanPSMT" w:cs="TimesNewRomanPSMT"/>
          <w:sz w:val="24"/>
          <w:szCs w:val="24"/>
        </w:rPr>
        <w:t xml:space="preserve"> not believe</w:t>
      </w:r>
      <w:r>
        <w:rPr>
          <w:rFonts w:ascii="TimesNewRomanPSMT" w:eastAsia="TimesNewRomanPSMT" w:hAnsi="TimesNewRomanPSMT" w:cs="TimesNewRomanPSMT"/>
          <w:sz w:val="24"/>
          <w:szCs w:val="24"/>
        </w:rPr>
        <w:t xml:space="preserve"> they are systematic in ways that impugn our findings</w:t>
      </w:r>
      <w:r w:rsidRPr="7FCC0E46">
        <w:rPr>
          <w:rFonts w:ascii="TimesNewRomanPSMT" w:eastAsia="TimesNewRomanPSMT" w:hAnsi="TimesNewRomanPSMT" w:cs="TimesNewRomanPSMT"/>
          <w:sz w:val="24"/>
          <w:szCs w:val="24"/>
        </w:rPr>
        <w:t xml:space="preserve">. Additionally, </w:t>
      </w:r>
      <w:r>
        <w:rPr>
          <w:rFonts w:ascii="TimesNewRomanPSMT" w:eastAsia="TimesNewRomanPSMT" w:hAnsi="TimesNewRomanPSMT" w:cs="TimesNewRomanPSMT"/>
          <w:sz w:val="24"/>
          <w:szCs w:val="24"/>
        </w:rPr>
        <w:t>as noted above, in each of ou</w:t>
      </w:r>
      <w:r w:rsidRPr="7FCC0E46">
        <w:rPr>
          <w:rFonts w:ascii="TimesNewRomanPSMT" w:eastAsia="TimesNewRomanPSMT" w:hAnsi="TimesNewRomanPSMT" w:cs="TimesNewRomanPSMT"/>
          <w:sz w:val="24"/>
          <w:szCs w:val="24"/>
        </w:rPr>
        <w:t>r searches (2013</w:t>
      </w:r>
      <w:r>
        <w:rPr>
          <w:rFonts w:ascii="TimesNewRomanPSMT" w:eastAsia="TimesNewRomanPSMT" w:hAnsi="TimesNewRomanPSMT" w:cs="TimesNewRomanPSMT"/>
          <w:sz w:val="24"/>
          <w:szCs w:val="24"/>
        </w:rPr>
        <w:t xml:space="preserve">, 2014, </w:t>
      </w:r>
      <w:r w:rsidRPr="7FCC0E46">
        <w:rPr>
          <w:rFonts w:ascii="TimesNewRomanPSMT" w:eastAsia="TimesNewRomanPSMT" w:hAnsi="TimesNewRomanPSMT" w:cs="TimesNewRomanPSMT"/>
          <w:sz w:val="24"/>
          <w:szCs w:val="24"/>
        </w:rPr>
        <w:t>2020)</w:t>
      </w:r>
      <w:r>
        <w:rPr>
          <w:rFonts w:ascii="TimesNewRomanPSMT" w:eastAsia="TimesNewRomanPSMT" w:hAnsi="TimesNewRomanPSMT" w:cs="TimesNewRomanPSMT"/>
          <w:sz w:val="24"/>
          <w:szCs w:val="24"/>
        </w:rPr>
        <w:t xml:space="preserve"> we identified sub-intervals to search such</w:t>
      </w:r>
      <w:r w:rsidRPr="7FCC0E46">
        <w:rPr>
          <w:rFonts w:ascii="TimesNewRomanPSMT" w:eastAsia="TimesNewRomanPSMT" w:hAnsi="TimesNewRomanPSMT" w:cs="TimesNewRomanPSMT"/>
          <w:sz w:val="24"/>
          <w:szCs w:val="24"/>
        </w:rPr>
        <w:t xml:space="preserve"> that </w:t>
      </w:r>
      <w:r>
        <w:rPr>
          <w:rFonts w:ascii="TimesNewRomanPSMT" w:eastAsia="TimesNewRomanPSMT" w:hAnsi="TimesNewRomanPSMT" w:cs="TimesNewRomanPSMT"/>
          <w:sz w:val="24"/>
          <w:szCs w:val="24"/>
        </w:rPr>
        <w:t xml:space="preserve">after the </w:t>
      </w:r>
      <w:r w:rsidRPr="7FCC0E46">
        <w:rPr>
          <w:rFonts w:ascii="TimesNewRomanPSMT" w:eastAsia="TimesNewRomanPSMT" w:hAnsi="TimesNewRomanPSMT" w:cs="TimesNewRomanPSMT"/>
          <w:sz w:val="24"/>
          <w:szCs w:val="24"/>
        </w:rPr>
        <w:t>700</w:t>
      </w:r>
      <w:r w:rsidRPr="002B0130">
        <w:rPr>
          <w:rFonts w:ascii="TimesNewRomanPSMT" w:eastAsia="TimesNewRomanPSMT" w:hAnsi="TimesNewRomanPSMT" w:cs="TimesNewRomanPSMT"/>
          <w:sz w:val="24"/>
          <w:szCs w:val="24"/>
          <w:vertAlign w:val="superscript"/>
        </w:rPr>
        <w:t>th</w:t>
      </w:r>
      <w:r>
        <w:rPr>
          <w:rFonts w:ascii="TimesNewRomanPSMT" w:eastAsia="TimesNewRomanPSMT" w:hAnsi="TimesNewRomanPSMT" w:cs="TimesNewRomanPSMT"/>
          <w:sz w:val="24"/>
          <w:szCs w:val="24"/>
        </w:rPr>
        <w:t xml:space="preserve"> or 8</w:t>
      </w:r>
      <w:r w:rsidRPr="7FCC0E46">
        <w:rPr>
          <w:rFonts w:ascii="TimesNewRomanPSMT" w:eastAsia="TimesNewRomanPSMT" w:hAnsi="TimesNewRomanPSMT" w:cs="TimesNewRomanPSMT"/>
          <w:sz w:val="24"/>
          <w:szCs w:val="24"/>
        </w:rPr>
        <w:t>00</w:t>
      </w:r>
      <w:r w:rsidRPr="002B0130">
        <w:rPr>
          <w:rFonts w:ascii="TimesNewRomanPSMT" w:eastAsia="TimesNewRomanPSMT" w:hAnsi="TimesNewRomanPSMT" w:cs="TimesNewRomanPSMT"/>
          <w:sz w:val="24"/>
          <w:szCs w:val="24"/>
          <w:vertAlign w:val="superscript"/>
        </w:rPr>
        <w:t>th</w:t>
      </w:r>
      <w:r>
        <w:rPr>
          <w:rFonts w:ascii="TimesNewRomanPSMT" w:eastAsia="TimesNewRomanPSMT" w:hAnsi="TimesNewRomanPSMT" w:cs="TimesNewRomanPSMT"/>
          <w:sz w:val="24"/>
          <w:szCs w:val="24"/>
        </w:rPr>
        <w:t xml:space="preserve"> result (of the 1,000 results Google returns for any search), </w:t>
      </w:r>
      <w:r w:rsidRPr="7FCC0E46">
        <w:rPr>
          <w:rFonts w:ascii="TimesNewRomanPSMT" w:eastAsia="TimesNewRomanPSMT" w:hAnsi="TimesNewRomanPSMT" w:cs="TimesNewRomanPSMT"/>
          <w:sz w:val="24"/>
          <w:szCs w:val="24"/>
        </w:rPr>
        <w:t xml:space="preserve">the results </w:t>
      </w:r>
      <w:r>
        <w:rPr>
          <w:rFonts w:ascii="TimesNewRomanPSMT" w:eastAsia="TimesNewRomanPSMT" w:hAnsi="TimesNewRomanPSMT" w:cs="TimesNewRomanPSMT"/>
          <w:sz w:val="24"/>
          <w:szCs w:val="24"/>
        </w:rPr>
        <w:t>no longer met our selection criteria. Thus</w:t>
      </w:r>
      <w:r w:rsidR="005569DB">
        <w:rPr>
          <w:rFonts w:ascii="TimesNewRomanPSMT" w:eastAsia="TimesNewRomanPSMT" w:hAnsi="TimesNewRomanPSMT" w:cs="TimesNewRomanPSMT"/>
          <w:sz w:val="24"/>
          <w:szCs w:val="24"/>
        </w:rPr>
        <w:t>,</w:t>
      </w:r>
      <w:r>
        <w:rPr>
          <w:rFonts w:ascii="TimesNewRomanPSMT" w:eastAsia="TimesNewRomanPSMT" w:hAnsi="TimesNewRomanPSMT" w:cs="TimesNewRomanPSMT"/>
          <w:sz w:val="24"/>
          <w:szCs w:val="24"/>
        </w:rPr>
        <w:t xml:space="preserve"> e</w:t>
      </w:r>
      <w:r w:rsidRPr="7FCC0E46">
        <w:rPr>
          <w:rFonts w:ascii="TimesNewRomanPSMT" w:eastAsia="TimesNewRomanPSMT" w:hAnsi="TimesNewRomanPSMT" w:cs="TimesNewRomanPSMT"/>
          <w:sz w:val="24"/>
          <w:szCs w:val="24"/>
        </w:rPr>
        <w:t xml:space="preserve">ven if the </w:t>
      </w:r>
      <w:r>
        <w:rPr>
          <w:rFonts w:ascii="Times New Roman" w:eastAsia="Times New Roman" w:hAnsi="Times New Roman" w:cs="Times New Roman"/>
          <w:sz w:val="24"/>
          <w:szCs w:val="24"/>
        </w:rPr>
        <w:t>total</w:t>
      </w:r>
      <w:r w:rsidRPr="7FCC0E46">
        <w:rPr>
          <w:rFonts w:ascii="Times New Roman" w:eastAsia="Times New Roman" w:hAnsi="Times New Roman" w:cs="Times New Roman"/>
          <w:sz w:val="24"/>
          <w:szCs w:val="24"/>
        </w:rPr>
        <w:t xml:space="preserve"> number of results </w:t>
      </w:r>
      <w:r>
        <w:rPr>
          <w:rFonts w:ascii="Times New Roman" w:eastAsia="Times New Roman" w:hAnsi="Times New Roman" w:cs="Times New Roman"/>
          <w:sz w:val="24"/>
          <w:szCs w:val="24"/>
        </w:rPr>
        <w:t xml:space="preserve">for each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xml:space="preserve"> </w:t>
      </w:r>
      <w:r w:rsidRPr="7FCC0E46">
        <w:rPr>
          <w:rFonts w:ascii="Times New Roman" w:eastAsia="Times New Roman" w:hAnsi="Times New Roman" w:cs="Times New Roman"/>
          <w:sz w:val="24"/>
          <w:szCs w:val="24"/>
        </w:rPr>
        <w:t>increased</w:t>
      </w:r>
      <w:r>
        <w:rPr>
          <w:rFonts w:ascii="Times New Roman" w:eastAsia="Times New Roman" w:hAnsi="Times New Roman" w:cs="Times New Roman"/>
          <w:sz w:val="24"/>
          <w:szCs w:val="24"/>
        </w:rPr>
        <w:t xml:space="preserve"> over time</w:t>
      </w:r>
      <w:r w:rsidRPr="7FCC0E46">
        <w:rPr>
          <w:rFonts w:ascii="Times New Roman" w:eastAsia="Times New Roman" w:hAnsi="Times New Roman" w:cs="Times New Roman"/>
          <w:sz w:val="24"/>
          <w:szCs w:val="24"/>
        </w:rPr>
        <w:t xml:space="preserve">, we expect that </w:t>
      </w:r>
      <w:r>
        <w:rPr>
          <w:rFonts w:ascii="Times New Roman" w:eastAsia="Times New Roman" w:hAnsi="Times New Roman" w:cs="Times New Roman"/>
          <w:sz w:val="24"/>
          <w:szCs w:val="24"/>
        </w:rPr>
        <w:t>th</w:t>
      </w:r>
      <w:r w:rsidR="00297DBD">
        <w:rPr>
          <w:rFonts w:ascii="Times New Roman" w:eastAsia="Times New Roman" w:hAnsi="Times New Roman" w:cs="Times New Roman"/>
          <w:sz w:val="24"/>
          <w:szCs w:val="24"/>
        </w:rPr>
        <w:t>os</w:t>
      </w:r>
      <w:r>
        <w:rPr>
          <w:rFonts w:ascii="Times New Roman" w:eastAsia="Times New Roman" w:hAnsi="Times New Roman" w:cs="Times New Roman"/>
          <w:sz w:val="24"/>
          <w:szCs w:val="24"/>
        </w:rPr>
        <w:t>e</w:t>
      </w:r>
      <w:r w:rsidR="00297DBD">
        <w:rPr>
          <w:rFonts w:ascii="Times New Roman" w:eastAsia="Times New Roman" w:hAnsi="Times New Roman" w:cs="Times New Roman"/>
          <w:sz w:val="24"/>
          <w:szCs w:val="24"/>
        </w:rPr>
        <w:t xml:space="preserve"> that are relevant for us</w:t>
      </w:r>
      <w:r>
        <w:rPr>
          <w:rFonts w:ascii="Times New Roman" w:eastAsia="Times New Roman" w:hAnsi="Times New Roman" w:cs="Times New Roman"/>
          <w:sz w:val="24"/>
          <w:szCs w:val="24"/>
        </w:rPr>
        <w:t xml:space="preserve"> are more stable</w:t>
      </w:r>
      <w:r w:rsidRPr="7FCC0E46">
        <w:rPr>
          <w:rFonts w:ascii="Times New Roman" w:eastAsia="Times New Roman" w:hAnsi="Times New Roman" w:cs="Times New Roman"/>
          <w:sz w:val="24"/>
          <w:szCs w:val="24"/>
        </w:rPr>
        <w:t>.</w:t>
      </w:r>
    </w:p>
    <w:p w14:paraId="4ABE309C" w14:textId="7D5BAA82" w:rsidR="003D3CCE" w:rsidRDefault="003D3CCE" w:rsidP="009F2529">
      <w:pPr>
        <w:spacing w:after="0" w:line="240" w:lineRule="auto"/>
        <w:rPr>
          <w:rFonts w:ascii="Times New Roman" w:eastAsia="Times New Roman" w:hAnsi="Times New Roman" w:cs="Times New Roman"/>
          <w:sz w:val="24"/>
          <w:szCs w:val="24"/>
        </w:rPr>
      </w:pPr>
    </w:p>
    <w:p w14:paraId="0ED5CB83" w14:textId="1B15756F" w:rsidR="003D3CCE" w:rsidRPr="003D3CCE" w:rsidRDefault="003D3CCE" w:rsidP="003D3CCE">
      <w:pPr>
        <w:spacing w:after="0" w:line="240" w:lineRule="auto"/>
        <w:rPr>
          <w:rFonts w:ascii="Times New Roman" w:hAnsi="Times New Roman" w:cs="Times New Roman"/>
          <w:sz w:val="24"/>
          <w:szCs w:val="24"/>
        </w:rPr>
      </w:pPr>
      <w:r>
        <w:rPr>
          <w:rFonts w:ascii="Times New Roman" w:hAnsi="Times New Roman" w:cs="Times New Roman"/>
          <w:sz w:val="24"/>
          <w:szCs w:val="24"/>
        </w:rPr>
        <w:t>Finally, we sought t</w:t>
      </w:r>
      <w:r w:rsidRPr="003D3CCE">
        <w:rPr>
          <w:rFonts w:ascii="Times New Roman" w:hAnsi="Times New Roman" w:cs="Times New Roman"/>
          <w:sz w:val="24"/>
          <w:szCs w:val="24"/>
        </w:rPr>
        <w:t xml:space="preserve">o evaluate the </w:t>
      </w:r>
      <w:r>
        <w:rPr>
          <w:rFonts w:ascii="Times New Roman" w:hAnsi="Times New Roman" w:cs="Times New Roman"/>
          <w:sz w:val="24"/>
          <w:szCs w:val="24"/>
        </w:rPr>
        <w:t xml:space="preserve">possibility </w:t>
      </w:r>
      <w:r w:rsidRPr="003D3CCE">
        <w:rPr>
          <w:rFonts w:ascii="Times New Roman" w:hAnsi="Times New Roman" w:cs="Times New Roman"/>
          <w:sz w:val="24"/>
          <w:szCs w:val="24"/>
        </w:rPr>
        <w:t xml:space="preserve">that the </w:t>
      </w:r>
      <w:r w:rsidRPr="003D3CCE">
        <w:rPr>
          <w:rFonts w:ascii="Times New Roman" w:hAnsi="Times New Roman" w:cs="Times New Roman"/>
          <w:color w:val="000000"/>
          <w:sz w:val="24"/>
          <w:szCs w:val="24"/>
        </w:rPr>
        <w:t>increasing scholarly activity</w:t>
      </w:r>
      <w:r>
        <w:rPr>
          <w:rFonts w:ascii="Times New Roman" w:hAnsi="Times New Roman" w:cs="Times New Roman"/>
          <w:color w:val="000000"/>
          <w:sz w:val="24"/>
          <w:szCs w:val="24"/>
        </w:rPr>
        <w:t xml:space="preserve"> focused on constitutionalism</w:t>
      </w:r>
      <w:r w:rsidRPr="003D3CCE">
        <w:rPr>
          <w:rFonts w:ascii="Times New Roman" w:hAnsi="Times New Roman" w:cs="Times New Roman"/>
          <w:color w:val="000000"/>
          <w:sz w:val="24"/>
          <w:szCs w:val="24"/>
        </w:rPr>
        <w:t xml:space="preserve"> </w:t>
      </w:r>
      <w:r w:rsidR="005569DB">
        <w:rPr>
          <w:rFonts w:ascii="Times New Roman" w:hAnsi="Times New Roman" w:cs="Times New Roman"/>
          <w:color w:val="000000"/>
          <w:sz w:val="24"/>
          <w:szCs w:val="24"/>
        </w:rPr>
        <w:t>wa</w:t>
      </w:r>
      <w:r w:rsidRPr="003D3CCE">
        <w:rPr>
          <w:rFonts w:ascii="Times New Roman" w:hAnsi="Times New Roman" w:cs="Times New Roman"/>
          <w:color w:val="000000"/>
          <w:sz w:val="24"/>
          <w:szCs w:val="24"/>
        </w:rPr>
        <w:t xml:space="preserve">s </w:t>
      </w:r>
      <w:r w:rsidRPr="003D3CCE">
        <w:rPr>
          <w:rFonts w:ascii="Times New Roman" w:hAnsi="Times New Roman" w:cs="Times New Roman"/>
          <w:i/>
          <w:iCs/>
          <w:color w:val="000000"/>
          <w:sz w:val="24"/>
          <w:szCs w:val="24"/>
        </w:rPr>
        <w:t>not</w:t>
      </w:r>
      <w:r w:rsidRPr="003D3CCE">
        <w:rPr>
          <w:rFonts w:ascii="Times New Roman" w:hAnsi="Times New Roman" w:cs="Times New Roman"/>
          <w:color w:val="000000"/>
          <w:sz w:val="24"/>
          <w:szCs w:val="24"/>
        </w:rPr>
        <w:t xml:space="preserve"> related to any underlying empirical phenomena and instead simply</w:t>
      </w:r>
      <w:r w:rsidRPr="003D3CCE">
        <w:rPr>
          <w:rFonts w:ascii="Times New Roman" w:hAnsi="Times New Roman" w:cs="Times New Roman"/>
          <w:sz w:val="24"/>
          <w:szCs w:val="24"/>
        </w:rPr>
        <w:t xml:space="preserve"> </w:t>
      </w:r>
      <w:r w:rsidR="005569DB">
        <w:rPr>
          <w:rFonts w:ascii="Times New Roman" w:hAnsi="Times New Roman" w:cs="Times New Roman"/>
          <w:sz w:val="24"/>
          <w:szCs w:val="24"/>
        </w:rPr>
        <w:t>resulted from a</w:t>
      </w:r>
      <w:r>
        <w:rPr>
          <w:rFonts w:ascii="Times New Roman" w:hAnsi="Times New Roman" w:cs="Times New Roman"/>
          <w:sz w:val="24"/>
          <w:szCs w:val="24"/>
        </w:rPr>
        <w:t xml:space="preserve"> general</w:t>
      </w:r>
      <w:r w:rsidRPr="003D3CCE">
        <w:rPr>
          <w:rFonts w:ascii="Times New Roman" w:hAnsi="Times New Roman" w:cs="Times New Roman"/>
          <w:sz w:val="24"/>
          <w:szCs w:val="24"/>
        </w:rPr>
        <w:t xml:space="preserve"> increase</w:t>
      </w:r>
      <w:r>
        <w:rPr>
          <w:rFonts w:ascii="Times New Roman" w:hAnsi="Times New Roman" w:cs="Times New Roman"/>
          <w:sz w:val="24"/>
          <w:szCs w:val="24"/>
        </w:rPr>
        <w:t xml:space="preserve"> in the </w:t>
      </w:r>
      <w:r w:rsidR="000A1103">
        <w:rPr>
          <w:rFonts w:ascii="Times New Roman" w:hAnsi="Times New Roman" w:cs="Times New Roman"/>
          <w:sz w:val="24"/>
          <w:szCs w:val="24"/>
        </w:rPr>
        <w:t xml:space="preserve">overall </w:t>
      </w:r>
      <w:r>
        <w:rPr>
          <w:rFonts w:ascii="Times New Roman" w:hAnsi="Times New Roman" w:cs="Times New Roman"/>
          <w:sz w:val="24"/>
          <w:szCs w:val="24"/>
        </w:rPr>
        <w:t>number of</w:t>
      </w:r>
      <w:r w:rsidR="000A1103">
        <w:rPr>
          <w:rFonts w:ascii="Times New Roman" w:hAnsi="Times New Roman" w:cs="Times New Roman"/>
          <w:sz w:val="24"/>
          <w:szCs w:val="24"/>
        </w:rPr>
        <w:t xml:space="preserve"> scholarly</w:t>
      </w:r>
      <w:r>
        <w:rPr>
          <w:rFonts w:ascii="Times New Roman" w:hAnsi="Times New Roman" w:cs="Times New Roman"/>
          <w:sz w:val="24"/>
          <w:szCs w:val="24"/>
        </w:rPr>
        <w:t xml:space="preserve"> publications over time. To do so, we employed </w:t>
      </w:r>
      <w:r w:rsidRPr="003D3CCE">
        <w:rPr>
          <w:rFonts w:ascii="Times New Roman" w:eastAsia="Times New Roman" w:hAnsi="Times New Roman" w:cs="Times New Roman"/>
          <w:sz w:val="24"/>
          <w:szCs w:val="24"/>
        </w:rPr>
        <w:t>Google Books “NGram viewer” (which allows a user to search for any term that appears in a</w:t>
      </w:r>
      <w:r w:rsidR="005569DB">
        <w:rPr>
          <w:rFonts w:ascii="Times New Roman" w:eastAsia="Times New Roman" w:hAnsi="Times New Roman" w:cs="Times New Roman"/>
          <w:sz w:val="24"/>
          <w:szCs w:val="24"/>
        </w:rPr>
        <w:t xml:space="preserve"> </w:t>
      </w:r>
      <w:r w:rsidRPr="003D3CCE">
        <w:rPr>
          <w:rFonts w:ascii="Times New Roman" w:eastAsia="Times New Roman" w:hAnsi="Times New Roman" w:cs="Times New Roman"/>
          <w:sz w:val="24"/>
          <w:szCs w:val="24"/>
        </w:rPr>
        <w:t xml:space="preserve">given language on Google Books) </w:t>
      </w:r>
      <w:r w:rsidRPr="003D3CCE">
        <w:rPr>
          <w:rFonts w:ascii="Times New Roman" w:hAnsi="Times New Roman" w:cs="Times New Roman"/>
          <w:sz w:val="24"/>
          <w:szCs w:val="24"/>
        </w:rPr>
        <w:t>to</w:t>
      </w:r>
      <w:r>
        <w:rPr>
          <w:rFonts w:ascii="Times New Roman" w:hAnsi="Times New Roman" w:cs="Times New Roman"/>
          <w:sz w:val="24"/>
          <w:szCs w:val="24"/>
        </w:rPr>
        <w:t xml:space="preserve"> analyze </w:t>
      </w:r>
      <w:r w:rsidRPr="003D3CCE">
        <w:rPr>
          <w:rFonts w:ascii="Times New Roman" w:hAnsi="Times New Roman" w:cs="Times New Roman"/>
          <w:sz w:val="24"/>
          <w:szCs w:val="24"/>
        </w:rPr>
        <w:t xml:space="preserve">trends in </w:t>
      </w:r>
      <w:r w:rsidR="001134EC">
        <w:rPr>
          <w:rFonts w:ascii="Times New Roman" w:hAnsi="Times New Roman" w:cs="Times New Roman"/>
          <w:sz w:val="24"/>
          <w:szCs w:val="24"/>
        </w:rPr>
        <w:t xml:space="preserve">the use of </w:t>
      </w:r>
      <w:r w:rsidRPr="003D3CCE">
        <w:rPr>
          <w:rFonts w:ascii="Times New Roman" w:hAnsi="Times New Roman" w:cs="Times New Roman"/>
          <w:sz w:val="24"/>
          <w:szCs w:val="24"/>
        </w:rPr>
        <w:t xml:space="preserve">various </w:t>
      </w:r>
      <w:r w:rsidRPr="003D3CCE">
        <w:rPr>
          <w:rFonts w:ascii="Times New Roman" w:hAnsi="Times New Roman" w:cs="Times New Roman"/>
          <w:sz w:val="24"/>
          <w:szCs w:val="24"/>
        </w:rPr>
        <w:lastRenderedPageBreak/>
        <w:t xml:space="preserve">concepts and terms in </w:t>
      </w:r>
      <w:r w:rsidR="001134EC">
        <w:rPr>
          <w:rFonts w:ascii="Times New Roman" w:hAnsi="Times New Roman" w:cs="Times New Roman"/>
          <w:sz w:val="24"/>
          <w:szCs w:val="24"/>
        </w:rPr>
        <w:t xml:space="preserve">work captured by </w:t>
      </w:r>
      <w:r w:rsidRPr="003D3CCE">
        <w:rPr>
          <w:rFonts w:ascii="Times New Roman" w:hAnsi="Times New Roman" w:cs="Times New Roman"/>
          <w:sz w:val="24"/>
          <w:szCs w:val="24"/>
        </w:rPr>
        <w:t xml:space="preserve">Google Books. We performed searches for “Cold War”, “Congress”, “democracy”, and “constitutionalism”.  If the increase in the prevalence of constitutionalism </w:t>
      </w:r>
      <w:r w:rsidR="001134EC">
        <w:rPr>
          <w:rFonts w:ascii="Times New Roman" w:hAnsi="Times New Roman" w:cs="Times New Roman"/>
          <w:sz w:val="24"/>
          <w:szCs w:val="24"/>
        </w:rPr>
        <w:t xml:space="preserve">in the literature </w:t>
      </w:r>
      <w:r w:rsidRPr="003D3CCE">
        <w:rPr>
          <w:rFonts w:ascii="Times New Roman" w:hAnsi="Times New Roman" w:cs="Times New Roman"/>
          <w:sz w:val="24"/>
          <w:szCs w:val="24"/>
        </w:rPr>
        <w:t>simply reflected conceptual innovation</w:t>
      </w:r>
      <w:r w:rsidR="001962B2">
        <w:rPr>
          <w:rFonts w:ascii="Times New Roman" w:hAnsi="Times New Roman" w:cs="Times New Roman"/>
          <w:sz w:val="24"/>
          <w:szCs w:val="24"/>
        </w:rPr>
        <w:t xml:space="preserve"> that typically occurs</w:t>
      </w:r>
      <w:r w:rsidRPr="003D3CCE">
        <w:rPr>
          <w:rFonts w:ascii="Times New Roman" w:hAnsi="Times New Roman" w:cs="Times New Roman"/>
          <w:sz w:val="24"/>
          <w:szCs w:val="24"/>
        </w:rPr>
        <w:t xml:space="preserve"> in any field</w:t>
      </w:r>
      <w:r w:rsidR="000A1103">
        <w:rPr>
          <w:rFonts w:ascii="Times New Roman" w:hAnsi="Times New Roman" w:cs="Times New Roman"/>
          <w:sz w:val="24"/>
          <w:szCs w:val="24"/>
        </w:rPr>
        <w:t xml:space="preserve"> over time</w:t>
      </w:r>
      <w:r w:rsidRPr="003D3CCE">
        <w:rPr>
          <w:rFonts w:ascii="Times New Roman" w:hAnsi="Times New Roman" w:cs="Times New Roman"/>
          <w:sz w:val="24"/>
          <w:szCs w:val="24"/>
        </w:rPr>
        <w:t xml:space="preserve">, we would expect that constitutionalism, as a percentage of scholarship, </w:t>
      </w:r>
      <w:r w:rsidR="001134EC">
        <w:rPr>
          <w:rFonts w:ascii="Times New Roman" w:hAnsi="Times New Roman" w:cs="Times New Roman"/>
          <w:sz w:val="24"/>
          <w:szCs w:val="24"/>
        </w:rPr>
        <w:t>w</w:t>
      </w:r>
      <w:r w:rsidRPr="003D3CCE">
        <w:rPr>
          <w:rFonts w:ascii="Times New Roman" w:hAnsi="Times New Roman" w:cs="Times New Roman"/>
          <w:sz w:val="24"/>
          <w:szCs w:val="24"/>
        </w:rPr>
        <w:t xml:space="preserve">ould not increase in frequency over time </w:t>
      </w:r>
      <w:r w:rsidR="001134EC">
        <w:rPr>
          <w:rFonts w:ascii="Times New Roman" w:hAnsi="Times New Roman" w:cs="Times New Roman"/>
          <w:sz w:val="24"/>
          <w:szCs w:val="24"/>
        </w:rPr>
        <w:t xml:space="preserve">(using </w:t>
      </w:r>
      <w:r w:rsidRPr="003D3CCE">
        <w:rPr>
          <w:rFonts w:ascii="Times New Roman" w:hAnsi="Times New Roman" w:cs="Times New Roman"/>
          <w:sz w:val="24"/>
          <w:szCs w:val="24"/>
        </w:rPr>
        <w:t>the entire NGram dataset as a control</w:t>
      </w:r>
      <w:r w:rsidR="001134EC">
        <w:rPr>
          <w:rFonts w:ascii="Times New Roman" w:hAnsi="Times New Roman" w:cs="Times New Roman"/>
          <w:sz w:val="24"/>
          <w:szCs w:val="24"/>
        </w:rPr>
        <w:t>)</w:t>
      </w:r>
      <w:r w:rsidRPr="003D3CCE">
        <w:rPr>
          <w:rFonts w:ascii="Times New Roman" w:hAnsi="Times New Roman" w:cs="Times New Roman"/>
          <w:sz w:val="24"/>
          <w:szCs w:val="24"/>
        </w:rPr>
        <w:t>. To the contrary, we f</w:t>
      </w:r>
      <w:r w:rsidR="001134EC">
        <w:rPr>
          <w:rFonts w:ascii="Times New Roman" w:hAnsi="Times New Roman" w:cs="Times New Roman"/>
          <w:sz w:val="24"/>
          <w:szCs w:val="24"/>
        </w:rPr>
        <w:t>ou</w:t>
      </w:r>
      <w:r w:rsidRPr="003D3CCE">
        <w:rPr>
          <w:rFonts w:ascii="Times New Roman" w:hAnsi="Times New Roman" w:cs="Times New Roman"/>
          <w:sz w:val="24"/>
          <w:szCs w:val="24"/>
        </w:rPr>
        <w:t xml:space="preserve">nd that constitutionalism experienced a net increase in frequency from 1947 to 2008, with a dip from 1965 to 1981. Moreover, the trend lines of the other three terms differed dramatically from that of constitutionalism: the term “democracy” has experienced a net decrease in frequency from 1947 to 2008, with a slight uptick from 1990 to 2000. The term “Cold War” experienced a near monotonic increase from 1947 to 2000 when it leveled off. Finally, Congress increased from 1947 until 1970 when it began a steady decline in frequency to 2008. This suggests that the proliferation in ACCs is not </w:t>
      </w:r>
      <w:r w:rsidR="00C65B57">
        <w:rPr>
          <w:rFonts w:ascii="Times New Roman" w:hAnsi="Times New Roman" w:cs="Times New Roman"/>
          <w:sz w:val="24"/>
          <w:szCs w:val="24"/>
        </w:rPr>
        <w:t>simply</w:t>
      </w:r>
      <w:r w:rsidR="000A1103">
        <w:rPr>
          <w:rFonts w:ascii="Times New Roman" w:hAnsi="Times New Roman" w:cs="Times New Roman"/>
          <w:sz w:val="24"/>
          <w:szCs w:val="24"/>
        </w:rPr>
        <w:t xml:space="preserve"> a reflection </w:t>
      </w:r>
      <w:r w:rsidR="00E3437A">
        <w:rPr>
          <w:rFonts w:ascii="Times New Roman" w:hAnsi="Times New Roman" w:cs="Times New Roman"/>
          <w:sz w:val="24"/>
          <w:szCs w:val="24"/>
        </w:rPr>
        <w:t xml:space="preserve">of </w:t>
      </w:r>
      <w:r w:rsidR="000A1103">
        <w:rPr>
          <w:rFonts w:ascii="Times New Roman" w:hAnsi="Times New Roman" w:cs="Times New Roman"/>
          <w:sz w:val="24"/>
          <w:szCs w:val="24"/>
        </w:rPr>
        <w:t xml:space="preserve">the </w:t>
      </w:r>
      <w:r w:rsidR="00E3437A">
        <w:rPr>
          <w:rFonts w:ascii="Times New Roman" w:hAnsi="Times New Roman" w:cs="Times New Roman"/>
          <w:sz w:val="24"/>
          <w:szCs w:val="24"/>
        </w:rPr>
        <w:t xml:space="preserve">conceptual innovation </w:t>
      </w:r>
      <w:r w:rsidR="000A1103">
        <w:rPr>
          <w:rFonts w:ascii="Times New Roman" w:hAnsi="Times New Roman" w:cs="Times New Roman"/>
          <w:sz w:val="24"/>
          <w:szCs w:val="24"/>
        </w:rPr>
        <w:t>that a</w:t>
      </w:r>
      <w:r w:rsidR="00E3437A">
        <w:rPr>
          <w:rFonts w:ascii="Times New Roman" w:hAnsi="Times New Roman" w:cs="Times New Roman"/>
          <w:sz w:val="24"/>
          <w:szCs w:val="24"/>
        </w:rPr>
        <w:t>ny field</w:t>
      </w:r>
      <w:r w:rsidR="000A1103">
        <w:rPr>
          <w:rFonts w:ascii="Times New Roman" w:hAnsi="Times New Roman" w:cs="Times New Roman"/>
          <w:sz w:val="24"/>
          <w:szCs w:val="24"/>
        </w:rPr>
        <w:t xml:space="preserve"> undergoes</w:t>
      </w:r>
      <w:r w:rsidR="00E3437A">
        <w:rPr>
          <w:rFonts w:ascii="Times New Roman" w:hAnsi="Times New Roman" w:cs="Times New Roman"/>
          <w:sz w:val="24"/>
          <w:szCs w:val="24"/>
        </w:rPr>
        <w:t xml:space="preserve">, nor </w:t>
      </w:r>
      <w:r w:rsidRPr="003D3CCE">
        <w:rPr>
          <w:rFonts w:ascii="Times New Roman" w:hAnsi="Times New Roman" w:cs="Times New Roman"/>
          <w:sz w:val="24"/>
          <w:szCs w:val="24"/>
        </w:rPr>
        <w:t xml:space="preserve">simply due to an overall increase in </w:t>
      </w:r>
      <w:r w:rsidR="000A1103">
        <w:rPr>
          <w:rFonts w:ascii="Times New Roman" w:hAnsi="Times New Roman" w:cs="Times New Roman"/>
          <w:sz w:val="24"/>
          <w:szCs w:val="24"/>
        </w:rPr>
        <w:t xml:space="preserve">the number of scholarly </w:t>
      </w:r>
      <w:r w:rsidRPr="003D3CCE">
        <w:rPr>
          <w:rFonts w:ascii="Times New Roman" w:hAnsi="Times New Roman" w:cs="Times New Roman"/>
          <w:sz w:val="24"/>
          <w:szCs w:val="24"/>
        </w:rPr>
        <w:t>publications over time</w:t>
      </w:r>
      <w:r w:rsidR="001962B2">
        <w:rPr>
          <w:rFonts w:ascii="Times New Roman" w:hAnsi="Times New Roman" w:cs="Times New Roman"/>
          <w:sz w:val="24"/>
          <w:szCs w:val="24"/>
        </w:rPr>
        <w:t>, no</w:t>
      </w:r>
      <w:r w:rsidR="000A1103">
        <w:rPr>
          <w:rFonts w:ascii="Times New Roman" w:hAnsi="Times New Roman" w:cs="Times New Roman"/>
          <w:sz w:val="24"/>
          <w:szCs w:val="24"/>
        </w:rPr>
        <w:t>r</w:t>
      </w:r>
      <w:r w:rsidR="001962B2">
        <w:rPr>
          <w:rFonts w:ascii="Times New Roman" w:hAnsi="Times New Roman" w:cs="Times New Roman"/>
          <w:sz w:val="24"/>
          <w:szCs w:val="24"/>
        </w:rPr>
        <w:t xml:space="preserve"> just an </w:t>
      </w:r>
      <w:r w:rsidRPr="003D3CCE">
        <w:rPr>
          <w:rFonts w:ascii="Times New Roman" w:hAnsi="Times New Roman" w:cs="Times New Roman"/>
          <w:sz w:val="24"/>
          <w:szCs w:val="24"/>
        </w:rPr>
        <w:t>artefact of measuring publications through Google Scholar</w:t>
      </w:r>
      <w:r w:rsidR="001962B2">
        <w:rPr>
          <w:rFonts w:ascii="Times New Roman" w:hAnsi="Times New Roman" w:cs="Times New Roman"/>
          <w:sz w:val="24"/>
          <w:szCs w:val="24"/>
        </w:rPr>
        <w:t>. These findings lend</w:t>
      </w:r>
      <w:r w:rsidR="00C65B57">
        <w:rPr>
          <w:rFonts w:ascii="Times New Roman" w:hAnsi="Times New Roman" w:cs="Times New Roman"/>
          <w:sz w:val="24"/>
          <w:szCs w:val="24"/>
        </w:rPr>
        <w:t xml:space="preserve"> credence to an interpretation of that proliferation as tracking empirical reality</w:t>
      </w:r>
      <w:r w:rsidRPr="003D3CCE">
        <w:rPr>
          <w:rFonts w:ascii="Times New Roman" w:hAnsi="Times New Roman" w:cs="Times New Roman"/>
          <w:sz w:val="24"/>
          <w:szCs w:val="24"/>
        </w:rPr>
        <w:t xml:space="preserve">. </w:t>
      </w:r>
    </w:p>
    <w:p w14:paraId="3AED11AB" w14:textId="77777777" w:rsidR="003D3CCE" w:rsidRDefault="003D3CCE" w:rsidP="003D3CCE">
      <w:pPr>
        <w:spacing w:after="0" w:line="240" w:lineRule="auto"/>
        <w:rPr>
          <w:rFonts w:ascii="Times New Roman" w:eastAsia="Times New Roman" w:hAnsi="Times New Roman" w:cs="Times New Roman"/>
          <w:sz w:val="24"/>
          <w:szCs w:val="24"/>
        </w:rPr>
      </w:pPr>
    </w:p>
    <w:p w14:paraId="2FE7D6FC" w14:textId="77777777" w:rsidR="009F2529" w:rsidRDefault="009F2529" w:rsidP="00C95FD6">
      <w:pPr>
        <w:spacing w:after="0" w:line="240" w:lineRule="auto"/>
        <w:rPr>
          <w:rFonts w:ascii="TimesNewRomanPSMT" w:eastAsia="TimesNewRomanPSMT" w:hAnsi="TimesNewRomanPSMT" w:cs="TimesNewRomanPSMT"/>
          <w:color w:val="000000" w:themeColor="text1"/>
          <w:sz w:val="24"/>
          <w:szCs w:val="24"/>
        </w:rPr>
      </w:pPr>
    </w:p>
    <w:p w14:paraId="07764AF3" w14:textId="77777777" w:rsidR="00B33706" w:rsidRDefault="00B33706" w:rsidP="00C95FD6">
      <w:pPr>
        <w:spacing w:after="0" w:line="240" w:lineRule="auto"/>
        <w:rPr>
          <w:rFonts w:ascii="TimesNewRomanPSMT" w:eastAsia="TimesNewRomanPSMT" w:hAnsi="TimesNewRomanPSMT" w:cs="TimesNewRomanPSMT"/>
          <w:color w:val="000000" w:themeColor="text1"/>
          <w:sz w:val="24"/>
          <w:szCs w:val="24"/>
        </w:rPr>
      </w:pPr>
      <w:r>
        <w:rPr>
          <w:rFonts w:ascii="TimesNewRomanPSMT" w:eastAsia="TimesNewRomanPSMT" w:hAnsi="TimesNewRomanPSMT" w:cs="TimesNewRomanPSMT"/>
          <w:color w:val="000000" w:themeColor="text1"/>
          <w:sz w:val="24"/>
          <w:szCs w:val="24"/>
        </w:rPr>
        <w:br w:type="page"/>
      </w:r>
    </w:p>
    <w:p w14:paraId="102B9B07" w14:textId="1AC3EB05" w:rsidR="2BA4E8B8" w:rsidRDefault="7714CF80" w:rsidP="00C95FD6">
      <w:pPr>
        <w:spacing w:after="0" w:line="240" w:lineRule="auto"/>
        <w:jc w:val="center"/>
        <w:rPr>
          <w:rFonts w:ascii="TimesNewRomanPSMT" w:eastAsia="TimesNewRomanPSMT" w:hAnsi="TimesNewRomanPSMT" w:cs="TimesNewRomanPSMT"/>
          <w:b/>
          <w:bCs/>
          <w:sz w:val="24"/>
          <w:szCs w:val="24"/>
          <w:u w:val="single"/>
        </w:rPr>
      </w:pPr>
      <w:r w:rsidRPr="7714CF80">
        <w:rPr>
          <w:rFonts w:ascii="TimesNewRomanPSMT" w:eastAsia="TimesNewRomanPSMT" w:hAnsi="TimesNewRomanPSMT" w:cs="TimesNewRomanPSMT"/>
          <w:b/>
          <w:bCs/>
          <w:sz w:val="24"/>
          <w:szCs w:val="24"/>
          <w:u w:val="single"/>
        </w:rPr>
        <w:lastRenderedPageBreak/>
        <w:t>Appendix B: Data Collect</w:t>
      </w:r>
      <w:r w:rsidR="00A104A1">
        <w:rPr>
          <w:rFonts w:ascii="TimesNewRomanPSMT" w:eastAsia="TimesNewRomanPSMT" w:hAnsi="TimesNewRomanPSMT" w:cs="TimesNewRomanPSMT"/>
          <w:b/>
          <w:bCs/>
          <w:sz w:val="24"/>
          <w:szCs w:val="24"/>
          <w:u w:val="single"/>
        </w:rPr>
        <w:t>ion</w:t>
      </w:r>
      <w:r w:rsidRPr="7714CF80">
        <w:rPr>
          <w:rFonts w:ascii="TimesNewRomanPSMT" w:eastAsia="TimesNewRomanPSMT" w:hAnsi="TimesNewRomanPSMT" w:cs="TimesNewRomanPSMT"/>
          <w:b/>
          <w:bCs/>
          <w:sz w:val="24"/>
          <w:szCs w:val="24"/>
          <w:u w:val="single"/>
        </w:rPr>
        <w:t>, Coding, Intercoder Reliability</w:t>
      </w:r>
    </w:p>
    <w:p w14:paraId="0DC04211" w14:textId="3E637D32" w:rsidR="3EBB3368" w:rsidRDefault="3EBB3368" w:rsidP="00C95FD6">
      <w:pPr>
        <w:spacing w:after="0" w:line="240" w:lineRule="auto"/>
        <w:rPr>
          <w:rFonts w:ascii="TimesNewRomanPSMT" w:eastAsia="TimesNewRomanPSMT" w:hAnsi="TimesNewRomanPSMT" w:cs="TimesNewRomanPSMT"/>
          <w:sz w:val="24"/>
          <w:szCs w:val="24"/>
        </w:rPr>
      </w:pPr>
    </w:p>
    <w:p w14:paraId="098D7D2E" w14:textId="38DBA36B" w:rsidR="3EBB3368" w:rsidRDefault="00924CE3" w:rsidP="00C95FD6">
      <w:pPr>
        <w:spacing w:after="0" w:line="24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Appendix B</w:t>
      </w:r>
      <w:r w:rsidR="7714CF80" w:rsidRPr="7714CF80">
        <w:rPr>
          <w:rFonts w:ascii="TimesNewRomanPSMT" w:eastAsia="TimesNewRomanPSMT" w:hAnsi="TimesNewRomanPSMT" w:cs="TimesNewRomanPSMT"/>
          <w:sz w:val="24"/>
          <w:szCs w:val="24"/>
        </w:rPr>
        <w:t xml:space="preserve"> outlines how</w:t>
      </w:r>
      <w:r w:rsidR="00112D53">
        <w:rPr>
          <w:rFonts w:ascii="TimesNewRomanPSMT" w:eastAsia="TimesNewRomanPSMT" w:hAnsi="TimesNewRomanPSMT" w:cs="TimesNewRomanPSMT"/>
          <w:sz w:val="24"/>
          <w:szCs w:val="24"/>
        </w:rPr>
        <w:t xml:space="preserve"> we </w:t>
      </w:r>
      <w:r w:rsidR="00663CD9">
        <w:rPr>
          <w:rFonts w:ascii="TimesNewRomanPSMT" w:eastAsia="TimesNewRomanPSMT" w:hAnsi="TimesNewRomanPSMT" w:cs="TimesNewRomanPSMT"/>
          <w:sz w:val="24"/>
          <w:szCs w:val="24"/>
        </w:rPr>
        <w:t>extracted</w:t>
      </w:r>
      <w:r w:rsidR="00112D53">
        <w:rPr>
          <w:rFonts w:ascii="TimesNewRomanPSMT" w:eastAsia="TimesNewRomanPSMT" w:hAnsi="TimesNewRomanPSMT" w:cs="TimesNewRomanPSMT"/>
          <w:sz w:val="24"/>
          <w:szCs w:val="24"/>
        </w:rPr>
        <w:t xml:space="preserve"> from</w:t>
      </w:r>
      <w:r w:rsidR="7714CF80" w:rsidRPr="7714CF80">
        <w:rPr>
          <w:rFonts w:ascii="TimesNewRomanPSMT" w:eastAsia="TimesNewRomanPSMT" w:hAnsi="TimesNewRomanPSMT" w:cs="TimesNewRomanPSMT"/>
          <w:sz w:val="24"/>
          <w:szCs w:val="24"/>
        </w:rPr>
        <w:t xml:space="preserve"> the </w:t>
      </w:r>
      <w:r w:rsidR="002602D6">
        <w:rPr>
          <w:rFonts w:ascii="TimesNewRomanPSMT" w:eastAsia="TimesNewRomanPSMT" w:hAnsi="TimesNewRomanPSMT" w:cs="TimesNewRomanPSMT"/>
          <w:sz w:val="24"/>
          <w:szCs w:val="24"/>
        </w:rPr>
        <w:t>literature</w:t>
      </w:r>
      <w:r w:rsidR="7714CF80" w:rsidRPr="7714CF80">
        <w:rPr>
          <w:rFonts w:ascii="TimesNewRomanPSMT" w:eastAsia="TimesNewRomanPSMT" w:hAnsi="TimesNewRomanPSMT" w:cs="TimesNewRomanPSMT"/>
          <w:sz w:val="24"/>
          <w:szCs w:val="24"/>
        </w:rPr>
        <w:t xml:space="preserve"> in our </w:t>
      </w:r>
      <w:r w:rsidR="00ED03BC">
        <w:rPr>
          <w:rFonts w:ascii="TimesNewRomanPSMT" w:eastAsia="TimesNewRomanPSMT" w:hAnsi="TimesNewRomanPSMT" w:cs="TimesNewRomanPSMT"/>
          <w:sz w:val="24"/>
          <w:szCs w:val="24"/>
        </w:rPr>
        <w:t>publ</w:t>
      </w:r>
      <w:r w:rsidR="008E2972">
        <w:rPr>
          <w:rFonts w:ascii="TimesNewRomanPSMT" w:eastAsia="TimesNewRomanPSMT" w:hAnsi="TimesNewRomanPSMT" w:cs="TimesNewRomanPSMT"/>
          <w:sz w:val="24"/>
          <w:szCs w:val="24"/>
        </w:rPr>
        <w:t>i</w:t>
      </w:r>
      <w:r w:rsidR="00ED03BC">
        <w:rPr>
          <w:rFonts w:ascii="TimesNewRomanPSMT" w:eastAsia="TimesNewRomanPSMT" w:hAnsi="TimesNewRomanPSMT" w:cs="TimesNewRomanPSMT"/>
          <w:sz w:val="24"/>
          <w:szCs w:val="24"/>
        </w:rPr>
        <w:t>cation</w:t>
      </w:r>
      <w:r w:rsidR="009015AF">
        <w:rPr>
          <w:rFonts w:ascii="TimesNewRomanPSMT" w:eastAsia="TimesNewRomanPSMT" w:hAnsi="TimesNewRomanPSMT" w:cs="TimesNewRomanPSMT"/>
          <w:sz w:val="24"/>
          <w:szCs w:val="24"/>
        </w:rPr>
        <w:t>s</w:t>
      </w:r>
      <w:r w:rsidR="00ED03BC">
        <w:rPr>
          <w:rFonts w:ascii="TimesNewRomanPSMT" w:eastAsia="TimesNewRomanPSMT" w:hAnsi="TimesNewRomanPSMT" w:cs="TimesNewRomanPSMT"/>
          <w:sz w:val="24"/>
          <w:szCs w:val="24"/>
        </w:rPr>
        <w:t xml:space="preserve"> </w:t>
      </w:r>
      <w:r w:rsidR="7714CF80" w:rsidRPr="7714CF80">
        <w:rPr>
          <w:rFonts w:ascii="TimesNewRomanPSMT" w:eastAsia="TimesNewRomanPSMT" w:hAnsi="TimesNewRomanPSMT" w:cs="TimesNewRomanPSMT"/>
          <w:sz w:val="24"/>
          <w:szCs w:val="24"/>
        </w:rPr>
        <w:t xml:space="preserve">dataset </w:t>
      </w:r>
      <w:r w:rsidR="00112D53">
        <w:rPr>
          <w:rFonts w:ascii="TimesNewRomanPSMT" w:eastAsia="TimesNewRomanPSMT" w:hAnsi="TimesNewRomanPSMT" w:cs="TimesNewRomanPSMT"/>
          <w:sz w:val="24"/>
          <w:szCs w:val="24"/>
        </w:rPr>
        <w:t xml:space="preserve">the data we </w:t>
      </w:r>
      <w:r w:rsidR="7714CF80" w:rsidRPr="7714CF80">
        <w:rPr>
          <w:rFonts w:ascii="TimesNewRomanPSMT" w:eastAsia="TimesNewRomanPSMT" w:hAnsi="TimesNewRomanPSMT" w:cs="TimesNewRomanPSMT"/>
          <w:sz w:val="24"/>
          <w:szCs w:val="24"/>
        </w:rPr>
        <w:t xml:space="preserve">needed to code each </w:t>
      </w:r>
      <w:r w:rsidR="002B181D">
        <w:rPr>
          <w:rFonts w:ascii="TimesNewRomanPSMT" w:eastAsia="TimesNewRomanPSMT" w:hAnsi="TimesNewRomanPSMT" w:cs="TimesNewRomanPSMT"/>
          <w:sz w:val="24"/>
          <w:szCs w:val="24"/>
        </w:rPr>
        <w:t>identified ACC</w:t>
      </w:r>
      <w:r w:rsidR="7714CF80" w:rsidRPr="7714CF80">
        <w:rPr>
          <w:rFonts w:ascii="TimesNewRomanPSMT" w:eastAsia="TimesNewRomanPSMT" w:hAnsi="TimesNewRomanPSMT" w:cs="TimesNewRomanPSMT"/>
          <w:sz w:val="24"/>
          <w:szCs w:val="24"/>
        </w:rPr>
        <w:t xml:space="preserve"> on the central features </w:t>
      </w:r>
      <w:r w:rsidR="00FB16D8">
        <w:rPr>
          <w:rFonts w:ascii="TimesNewRomanPSMT" w:eastAsia="TimesNewRomanPSMT" w:hAnsi="TimesNewRomanPSMT" w:cs="TimesNewRomanPSMT"/>
          <w:sz w:val="24"/>
          <w:szCs w:val="24"/>
        </w:rPr>
        <w:t>of interest</w:t>
      </w:r>
      <w:r w:rsidR="7714CF80" w:rsidRPr="7714CF80">
        <w:rPr>
          <w:rFonts w:ascii="TimesNewRomanPSMT" w:eastAsia="TimesNewRomanPSMT" w:hAnsi="TimesNewRomanPSMT" w:cs="TimesNewRomanPSMT"/>
          <w:sz w:val="24"/>
          <w:szCs w:val="24"/>
        </w:rPr>
        <w:t xml:space="preserve">, how the coding was carried out, and how we developed intercoder reliability for the coding that was done by multiple co-authors. </w:t>
      </w:r>
      <w:r w:rsidR="008E2972">
        <w:rPr>
          <w:rFonts w:ascii="TimesNewRomanPSMT" w:eastAsia="TimesNewRomanPSMT" w:hAnsi="TimesNewRomanPSMT" w:cs="TimesNewRomanPSMT"/>
          <w:sz w:val="24"/>
          <w:szCs w:val="24"/>
        </w:rPr>
        <w:t>We emphasize that t</w:t>
      </w:r>
      <w:r w:rsidR="002602D6" w:rsidRPr="7714CF80">
        <w:rPr>
          <w:rFonts w:ascii="TimesNewRomanPSMT" w:eastAsia="TimesNewRomanPSMT" w:hAnsi="TimesNewRomanPSMT" w:cs="TimesNewRomanPSMT"/>
          <w:color w:val="000000" w:themeColor="text1"/>
          <w:sz w:val="24"/>
          <w:szCs w:val="24"/>
        </w:rPr>
        <w:t>he level of access</w:t>
      </w:r>
      <w:r w:rsidR="002602D6">
        <w:rPr>
          <w:rFonts w:ascii="TimesNewRomanPSMT" w:eastAsia="TimesNewRomanPSMT" w:hAnsi="TimesNewRomanPSMT" w:cs="TimesNewRomanPSMT"/>
          <w:color w:val="000000" w:themeColor="text1"/>
          <w:sz w:val="24"/>
          <w:szCs w:val="24"/>
        </w:rPr>
        <w:t xml:space="preserve"> we had to</w:t>
      </w:r>
      <w:r w:rsidR="002602D6" w:rsidRPr="7714CF80">
        <w:rPr>
          <w:rFonts w:ascii="TimesNewRomanPSMT" w:eastAsia="TimesNewRomanPSMT" w:hAnsi="TimesNewRomanPSMT" w:cs="TimesNewRomanPSMT"/>
          <w:color w:val="000000" w:themeColor="text1"/>
          <w:sz w:val="24"/>
          <w:szCs w:val="24"/>
        </w:rPr>
        <w:t xml:space="preserve"> the</w:t>
      </w:r>
      <w:r w:rsidR="00663CD9">
        <w:rPr>
          <w:rFonts w:ascii="TimesNewRomanPSMT" w:eastAsia="TimesNewRomanPSMT" w:hAnsi="TimesNewRomanPSMT" w:cs="TimesNewRomanPSMT"/>
          <w:color w:val="000000" w:themeColor="text1"/>
          <w:sz w:val="24"/>
          <w:szCs w:val="24"/>
        </w:rPr>
        <w:t xml:space="preserve"> work in our publications dataset</w:t>
      </w:r>
      <w:r w:rsidR="002602D6" w:rsidRPr="7714CF80">
        <w:rPr>
          <w:rFonts w:ascii="TimesNewRomanPSMT" w:eastAsia="TimesNewRomanPSMT" w:hAnsi="TimesNewRomanPSMT" w:cs="TimesNewRomanPSMT"/>
          <w:color w:val="000000" w:themeColor="text1"/>
          <w:sz w:val="24"/>
          <w:szCs w:val="24"/>
        </w:rPr>
        <w:t xml:space="preserve"> varied significantly—from full access (usually of articles) to no access (</w:t>
      </w:r>
      <w:r w:rsidR="002602D6">
        <w:rPr>
          <w:rFonts w:ascii="TimesNewRomanPSMT" w:eastAsia="TimesNewRomanPSMT" w:hAnsi="TimesNewRomanPSMT" w:cs="TimesNewRomanPSMT"/>
          <w:color w:val="000000" w:themeColor="text1"/>
          <w:sz w:val="24"/>
          <w:szCs w:val="24"/>
        </w:rPr>
        <w:t xml:space="preserve">i.e., </w:t>
      </w:r>
      <w:r w:rsidR="002602D6" w:rsidRPr="7714CF80">
        <w:rPr>
          <w:rFonts w:ascii="TimesNewRomanPSMT" w:eastAsia="TimesNewRomanPSMT" w:hAnsi="TimesNewRomanPSMT" w:cs="TimesNewRomanPSMT"/>
          <w:color w:val="000000" w:themeColor="text1"/>
          <w:sz w:val="24"/>
          <w:szCs w:val="24"/>
        </w:rPr>
        <w:t xml:space="preserve">only title, author, and publishing details available). </w:t>
      </w:r>
      <w:r w:rsidR="002602D6">
        <w:rPr>
          <w:rFonts w:ascii="TimesNewRomanPSMT" w:eastAsia="TimesNewRomanPSMT" w:hAnsi="TimesNewRomanPSMT" w:cs="TimesNewRomanPSMT"/>
          <w:sz w:val="24"/>
          <w:szCs w:val="24"/>
        </w:rPr>
        <w:t>W</w:t>
      </w:r>
      <w:r w:rsidR="7714CF80" w:rsidRPr="7714CF80">
        <w:rPr>
          <w:rFonts w:ascii="TimesNewRomanPSMT" w:eastAsia="TimesNewRomanPSMT" w:hAnsi="TimesNewRomanPSMT" w:cs="TimesNewRomanPSMT"/>
          <w:sz w:val="24"/>
          <w:szCs w:val="24"/>
        </w:rPr>
        <w:t>hen an article or book was not fully searchable online, we</w:t>
      </w:r>
      <w:r w:rsidR="000C2541">
        <w:rPr>
          <w:rFonts w:ascii="TimesNewRomanPSMT" w:eastAsia="TimesNewRomanPSMT" w:hAnsi="TimesNewRomanPSMT" w:cs="TimesNewRomanPSMT"/>
          <w:sz w:val="24"/>
          <w:szCs w:val="24"/>
        </w:rPr>
        <w:t xml:space="preserve"> </w:t>
      </w:r>
      <w:r w:rsidR="7714CF80" w:rsidRPr="7714CF80">
        <w:rPr>
          <w:rFonts w:ascii="TimesNewRomanPSMT" w:eastAsia="TimesNewRomanPSMT" w:hAnsi="TimesNewRomanPSMT" w:cs="TimesNewRomanPSMT"/>
          <w:sz w:val="24"/>
          <w:szCs w:val="24"/>
        </w:rPr>
        <w:t>still tr</w:t>
      </w:r>
      <w:r w:rsidR="000C2541">
        <w:rPr>
          <w:rFonts w:ascii="TimesNewRomanPSMT" w:eastAsia="TimesNewRomanPSMT" w:hAnsi="TimesNewRomanPSMT" w:cs="TimesNewRomanPSMT"/>
          <w:sz w:val="24"/>
          <w:szCs w:val="24"/>
        </w:rPr>
        <w:t>ied</w:t>
      </w:r>
      <w:r w:rsidR="7714CF80" w:rsidRPr="7714CF80">
        <w:rPr>
          <w:rFonts w:ascii="TimesNewRomanPSMT" w:eastAsia="TimesNewRomanPSMT" w:hAnsi="TimesNewRomanPSMT" w:cs="TimesNewRomanPSMT"/>
          <w:sz w:val="24"/>
          <w:szCs w:val="24"/>
        </w:rPr>
        <w:t xml:space="preserve"> to </w:t>
      </w:r>
      <w:r w:rsidR="002602D6">
        <w:rPr>
          <w:rFonts w:ascii="TimesNewRomanPSMT" w:eastAsia="TimesNewRomanPSMT" w:hAnsi="TimesNewRomanPSMT" w:cs="TimesNewRomanPSMT"/>
          <w:sz w:val="24"/>
          <w:szCs w:val="24"/>
        </w:rPr>
        <w:t>extract</w:t>
      </w:r>
      <w:r w:rsidR="7714CF80" w:rsidRPr="7714CF80">
        <w:rPr>
          <w:rFonts w:ascii="TimesNewRomanPSMT" w:eastAsia="TimesNewRomanPSMT" w:hAnsi="TimesNewRomanPSMT" w:cs="TimesNewRomanPSMT"/>
          <w:sz w:val="24"/>
          <w:szCs w:val="24"/>
        </w:rPr>
        <w:t xml:space="preserve"> as much information as possible from available excerpts </w:t>
      </w:r>
      <w:r w:rsidR="002602D6">
        <w:rPr>
          <w:rFonts w:ascii="TimesNewRomanPSMT" w:eastAsia="TimesNewRomanPSMT" w:hAnsi="TimesNewRomanPSMT" w:cs="TimesNewRomanPSMT"/>
          <w:sz w:val="24"/>
          <w:szCs w:val="24"/>
        </w:rPr>
        <w:t>/</w:t>
      </w:r>
      <w:r w:rsidR="7714CF80" w:rsidRPr="7714CF80">
        <w:rPr>
          <w:rFonts w:ascii="TimesNewRomanPSMT" w:eastAsia="TimesNewRomanPSMT" w:hAnsi="TimesNewRomanPSMT" w:cs="TimesNewRomanPSMT"/>
          <w:sz w:val="24"/>
          <w:szCs w:val="24"/>
        </w:rPr>
        <w:t xml:space="preserve"> the abstract (which was usually available) as long as it was clear that the abstract </w:t>
      </w:r>
      <w:r w:rsidR="002602D6">
        <w:rPr>
          <w:rFonts w:ascii="TimesNewRomanPSMT" w:eastAsia="TimesNewRomanPSMT" w:hAnsi="TimesNewRomanPSMT" w:cs="TimesNewRomanPSMT"/>
          <w:sz w:val="24"/>
          <w:szCs w:val="24"/>
        </w:rPr>
        <w:t>had been</w:t>
      </w:r>
      <w:r w:rsidR="7714CF80" w:rsidRPr="7714CF80">
        <w:rPr>
          <w:rFonts w:ascii="TimesNewRomanPSMT" w:eastAsia="TimesNewRomanPSMT" w:hAnsi="TimesNewRomanPSMT" w:cs="TimesNewRomanPSMT"/>
          <w:sz w:val="24"/>
          <w:szCs w:val="24"/>
        </w:rPr>
        <w:t xml:space="preserve"> written by the author(s)</w:t>
      </w:r>
      <w:r w:rsidR="002602D6">
        <w:rPr>
          <w:rFonts w:ascii="TimesNewRomanPSMT" w:eastAsia="TimesNewRomanPSMT" w:hAnsi="TimesNewRomanPSMT" w:cs="TimesNewRomanPSMT"/>
          <w:sz w:val="24"/>
          <w:szCs w:val="24"/>
        </w:rPr>
        <w:t xml:space="preserve"> (not, e.g., a</w:t>
      </w:r>
      <w:r w:rsidR="7714CF80" w:rsidRPr="7714CF80">
        <w:rPr>
          <w:rFonts w:ascii="TimesNewRomanPSMT" w:eastAsia="TimesNewRomanPSMT" w:hAnsi="TimesNewRomanPSMT" w:cs="TimesNewRomanPSMT"/>
          <w:sz w:val="24"/>
          <w:szCs w:val="24"/>
        </w:rPr>
        <w:t xml:space="preserve"> publish</w:t>
      </w:r>
      <w:r w:rsidR="002602D6">
        <w:rPr>
          <w:rFonts w:ascii="TimesNewRomanPSMT" w:eastAsia="TimesNewRomanPSMT" w:hAnsi="TimesNewRomanPSMT" w:cs="TimesNewRomanPSMT"/>
          <w:sz w:val="24"/>
          <w:szCs w:val="24"/>
        </w:rPr>
        <w:t>er)</w:t>
      </w:r>
      <w:r w:rsidR="7714CF80" w:rsidRPr="7714CF80">
        <w:rPr>
          <w:rFonts w:ascii="TimesNewRomanPSMT" w:eastAsia="TimesNewRomanPSMT" w:hAnsi="TimesNewRomanPSMT" w:cs="TimesNewRomanPSMT"/>
          <w:sz w:val="24"/>
          <w:szCs w:val="24"/>
        </w:rPr>
        <w:t>.</w:t>
      </w:r>
    </w:p>
    <w:p w14:paraId="5FA321C4" w14:textId="6D3C8CCA" w:rsidR="00DF2FC2" w:rsidRDefault="00DF2FC2" w:rsidP="00C95FD6">
      <w:pPr>
        <w:spacing w:after="0" w:line="240" w:lineRule="auto"/>
        <w:rPr>
          <w:rFonts w:ascii="TimesNewRomanPSMT" w:eastAsia="TimesNewRomanPSMT" w:hAnsi="TimesNewRomanPSMT" w:cs="TimesNewRomanPSMT"/>
          <w:sz w:val="24"/>
          <w:szCs w:val="24"/>
        </w:rPr>
      </w:pPr>
    </w:p>
    <w:p w14:paraId="208A9072" w14:textId="23FF8F31" w:rsidR="7714CF80" w:rsidRDefault="009B1388" w:rsidP="00C95FD6">
      <w:pPr>
        <w:spacing w:after="0" w:line="24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 xml:space="preserve">Our initial </w:t>
      </w:r>
      <w:r w:rsidR="00663CD9">
        <w:rPr>
          <w:rFonts w:ascii="TimesNewRomanPSMT" w:eastAsia="TimesNewRomanPSMT" w:hAnsi="TimesNewRomanPSMT" w:cs="TimesNewRomanPSMT"/>
          <w:sz w:val="24"/>
          <w:szCs w:val="24"/>
        </w:rPr>
        <w:t xml:space="preserve">extraction </w:t>
      </w:r>
      <w:r w:rsidR="00BA32FD">
        <w:rPr>
          <w:rFonts w:ascii="TimesNewRomanPSMT" w:eastAsia="TimesNewRomanPSMT" w:hAnsi="TimesNewRomanPSMT" w:cs="TimesNewRomanPSMT"/>
          <w:sz w:val="24"/>
          <w:szCs w:val="24"/>
        </w:rPr>
        <w:t>of data from</w:t>
      </w:r>
      <w:r>
        <w:rPr>
          <w:rFonts w:ascii="TimesNewRomanPSMT" w:eastAsia="TimesNewRomanPSMT" w:hAnsi="TimesNewRomanPSMT" w:cs="TimesNewRomanPSMT"/>
          <w:sz w:val="24"/>
          <w:szCs w:val="24"/>
        </w:rPr>
        <w:t xml:space="preserve"> the </w:t>
      </w:r>
      <w:r w:rsidRPr="7714CF80">
        <w:rPr>
          <w:rFonts w:ascii="TimesNewRomanPSMT" w:eastAsia="TimesNewRomanPSMT" w:hAnsi="TimesNewRomanPSMT" w:cs="TimesNewRomanPSMT"/>
          <w:sz w:val="24"/>
          <w:szCs w:val="24"/>
        </w:rPr>
        <w:t>book</w:t>
      </w:r>
      <w:r>
        <w:rPr>
          <w:rFonts w:ascii="TimesNewRomanPSMT" w:eastAsia="TimesNewRomanPSMT" w:hAnsi="TimesNewRomanPSMT" w:cs="TimesNewRomanPSMT"/>
          <w:sz w:val="24"/>
          <w:szCs w:val="24"/>
        </w:rPr>
        <w:t>s and</w:t>
      </w:r>
      <w:r w:rsidRPr="7714CF80">
        <w:rPr>
          <w:rFonts w:ascii="TimesNewRomanPSMT" w:eastAsia="TimesNewRomanPSMT" w:hAnsi="TimesNewRomanPSMT" w:cs="TimesNewRomanPSMT"/>
          <w:sz w:val="24"/>
          <w:szCs w:val="24"/>
        </w:rPr>
        <w:t xml:space="preserve"> article</w:t>
      </w:r>
      <w:r>
        <w:rPr>
          <w:rFonts w:ascii="TimesNewRomanPSMT" w:eastAsia="TimesNewRomanPSMT" w:hAnsi="TimesNewRomanPSMT" w:cs="TimesNewRomanPSMT"/>
          <w:sz w:val="24"/>
          <w:szCs w:val="24"/>
        </w:rPr>
        <w:t>s in our dataset</w:t>
      </w:r>
      <w:r w:rsidR="00BA32FD">
        <w:rPr>
          <w:rFonts w:ascii="TimesNewRomanPSMT" w:eastAsia="TimesNewRomanPSMT" w:hAnsi="TimesNewRomanPSMT" w:cs="TimesNewRomanPSMT"/>
          <w:sz w:val="24"/>
          <w:szCs w:val="24"/>
        </w:rPr>
        <w:t>, and coding,</w:t>
      </w:r>
      <w:r>
        <w:rPr>
          <w:rFonts w:ascii="TimesNewRomanPSMT" w:eastAsia="TimesNewRomanPSMT" w:hAnsi="TimesNewRomanPSMT" w:cs="TimesNewRomanPSMT"/>
          <w:sz w:val="24"/>
          <w:szCs w:val="24"/>
        </w:rPr>
        <w:t xml:space="preserve"> entailed </w:t>
      </w:r>
      <w:r w:rsidR="0003030A">
        <w:rPr>
          <w:rFonts w:ascii="TimesNewRomanPSMT" w:eastAsia="TimesNewRomanPSMT" w:hAnsi="TimesNewRomanPSMT" w:cs="TimesNewRomanPSMT"/>
          <w:sz w:val="24"/>
          <w:szCs w:val="24"/>
        </w:rPr>
        <w:t xml:space="preserve">finding and </w:t>
      </w:r>
      <w:r>
        <w:rPr>
          <w:rFonts w:ascii="TimesNewRomanPSMT" w:eastAsia="TimesNewRomanPSMT" w:hAnsi="TimesNewRomanPSMT" w:cs="TimesNewRomanPSMT"/>
          <w:sz w:val="24"/>
          <w:szCs w:val="24"/>
        </w:rPr>
        <w:t>logging various</w:t>
      </w:r>
      <w:r w:rsidR="7714CF80" w:rsidRPr="7714CF80">
        <w:rPr>
          <w:rFonts w:ascii="TimesNewRomanPSMT" w:eastAsia="TimesNewRomanPSMT" w:hAnsi="TimesNewRomanPSMT" w:cs="TimesNewRomanPSMT"/>
          <w:sz w:val="24"/>
          <w:szCs w:val="24"/>
        </w:rPr>
        <w:t xml:space="preserve"> kinds of identifying information for each: the adjective (to which “constitutionalism” was adjacent), year of publication, author(s), title of publication, URL, </w:t>
      </w:r>
      <w:r w:rsidR="00FB16D8">
        <w:rPr>
          <w:rFonts w:ascii="TimesNewRomanPSMT" w:eastAsia="TimesNewRomanPSMT" w:hAnsi="TimesNewRomanPSMT" w:cs="TimesNewRomanPSMT"/>
          <w:sz w:val="24"/>
          <w:szCs w:val="24"/>
        </w:rPr>
        <w:t>form (</w:t>
      </w:r>
      <w:r w:rsidR="7714CF80" w:rsidRPr="7714CF80">
        <w:rPr>
          <w:rFonts w:ascii="TimesNewRomanPSMT" w:eastAsia="TimesNewRomanPSMT" w:hAnsi="TimesNewRomanPSMT" w:cs="TimesNewRomanPSMT"/>
          <w:sz w:val="24"/>
          <w:szCs w:val="24"/>
        </w:rPr>
        <w:t>book or article</w:t>
      </w:r>
      <w:r w:rsidR="00FB16D8">
        <w:rPr>
          <w:rFonts w:ascii="TimesNewRomanPSMT" w:eastAsia="TimesNewRomanPSMT" w:hAnsi="TimesNewRomanPSMT" w:cs="TimesNewRomanPSMT"/>
          <w:sz w:val="24"/>
          <w:szCs w:val="24"/>
        </w:rPr>
        <w:t>)</w:t>
      </w:r>
      <w:r w:rsidR="7714CF80" w:rsidRPr="7714CF80">
        <w:rPr>
          <w:rFonts w:ascii="TimesNewRomanPSMT" w:eastAsia="TimesNewRomanPSMT" w:hAnsi="TimesNewRomanPSMT" w:cs="TimesNewRomanPSMT"/>
          <w:sz w:val="24"/>
          <w:szCs w:val="24"/>
        </w:rPr>
        <w:t xml:space="preserve">, and the journal or press that published the article or book. </w:t>
      </w:r>
      <w:r w:rsidR="00FB16D8">
        <w:rPr>
          <w:rFonts w:ascii="TimesNewRomanPSMT" w:eastAsia="TimesNewRomanPSMT" w:hAnsi="TimesNewRomanPSMT" w:cs="TimesNewRomanPSMT"/>
          <w:sz w:val="24"/>
          <w:szCs w:val="24"/>
        </w:rPr>
        <w:t xml:space="preserve">We </w:t>
      </w:r>
      <w:r w:rsidR="7714CF80" w:rsidRPr="7714CF80">
        <w:rPr>
          <w:rFonts w:ascii="TimesNewRomanPSMT" w:eastAsia="TimesNewRomanPSMT" w:hAnsi="TimesNewRomanPSMT" w:cs="TimesNewRomanPSMT"/>
          <w:sz w:val="24"/>
          <w:szCs w:val="24"/>
        </w:rPr>
        <w:t xml:space="preserve">categorized </w:t>
      </w:r>
      <w:r w:rsidR="00FB16D8">
        <w:rPr>
          <w:rFonts w:ascii="TimesNewRomanPSMT" w:eastAsia="TimesNewRomanPSMT" w:hAnsi="TimesNewRomanPSMT" w:cs="TimesNewRomanPSMT"/>
          <w:sz w:val="24"/>
          <w:szCs w:val="24"/>
        </w:rPr>
        <w:t>each</w:t>
      </w:r>
      <w:r w:rsidR="7714CF80" w:rsidRPr="7714CF80">
        <w:rPr>
          <w:rFonts w:ascii="TimesNewRomanPSMT" w:eastAsia="TimesNewRomanPSMT" w:hAnsi="TimesNewRomanPSMT" w:cs="TimesNewRomanPSMT"/>
          <w:sz w:val="24"/>
          <w:szCs w:val="24"/>
        </w:rPr>
        <w:t xml:space="preserve"> journal </w:t>
      </w:r>
      <w:r w:rsidR="00663CD9">
        <w:rPr>
          <w:rFonts w:ascii="TimesNewRomanPSMT" w:eastAsia="TimesNewRomanPSMT" w:hAnsi="TimesNewRomanPSMT" w:cs="TimesNewRomanPSMT"/>
          <w:sz w:val="24"/>
          <w:szCs w:val="24"/>
        </w:rPr>
        <w:t xml:space="preserve">and press </w:t>
      </w:r>
      <w:r w:rsidR="00663CD9" w:rsidRPr="7714CF80">
        <w:rPr>
          <w:rFonts w:ascii="TimesNewRomanPSMT" w:eastAsia="TimesNewRomanPSMT" w:hAnsi="TimesNewRomanPSMT" w:cs="TimesNewRomanPSMT"/>
          <w:sz w:val="24"/>
          <w:szCs w:val="24"/>
        </w:rPr>
        <w:t>as falling under the umbrella of “law,” “social science,” “other</w:t>
      </w:r>
      <w:r w:rsidR="00663CD9">
        <w:rPr>
          <w:rFonts w:ascii="TimesNewRomanPSMT" w:eastAsia="TimesNewRomanPSMT" w:hAnsi="TimesNewRomanPSMT" w:cs="TimesNewRomanPSMT"/>
          <w:sz w:val="24"/>
          <w:szCs w:val="24"/>
        </w:rPr>
        <w:t xml:space="preserve">.” We coded journals based on their </w:t>
      </w:r>
      <w:r w:rsidR="00663CD9" w:rsidRPr="7714CF80">
        <w:rPr>
          <w:rFonts w:ascii="TimesNewRomanPSMT" w:eastAsia="TimesNewRomanPSMT" w:hAnsi="TimesNewRomanPSMT" w:cs="TimesNewRomanPSMT"/>
          <w:sz w:val="24"/>
          <w:szCs w:val="24"/>
        </w:rPr>
        <w:t>name</w:t>
      </w:r>
      <w:r w:rsidR="00663CD9">
        <w:rPr>
          <w:rFonts w:ascii="TimesNewRomanPSMT" w:eastAsia="TimesNewRomanPSMT" w:hAnsi="TimesNewRomanPSMT" w:cs="TimesNewRomanPSMT"/>
          <w:sz w:val="24"/>
          <w:szCs w:val="24"/>
        </w:rPr>
        <w:t xml:space="preserve"> (</w:t>
      </w:r>
      <w:r w:rsidR="00663CD9" w:rsidRPr="7714CF80">
        <w:rPr>
          <w:rFonts w:ascii="TimesNewRomanPSMT" w:eastAsia="TimesNewRomanPSMT" w:hAnsi="TimesNewRomanPSMT" w:cs="TimesNewRomanPSMT"/>
          <w:sz w:val="24"/>
          <w:szCs w:val="24"/>
        </w:rPr>
        <w:t>e.g., X Law Review/Journal was assumed to be a legal journal)</w:t>
      </w:r>
      <w:r w:rsidR="00663CD9">
        <w:rPr>
          <w:rFonts w:ascii="TimesNewRomanPSMT" w:eastAsia="TimesNewRomanPSMT" w:hAnsi="TimesNewRomanPSMT" w:cs="TimesNewRomanPSMT"/>
          <w:sz w:val="24"/>
          <w:szCs w:val="24"/>
        </w:rPr>
        <w:t xml:space="preserve">. We used </w:t>
      </w:r>
      <w:r w:rsidR="7714CF80" w:rsidRPr="7714CF80">
        <w:rPr>
          <w:rFonts w:ascii="TimesNewRomanPSMT" w:eastAsia="TimesNewRomanPSMT" w:hAnsi="TimesNewRomanPSMT" w:cs="TimesNewRomanPSMT"/>
          <w:sz w:val="24"/>
          <w:szCs w:val="24"/>
        </w:rPr>
        <w:t>“</w:t>
      </w:r>
      <w:r w:rsidR="00663CD9">
        <w:rPr>
          <w:rFonts w:ascii="TimesNewRomanPSMT" w:eastAsia="TimesNewRomanPSMT" w:hAnsi="TimesNewRomanPSMT" w:cs="TimesNewRomanPSMT"/>
          <w:sz w:val="24"/>
          <w:szCs w:val="24"/>
        </w:rPr>
        <w:t>o</w:t>
      </w:r>
      <w:r w:rsidR="7714CF80" w:rsidRPr="7714CF80">
        <w:rPr>
          <w:rFonts w:ascii="TimesNewRomanPSMT" w:eastAsia="TimesNewRomanPSMT" w:hAnsi="TimesNewRomanPSMT" w:cs="TimesNewRomanPSMT"/>
          <w:sz w:val="24"/>
          <w:szCs w:val="24"/>
        </w:rPr>
        <w:t>ther”</w:t>
      </w:r>
      <w:r w:rsidR="00663CD9">
        <w:rPr>
          <w:rFonts w:ascii="TimesNewRomanPSMT" w:eastAsia="TimesNewRomanPSMT" w:hAnsi="TimesNewRomanPSMT" w:cs="TimesNewRomanPSMT"/>
          <w:sz w:val="24"/>
          <w:szCs w:val="24"/>
        </w:rPr>
        <w:t xml:space="preserve"> to denote</w:t>
      </w:r>
      <w:r w:rsidR="7714CF80" w:rsidRPr="7714CF80">
        <w:rPr>
          <w:rFonts w:ascii="TimesNewRomanPSMT" w:eastAsia="TimesNewRomanPSMT" w:hAnsi="TimesNewRomanPSMT" w:cs="TimesNewRomanPSMT"/>
          <w:sz w:val="24"/>
          <w:szCs w:val="24"/>
        </w:rPr>
        <w:t xml:space="preserve"> inter-disciplinary or other non-legal/non-social science journals</w:t>
      </w:r>
      <w:r w:rsidR="00526690">
        <w:rPr>
          <w:rFonts w:ascii="TimesNewRomanPSMT" w:eastAsia="TimesNewRomanPSMT" w:hAnsi="TimesNewRomanPSMT" w:cs="TimesNewRomanPSMT"/>
          <w:sz w:val="24"/>
          <w:szCs w:val="24"/>
        </w:rPr>
        <w:t>,</w:t>
      </w:r>
      <w:r w:rsidR="00663CD9">
        <w:rPr>
          <w:rFonts w:ascii="TimesNewRomanPSMT" w:eastAsia="TimesNewRomanPSMT" w:hAnsi="TimesNewRomanPSMT" w:cs="TimesNewRomanPSMT"/>
          <w:sz w:val="24"/>
          <w:szCs w:val="24"/>
        </w:rPr>
        <w:t xml:space="preserve"> when a journal’s </w:t>
      </w:r>
      <w:r w:rsidR="00663CD9" w:rsidRPr="7714CF80">
        <w:rPr>
          <w:rFonts w:ascii="TimesNewRomanPSMT" w:eastAsia="TimesNewRomanPSMT" w:hAnsi="TimesNewRomanPSMT" w:cs="TimesNewRomanPSMT"/>
          <w:sz w:val="24"/>
          <w:szCs w:val="24"/>
        </w:rPr>
        <w:t>name did not communicate the category to which it should belon</w:t>
      </w:r>
      <w:r w:rsidR="00663CD9">
        <w:rPr>
          <w:rFonts w:ascii="TimesNewRomanPSMT" w:eastAsia="TimesNewRomanPSMT" w:hAnsi="TimesNewRomanPSMT" w:cs="TimesNewRomanPSMT"/>
          <w:sz w:val="24"/>
          <w:szCs w:val="24"/>
        </w:rPr>
        <w:t xml:space="preserve">g (and searching the journal’s website for its </w:t>
      </w:r>
      <w:r w:rsidR="00663CD9" w:rsidRPr="7714CF80">
        <w:rPr>
          <w:rFonts w:ascii="TimesNewRomanPSMT" w:eastAsia="TimesNewRomanPSMT" w:hAnsi="TimesNewRomanPSMT" w:cs="TimesNewRomanPSMT"/>
          <w:sz w:val="24"/>
          <w:szCs w:val="24"/>
        </w:rPr>
        <w:t>stated mission</w:t>
      </w:r>
      <w:r w:rsidR="00663CD9">
        <w:rPr>
          <w:rFonts w:ascii="TimesNewRomanPSMT" w:eastAsia="TimesNewRomanPSMT" w:hAnsi="TimesNewRomanPSMT" w:cs="TimesNewRomanPSMT"/>
          <w:sz w:val="24"/>
          <w:szCs w:val="24"/>
        </w:rPr>
        <w:t xml:space="preserve"> did not reveal dispositive information)</w:t>
      </w:r>
      <w:r w:rsidR="00526690">
        <w:rPr>
          <w:rFonts w:ascii="TimesNewRomanPSMT" w:eastAsia="TimesNewRomanPSMT" w:hAnsi="TimesNewRomanPSMT" w:cs="TimesNewRomanPSMT"/>
          <w:sz w:val="24"/>
          <w:szCs w:val="24"/>
        </w:rPr>
        <w:t>,</w:t>
      </w:r>
      <w:r w:rsidR="00663CD9">
        <w:rPr>
          <w:rFonts w:ascii="TimesNewRomanPSMT" w:eastAsia="TimesNewRomanPSMT" w:hAnsi="TimesNewRomanPSMT" w:cs="TimesNewRomanPSMT"/>
          <w:sz w:val="24"/>
          <w:szCs w:val="24"/>
        </w:rPr>
        <w:t xml:space="preserve"> and when i</w:t>
      </w:r>
      <w:r w:rsidR="7714CF80" w:rsidRPr="7714CF80">
        <w:rPr>
          <w:rFonts w:ascii="TimesNewRomanPSMT" w:eastAsia="TimesNewRomanPSMT" w:hAnsi="TimesNewRomanPSMT" w:cs="TimesNewRomanPSMT"/>
          <w:sz w:val="24"/>
          <w:szCs w:val="24"/>
        </w:rPr>
        <w:t>t was unclear whether a publication should be labeled “legal” or “social science”</w:t>
      </w:r>
      <w:r w:rsidR="00BD4DCE">
        <w:rPr>
          <w:rFonts w:ascii="TimesNewRomanPSMT" w:eastAsia="TimesNewRomanPSMT" w:hAnsi="TimesNewRomanPSMT" w:cs="TimesNewRomanPSMT"/>
          <w:sz w:val="24"/>
          <w:szCs w:val="24"/>
        </w:rPr>
        <w:t>.</w:t>
      </w:r>
      <w:r w:rsidR="005E2282">
        <w:rPr>
          <w:rFonts w:ascii="TimesNewRomanPSMT" w:eastAsia="TimesNewRomanPSMT" w:hAnsi="TimesNewRomanPSMT" w:cs="TimesNewRomanPSMT"/>
          <w:sz w:val="24"/>
          <w:szCs w:val="24"/>
        </w:rPr>
        <w:t xml:space="preserve"> </w:t>
      </w:r>
      <w:r w:rsidR="0F98CDFC" w:rsidRPr="0F98CDFC">
        <w:rPr>
          <w:rFonts w:ascii="TimesNewRomanPSMT" w:eastAsia="TimesNewRomanPSMT" w:hAnsi="TimesNewRomanPSMT" w:cs="TimesNewRomanPSMT"/>
          <w:sz w:val="24"/>
          <w:szCs w:val="24"/>
        </w:rPr>
        <w:t xml:space="preserve">We coded books as “other” </w:t>
      </w:r>
      <w:r w:rsidR="00DD515C">
        <w:rPr>
          <w:rFonts w:ascii="TimesNewRomanPSMT" w:eastAsia="TimesNewRomanPSMT" w:hAnsi="TimesNewRomanPSMT" w:cs="TimesNewRomanPSMT"/>
          <w:sz w:val="24"/>
          <w:szCs w:val="24"/>
        </w:rPr>
        <w:t>when we could not</w:t>
      </w:r>
      <w:r w:rsidR="0F98CDFC" w:rsidRPr="0F98CDFC">
        <w:rPr>
          <w:rFonts w:ascii="TimesNewRomanPSMT" w:eastAsia="TimesNewRomanPSMT" w:hAnsi="TimesNewRomanPSMT" w:cs="TimesNewRomanPSMT"/>
          <w:sz w:val="24"/>
          <w:szCs w:val="24"/>
        </w:rPr>
        <w:t xml:space="preserve"> determine whether a publisher should be coded as “law” or “social science”. </w:t>
      </w:r>
    </w:p>
    <w:p w14:paraId="18A6D3CF" w14:textId="0446608A" w:rsidR="008A0D98" w:rsidRDefault="008A0D98" w:rsidP="00C95FD6">
      <w:pPr>
        <w:spacing w:after="0" w:line="240" w:lineRule="auto"/>
        <w:rPr>
          <w:rFonts w:ascii="TimesNewRomanPSMT" w:eastAsia="TimesNewRomanPSMT" w:hAnsi="TimesNewRomanPSMT" w:cs="TimesNewRomanPSMT"/>
          <w:sz w:val="24"/>
          <w:szCs w:val="24"/>
        </w:rPr>
      </w:pPr>
    </w:p>
    <w:p w14:paraId="7C7685D2" w14:textId="75ECD77C" w:rsidR="008A0D98" w:rsidRDefault="009B1388" w:rsidP="00C95FD6">
      <w:pPr>
        <w:spacing w:after="0" w:line="24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 xml:space="preserve">Our subsequent </w:t>
      </w:r>
      <w:r w:rsidR="005E2282">
        <w:rPr>
          <w:rFonts w:ascii="TimesNewRomanPSMT" w:eastAsia="TimesNewRomanPSMT" w:hAnsi="TimesNewRomanPSMT" w:cs="TimesNewRomanPSMT"/>
          <w:sz w:val="24"/>
          <w:szCs w:val="24"/>
        </w:rPr>
        <w:t>extraction</w:t>
      </w:r>
      <w:r w:rsidR="006F6D85">
        <w:rPr>
          <w:rFonts w:ascii="TimesNewRomanPSMT" w:eastAsia="TimesNewRomanPSMT" w:hAnsi="TimesNewRomanPSMT" w:cs="TimesNewRomanPSMT"/>
          <w:sz w:val="24"/>
          <w:szCs w:val="24"/>
        </w:rPr>
        <w:t xml:space="preserve"> of data from the </w:t>
      </w:r>
      <w:r w:rsidR="006F6D85" w:rsidRPr="7714CF80">
        <w:rPr>
          <w:rFonts w:ascii="TimesNewRomanPSMT" w:eastAsia="TimesNewRomanPSMT" w:hAnsi="TimesNewRomanPSMT" w:cs="TimesNewRomanPSMT"/>
          <w:sz w:val="24"/>
          <w:szCs w:val="24"/>
        </w:rPr>
        <w:t>book</w:t>
      </w:r>
      <w:r w:rsidR="006F6D85">
        <w:rPr>
          <w:rFonts w:ascii="TimesNewRomanPSMT" w:eastAsia="TimesNewRomanPSMT" w:hAnsi="TimesNewRomanPSMT" w:cs="TimesNewRomanPSMT"/>
          <w:sz w:val="24"/>
          <w:szCs w:val="24"/>
        </w:rPr>
        <w:t>s and</w:t>
      </w:r>
      <w:r w:rsidR="006F6D85" w:rsidRPr="7714CF80">
        <w:rPr>
          <w:rFonts w:ascii="TimesNewRomanPSMT" w:eastAsia="TimesNewRomanPSMT" w:hAnsi="TimesNewRomanPSMT" w:cs="TimesNewRomanPSMT"/>
          <w:sz w:val="24"/>
          <w:szCs w:val="24"/>
        </w:rPr>
        <w:t xml:space="preserve"> article</w:t>
      </w:r>
      <w:r w:rsidR="006F6D85">
        <w:rPr>
          <w:rFonts w:ascii="TimesNewRomanPSMT" w:eastAsia="TimesNewRomanPSMT" w:hAnsi="TimesNewRomanPSMT" w:cs="TimesNewRomanPSMT"/>
          <w:sz w:val="24"/>
          <w:szCs w:val="24"/>
        </w:rPr>
        <w:t xml:space="preserve">s in our dataset, and coding, </w:t>
      </w:r>
      <w:r>
        <w:rPr>
          <w:rFonts w:ascii="TimesNewRomanPSMT" w:eastAsia="TimesNewRomanPSMT" w:hAnsi="TimesNewRomanPSMT" w:cs="TimesNewRomanPSMT"/>
          <w:sz w:val="24"/>
          <w:szCs w:val="24"/>
        </w:rPr>
        <w:t>w</w:t>
      </w:r>
      <w:r w:rsidR="006F6D85">
        <w:rPr>
          <w:rFonts w:ascii="TimesNewRomanPSMT" w:eastAsia="TimesNewRomanPSMT" w:hAnsi="TimesNewRomanPSMT" w:cs="TimesNewRomanPSMT"/>
          <w:sz w:val="24"/>
          <w:szCs w:val="24"/>
        </w:rPr>
        <w:t>ere</w:t>
      </w:r>
      <w:r>
        <w:rPr>
          <w:rFonts w:ascii="TimesNewRomanPSMT" w:eastAsia="TimesNewRomanPSMT" w:hAnsi="TimesNewRomanPSMT" w:cs="TimesNewRomanPSMT"/>
          <w:sz w:val="24"/>
          <w:szCs w:val="24"/>
        </w:rPr>
        <w:t xml:space="preserve"> more substantive</w:t>
      </w:r>
      <w:r w:rsidR="00A17963">
        <w:rPr>
          <w:rFonts w:ascii="TimesNewRomanPSMT" w:eastAsia="TimesNewRomanPSMT" w:hAnsi="TimesNewRomanPSMT" w:cs="TimesNewRomanPSMT"/>
          <w:sz w:val="24"/>
          <w:szCs w:val="24"/>
        </w:rPr>
        <w:t xml:space="preserve">. </w:t>
      </w:r>
      <w:r w:rsidR="00CD7CB3">
        <w:rPr>
          <w:rFonts w:ascii="TimesNewRomanPSMT" w:eastAsia="TimesNewRomanPSMT" w:hAnsi="TimesNewRomanPSMT" w:cs="TimesNewRomanPSMT"/>
          <w:sz w:val="24"/>
          <w:szCs w:val="24"/>
        </w:rPr>
        <w:t>We</w:t>
      </w:r>
      <w:r w:rsidR="008A0D98">
        <w:rPr>
          <w:rFonts w:ascii="TimesNewRomanPSMT" w:eastAsia="TimesNewRomanPSMT" w:hAnsi="TimesNewRomanPSMT" w:cs="TimesNewRomanPSMT"/>
          <w:sz w:val="24"/>
          <w:szCs w:val="24"/>
        </w:rPr>
        <w:t xml:space="preserve"> cod</w:t>
      </w:r>
      <w:r w:rsidR="00CD7CB3">
        <w:rPr>
          <w:rFonts w:ascii="TimesNewRomanPSMT" w:eastAsia="TimesNewRomanPSMT" w:hAnsi="TimesNewRomanPSMT" w:cs="TimesNewRomanPSMT"/>
          <w:sz w:val="24"/>
          <w:szCs w:val="24"/>
        </w:rPr>
        <w:t>ed</w:t>
      </w:r>
      <w:r w:rsidR="009F401A">
        <w:rPr>
          <w:rFonts w:ascii="TimesNewRomanPSMT" w:eastAsia="TimesNewRomanPSMT" w:hAnsi="TimesNewRomanPSMT" w:cs="TimesNewRomanPSMT"/>
          <w:sz w:val="24"/>
          <w:szCs w:val="24"/>
        </w:rPr>
        <w:t xml:space="preserve"> each publication</w:t>
      </w:r>
      <w:r w:rsidR="008A0D98">
        <w:rPr>
          <w:rFonts w:ascii="TimesNewRomanPSMT" w:eastAsia="TimesNewRomanPSMT" w:hAnsi="TimesNewRomanPSMT" w:cs="TimesNewRomanPSMT"/>
          <w:sz w:val="24"/>
          <w:szCs w:val="24"/>
        </w:rPr>
        <w:t xml:space="preserve"> on the geographic and temporal context on which </w:t>
      </w:r>
      <w:r w:rsidR="009F401A">
        <w:rPr>
          <w:rFonts w:ascii="TimesNewRomanPSMT" w:eastAsia="TimesNewRomanPSMT" w:hAnsi="TimesNewRomanPSMT" w:cs="TimesNewRomanPSMT"/>
          <w:sz w:val="24"/>
          <w:szCs w:val="24"/>
        </w:rPr>
        <w:t>it</w:t>
      </w:r>
      <w:r w:rsidR="008A0D98">
        <w:rPr>
          <w:rFonts w:ascii="TimesNewRomanPSMT" w:eastAsia="TimesNewRomanPSMT" w:hAnsi="TimesNewRomanPSMT" w:cs="TimesNewRomanPSMT"/>
          <w:sz w:val="24"/>
          <w:szCs w:val="24"/>
        </w:rPr>
        <w:t xml:space="preserve"> focused, </w:t>
      </w:r>
      <w:r w:rsidR="009F401A">
        <w:rPr>
          <w:rFonts w:ascii="TimesNewRomanPSMT" w:eastAsia="TimesNewRomanPSMT" w:hAnsi="TimesNewRomanPSMT" w:cs="TimesNewRomanPSMT"/>
          <w:sz w:val="24"/>
          <w:szCs w:val="24"/>
        </w:rPr>
        <w:t>and the definition of constitutionalism the author offered</w:t>
      </w:r>
      <w:r w:rsidR="00CD7CB3">
        <w:rPr>
          <w:rFonts w:ascii="TimesNewRomanPSMT" w:eastAsia="TimesNewRomanPSMT" w:hAnsi="TimesNewRomanPSMT" w:cs="TimesNewRomanPSMT"/>
          <w:sz w:val="24"/>
          <w:szCs w:val="24"/>
        </w:rPr>
        <w:t xml:space="preserve">. We coded </w:t>
      </w:r>
      <w:r w:rsidR="009F401A">
        <w:rPr>
          <w:rFonts w:ascii="TimesNewRomanPSMT" w:eastAsia="TimesNewRomanPSMT" w:hAnsi="TimesNewRomanPSMT" w:cs="TimesNewRomanPSMT"/>
          <w:sz w:val="24"/>
          <w:szCs w:val="24"/>
        </w:rPr>
        <w:t xml:space="preserve">each ACC with regard to the </w:t>
      </w:r>
      <w:r w:rsidR="00CD7CB3">
        <w:rPr>
          <w:rFonts w:ascii="TimesNewRomanPSMT" w:eastAsia="TimesNewRomanPSMT" w:hAnsi="TimesNewRomanPSMT" w:cs="TimesNewRomanPSMT"/>
          <w:sz w:val="24"/>
          <w:szCs w:val="24"/>
        </w:rPr>
        <w:t xml:space="preserve">author’s </w:t>
      </w:r>
      <w:r w:rsidR="006F0DA4">
        <w:rPr>
          <w:rFonts w:ascii="TimesNewRomanPSMT" w:eastAsia="TimesNewRomanPSMT" w:hAnsi="TimesNewRomanPSMT" w:cs="TimesNewRomanPSMT"/>
          <w:sz w:val="24"/>
          <w:szCs w:val="24"/>
        </w:rPr>
        <w:t>purpose</w:t>
      </w:r>
      <w:r w:rsidR="00CD7CB3">
        <w:rPr>
          <w:rFonts w:ascii="TimesNewRomanPSMT" w:eastAsia="TimesNewRomanPSMT" w:hAnsi="TimesNewRomanPSMT" w:cs="TimesNewRomanPSMT"/>
          <w:sz w:val="24"/>
          <w:szCs w:val="24"/>
        </w:rPr>
        <w:t xml:space="preserve"> in adding an adjective, the </w:t>
      </w:r>
      <w:r w:rsidR="009F401A">
        <w:rPr>
          <w:rFonts w:ascii="TimesNewRomanPSMT" w:eastAsia="TimesNewRomanPSMT" w:hAnsi="TimesNewRomanPSMT" w:cs="TimesNewRomanPSMT"/>
          <w:sz w:val="24"/>
          <w:szCs w:val="24"/>
        </w:rPr>
        <w:t>adjective itself</w:t>
      </w:r>
      <w:r w:rsidR="00CD7CB3">
        <w:rPr>
          <w:rFonts w:ascii="TimesNewRomanPSMT" w:eastAsia="TimesNewRomanPSMT" w:hAnsi="TimesNewRomanPSMT" w:cs="TimesNewRomanPSMT"/>
          <w:sz w:val="24"/>
          <w:szCs w:val="24"/>
        </w:rPr>
        <w:t xml:space="preserve">, and the definition of the ACC. </w:t>
      </w:r>
      <w:r w:rsidR="009F401A">
        <w:rPr>
          <w:rFonts w:ascii="TimesNewRomanPSMT" w:eastAsia="TimesNewRomanPSMT" w:hAnsi="TimesNewRomanPSMT" w:cs="TimesNewRomanPSMT"/>
          <w:sz w:val="24"/>
          <w:szCs w:val="24"/>
        </w:rPr>
        <w:t>These are</w:t>
      </w:r>
      <w:r w:rsidR="00CA193E">
        <w:rPr>
          <w:rFonts w:ascii="TimesNewRomanPSMT" w:eastAsia="TimesNewRomanPSMT" w:hAnsi="TimesNewRomanPSMT" w:cs="TimesNewRomanPSMT"/>
          <w:sz w:val="24"/>
          <w:szCs w:val="24"/>
        </w:rPr>
        <w:t xml:space="preserve"> discussed in more detail in </w:t>
      </w:r>
      <w:r w:rsidR="008A0D98">
        <w:rPr>
          <w:rFonts w:ascii="TimesNewRomanPSMT" w:eastAsia="TimesNewRomanPSMT" w:hAnsi="TimesNewRomanPSMT" w:cs="TimesNewRomanPSMT"/>
          <w:sz w:val="24"/>
          <w:szCs w:val="24"/>
        </w:rPr>
        <w:t xml:space="preserve">the </w:t>
      </w:r>
      <w:r w:rsidR="00CA193E">
        <w:rPr>
          <w:rFonts w:ascii="TimesNewRomanPSMT" w:eastAsia="TimesNewRomanPSMT" w:hAnsi="TimesNewRomanPSMT" w:cs="TimesNewRomanPSMT"/>
          <w:sz w:val="24"/>
          <w:szCs w:val="24"/>
        </w:rPr>
        <w:t>subsequent sub-sections of Appendix B</w:t>
      </w:r>
      <w:r w:rsidR="0003030A">
        <w:rPr>
          <w:rFonts w:ascii="TimesNewRomanPSMT" w:eastAsia="TimesNewRomanPSMT" w:hAnsi="TimesNewRomanPSMT" w:cs="TimesNewRomanPSMT"/>
          <w:sz w:val="24"/>
          <w:szCs w:val="24"/>
        </w:rPr>
        <w:t xml:space="preserve">. </w:t>
      </w:r>
    </w:p>
    <w:p w14:paraId="04B9222B" w14:textId="77777777" w:rsidR="008A0D98" w:rsidRDefault="008A0D98" w:rsidP="00C95FD6">
      <w:pPr>
        <w:spacing w:after="0" w:line="240" w:lineRule="auto"/>
        <w:rPr>
          <w:rFonts w:ascii="TimesNewRomanPSMT" w:eastAsia="TimesNewRomanPSMT" w:hAnsi="TimesNewRomanPSMT" w:cs="TimesNewRomanPSMT"/>
          <w:sz w:val="24"/>
          <w:szCs w:val="24"/>
        </w:rPr>
      </w:pPr>
    </w:p>
    <w:p w14:paraId="06F5340A" w14:textId="5A9A012A" w:rsidR="009B1388" w:rsidRDefault="008A0D98" w:rsidP="00C95FD6">
      <w:pPr>
        <w:spacing w:after="0" w:line="24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O</w:t>
      </w:r>
      <w:r w:rsidR="000F021A">
        <w:rPr>
          <w:rFonts w:ascii="TimesNewRomanPSMT" w:eastAsia="TimesNewRomanPSMT" w:hAnsi="TimesNewRomanPSMT" w:cs="TimesNewRomanPSMT"/>
          <w:sz w:val="24"/>
          <w:szCs w:val="24"/>
        </w:rPr>
        <w:t>verall</w:t>
      </w:r>
      <w:r w:rsidR="00CD7CB3">
        <w:rPr>
          <w:rFonts w:ascii="TimesNewRomanPSMT" w:eastAsia="TimesNewRomanPSMT" w:hAnsi="TimesNewRomanPSMT" w:cs="TimesNewRomanPSMT"/>
          <w:sz w:val="24"/>
          <w:szCs w:val="24"/>
        </w:rPr>
        <w:t>,</w:t>
      </w:r>
      <w:r w:rsidR="000F021A">
        <w:rPr>
          <w:rFonts w:ascii="TimesNewRomanPSMT" w:eastAsia="TimesNewRomanPSMT" w:hAnsi="TimesNewRomanPSMT" w:cs="TimesNewRomanPSMT"/>
          <w:sz w:val="24"/>
          <w:szCs w:val="24"/>
        </w:rPr>
        <w:t xml:space="preserve"> we sought to be overinclusive w</w:t>
      </w:r>
      <w:r w:rsidR="009B1388" w:rsidRPr="7714CF80">
        <w:rPr>
          <w:rFonts w:ascii="TimesNewRomanPSMT" w:eastAsia="TimesNewRomanPSMT" w:hAnsi="TimesNewRomanPSMT" w:cs="TimesNewRomanPSMT"/>
          <w:sz w:val="24"/>
          <w:szCs w:val="24"/>
        </w:rPr>
        <w:t xml:space="preserve">hen </w:t>
      </w:r>
      <w:r w:rsidR="005E2282">
        <w:rPr>
          <w:rFonts w:ascii="TimesNewRomanPSMT" w:eastAsia="TimesNewRomanPSMT" w:hAnsi="TimesNewRomanPSMT" w:cs="TimesNewRomanPSMT"/>
          <w:sz w:val="24"/>
          <w:szCs w:val="24"/>
        </w:rPr>
        <w:t>extracting information from the publications in our dataset</w:t>
      </w:r>
      <w:r w:rsidR="009B1388" w:rsidRPr="7714CF80">
        <w:rPr>
          <w:rFonts w:ascii="TimesNewRomanPSMT" w:eastAsia="TimesNewRomanPSMT" w:hAnsi="TimesNewRomanPSMT" w:cs="TimesNewRomanPSMT"/>
          <w:sz w:val="24"/>
          <w:szCs w:val="24"/>
        </w:rPr>
        <w:t xml:space="preserve">. This choice was most pertinent when deciding whether </w:t>
      </w:r>
      <w:r w:rsidR="005518A4">
        <w:rPr>
          <w:rFonts w:ascii="TimesNewRomanPSMT" w:eastAsia="TimesNewRomanPSMT" w:hAnsi="TimesNewRomanPSMT" w:cs="TimesNewRomanPSMT"/>
          <w:sz w:val="24"/>
          <w:szCs w:val="24"/>
        </w:rPr>
        <w:t xml:space="preserve">particular passages of the publications </w:t>
      </w:r>
      <w:r w:rsidR="009B1388" w:rsidRPr="7714CF80">
        <w:rPr>
          <w:rFonts w:ascii="TimesNewRomanPSMT" w:eastAsia="TimesNewRomanPSMT" w:hAnsi="TimesNewRomanPSMT" w:cs="TimesNewRomanPSMT"/>
          <w:sz w:val="24"/>
          <w:szCs w:val="24"/>
        </w:rPr>
        <w:t xml:space="preserve">should </w:t>
      </w:r>
      <w:r w:rsidR="007D4ED2">
        <w:rPr>
          <w:rFonts w:ascii="TimesNewRomanPSMT" w:eastAsia="TimesNewRomanPSMT" w:hAnsi="TimesNewRomanPSMT" w:cs="TimesNewRomanPSMT"/>
          <w:sz w:val="24"/>
          <w:szCs w:val="24"/>
        </w:rPr>
        <w:t>be considered</w:t>
      </w:r>
      <w:r w:rsidR="009B1388" w:rsidRPr="7714CF80">
        <w:rPr>
          <w:rFonts w:ascii="TimesNewRomanPSMT" w:eastAsia="TimesNewRomanPSMT" w:hAnsi="TimesNewRomanPSMT" w:cs="TimesNewRomanPSMT"/>
          <w:sz w:val="24"/>
          <w:szCs w:val="24"/>
        </w:rPr>
        <w:t xml:space="preserve"> a definition (of constitutionalism or </w:t>
      </w:r>
      <w:r w:rsidR="003E2B4B">
        <w:rPr>
          <w:rFonts w:ascii="TimesNewRomanPSMT" w:eastAsia="TimesNewRomanPSMT" w:hAnsi="TimesNewRomanPSMT" w:cs="TimesNewRomanPSMT"/>
          <w:sz w:val="24"/>
          <w:szCs w:val="24"/>
        </w:rPr>
        <w:t>an ACC</w:t>
      </w:r>
      <w:r w:rsidR="009B1388" w:rsidRPr="7714CF80">
        <w:rPr>
          <w:rFonts w:ascii="TimesNewRomanPSMT" w:eastAsia="TimesNewRomanPSMT" w:hAnsi="TimesNewRomanPSMT" w:cs="TimesNewRomanPSMT"/>
          <w:sz w:val="24"/>
          <w:szCs w:val="24"/>
        </w:rPr>
        <w:t>)</w:t>
      </w:r>
      <w:r w:rsidR="00943DFE">
        <w:rPr>
          <w:rFonts w:ascii="TimesNewRomanPSMT" w:eastAsia="TimesNewRomanPSMT" w:hAnsi="TimesNewRomanPSMT" w:cs="TimesNewRomanPSMT"/>
          <w:sz w:val="24"/>
          <w:szCs w:val="24"/>
        </w:rPr>
        <w:t xml:space="preserve"> or a statement of </w:t>
      </w:r>
      <w:r w:rsidR="00C309D5">
        <w:rPr>
          <w:rFonts w:ascii="TimesNewRomanPSMT" w:eastAsia="TimesNewRomanPSMT" w:hAnsi="TimesNewRomanPSMT" w:cs="TimesNewRomanPSMT"/>
          <w:sz w:val="24"/>
          <w:szCs w:val="24"/>
        </w:rPr>
        <w:t>an</w:t>
      </w:r>
      <w:r w:rsidR="00943DFE">
        <w:rPr>
          <w:rFonts w:ascii="TimesNewRomanPSMT" w:eastAsia="TimesNewRomanPSMT" w:hAnsi="TimesNewRomanPSMT" w:cs="TimesNewRomanPSMT"/>
          <w:sz w:val="24"/>
          <w:szCs w:val="24"/>
        </w:rPr>
        <w:t xml:space="preserve"> author</w:t>
      </w:r>
      <w:r w:rsidR="007A7841">
        <w:rPr>
          <w:rFonts w:ascii="TimesNewRomanPSMT" w:eastAsia="TimesNewRomanPSMT" w:hAnsi="TimesNewRomanPSMT" w:cs="TimesNewRomanPSMT"/>
          <w:sz w:val="24"/>
          <w:szCs w:val="24"/>
        </w:rPr>
        <w:t>’</w:t>
      </w:r>
      <w:r w:rsidR="00943DFE">
        <w:rPr>
          <w:rFonts w:ascii="TimesNewRomanPSMT" w:eastAsia="TimesNewRomanPSMT" w:hAnsi="TimesNewRomanPSMT" w:cs="TimesNewRomanPSMT"/>
          <w:sz w:val="24"/>
          <w:szCs w:val="24"/>
        </w:rPr>
        <w:t xml:space="preserve">s </w:t>
      </w:r>
      <w:r w:rsidR="006F0DA4">
        <w:rPr>
          <w:rFonts w:ascii="TimesNewRomanPSMT" w:eastAsia="TimesNewRomanPSMT" w:hAnsi="TimesNewRomanPSMT" w:cs="TimesNewRomanPSMT"/>
          <w:sz w:val="24"/>
          <w:szCs w:val="24"/>
        </w:rPr>
        <w:t>purpose</w:t>
      </w:r>
      <w:r w:rsidR="00943DFE">
        <w:rPr>
          <w:rFonts w:ascii="TimesNewRomanPSMT" w:eastAsia="TimesNewRomanPSMT" w:hAnsi="TimesNewRomanPSMT" w:cs="TimesNewRomanPSMT"/>
          <w:sz w:val="24"/>
          <w:szCs w:val="24"/>
        </w:rPr>
        <w:t xml:space="preserve"> in adding an adjective</w:t>
      </w:r>
      <w:r w:rsidR="009B1388" w:rsidRPr="7714CF80">
        <w:rPr>
          <w:rFonts w:ascii="TimesNewRomanPSMT" w:eastAsia="TimesNewRomanPSMT" w:hAnsi="TimesNewRomanPSMT" w:cs="TimesNewRomanPSMT"/>
          <w:sz w:val="24"/>
          <w:szCs w:val="24"/>
        </w:rPr>
        <w:t xml:space="preserve">. Our rationale was that we could decide </w:t>
      </w:r>
      <w:r w:rsidR="006C4142">
        <w:rPr>
          <w:rFonts w:ascii="TimesNewRomanPSMT" w:eastAsia="TimesNewRomanPSMT" w:hAnsi="TimesNewRomanPSMT" w:cs="TimesNewRomanPSMT"/>
          <w:sz w:val="24"/>
          <w:szCs w:val="24"/>
        </w:rPr>
        <w:t xml:space="preserve">later </w:t>
      </w:r>
      <w:r w:rsidR="007A7841">
        <w:rPr>
          <w:rFonts w:ascii="TimesNewRomanPSMT" w:eastAsia="TimesNewRomanPSMT" w:hAnsi="TimesNewRomanPSMT" w:cs="TimesNewRomanPSMT"/>
          <w:sz w:val="24"/>
          <w:szCs w:val="24"/>
        </w:rPr>
        <w:t xml:space="preserve">whether collected </w:t>
      </w:r>
      <w:r w:rsidR="009B1388" w:rsidRPr="7714CF80">
        <w:rPr>
          <w:rFonts w:ascii="TimesNewRomanPSMT" w:eastAsia="TimesNewRomanPSMT" w:hAnsi="TimesNewRomanPSMT" w:cs="TimesNewRomanPSMT"/>
          <w:sz w:val="24"/>
          <w:szCs w:val="24"/>
        </w:rPr>
        <w:t>information qualif</w:t>
      </w:r>
      <w:r w:rsidR="007A7841">
        <w:rPr>
          <w:rFonts w:ascii="TimesNewRomanPSMT" w:eastAsia="TimesNewRomanPSMT" w:hAnsi="TimesNewRomanPSMT" w:cs="TimesNewRomanPSMT"/>
          <w:sz w:val="24"/>
          <w:szCs w:val="24"/>
        </w:rPr>
        <w:t>ied for coding on these parameters</w:t>
      </w:r>
      <w:r w:rsidR="009B1388" w:rsidRPr="7714CF80">
        <w:rPr>
          <w:rFonts w:ascii="TimesNewRomanPSMT" w:eastAsia="TimesNewRomanPSMT" w:hAnsi="TimesNewRomanPSMT" w:cs="TimesNewRomanPSMT"/>
          <w:sz w:val="24"/>
          <w:szCs w:val="24"/>
        </w:rPr>
        <w:t>. When coding these sometimes-over-inclusive columns, we agree</w:t>
      </w:r>
      <w:r w:rsidR="006C4142">
        <w:rPr>
          <w:rFonts w:ascii="TimesNewRomanPSMT" w:eastAsia="TimesNewRomanPSMT" w:hAnsi="TimesNewRomanPSMT" w:cs="TimesNewRomanPSMT"/>
          <w:sz w:val="24"/>
          <w:szCs w:val="24"/>
        </w:rPr>
        <w:t>d</w:t>
      </w:r>
      <w:r w:rsidR="009B1388" w:rsidRPr="7714CF80">
        <w:rPr>
          <w:rFonts w:ascii="TimesNewRomanPSMT" w:eastAsia="TimesNewRomanPSMT" w:hAnsi="TimesNewRomanPSMT" w:cs="TimesNewRomanPSMT"/>
          <w:sz w:val="24"/>
          <w:szCs w:val="24"/>
        </w:rPr>
        <w:t xml:space="preserve"> upon standards by which to determine whether content </w:t>
      </w:r>
      <w:r w:rsidR="006C4142">
        <w:rPr>
          <w:rFonts w:ascii="TimesNewRomanPSMT" w:eastAsia="TimesNewRomanPSMT" w:hAnsi="TimesNewRomanPSMT" w:cs="TimesNewRomanPSMT"/>
          <w:sz w:val="24"/>
          <w:szCs w:val="24"/>
        </w:rPr>
        <w:t>should be</w:t>
      </w:r>
      <w:r w:rsidR="009B1388" w:rsidRPr="7714CF80">
        <w:rPr>
          <w:rFonts w:ascii="TimesNewRomanPSMT" w:eastAsia="TimesNewRomanPSMT" w:hAnsi="TimesNewRomanPSMT" w:cs="TimesNewRomanPSMT"/>
          <w:sz w:val="24"/>
          <w:szCs w:val="24"/>
        </w:rPr>
        <w:t xml:space="preserve"> analyzed</w:t>
      </w:r>
      <w:r w:rsidR="006C4142">
        <w:rPr>
          <w:rFonts w:ascii="TimesNewRomanPSMT" w:eastAsia="TimesNewRomanPSMT" w:hAnsi="TimesNewRomanPSMT" w:cs="TimesNewRomanPSMT"/>
          <w:sz w:val="24"/>
          <w:szCs w:val="24"/>
        </w:rPr>
        <w:t xml:space="preserve"> and coded</w:t>
      </w:r>
      <w:r w:rsidR="009B1388" w:rsidRPr="7714CF80">
        <w:rPr>
          <w:rFonts w:ascii="TimesNewRomanPSMT" w:eastAsia="TimesNewRomanPSMT" w:hAnsi="TimesNewRomanPSMT" w:cs="TimesNewRomanPSMT"/>
          <w:sz w:val="24"/>
          <w:szCs w:val="24"/>
        </w:rPr>
        <w:t>.</w:t>
      </w:r>
    </w:p>
    <w:p w14:paraId="0379D6D1" w14:textId="76827E97" w:rsidR="177A77D9" w:rsidRDefault="177A77D9" w:rsidP="00C95FD6">
      <w:pPr>
        <w:spacing w:after="0" w:line="240" w:lineRule="auto"/>
        <w:rPr>
          <w:rFonts w:ascii="TimesNewRomanPSMT" w:eastAsia="TimesNewRomanPSMT" w:hAnsi="TimesNewRomanPSMT" w:cs="TimesNewRomanPSMT"/>
          <w:sz w:val="24"/>
          <w:szCs w:val="24"/>
        </w:rPr>
      </w:pPr>
    </w:p>
    <w:p w14:paraId="52C3DD67" w14:textId="567D8209" w:rsidR="008A0D98" w:rsidRDefault="008A0D98" w:rsidP="00C95FD6">
      <w:pPr>
        <w:spacing w:after="0" w:line="240" w:lineRule="auto"/>
        <w:rPr>
          <w:rFonts w:ascii="TimesNewRomanPSMT" w:eastAsia="TimesNewRomanPSMT" w:hAnsi="TimesNewRomanPSMT" w:cs="TimesNewRomanPSMT"/>
          <w:b/>
          <w:bCs/>
          <w:sz w:val="24"/>
          <w:szCs w:val="24"/>
        </w:rPr>
      </w:pPr>
      <w:r>
        <w:rPr>
          <w:rFonts w:ascii="TimesNewRomanPSMT" w:eastAsia="TimesNewRomanPSMT" w:hAnsi="TimesNewRomanPSMT" w:cs="TimesNewRomanPSMT"/>
          <w:b/>
          <w:bCs/>
          <w:sz w:val="24"/>
          <w:szCs w:val="24"/>
        </w:rPr>
        <w:t xml:space="preserve">Coding </w:t>
      </w:r>
      <w:r w:rsidRPr="7714CF80">
        <w:rPr>
          <w:rFonts w:ascii="TimesNewRomanPSMT" w:eastAsia="TimesNewRomanPSMT" w:hAnsi="TimesNewRomanPSMT" w:cs="TimesNewRomanPSMT"/>
          <w:b/>
          <w:bCs/>
          <w:sz w:val="24"/>
          <w:szCs w:val="24"/>
        </w:rPr>
        <w:t>Geographic Context</w:t>
      </w:r>
    </w:p>
    <w:p w14:paraId="3F11A284" w14:textId="77777777" w:rsidR="008A0D98" w:rsidRDefault="008A0D98" w:rsidP="00C95FD6">
      <w:pPr>
        <w:spacing w:after="0" w:line="240" w:lineRule="auto"/>
        <w:rPr>
          <w:rFonts w:ascii="TimesNewRomanPSMT" w:eastAsia="TimesNewRomanPSMT" w:hAnsi="TimesNewRomanPSMT" w:cs="TimesNewRomanPSMT"/>
          <w:sz w:val="24"/>
          <w:szCs w:val="24"/>
        </w:rPr>
      </w:pPr>
    </w:p>
    <w:p w14:paraId="22948396" w14:textId="67066E46" w:rsidR="008A0D98" w:rsidRDefault="008A0D98" w:rsidP="00C95FD6">
      <w:pPr>
        <w:spacing w:after="0" w:line="24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 xml:space="preserve">We coded each publication on the </w:t>
      </w:r>
      <w:r w:rsidR="00D268A8">
        <w:rPr>
          <w:rFonts w:ascii="TimesNewRomanPSMT" w:eastAsia="TimesNewRomanPSMT" w:hAnsi="TimesNewRomanPSMT" w:cs="TimesNewRomanPSMT"/>
          <w:sz w:val="24"/>
          <w:szCs w:val="24"/>
        </w:rPr>
        <w:t xml:space="preserve">geographic context on which the author was focusing or to which they referred. Specifically, we used three types of “geography” coding: </w:t>
      </w:r>
      <w:r w:rsidRPr="7714CF80">
        <w:rPr>
          <w:rFonts w:ascii="TimesNewRomanPSMT" w:eastAsia="TimesNewRomanPSMT" w:hAnsi="TimesNewRomanPSMT" w:cs="TimesNewRomanPSMT"/>
          <w:sz w:val="24"/>
          <w:szCs w:val="24"/>
        </w:rPr>
        <w:t xml:space="preserve">“geographic,” “geographic focus,” and “geographic category.” </w:t>
      </w:r>
    </w:p>
    <w:p w14:paraId="3688DEF8" w14:textId="77777777" w:rsidR="008A0D98" w:rsidRDefault="008A0D98" w:rsidP="00C95FD6">
      <w:pPr>
        <w:spacing w:after="0" w:line="240" w:lineRule="auto"/>
        <w:rPr>
          <w:rFonts w:ascii="TimesNewRomanPSMT" w:eastAsia="TimesNewRomanPSMT" w:hAnsi="TimesNewRomanPSMT" w:cs="TimesNewRomanPSMT"/>
          <w:sz w:val="24"/>
          <w:szCs w:val="24"/>
        </w:rPr>
      </w:pPr>
    </w:p>
    <w:p w14:paraId="671BD3A7" w14:textId="7A79860F" w:rsidR="008A0D98" w:rsidRDefault="0F98CDFC" w:rsidP="00C95FD6">
      <w:pPr>
        <w:spacing w:after="0" w:line="240" w:lineRule="auto"/>
        <w:rPr>
          <w:rFonts w:ascii="TimesNewRomanPSMT" w:eastAsia="TimesNewRomanPSMT" w:hAnsi="TimesNewRomanPSMT" w:cs="TimesNewRomanPSMT"/>
          <w:sz w:val="24"/>
          <w:szCs w:val="24"/>
        </w:rPr>
      </w:pPr>
      <w:r w:rsidRPr="0F98CDFC">
        <w:rPr>
          <w:rFonts w:ascii="TimesNewRomanPSMT" w:eastAsia="TimesNewRomanPSMT" w:hAnsi="TimesNewRomanPSMT" w:cs="TimesNewRomanPSMT"/>
          <w:sz w:val="24"/>
          <w:szCs w:val="24"/>
        </w:rPr>
        <w:lastRenderedPageBreak/>
        <w:t xml:space="preserve">For “geographic,” we searched for the geographic focus (foci) or referent(s) of each publication by manually skimming accessible articles in their entirety, and the first chapter of books/dissertations, identifying the names of specific countries or world regions mentioned. </w:t>
      </w:r>
    </w:p>
    <w:p w14:paraId="636DCED5" w14:textId="77777777" w:rsidR="003E3639" w:rsidRDefault="003E3639" w:rsidP="00C95FD6">
      <w:pPr>
        <w:spacing w:after="0" w:line="240" w:lineRule="auto"/>
        <w:rPr>
          <w:rFonts w:ascii="TimesNewRomanPSMT" w:eastAsia="TimesNewRomanPSMT" w:hAnsi="TimesNewRomanPSMT" w:cs="TimesNewRomanPSMT"/>
          <w:sz w:val="24"/>
          <w:szCs w:val="24"/>
        </w:rPr>
      </w:pPr>
    </w:p>
    <w:p w14:paraId="31938ACE" w14:textId="612B859E" w:rsidR="008A0D98" w:rsidRDefault="00862643" w:rsidP="00C95FD6">
      <w:pPr>
        <w:spacing w:after="0" w:line="24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To code publications on</w:t>
      </w:r>
      <w:r w:rsidRPr="7714CF80">
        <w:rPr>
          <w:rFonts w:ascii="TimesNewRomanPSMT" w:eastAsia="TimesNewRomanPSMT" w:hAnsi="TimesNewRomanPSMT" w:cs="TimesNewRomanPSMT"/>
          <w:sz w:val="24"/>
          <w:szCs w:val="24"/>
        </w:rPr>
        <w:t xml:space="preserve"> </w:t>
      </w:r>
      <w:r w:rsidR="008A0D98" w:rsidRPr="7714CF80">
        <w:rPr>
          <w:rFonts w:ascii="TimesNewRomanPSMT" w:eastAsia="TimesNewRomanPSMT" w:hAnsi="TimesNewRomanPSMT" w:cs="TimesNewRomanPSMT"/>
          <w:sz w:val="24"/>
          <w:szCs w:val="24"/>
        </w:rPr>
        <w:t>“geographic focus”</w:t>
      </w:r>
      <w:r>
        <w:rPr>
          <w:rFonts w:ascii="TimesNewRomanPSMT" w:eastAsia="TimesNewRomanPSMT" w:hAnsi="TimesNewRomanPSMT" w:cs="TimesNewRomanPSMT"/>
          <w:sz w:val="24"/>
          <w:szCs w:val="24"/>
        </w:rPr>
        <w:t>,</w:t>
      </w:r>
      <w:r w:rsidR="008A0D98" w:rsidRPr="7714CF80">
        <w:rPr>
          <w:rFonts w:ascii="TimesNewRomanPSMT" w:eastAsia="TimesNewRomanPSMT" w:hAnsi="TimesNewRomanPSMT" w:cs="TimesNewRomanPSMT"/>
          <w:sz w:val="24"/>
          <w:szCs w:val="24"/>
        </w:rPr>
        <w:t xml:space="preserve"> we </w:t>
      </w:r>
      <w:r>
        <w:rPr>
          <w:rFonts w:ascii="TimesNewRomanPSMT" w:eastAsia="TimesNewRomanPSMT" w:hAnsi="TimesNewRomanPSMT" w:cs="TimesNewRomanPSMT"/>
          <w:sz w:val="24"/>
          <w:szCs w:val="24"/>
        </w:rPr>
        <w:t>drew on</w:t>
      </w:r>
      <w:r w:rsidR="008A0D98" w:rsidRPr="7714CF80">
        <w:rPr>
          <w:rFonts w:ascii="TimesNewRomanPSMT" w:eastAsia="TimesNewRomanPSMT" w:hAnsi="TimesNewRomanPSMT" w:cs="TimesNewRomanPSMT"/>
          <w:sz w:val="24"/>
          <w:szCs w:val="24"/>
        </w:rPr>
        <w:t xml:space="preserve"> the “geographic” c</w:t>
      </w:r>
      <w:r w:rsidR="007151E0">
        <w:rPr>
          <w:rFonts w:ascii="TimesNewRomanPSMT" w:eastAsia="TimesNewRomanPSMT" w:hAnsi="TimesNewRomanPSMT" w:cs="TimesNewRomanPSMT"/>
          <w:sz w:val="24"/>
          <w:szCs w:val="24"/>
        </w:rPr>
        <w:t>oding</w:t>
      </w:r>
      <w:r w:rsidR="008A0D98" w:rsidRPr="7714CF80">
        <w:rPr>
          <w:rFonts w:ascii="TimesNewRomanPSMT" w:eastAsia="TimesNewRomanPSMT" w:hAnsi="TimesNewRomanPSMT" w:cs="TimesNewRomanPSMT"/>
          <w:sz w:val="24"/>
          <w:szCs w:val="24"/>
        </w:rPr>
        <w:t xml:space="preserve"> to </w:t>
      </w:r>
      <w:r>
        <w:rPr>
          <w:rFonts w:ascii="TimesNewRomanPSMT" w:eastAsia="TimesNewRomanPSMT" w:hAnsi="TimesNewRomanPSMT" w:cs="TimesNewRomanPSMT"/>
          <w:sz w:val="24"/>
          <w:szCs w:val="24"/>
        </w:rPr>
        <w:t xml:space="preserve">place </w:t>
      </w:r>
      <w:r w:rsidR="008A0D98" w:rsidRPr="7714CF80">
        <w:rPr>
          <w:rFonts w:ascii="TimesNewRomanPSMT" w:eastAsia="TimesNewRomanPSMT" w:hAnsi="TimesNewRomanPSMT" w:cs="TimesNewRomanPSMT"/>
          <w:sz w:val="24"/>
          <w:szCs w:val="24"/>
        </w:rPr>
        <w:t xml:space="preserve">publications into one of the following categories: </w:t>
      </w:r>
      <w:r w:rsidR="008A0D98" w:rsidRPr="7714CF80">
        <w:rPr>
          <w:rFonts w:ascii="TimesNewRomanPSMT" w:eastAsia="TimesNewRomanPSMT" w:hAnsi="TimesNewRomanPSMT" w:cs="TimesNewRomanPSMT"/>
          <w:color w:val="000000" w:themeColor="text1"/>
          <w:sz w:val="24"/>
          <w:szCs w:val="24"/>
        </w:rPr>
        <w:t xml:space="preserve">Africa, Asia, Australia/NA, Europe, Latin America, Multi-continent (which includes articles with a global focus), US/Canada, None (No Geographic Focus), and NA (not enough information to make a determination). Occasionally, a publication did not fit perfectly into one of these categories. </w:t>
      </w:r>
      <w:r>
        <w:rPr>
          <w:rFonts w:ascii="TimesNewRomanPSMT" w:eastAsia="TimesNewRomanPSMT" w:hAnsi="TimesNewRomanPSMT" w:cs="TimesNewRomanPSMT"/>
          <w:color w:val="000000" w:themeColor="text1"/>
          <w:sz w:val="24"/>
          <w:szCs w:val="24"/>
        </w:rPr>
        <w:t>We coded</w:t>
      </w:r>
      <w:r w:rsidR="008A0D98" w:rsidRPr="7714CF80">
        <w:rPr>
          <w:rFonts w:ascii="TimesNewRomanPSMT" w:eastAsia="TimesNewRomanPSMT" w:hAnsi="TimesNewRomanPSMT" w:cs="TimesNewRomanPSMT"/>
          <w:color w:val="000000" w:themeColor="text1"/>
          <w:sz w:val="24"/>
          <w:szCs w:val="24"/>
        </w:rPr>
        <w:t xml:space="preserve"> </w:t>
      </w:r>
      <w:r>
        <w:rPr>
          <w:rFonts w:ascii="TimesNewRomanPSMT" w:eastAsia="TimesNewRomanPSMT" w:hAnsi="TimesNewRomanPSMT" w:cs="TimesNewRomanPSMT"/>
          <w:color w:val="000000" w:themeColor="text1"/>
          <w:sz w:val="24"/>
          <w:szCs w:val="24"/>
        </w:rPr>
        <w:t xml:space="preserve">publications focusing on </w:t>
      </w:r>
      <w:r w:rsidR="008A0D98" w:rsidRPr="7714CF80">
        <w:rPr>
          <w:rFonts w:ascii="TimesNewRomanPSMT" w:eastAsia="TimesNewRomanPSMT" w:hAnsi="TimesNewRomanPSMT" w:cs="TimesNewRomanPSMT"/>
          <w:color w:val="000000" w:themeColor="text1"/>
          <w:sz w:val="24"/>
          <w:szCs w:val="24"/>
        </w:rPr>
        <w:t xml:space="preserve">“Latin America” </w:t>
      </w:r>
      <w:r>
        <w:rPr>
          <w:rFonts w:ascii="TimesNewRomanPSMT" w:eastAsia="TimesNewRomanPSMT" w:hAnsi="TimesNewRomanPSMT" w:cs="TimesNewRomanPSMT"/>
          <w:color w:val="000000" w:themeColor="text1"/>
          <w:sz w:val="24"/>
          <w:szCs w:val="24"/>
        </w:rPr>
        <w:t>(which were thus simultaneously</w:t>
      </w:r>
      <w:r w:rsidR="008A0D98" w:rsidRPr="7714CF80">
        <w:rPr>
          <w:rFonts w:ascii="TimesNewRomanPSMT" w:eastAsia="TimesNewRomanPSMT" w:hAnsi="TimesNewRomanPSMT" w:cs="TimesNewRomanPSMT"/>
          <w:color w:val="000000" w:themeColor="text1"/>
          <w:sz w:val="24"/>
          <w:szCs w:val="24"/>
        </w:rPr>
        <w:t xml:space="preserve"> “Multi-continent”</w:t>
      </w:r>
      <w:r>
        <w:rPr>
          <w:rFonts w:ascii="TimesNewRomanPSMT" w:eastAsia="TimesNewRomanPSMT" w:hAnsi="TimesNewRomanPSMT" w:cs="TimesNewRomanPSMT"/>
          <w:color w:val="000000" w:themeColor="text1"/>
          <w:sz w:val="24"/>
          <w:szCs w:val="24"/>
        </w:rPr>
        <w:t xml:space="preserve">) as </w:t>
      </w:r>
      <w:r w:rsidR="008A0D98" w:rsidRPr="7714CF80">
        <w:rPr>
          <w:rFonts w:ascii="TimesNewRomanPSMT" w:eastAsia="TimesNewRomanPSMT" w:hAnsi="TimesNewRomanPSMT" w:cs="TimesNewRomanPSMT"/>
          <w:color w:val="000000" w:themeColor="text1"/>
          <w:sz w:val="24"/>
          <w:szCs w:val="24"/>
        </w:rPr>
        <w:t>“Latin America</w:t>
      </w:r>
      <w:r>
        <w:rPr>
          <w:rFonts w:ascii="TimesNewRomanPSMT" w:eastAsia="TimesNewRomanPSMT" w:hAnsi="TimesNewRomanPSMT" w:cs="TimesNewRomanPSMT"/>
          <w:color w:val="000000" w:themeColor="text1"/>
          <w:sz w:val="24"/>
          <w:szCs w:val="24"/>
        </w:rPr>
        <w:t xml:space="preserve">” (such that </w:t>
      </w:r>
      <w:r w:rsidR="008A0D98" w:rsidRPr="7714CF80">
        <w:rPr>
          <w:rFonts w:ascii="TimesNewRomanPSMT" w:eastAsia="TimesNewRomanPSMT" w:hAnsi="TimesNewRomanPSMT" w:cs="TimesNewRomanPSMT"/>
          <w:sz w:val="24"/>
          <w:szCs w:val="24"/>
        </w:rPr>
        <w:t>“Multi-continent” does not include publications focusing on Latin America</w:t>
      </w:r>
      <w:r>
        <w:rPr>
          <w:rFonts w:ascii="TimesNewRomanPSMT" w:eastAsia="TimesNewRomanPSMT" w:hAnsi="TimesNewRomanPSMT" w:cs="TimesNewRomanPSMT"/>
          <w:sz w:val="24"/>
          <w:szCs w:val="24"/>
        </w:rPr>
        <w:t>)</w:t>
      </w:r>
      <w:r w:rsidR="008A0D98" w:rsidRPr="7714CF80">
        <w:rPr>
          <w:rFonts w:ascii="TimesNewRomanPSMT" w:eastAsia="TimesNewRomanPSMT" w:hAnsi="TimesNewRomanPSMT" w:cs="TimesNewRomanPSMT"/>
          <w:sz w:val="24"/>
          <w:szCs w:val="24"/>
        </w:rPr>
        <w:t xml:space="preserve">. </w:t>
      </w:r>
      <w:r>
        <w:rPr>
          <w:rFonts w:ascii="TimesNewRomanPSMT" w:eastAsia="TimesNewRomanPSMT" w:hAnsi="TimesNewRomanPSMT" w:cs="TimesNewRomanPSMT"/>
          <w:sz w:val="24"/>
          <w:szCs w:val="24"/>
        </w:rPr>
        <w:t xml:space="preserve">We coded as “Multi-content” </w:t>
      </w:r>
      <w:r w:rsidR="008A0D98" w:rsidRPr="7714CF80">
        <w:rPr>
          <w:rFonts w:ascii="TimesNewRomanPSMT" w:eastAsia="TimesNewRomanPSMT" w:hAnsi="TimesNewRomanPSMT" w:cs="TimesNewRomanPSMT"/>
          <w:sz w:val="24"/>
          <w:szCs w:val="24"/>
        </w:rPr>
        <w:t xml:space="preserve">the few </w:t>
      </w:r>
      <w:r w:rsidR="00147A20">
        <w:rPr>
          <w:rFonts w:ascii="TimesNewRomanPSMT" w:eastAsia="TimesNewRomanPSMT" w:hAnsi="TimesNewRomanPSMT" w:cs="TimesNewRomanPSMT"/>
          <w:sz w:val="24"/>
          <w:szCs w:val="24"/>
        </w:rPr>
        <w:t xml:space="preserve">publications focused on </w:t>
      </w:r>
      <w:r w:rsidR="008A0D98" w:rsidRPr="7714CF80">
        <w:rPr>
          <w:rFonts w:ascii="TimesNewRomanPSMT" w:eastAsia="TimesNewRomanPSMT" w:hAnsi="TimesNewRomanPSMT" w:cs="TimesNewRomanPSMT"/>
          <w:sz w:val="24"/>
          <w:szCs w:val="24"/>
        </w:rPr>
        <w:t xml:space="preserve">“US/Mexico” or “US/Canada/Mexico”. Finally, </w:t>
      </w:r>
      <w:r>
        <w:rPr>
          <w:rFonts w:ascii="TimesNewRomanPSMT" w:eastAsia="TimesNewRomanPSMT" w:hAnsi="TimesNewRomanPSMT" w:cs="TimesNewRomanPSMT"/>
          <w:sz w:val="24"/>
          <w:szCs w:val="24"/>
        </w:rPr>
        <w:t xml:space="preserve">for </w:t>
      </w:r>
      <w:r w:rsidR="008A0D98" w:rsidRPr="7714CF80">
        <w:rPr>
          <w:rFonts w:ascii="TimesNewRomanPSMT" w:eastAsia="TimesNewRomanPSMT" w:hAnsi="TimesNewRomanPSMT" w:cs="TimesNewRomanPSMT"/>
          <w:sz w:val="24"/>
          <w:szCs w:val="24"/>
        </w:rPr>
        <w:t>Russia and Turkey</w:t>
      </w:r>
      <w:r>
        <w:rPr>
          <w:rFonts w:ascii="TimesNewRomanPSMT" w:eastAsia="TimesNewRomanPSMT" w:hAnsi="TimesNewRomanPSMT" w:cs="TimesNewRomanPSMT"/>
          <w:sz w:val="24"/>
          <w:szCs w:val="24"/>
        </w:rPr>
        <w:t>, which</w:t>
      </w:r>
      <w:r w:rsidR="008A0D98" w:rsidRPr="7714CF80">
        <w:rPr>
          <w:rFonts w:ascii="TimesNewRomanPSMT" w:eastAsia="TimesNewRomanPSMT" w:hAnsi="TimesNewRomanPSMT" w:cs="TimesNewRomanPSMT"/>
          <w:sz w:val="24"/>
          <w:szCs w:val="24"/>
        </w:rPr>
        <w:t xml:space="preserve"> straddle two continents, we labeled Russia as “Europe” and Turkey as “Asia.”</w:t>
      </w:r>
    </w:p>
    <w:p w14:paraId="0440D236" w14:textId="77777777" w:rsidR="008A0D98" w:rsidRDefault="008A0D98" w:rsidP="00C95FD6">
      <w:pPr>
        <w:spacing w:after="0" w:line="240" w:lineRule="auto"/>
        <w:rPr>
          <w:rFonts w:ascii="TimesNewRomanPSMT" w:eastAsia="TimesNewRomanPSMT" w:hAnsi="TimesNewRomanPSMT" w:cs="TimesNewRomanPSMT"/>
          <w:sz w:val="24"/>
          <w:szCs w:val="24"/>
        </w:rPr>
      </w:pPr>
      <w:r w:rsidRPr="7714CF80">
        <w:rPr>
          <w:rFonts w:ascii="TimesNewRomanPSMT" w:eastAsia="TimesNewRomanPSMT" w:hAnsi="TimesNewRomanPSMT" w:cs="TimesNewRomanPSMT"/>
          <w:sz w:val="24"/>
          <w:szCs w:val="24"/>
        </w:rPr>
        <w:t xml:space="preserve"> </w:t>
      </w:r>
    </w:p>
    <w:p w14:paraId="45CD1F22" w14:textId="7CC15BF4" w:rsidR="008A0D98" w:rsidRDefault="007151E0" w:rsidP="00C95FD6">
      <w:pPr>
        <w:spacing w:after="0" w:line="24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W</w:t>
      </w:r>
      <w:r w:rsidRPr="7714CF80">
        <w:rPr>
          <w:rFonts w:ascii="TimesNewRomanPSMT" w:eastAsia="TimesNewRomanPSMT" w:hAnsi="TimesNewRomanPSMT" w:cs="TimesNewRomanPSMT"/>
          <w:sz w:val="24"/>
          <w:szCs w:val="24"/>
        </w:rPr>
        <w:t xml:space="preserve">e </w:t>
      </w:r>
      <w:r>
        <w:rPr>
          <w:rFonts w:ascii="TimesNewRomanPSMT" w:eastAsia="TimesNewRomanPSMT" w:hAnsi="TimesNewRomanPSMT" w:cs="TimesNewRomanPSMT"/>
          <w:sz w:val="24"/>
          <w:szCs w:val="24"/>
        </w:rPr>
        <w:t>also drew on</w:t>
      </w:r>
      <w:r w:rsidRPr="7714CF80">
        <w:rPr>
          <w:rFonts w:ascii="TimesNewRomanPSMT" w:eastAsia="TimesNewRomanPSMT" w:hAnsi="TimesNewRomanPSMT" w:cs="TimesNewRomanPSMT"/>
          <w:sz w:val="24"/>
          <w:szCs w:val="24"/>
        </w:rPr>
        <w:t xml:space="preserve"> the “geographic” </w:t>
      </w:r>
      <w:r>
        <w:rPr>
          <w:rFonts w:ascii="TimesNewRomanPSMT" w:eastAsia="TimesNewRomanPSMT" w:hAnsi="TimesNewRomanPSMT" w:cs="TimesNewRomanPSMT"/>
          <w:sz w:val="24"/>
          <w:szCs w:val="24"/>
        </w:rPr>
        <w:t xml:space="preserve">coding to code publications on “geographic category”. </w:t>
      </w:r>
      <w:r w:rsidRPr="7714CF80">
        <w:rPr>
          <w:rFonts w:ascii="TimesNewRomanPSMT" w:eastAsia="TimesNewRomanPSMT" w:hAnsi="TimesNewRomanPSMT" w:cs="TimesNewRomanPSMT"/>
          <w:sz w:val="24"/>
          <w:szCs w:val="24"/>
        </w:rPr>
        <w:t xml:space="preserve"> </w:t>
      </w:r>
      <w:r w:rsidR="008A0D98" w:rsidRPr="7714CF80">
        <w:rPr>
          <w:rFonts w:ascii="TimesNewRomanPSMT" w:eastAsia="TimesNewRomanPSMT" w:hAnsi="TimesNewRomanPSMT" w:cs="TimesNewRomanPSMT"/>
          <w:sz w:val="24"/>
          <w:szCs w:val="24"/>
        </w:rPr>
        <w:t>"Geographic category” refers to whether a publication</w:t>
      </w:r>
      <w:r w:rsidR="009732C0">
        <w:rPr>
          <w:rFonts w:ascii="TimesNewRomanPSMT" w:eastAsia="TimesNewRomanPSMT" w:hAnsi="TimesNewRomanPSMT" w:cs="TimesNewRomanPSMT"/>
          <w:sz w:val="24"/>
          <w:szCs w:val="24"/>
        </w:rPr>
        <w:t xml:space="preserve"> had</w:t>
      </w:r>
      <w:r w:rsidR="008A0D98" w:rsidRPr="7714CF80">
        <w:rPr>
          <w:rFonts w:ascii="TimesNewRomanPSMT" w:eastAsia="TimesNewRomanPSMT" w:hAnsi="TimesNewRomanPSMT" w:cs="TimesNewRomanPSMT"/>
          <w:sz w:val="24"/>
          <w:szCs w:val="24"/>
        </w:rPr>
        <w:t xml:space="preserve"> </w:t>
      </w:r>
      <w:r w:rsidR="009732C0" w:rsidRPr="7714CF80">
        <w:rPr>
          <w:rFonts w:ascii="TimesNewRomanPSMT" w:eastAsia="TimesNewRomanPSMT" w:hAnsi="TimesNewRomanPSMT" w:cs="TimesNewRomanPSMT"/>
          <w:sz w:val="24"/>
          <w:szCs w:val="24"/>
        </w:rPr>
        <w:t>“no geographic focus”</w:t>
      </w:r>
      <w:r w:rsidR="009732C0">
        <w:rPr>
          <w:rFonts w:ascii="TimesNewRomanPSMT" w:eastAsia="TimesNewRomanPSMT" w:hAnsi="TimesNewRomanPSMT" w:cs="TimesNewRomanPSMT"/>
          <w:sz w:val="24"/>
          <w:szCs w:val="24"/>
        </w:rPr>
        <w:t xml:space="preserve">, </w:t>
      </w:r>
      <w:r w:rsidR="00DC3044">
        <w:rPr>
          <w:rFonts w:ascii="TimesNewRomanPSMT" w:eastAsia="TimesNewRomanPSMT" w:hAnsi="TimesNewRomanPSMT" w:cs="TimesNewRomanPSMT"/>
          <w:sz w:val="24"/>
          <w:szCs w:val="24"/>
        </w:rPr>
        <w:t>focused on</w:t>
      </w:r>
      <w:r w:rsidR="008A0D98" w:rsidRPr="7714CF80">
        <w:rPr>
          <w:rFonts w:ascii="TimesNewRomanPSMT" w:eastAsia="TimesNewRomanPSMT" w:hAnsi="TimesNewRomanPSMT" w:cs="TimesNewRomanPSMT"/>
          <w:sz w:val="24"/>
          <w:szCs w:val="24"/>
        </w:rPr>
        <w:t xml:space="preserve"> a single</w:t>
      </w:r>
      <w:r w:rsidR="00DC3044">
        <w:rPr>
          <w:rFonts w:ascii="TimesNewRomanPSMT" w:eastAsia="TimesNewRomanPSMT" w:hAnsi="TimesNewRomanPSMT" w:cs="TimesNewRomanPSMT"/>
          <w:sz w:val="24"/>
          <w:szCs w:val="24"/>
        </w:rPr>
        <w:t xml:space="preserve"> </w:t>
      </w:r>
      <w:r w:rsidR="008A0D98" w:rsidRPr="7714CF80">
        <w:rPr>
          <w:rFonts w:ascii="TimesNewRomanPSMT" w:eastAsia="TimesNewRomanPSMT" w:hAnsi="TimesNewRomanPSMT" w:cs="TimesNewRomanPSMT"/>
          <w:sz w:val="24"/>
          <w:szCs w:val="24"/>
        </w:rPr>
        <w:t>country</w:t>
      </w:r>
      <w:r w:rsidR="00DC3044">
        <w:rPr>
          <w:rFonts w:ascii="TimesNewRomanPSMT" w:eastAsia="TimesNewRomanPSMT" w:hAnsi="TimesNewRomanPSMT" w:cs="TimesNewRomanPSMT"/>
          <w:sz w:val="24"/>
          <w:szCs w:val="24"/>
        </w:rPr>
        <w:t xml:space="preserve"> or</w:t>
      </w:r>
      <w:r w:rsidR="008A0D98" w:rsidRPr="7714CF80">
        <w:rPr>
          <w:rFonts w:ascii="TimesNewRomanPSMT" w:eastAsia="TimesNewRomanPSMT" w:hAnsi="TimesNewRomanPSMT" w:cs="TimesNewRomanPSMT"/>
          <w:sz w:val="24"/>
          <w:szCs w:val="24"/>
        </w:rPr>
        <w:t xml:space="preserve"> multi</w:t>
      </w:r>
      <w:r w:rsidR="00DC3044">
        <w:rPr>
          <w:rFonts w:ascii="TimesNewRomanPSMT" w:eastAsia="TimesNewRomanPSMT" w:hAnsi="TimesNewRomanPSMT" w:cs="TimesNewRomanPSMT"/>
          <w:sz w:val="24"/>
          <w:szCs w:val="24"/>
        </w:rPr>
        <w:t xml:space="preserve">ple countries, </w:t>
      </w:r>
      <w:r w:rsidR="009732C0">
        <w:rPr>
          <w:rFonts w:ascii="TimesNewRomanPSMT" w:eastAsia="TimesNewRomanPSMT" w:hAnsi="TimesNewRomanPSMT" w:cs="TimesNewRomanPSMT"/>
          <w:sz w:val="24"/>
          <w:szCs w:val="24"/>
        </w:rPr>
        <w:t xml:space="preserve">or </w:t>
      </w:r>
      <w:r w:rsidR="00DC3044">
        <w:rPr>
          <w:rFonts w:ascii="TimesNewRomanPSMT" w:eastAsia="TimesNewRomanPSMT" w:hAnsi="TimesNewRomanPSMT" w:cs="TimesNewRomanPSMT"/>
          <w:sz w:val="24"/>
          <w:szCs w:val="24"/>
        </w:rPr>
        <w:t>had a</w:t>
      </w:r>
      <w:r w:rsidR="008A0D98" w:rsidRPr="7714CF80">
        <w:rPr>
          <w:rFonts w:ascii="TimesNewRomanPSMT" w:eastAsia="TimesNewRomanPSMT" w:hAnsi="TimesNewRomanPSMT" w:cs="TimesNewRomanPSMT"/>
          <w:sz w:val="24"/>
          <w:szCs w:val="24"/>
        </w:rPr>
        <w:t xml:space="preserve"> global focus</w:t>
      </w:r>
      <w:r>
        <w:rPr>
          <w:rFonts w:ascii="TimesNewRomanPSMT" w:eastAsia="TimesNewRomanPSMT" w:hAnsi="TimesNewRomanPSMT" w:cs="TimesNewRomanPSMT"/>
          <w:sz w:val="24"/>
          <w:szCs w:val="24"/>
        </w:rPr>
        <w:t xml:space="preserve">; </w:t>
      </w:r>
      <w:r w:rsidR="008A0D98" w:rsidRPr="7714CF80">
        <w:rPr>
          <w:rFonts w:ascii="TimesNewRomanPSMT" w:eastAsia="TimesNewRomanPSMT" w:hAnsi="TimesNewRomanPSMT" w:cs="TimesNewRomanPSMT"/>
          <w:sz w:val="24"/>
          <w:szCs w:val="24"/>
        </w:rPr>
        <w:t>publication</w:t>
      </w:r>
      <w:r>
        <w:rPr>
          <w:rFonts w:ascii="TimesNewRomanPSMT" w:eastAsia="TimesNewRomanPSMT" w:hAnsi="TimesNewRomanPSMT" w:cs="TimesNewRomanPSMT"/>
          <w:sz w:val="24"/>
          <w:szCs w:val="24"/>
        </w:rPr>
        <w:t>s</w:t>
      </w:r>
      <w:r w:rsidR="008A0D98" w:rsidRPr="7714CF80">
        <w:rPr>
          <w:rFonts w:ascii="TimesNewRomanPSMT" w:eastAsia="TimesNewRomanPSMT" w:hAnsi="TimesNewRomanPSMT" w:cs="TimesNewRomanPSMT"/>
          <w:sz w:val="24"/>
          <w:szCs w:val="24"/>
        </w:rPr>
        <w:t xml:space="preserve"> </w:t>
      </w:r>
      <w:r w:rsidR="009732C0">
        <w:rPr>
          <w:rFonts w:ascii="TimesNewRomanPSMT" w:eastAsia="TimesNewRomanPSMT" w:hAnsi="TimesNewRomanPSMT" w:cs="TimesNewRomanPSMT"/>
          <w:sz w:val="24"/>
          <w:szCs w:val="24"/>
        </w:rPr>
        <w:t>were coded</w:t>
      </w:r>
      <w:r w:rsidR="008A0D98" w:rsidRPr="7714CF80">
        <w:rPr>
          <w:rFonts w:ascii="TimesNewRomanPSMT" w:eastAsia="TimesNewRomanPSMT" w:hAnsi="TimesNewRomanPSMT" w:cs="TimesNewRomanPSMT"/>
          <w:sz w:val="24"/>
          <w:szCs w:val="24"/>
        </w:rPr>
        <w:t xml:space="preserve"> “NA” </w:t>
      </w:r>
      <w:r w:rsidR="009732C0">
        <w:rPr>
          <w:rFonts w:ascii="TimesNewRomanPSMT" w:eastAsia="TimesNewRomanPSMT" w:hAnsi="TimesNewRomanPSMT" w:cs="TimesNewRomanPSMT"/>
          <w:sz w:val="24"/>
          <w:szCs w:val="24"/>
        </w:rPr>
        <w:t xml:space="preserve">when </w:t>
      </w:r>
      <w:r w:rsidR="008A0D98" w:rsidRPr="7714CF80">
        <w:rPr>
          <w:rFonts w:ascii="TimesNewRomanPSMT" w:eastAsia="TimesNewRomanPSMT" w:hAnsi="TimesNewRomanPSMT" w:cs="TimesNewRomanPSMT"/>
          <w:sz w:val="24"/>
          <w:szCs w:val="24"/>
        </w:rPr>
        <w:t xml:space="preserve">there was not enough information to make </w:t>
      </w:r>
      <w:r w:rsidR="009732C0">
        <w:rPr>
          <w:rFonts w:ascii="TimesNewRomanPSMT" w:eastAsia="TimesNewRomanPSMT" w:hAnsi="TimesNewRomanPSMT" w:cs="TimesNewRomanPSMT"/>
          <w:sz w:val="24"/>
          <w:szCs w:val="24"/>
        </w:rPr>
        <w:t>a</w:t>
      </w:r>
      <w:r w:rsidR="008A0D98" w:rsidRPr="7714CF80">
        <w:rPr>
          <w:rFonts w:ascii="TimesNewRomanPSMT" w:eastAsia="TimesNewRomanPSMT" w:hAnsi="TimesNewRomanPSMT" w:cs="TimesNewRomanPSMT"/>
          <w:sz w:val="24"/>
          <w:szCs w:val="24"/>
        </w:rPr>
        <w:t xml:space="preserve"> determination. </w:t>
      </w:r>
      <w:r w:rsidR="009732C0">
        <w:rPr>
          <w:rFonts w:ascii="TimesNewRomanPSMT" w:eastAsia="TimesNewRomanPSMT" w:hAnsi="TimesNewRomanPSMT" w:cs="TimesNewRomanPSMT"/>
          <w:sz w:val="24"/>
          <w:szCs w:val="24"/>
        </w:rPr>
        <w:t>When</w:t>
      </w:r>
      <w:r w:rsidR="008A0D98" w:rsidRPr="7714CF80">
        <w:rPr>
          <w:rFonts w:ascii="TimesNewRomanPSMT" w:eastAsia="TimesNewRomanPSMT" w:hAnsi="TimesNewRomanPSMT" w:cs="TimesNewRomanPSMT"/>
          <w:sz w:val="24"/>
          <w:szCs w:val="24"/>
        </w:rPr>
        <w:t xml:space="preserve"> </w:t>
      </w:r>
      <w:r w:rsidR="009732C0">
        <w:rPr>
          <w:rFonts w:ascii="TimesNewRomanPSMT" w:eastAsia="TimesNewRomanPSMT" w:hAnsi="TimesNewRomanPSMT" w:cs="TimesNewRomanPSMT"/>
          <w:sz w:val="24"/>
          <w:szCs w:val="24"/>
        </w:rPr>
        <w:t xml:space="preserve">we could not determine in which category to place a publication from </w:t>
      </w:r>
      <w:r w:rsidR="00D5702D">
        <w:rPr>
          <w:rFonts w:ascii="TimesNewRomanPSMT" w:eastAsia="TimesNewRomanPSMT" w:hAnsi="TimesNewRomanPSMT" w:cs="TimesNewRomanPSMT"/>
          <w:sz w:val="24"/>
          <w:szCs w:val="24"/>
        </w:rPr>
        <w:t xml:space="preserve">its </w:t>
      </w:r>
      <w:r w:rsidR="008A0D98" w:rsidRPr="7714CF80">
        <w:rPr>
          <w:rFonts w:ascii="TimesNewRomanPSMT" w:eastAsia="TimesNewRomanPSMT" w:hAnsi="TimesNewRomanPSMT" w:cs="TimesNewRomanPSMT"/>
          <w:sz w:val="24"/>
          <w:szCs w:val="24"/>
        </w:rPr>
        <w:t xml:space="preserve">“geographic” </w:t>
      </w:r>
      <w:r w:rsidR="009732C0" w:rsidRPr="7714CF80">
        <w:rPr>
          <w:rFonts w:ascii="TimesNewRomanPSMT" w:eastAsia="TimesNewRomanPSMT" w:hAnsi="TimesNewRomanPSMT" w:cs="TimesNewRomanPSMT"/>
          <w:sz w:val="24"/>
          <w:szCs w:val="24"/>
        </w:rPr>
        <w:t>co</w:t>
      </w:r>
      <w:r w:rsidR="009732C0">
        <w:rPr>
          <w:rFonts w:ascii="TimesNewRomanPSMT" w:eastAsia="TimesNewRomanPSMT" w:hAnsi="TimesNewRomanPSMT" w:cs="TimesNewRomanPSMT"/>
          <w:sz w:val="24"/>
          <w:szCs w:val="24"/>
        </w:rPr>
        <w:t xml:space="preserve">ding, </w:t>
      </w:r>
      <w:r w:rsidR="008A0D98" w:rsidRPr="7714CF80">
        <w:rPr>
          <w:rFonts w:ascii="TimesNewRomanPSMT" w:eastAsia="TimesNewRomanPSMT" w:hAnsi="TimesNewRomanPSMT" w:cs="TimesNewRomanPSMT"/>
          <w:sz w:val="24"/>
          <w:szCs w:val="24"/>
        </w:rPr>
        <w:t xml:space="preserve">we </w:t>
      </w:r>
      <w:r w:rsidR="009732C0">
        <w:rPr>
          <w:rFonts w:ascii="TimesNewRomanPSMT" w:eastAsia="TimesNewRomanPSMT" w:hAnsi="TimesNewRomanPSMT" w:cs="TimesNewRomanPSMT"/>
          <w:sz w:val="24"/>
          <w:szCs w:val="24"/>
        </w:rPr>
        <w:t>examined</w:t>
      </w:r>
      <w:r w:rsidR="008A0D98" w:rsidRPr="7714CF80">
        <w:rPr>
          <w:rFonts w:ascii="TimesNewRomanPSMT" w:eastAsia="TimesNewRomanPSMT" w:hAnsi="TimesNewRomanPSMT" w:cs="TimesNewRomanPSMT"/>
          <w:sz w:val="24"/>
          <w:szCs w:val="24"/>
        </w:rPr>
        <w:t xml:space="preserve"> </w:t>
      </w:r>
      <w:r w:rsidR="009732C0">
        <w:rPr>
          <w:rFonts w:ascii="TimesNewRomanPSMT" w:eastAsia="TimesNewRomanPSMT" w:hAnsi="TimesNewRomanPSMT" w:cs="TimesNewRomanPSMT"/>
          <w:sz w:val="24"/>
          <w:szCs w:val="24"/>
        </w:rPr>
        <w:t>its</w:t>
      </w:r>
      <w:r w:rsidR="009732C0" w:rsidRPr="7714CF80">
        <w:rPr>
          <w:rFonts w:ascii="TimesNewRomanPSMT" w:eastAsia="TimesNewRomanPSMT" w:hAnsi="TimesNewRomanPSMT" w:cs="TimesNewRomanPSMT"/>
          <w:sz w:val="24"/>
          <w:szCs w:val="24"/>
        </w:rPr>
        <w:t xml:space="preserve"> </w:t>
      </w:r>
      <w:r w:rsidR="008A0D98" w:rsidRPr="7714CF80">
        <w:rPr>
          <w:rFonts w:ascii="TimesNewRomanPSMT" w:eastAsia="TimesNewRomanPSMT" w:hAnsi="TimesNewRomanPSMT" w:cs="TimesNewRomanPSMT"/>
          <w:sz w:val="24"/>
          <w:szCs w:val="24"/>
        </w:rPr>
        <w:t xml:space="preserve">title </w:t>
      </w:r>
      <w:r w:rsidR="00D5702D">
        <w:rPr>
          <w:rFonts w:ascii="TimesNewRomanPSMT" w:eastAsia="TimesNewRomanPSMT" w:hAnsi="TimesNewRomanPSMT" w:cs="TimesNewRomanPSMT"/>
          <w:sz w:val="24"/>
          <w:szCs w:val="24"/>
        </w:rPr>
        <w:t xml:space="preserve">and </w:t>
      </w:r>
      <w:r w:rsidR="008A0D98" w:rsidRPr="7714CF80">
        <w:rPr>
          <w:rFonts w:ascii="TimesNewRomanPSMT" w:eastAsia="TimesNewRomanPSMT" w:hAnsi="TimesNewRomanPSMT" w:cs="TimesNewRomanPSMT"/>
          <w:sz w:val="24"/>
          <w:szCs w:val="24"/>
        </w:rPr>
        <w:t xml:space="preserve">scanned </w:t>
      </w:r>
      <w:r w:rsidR="00D5702D">
        <w:rPr>
          <w:rFonts w:ascii="TimesNewRomanPSMT" w:eastAsia="TimesNewRomanPSMT" w:hAnsi="TimesNewRomanPSMT" w:cs="TimesNewRomanPSMT"/>
          <w:sz w:val="24"/>
          <w:szCs w:val="24"/>
        </w:rPr>
        <w:t>its text</w:t>
      </w:r>
      <w:r w:rsidR="008A0D98" w:rsidRPr="7714CF80">
        <w:rPr>
          <w:rFonts w:ascii="TimesNewRomanPSMT" w:eastAsia="TimesNewRomanPSMT" w:hAnsi="TimesNewRomanPSMT" w:cs="TimesNewRomanPSMT"/>
          <w:sz w:val="24"/>
          <w:szCs w:val="24"/>
        </w:rPr>
        <w:t xml:space="preserve"> (when accessible) </w:t>
      </w:r>
      <w:r w:rsidR="00D5702D">
        <w:rPr>
          <w:rFonts w:ascii="TimesNewRomanPSMT" w:eastAsia="TimesNewRomanPSMT" w:hAnsi="TimesNewRomanPSMT" w:cs="TimesNewRomanPSMT"/>
          <w:sz w:val="24"/>
          <w:szCs w:val="24"/>
        </w:rPr>
        <w:t>in</w:t>
      </w:r>
      <w:r w:rsidR="009732C0">
        <w:rPr>
          <w:rFonts w:ascii="TimesNewRomanPSMT" w:eastAsia="TimesNewRomanPSMT" w:hAnsi="TimesNewRomanPSMT" w:cs="TimesNewRomanPSMT"/>
          <w:sz w:val="24"/>
          <w:szCs w:val="24"/>
        </w:rPr>
        <w:t xml:space="preserve"> search</w:t>
      </w:r>
      <w:r w:rsidR="00D5702D">
        <w:rPr>
          <w:rFonts w:ascii="TimesNewRomanPSMT" w:eastAsia="TimesNewRomanPSMT" w:hAnsi="TimesNewRomanPSMT" w:cs="TimesNewRomanPSMT"/>
          <w:sz w:val="24"/>
          <w:szCs w:val="24"/>
        </w:rPr>
        <w:t xml:space="preserve"> of</w:t>
      </w:r>
      <w:r w:rsidR="009732C0">
        <w:rPr>
          <w:rFonts w:ascii="TimesNewRomanPSMT" w:eastAsia="TimesNewRomanPSMT" w:hAnsi="TimesNewRomanPSMT" w:cs="TimesNewRomanPSMT"/>
          <w:sz w:val="24"/>
          <w:szCs w:val="24"/>
        </w:rPr>
        <w:t xml:space="preserve"> information that would help us to place the publication in a</w:t>
      </w:r>
      <w:r w:rsidR="009732C0" w:rsidRPr="7714CF80">
        <w:rPr>
          <w:rFonts w:ascii="TimesNewRomanPSMT" w:eastAsia="TimesNewRomanPSMT" w:hAnsi="TimesNewRomanPSMT" w:cs="TimesNewRomanPSMT"/>
          <w:sz w:val="24"/>
          <w:szCs w:val="24"/>
        </w:rPr>
        <w:t xml:space="preserve"> geographic category</w:t>
      </w:r>
      <w:r w:rsidR="008A0D98" w:rsidRPr="7714CF80">
        <w:rPr>
          <w:rFonts w:ascii="TimesNewRomanPSMT" w:eastAsia="TimesNewRomanPSMT" w:hAnsi="TimesNewRomanPSMT" w:cs="TimesNewRomanPSMT"/>
          <w:sz w:val="24"/>
          <w:szCs w:val="24"/>
        </w:rPr>
        <w:t xml:space="preserve">. </w:t>
      </w:r>
    </w:p>
    <w:p w14:paraId="69303A0F" w14:textId="77777777" w:rsidR="008A0D98" w:rsidRDefault="008A0D98" w:rsidP="00C95FD6">
      <w:pPr>
        <w:spacing w:after="0" w:line="240" w:lineRule="auto"/>
        <w:rPr>
          <w:rFonts w:ascii="TimesNewRomanPSMT" w:eastAsia="TimesNewRomanPSMT" w:hAnsi="TimesNewRomanPSMT" w:cs="TimesNewRomanPSMT"/>
          <w:sz w:val="24"/>
          <w:szCs w:val="24"/>
        </w:rPr>
      </w:pPr>
    </w:p>
    <w:p w14:paraId="7A304210" w14:textId="3D900311" w:rsidR="008A0D98" w:rsidRDefault="004F4FB2" w:rsidP="00C95FD6">
      <w:pPr>
        <w:spacing w:after="0" w:line="240" w:lineRule="auto"/>
        <w:rPr>
          <w:rFonts w:ascii="TimesNewRomanPSMT" w:eastAsia="TimesNewRomanPSMT" w:hAnsi="TimesNewRomanPSMT" w:cs="TimesNewRomanPSMT"/>
          <w:b/>
          <w:bCs/>
          <w:sz w:val="24"/>
          <w:szCs w:val="24"/>
        </w:rPr>
      </w:pPr>
      <w:r>
        <w:rPr>
          <w:rFonts w:ascii="TimesNewRomanPSMT" w:eastAsia="TimesNewRomanPSMT" w:hAnsi="TimesNewRomanPSMT" w:cs="TimesNewRomanPSMT"/>
          <w:b/>
          <w:bCs/>
          <w:sz w:val="24"/>
          <w:szCs w:val="24"/>
        </w:rPr>
        <w:t xml:space="preserve">Coding </w:t>
      </w:r>
      <w:r w:rsidR="008A0D98" w:rsidRPr="7714CF80">
        <w:rPr>
          <w:rFonts w:ascii="TimesNewRomanPSMT" w:eastAsia="TimesNewRomanPSMT" w:hAnsi="TimesNewRomanPSMT" w:cs="TimesNewRomanPSMT"/>
          <w:b/>
          <w:bCs/>
          <w:sz w:val="24"/>
          <w:szCs w:val="24"/>
        </w:rPr>
        <w:t>Temporal Context</w:t>
      </w:r>
    </w:p>
    <w:p w14:paraId="2863603E" w14:textId="2DFF04E5" w:rsidR="008A0D98" w:rsidRDefault="008A0D98" w:rsidP="00C95FD6">
      <w:pPr>
        <w:spacing w:after="0" w:line="240" w:lineRule="auto"/>
        <w:rPr>
          <w:rFonts w:ascii="TimesNewRomanPSMT" w:eastAsia="TimesNewRomanPSMT" w:hAnsi="TimesNewRomanPSMT" w:cs="TimesNewRomanPSMT"/>
          <w:sz w:val="24"/>
          <w:szCs w:val="24"/>
        </w:rPr>
      </w:pPr>
      <w:r>
        <w:br/>
      </w:r>
      <w:r w:rsidR="00364FDD">
        <w:rPr>
          <w:rFonts w:ascii="TimesNewRomanPSMT" w:eastAsia="TimesNewRomanPSMT" w:hAnsi="TimesNewRomanPSMT" w:cs="TimesNewRomanPSMT"/>
          <w:sz w:val="24"/>
          <w:szCs w:val="24"/>
        </w:rPr>
        <w:t xml:space="preserve">We coded each publication on the temporal context on which the author was focusing or to which they referred. </w:t>
      </w:r>
      <w:r w:rsidRPr="7714CF80">
        <w:rPr>
          <w:rFonts w:ascii="TimesNewRomanPSMT" w:eastAsia="TimesNewRomanPSMT" w:hAnsi="TimesNewRomanPSMT" w:cs="TimesNewRomanPSMT"/>
          <w:sz w:val="24"/>
          <w:szCs w:val="24"/>
        </w:rPr>
        <w:t xml:space="preserve">We searched for </w:t>
      </w:r>
      <w:r w:rsidR="0028105B">
        <w:rPr>
          <w:rFonts w:ascii="TimesNewRomanPSMT" w:eastAsia="TimesNewRomanPSMT" w:hAnsi="TimesNewRomanPSMT" w:cs="TimesNewRomanPSMT"/>
          <w:sz w:val="24"/>
          <w:szCs w:val="24"/>
        </w:rPr>
        <w:t>a</w:t>
      </w:r>
      <w:r w:rsidRPr="7714CF80">
        <w:rPr>
          <w:rFonts w:ascii="TimesNewRomanPSMT" w:eastAsia="TimesNewRomanPSMT" w:hAnsi="TimesNewRomanPSMT" w:cs="TimesNewRomanPSMT"/>
          <w:sz w:val="24"/>
          <w:szCs w:val="24"/>
        </w:rPr>
        <w:t xml:space="preserve"> </w:t>
      </w:r>
      <w:r w:rsidR="0028105B">
        <w:rPr>
          <w:rFonts w:ascii="TimesNewRomanPSMT" w:eastAsia="TimesNewRomanPSMT" w:hAnsi="TimesNewRomanPSMT" w:cs="TimesNewRomanPSMT"/>
          <w:sz w:val="24"/>
          <w:szCs w:val="24"/>
        </w:rPr>
        <w:t>specific “</w:t>
      </w:r>
      <w:r w:rsidRPr="7714CF80">
        <w:rPr>
          <w:rFonts w:ascii="TimesNewRomanPSMT" w:eastAsia="TimesNewRomanPSMT" w:hAnsi="TimesNewRomanPSMT" w:cs="TimesNewRomanPSMT"/>
          <w:sz w:val="24"/>
          <w:szCs w:val="24"/>
        </w:rPr>
        <w:t>time period</w:t>
      </w:r>
      <w:r w:rsidR="0028105B">
        <w:rPr>
          <w:rFonts w:ascii="TimesNewRomanPSMT" w:eastAsia="TimesNewRomanPSMT" w:hAnsi="TimesNewRomanPSMT" w:cs="TimesNewRomanPSMT"/>
          <w:sz w:val="24"/>
          <w:szCs w:val="24"/>
        </w:rPr>
        <w:t>”</w:t>
      </w:r>
      <w:r w:rsidRPr="7714CF80">
        <w:rPr>
          <w:rFonts w:ascii="TimesNewRomanPSMT" w:eastAsia="TimesNewRomanPSMT" w:hAnsi="TimesNewRomanPSMT" w:cs="TimesNewRomanPSMT"/>
          <w:sz w:val="24"/>
          <w:szCs w:val="24"/>
        </w:rPr>
        <w:t xml:space="preserve"> </w:t>
      </w:r>
      <w:r w:rsidR="0028105B">
        <w:rPr>
          <w:rFonts w:ascii="TimesNewRomanPSMT" w:eastAsia="TimesNewRomanPSMT" w:hAnsi="TimesNewRomanPSMT" w:cs="TimesNewRomanPSMT"/>
          <w:sz w:val="24"/>
          <w:szCs w:val="24"/>
        </w:rPr>
        <w:t xml:space="preserve">of focus </w:t>
      </w:r>
      <w:r w:rsidRPr="7714CF80">
        <w:rPr>
          <w:rFonts w:ascii="TimesNewRomanPSMT" w:eastAsia="TimesNewRomanPSMT" w:hAnsi="TimesNewRomanPSMT" w:cs="TimesNewRomanPSMT"/>
          <w:sz w:val="24"/>
          <w:szCs w:val="24"/>
        </w:rPr>
        <w:t>by manually skimming the text</w:t>
      </w:r>
      <w:r w:rsidR="0028105B">
        <w:rPr>
          <w:rFonts w:ascii="TimesNewRomanPSMT" w:eastAsia="TimesNewRomanPSMT" w:hAnsi="TimesNewRomanPSMT" w:cs="TimesNewRomanPSMT"/>
          <w:sz w:val="24"/>
          <w:szCs w:val="24"/>
        </w:rPr>
        <w:t xml:space="preserve"> o</w:t>
      </w:r>
      <w:r w:rsidR="001D423D">
        <w:rPr>
          <w:rFonts w:ascii="TimesNewRomanPSMT" w:eastAsia="TimesNewRomanPSMT" w:hAnsi="TimesNewRomanPSMT" w:cs="TimesNewRomanPSMT"/>
          <w:sz w:val="24"/>
          <w:szCs w:val="24"/>
        </w:rPr>
        <w:t>f</w:t>
      </w:r>
      <w:r w:rsidR="0028105B">
        <w:rPr>
          <w:rFonts w:ascii="TimesNewRomanPSMT" w:eastAsia="TimesNewRomanPSMT" w:hAnsi="TimesNewRomanPSMT" w:cs="TimesNewRomanPSMT"/>
          <w:sz w:val="24"/>
          <w:szCs w:val="24"/>
        </w:rPr>
        <w:t xml:space="preserve"> </w:t>
      </w:r>
      <w:r w:rsidRPr="7714CF80">
        <w:rPr>
          <w:rFonts w:ascii="TimesNewRomanPSMT" w:eastAsia="TimesNewRomanPSMT" w:hAnsi="TimesNewRomanPSMT" w:cs="TimesNewRomanPSMT"/>
          <w:sz w:val="24"/>
          <w:szCs w:val="24"/>
        </w:rPr>
        <w:t>articles in their entirety,</w:t>
      </w:r>
      <w:r w:rsidR="0028105B">
        <w:rPr>
          <w:rFonts w:ascii="TimesNewRomanPSMT" w:eastAsia="TimesNewRomanPSMT" w:hAnsi="TimesNewRomanPSMT" w:cs="TimesNewRomanPSMT"/>
          <w:sz w:val="24"/>
          <w:szCs w:val="24"/>
        </w:rPr>
        <w:t xml:space="preserve"> a</w:t>
      </w:r>
      <w:r w:rsidR="001D423D">
        <w:rPr>
          <w:rFonts w:ascii="TimesNewRomanPSMT" w:eastAsia="TimesNewRomanPSMT" w:hAnsi="TimesNewRomanPSMT" w:cs="TimesNewRomanPSMT"/>
          <w:sz w:val="24"/>
          <w:szCs w:val="24"/>
        </w:rPr>
        <w:t>nd</w:t>
      </w:r>
      <w:r w:rsidR="0028105B">
        <w:rPr>
          <w:rFonts w:ascii="TimesNewRomanPSMT" w:eastAsia="TimesNewRomanPSMT" w:hAnsi="TimesNewRomanPSMT" w:cs="TimesNewRomanPSMT"/>
          <w:sz w:val="24"/>
          <w:szCs w:val="24"/>
        </w:rPr>
        <w:t xml:space="preserve"> </w:t>
      </w:r>
      <w:r w:rsidRPr="7714CF80">
        <w:rPr>
          <w:rFonts w:ascii="TimesNewRomanPSMT" w:eastAsia="TimesNewRomanPSMT" w:hAnsi="TimesNewRomanPSMT" w:cs="TimesNewRomanPSMT"/>
          <w:sz w:val="24"/>
          <w:szCs w:val="24"/>
        </w:rPr>
        <w:t>the first chapter of books/dissertations</w:t>
      </w:r>
      <w:r w:rsidR="0028105B">
        <w:rPr>
          <w:rFonts w:ascii="TimesNewRomanPSMT" w:eastAsia="TimesNewRomanPSMT" w:hAnsi="TimesNewRomanPSMT" w:cs="TimesNewRomanPSMT"/>
          <w:sz w:val="24"/>
          <w:szCs w:val="24"/>
        </w:rPr>
        <w:t xml:space="preserve">, </w:t>
      </w:r>
      <w:r w:rsidRPr="7714CF80">
        <w:rPr>
          <w:rFonts w:ascii="TimesNewRomanPSMT" w:eastAsia="TimesNewRomanPSMT" w:hAnsi="TimesNewRomanPSMT" w:cs="TimesNewRomanPSMT"/>
          <w:sz w:val="24"/>
          <w:szCs w:val="24"/>
        </w:rPr>
        <w:t>and picking up the earliest year or century mentioned, as well as the most recent year or century mentioned. Some publications therefore discuss a range of time, e.g., "1789 to 2013." </w:t>
      </w:r>
      <w:r>
        <w:br/>
      </w:r>
    </w:p>
    <w:p w14:paraId="076FEAE4" w14:textId="56F20AC0" w:rsidR="008A0D98" w:rsidRDefault="00C76AC6" w:rsidP="00C95FD6">
      <w:pPr>
        <w:spacing w:after="0" w:line="24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 xml:space="preserve">We </w:t>
      </w:r>
      <w:r w:rsidR="006C2E04">
        <w:rPr>
          <w:rFonts w:ascii="TimesNewRomanPSMT" w:eastAsia="TimesNewRomanPSMT" w:hAnsi="TimesNewRomanPSMT" w:cs="TimesNewRomanPSMT"/>
          <w:sz w:val="24"/>
          <w:szCs w:val="24"/>
        </w:rPr>
        <w:t xml:space="preserve">drew </w:t>
      </w:r>
      <w:r>
        <w:rPr>
          <w:rFonts w:ascii="TimesNewRomanPSMT" w:eastAsia="TimesNewRomanPSMT" w:hAnsi="TimesNewRomanPSMT" w:cs="TimesNewRomanPSMT"/>
          <w:sz w:val="24"/>
          <w:szCs w:val="24"/>
        </w:rPr>
        <w:t>on this “time period” coding to score publications on “time category”</w:t>
      </w:r>
      <w:r w:rsidR="00F36F2D">
        <w:rPr>
          <w:rFonts w:ascii="TimesNewRomanPSMT" w:eastAsia="TimesNewRomanPSMT" w:hAnsi="TimesNewRomanPSMT" w:cs="TimesNewRomanPSMT"/>
          <w:sz w:val="24"/>
          <w:szCs w:val="24"/>
        </w:rPr>
        <w:t xml:space="preserve">, placing each in one of the following categories:  </w:t>
      </w:r>
      <w:r w:rsidR="008A0D98" w:rsidRPr="7714CF80">
        <w:rPr>
          <w:rFonts w:ascii="TimesNewRomanPSMT" w:eastAsia="TimesNewRomanPSMT" w:hAnsi="TimesNewRomanPSMT" w:cs="TimesNewRomanPSMT"/>
          <w:sz w:val="24"/>
          <w:szCs w:val="24"/>
        </w:rPr>
        <w:t>“Contemporary” (</w:t>
      </w:r>
      <w:r w:rsidR="006574F5">
        <w:rPr>
          <w:rFonts w:ascii="TimesNewRomanPSMT" w:eastAsia="TimesNewRomanPSMT" w:hAnsi="TimesNewRomanPSMT" w:cs="TimesNewRomanPSMT"/>
          <w:sz w:val="24"/>
          <w:szCs w:val="24"/>
        </w:rPr>
        <w:t xml:space="preserve">focus on the </w:t>
      </w:r>
      <w:r w:rsidR="008A0D98" w:rsidRPr="7714CF80">
        <w:rPr>
          <w:rFonts w:ascii="TimesNewRomanPSMT" w:eastAsia="TimesNewRomanPSMT" w:hAnsi="TimesNewRomanPSMT" w:cs="TimesNewRomanPSMT"/>
          <w:sz w:val="24"/>
          <w:szCs w:val="24"/>
        </w:rPr>
        <w:t>post</w:t>
      </w:r>
      <w:r w:rsidR="00B61A18">
        <w:rPr>
          <w:rFonts w:ascii="TimesNewRomanPSMT" w:eastAsia="TimesNewRomanPSMT" w:hAnsi="TimesNewRomanPSMT" w:cs="TimesNewRomanPSMT"/>
          <w:sz w:val="24"/>
          <w:szCs w:val="24"/>
        </w:rPr>
        <w:t>-</w:t>
      </w:r>
      <w:r w:rsidR="008A0D98" w:rsidRPr="7714CF80">
        <w:rPr>
          <w:rFonts w:ascii="TimesNewRomanPSMT" w:eastAsia="TimesNewRomanPSMT" w:hAnsi="TimesNewRomanPSMT" w:cs="TimesNewRomanPSMT"/>
          <w:sz w:val="24"/>
          <w:szCs w:val="24"/>
        </w:rPr>
        <w:t xml:space="preserve">World War II </w:t>
      </w:r>
      <w:r w:rsidR="006574F5">
        <w:rPr>
          <w:rFonts w:ascii="TimesNewRomanPSMT" w:eastAsia="TimesNewRomanPSMT" w:hAnsi="TimesNewRomanPSMT" w:cs="TimesNewRomanPSMT"/>
          <w:sz w:val="24"/>
          <w:szCs w:val="24"/>
        </w:rPr>
        <w:t>period</w:t>
      </w:r>
      <w:r w:rsidR="008A0D98" w:rsidRPr="7714CF80">
        <w:rPr>
          <w:rFonts w:ascii="TimesNewRomanPSMT" w:eastAsia="TimesNewRomanPSMT" w:hAnsi="TimesNewRomanPSMT" w:cs="TimesNewRomanPSMT"/>
          <w:sz w:val="24"/>
          <w:szCs w:val="24"/>
        </w:rPr>
        <w:t>), “Historical” (</w:t>
      </w:r>
      <w:r w:rsidR="006574F5">
        <w:rPr>
          <w:rFonts w:ascii="TimesNewRomanPSMT" w:eastAsia="TimesNewRomanPSMT" w:hAnsi="TimesNewRomanPSMT" w:cs="TimesNewRomanPSMT"/>
          <w:sz w:val="24"/>
          <w:szCs w:val="24"/>
        </w:rPr>
        <w:t xml:space="preserve">focus on the period previous to or during </w:t>
      </w:r>
      <w:r w:rsidR="008A0D98" w:rsidRPr="7714CF80">
        <w:rPr>
          <w:rFonts w:ascii="TimesNewRomanPSMT" w:eastAsia="TimesNewRomanPSMT" w:hAnsi="TimesNewRomanPSMT" w:cs="TimesNewRomanPSMT"/>
          <w:sz w:val="24"/>
          <w:szCs w:val="24"/>
        </w:rPr>
        <w:t xml:space="preserve">World War II), “Comparative Mixed” (focus on both </w:t>
      </w:r>
      <w:r w:rsidR="00BE25D5">
        <w:rPr>
          <w:rFonts w:ascii="TimesNewRomanPSMT" w:eastAsia="TimesNewRomanPSMT" w:hAnsi="TimesNewRomanPSMT" w:cs="TimesNewRomanPSMT"/>
          <w:sz w:val="24"/>
          <w:szCs w:val="24"/>
        </w:rPr>
        <w:t xml:space="preserve">the periods </w:t>
      </w:r>
      <w:r w:rsidR="008A0D98" w:rsidRPr="7714CF80">
        <w:rPr>
          <w:rFonts w:ascii="TimesNewRomanPSMT" w:eastAsia="TimesNewRomanPSMT" w:hAnsi="TimesNewRomanPSMT" w:cs="TimesNewRomanPSMT"/>
          <w:sz w:val="24"/>
          <w:szCs w:val="24"/>
        </w:rPr>
        <w:t>before and after, or during and after</w:t>
      </w:r>
      <w:r w:rsidR="00BE25D5">
        <w:rPr>
          <w:rFonts w:ascii="TimesNewRomanPSMT" w:eastAsia="TimesNewRomanPSMT" w:hAnsi="TimesNewRomanPSMT" w:cs="TimesNewRomanPSMT"/>
          <w:sz w:val="24"/>
          <w:szCs w:val="24"/>
        </w:rPr>
        <w:t>,</w:t>
      </w:r>
      <w:r w:rsidR="008A0D98" w:rsidRPr="7714CF80">
        <w:rPr>
          <w:rFonts w:ascii="TimesNewRomanPSMT" w:eastAsia="TimesNewRomanPSMT" w:hAnsi="TimesNewRomanPSMT" w:cs="TimesNewRomanPSMT"/>
          <w:sz w:val="24"/>
          <w:szCs w:val="24"/>
        </w:rPr>
        <w:t xml:space="preserve"> World War II), and “No Time Period</w:t>
      </w:r>
      <w:r w:rsidR="00F24F42">
        <w:rPr>
          <w:rFonts w:ascii="TimesNewRomanPSMT" w:eastAsia="TimesNewRomanPSMT" w:hAnsi="TimesNewRomanPSMT" w:cs="TimesNewRomanPSMT"/>
          <w:sz w:val="24"/>
          <w:szCs w:val="24"/>
        </w:rPr>
        <w:t>” (NTP)</w:t>
      </w:r>
      <w:r w:rsidR="008A0D98" w:rsidRPr="7714CF80">
        <w:rPr>
          <w:rFonts w:ascii="TimesNewRomanPSMT" w:eastAsia="TimesNewRomanPSMT" w:hAnsi="TimesNewRomanPSMT" w:cs="TimesNewRomanPSMT"/>
          <w:sz w:val="24"/>
          <w:szCs w:val="24"/>
        </w:rPr>
        <w:t xml:space="preserve"> (</w:t>
      </w:r>
      <w:r w:rsidR="00BE25D5">
        <w:rPr>
          <w:rFonts w:ascii="TimesNewRomanPSMT" w:eastAsia="TimesNewRomanPSMT" w:hAnsi="TimesNewRomanPSMT" w:cs="TimesNewRomanPSMT"/>
          <w:sz w:val="24"/>
          <w:szCs w:val="24"/>
        </w:rPr>
        <w:t>for instance, if</w:t>
      </w:r>
      <w:r w:rsidR="008A0D98" w:rsidRPr="7714CF80">
        <w:rPr>
          <w:rFonts w:ascii="TimesNewRomanPSMT" w:eastAsia="TimesNewRomanPSMT" w:hAnsi="TimesNewRomanPSMT" w:cs="TimesNewRomanPSMT"/>
          <w:sz w:val="24"/>
          <w:szCs w:val="24"/>
        </w:rPr>
        <w:t xml:space="preserve"> the p</w:t>
      </w:r>
      <w:r w:rsidR="00BE25D5">
        <w:rPr>
          <w:rFonts w:ascii="TimesNewRomanPSMT" w:eastAsia="TimesNewRomanPSMT" w:hAnsi="TimesNewRomanPSMT" w:cs="TimesNewRomanPSMT"/>
          <w:sz w:val="24"/>
          <w:szCs w:val="24"/>
        </w:rPr>
        <w:t>ublication was</w:t>
      </w:r>
      <w:r w:rsidR="008A0D98" w:rsidRPr="7714CF80">
        <w:rPr>
          <w:rFonts w:ascii="TimesNewRomanPSMT" w:eastAsia="TimesNewRomanPSMT" w:hAnsi="TimesNewRomanPSMT" w:cs="TimesNewRomanPSMT"/>
          <w:sz w:val="24"/>
          <w:szCs w:val="24"/>
        </w:rPr>
        <w:t xml:space="preserve"> mainly conceptual not empirical). </w:t>
      </w:r>
      <w:r w:rsidR="00F24F42">
        <w:rPr>
          <w:rFonts w:ascii="TimesNewRomanPSMT" w:eastAsia="TimesNewRomanPSMT" w:hAnsi="TimesNewRomanPSMT" w:cs="TimesNewRomanPSMT"/>
          <w:sz w:val="24"/>
          <w:szCs w:val="24"/>
        </w:rPr>
        <w:t>We</w:t>
      </w:r>
      <w:r w:rsidR="008A0D98" w:rsidRPr="7714CF80">
        <w:rPr>
          <w:rFonts w:ascii="TimesNewRomanPSMT" w:eastAsia="TimesNewRomanPSMT" w:hAnsi="TimesNewRomanPSMT" w:cs="TimesNewRomanPSMT"/>
          <w:sz w:val="24"/>
          <w:szCs w:val="24"/>
        </w:rPr>
        <w:t xml:space="preserve"> applied </w:t>
      </w:r>
      <w:r w:rsidR="00F24F42">
        <w:rPr>
          <w:rFonts w:ascii="TimesNewRomanPSMT" w:eastAsia="TimesNewRomanPSMT" w:hAnsi="TimesNewRomanPSMT" w:cs="TimesNewRomanPSMT"/>
          <w:sz w:val="24"/>
          <w:szCs w:val="24"/>
        </w:rPr>
        <w:t xml:space="preserve">NTP </w:t>
      </w:r>
      <w:r w:rsidR="008A0D98" w:rsidRPr="7714CF80">
        <w:rPr>
          <w:rFonts w:ascii="TimesNewRomanPSMT" w:eastAsia="TimesNewRomanPSMT" w:hAnsi="TimesNewRomanPSMT" w:cs="TimesNewRomanPSMT"/>
          <w:sz w:val="24"/>
          <w:szCs w:val="24"/>
        </w:rPr>
        <w:t>sparingly</w:t>
      </w:r>
      <w:r w:rsidR="00F24F42">
        <w:rPr>
          <w:rFonts w:ascii="TimesNewRomanPSMT" w:eastAsia="TimesNewRomanPSMT" w:hAnsi="TimesNewRomanPSMT" w:cs="TimesNewRomanPSMT"/>
          <w:sz w:val="24"/>
          <w:szCs w:val="24"/>
        </w:rPr>
        <w:t xml:space="preserve">, seeking to place publications into the </w:t>
      </w:r>
      <w:r w:rsidR="008A0D98" w:rsidRPr="7714CF80">
        <w:rPr>
          <w:rFonts w:ascii="TimesNewRomanPSMT" w:eastAsia="TimesNewRomanPSMT" w:hAnsi="TimesNewRomanPSMT" w:cs="TimesNewRomanPSMT"/>
          <w:sz w:val="24"/>
          <w:szCs w:val="24"/>
        </w:rPr>
        <w:t>time period categories</w:t>
      </w:r>
      <w:r w:rsidR="00F24F42">
        <w:rPr>
          <w:rFonts w:ascii="TimesNewRomanPSMT" w:eastAsia="TimesNewRomanPSMT" w:hAnsi="TimesNewRomanPSMT" w:cs="TimesNewRomanPSMT"/>
          <w:sz w:val="24"/>
          <w:szCs w:val="24"/>
        </w:rPr>
        <w:t xml:space="preserve"> into which they logically fit</w:t>
      </w:r>
      <w:r w:rsidR="008A0D98" w:rsidRPr="7714CF80">
        <w:rPr>
          <w:rFonts w:ascii="TimesNewRomanPSMT" w:eastAsia="TimesNewRomanPSMT" w:hAnsi="TimesNewRomanPSMT" w:cs="TimesNewRomanPSMT"/>
          <w:sz w:val="24"/>
          <w:szCs w:val="24"/>
        </w:rPr>
        <w:t xml:space="preserve">. </w:t>
      </w:r>
      <w:r w:rsidR="00F24F42">
        <w:rPr>
          <w:rFonts w:ascii="TimesNewRomanPSMT" w:eastAsia="TimesNewRomanPSMT" w:hAnsi="TimesNewRomanPSMT" w:cs="TimesNewRomanPSMT"/>
          <w:sz w:val="24"/>
          <w:szCs w:val="24"/>
        </w:rPr>
        <w:t xml:space="preserve">We coded publications as </w:t>
      </w:r>
      <w:r w:rsidR="008A0D98" w:rsidRPr="7714CF80">
        <w:rPr>
          <w:rFonts w:ascii="TimesNewRomanPSMT" w:eastAsia="TimesNewRomanPSMT" w:hAnsi="TimesNewRomanPSMT" w:cs="TimesNewRomanPSMT"/>
          <w:sz w:val="24"/>
          <w:szCs w:val="24"/>
        </w:rPr>
        <w:t xml:space="preserve">“NA” </w:t>
      </w:r>
      <w:r w:rsidR="00F24F42">
        <w:rPr>
          <w:rFonts w:ascii="TimesNewRomanPSMT" w:eastAsia="TimesNewRomanPSMT" w:hAnsi="TimesNewRomanPSMT" w:cs="TimesNewRomanPSMT"/>
          <w:sz w:val="24"/>
          <w:szCs w:val="24"/>
        </w:rPr>
        <w:t xml:space="preserve">on time category when </w:t>
      </w:r>
      <w:r w:rsidR="003A68A6">
        <w:rPr>
          <w:rFonts w:ascii="TimesNewRomanPSMT" w:eastAsia="TimesNewRomanPSMT" w:hAnsi="TimesNewRomanPSMT" w:cs="TimesNewRomanPSMT"/>
          <w:sz w:val="24"/>
          <w:szCs w:val="24"/>
        </w:rPr>
        <w:t>the “</w:t>
      </w:r>
      <w:r w:rsidR="008A0D98" w:rsidRPr="7714CF80">
        <w:rPr>
          <w:rFonts w:ascii="TimesNewRomanPSMT" w:eastAsia="TimesNewRomanPSMT" w:hAnsi="TimesNewRomanPSMT" w:cs="TimesNewRomanPSMT"/>
          <w:sz w:val="24"/>
          <w:szCs w:val="24"/>
        </w:rPr>
        <w:t>time period</w:t>
      </w:r>
      <w:r w:rsidR="003A68A6">
        <w:rPr>
          <w:rFonts w:ascii="TimesNewRomanPSMT" w:eastAsia="TimesNewRomanPSMT" w:hAnsi="TimesNewRomanPSMT" w:cs="TimesNewRomanPSMT"/>
          <w:sz w:val="24"/>
          <w:szCs w:val="24"/>
        </w:rPr>
        <w:t>”</w:t>
      </w:r>
      <w:r w:rsidR="008A0D98" w:rsidRPr="7714CF80">
        <w:rPr>
          <w:rFonts w:ascii="TimesNewRomanPSMT" w:eastAsia="TimesNewRomanPSMT" w:hAnsi="TimesNewRomanPSMT" w:cs="TimesNewRomanPSMT"/>
          <w:sz w:val="24"/>
          <w:szCs w:val="24"/>
        </w:rPr>
        <w:t xml:space="preserve"> information was not available (e.g., due to </w:t>
      </w:r>
      <w:r w:rsidR="00B61A18">
        <w:rPr>
          <w:rFonts w:ascii="TimesNewRomanPSMT" w:eastAsia="TimesNewRomanPSMT" w:hAnsi="TimesNewRomanPSMT" w:cs="TimesNewRomanPSMT"/>
          <w:sz w:val="24"/>
          <w:szCs w:val="24"/>
        </w:rPr>
        <w:t>the publication</w:t>
      </w:r>
      <w:r w:rsidR="008A0D98" w:rsidRPr="7714CF80">
        <w:rPr>
          <w:rFonts w:ascii="TimesNewRomanPSMT" w:eastAsia="TimesNewRomanPSMT" w:hAnsi="TimesNewRomanPSMT" w:cs="TimesNewRomanPSMT"/>
          <w:sz w:val="24"/>
          <w:szCs w:val="24"/>
        </w:rPr>
        <w:t xml:space="preserve"> not being accessible, or</w:t>
      </w:r>
      <w:r w:rsidR="007C1092">
        <w:rPr>
          <w:rFonts w:ascii="TimesNewRomanPSMT" w:eastAsia="TimesNewRomanPSMT" w:hAnsi="TimesNewRomanPSMT" w:cs="TimesNewRomanPSMT"/>
          <w:sz w:val="24"/>
          <w:szCs w:val="24"/>
        </w:rPr>
        <w:t xml:space="preserve"> its scanned portion</w:t>
      </w:r>
      <w:r w:rsidR="008A0D98" w:rsidRPr="7714CF80">
        <w:rPr>
          <w:rFonts w:ascii="TimesNewRomanPSMT" w:eastAsia="TimesNewRomanPSMT" w:hAnsi="TimesNewRomanPSMT" w:cs="TimesNewRomanPSMT"/>
          <w:sz w:val="24"/>
          <w:szCs w:val="24"/>
        </w:rPr>
        <w:t xml:space="preserve"> not </w:t>
      </w:r>
      <w:r w:rsidR="007C1092">
        <w:rPr>
          <w:rFonts w:ascii="TimesNewRomanPSMT" w:eastAsia="TimesNewRomanPSMT" w:hAnsi="TimesNewRomanPSMT" w:cs="TimesNewRomanPSMT"/>
          <w:sz w:val="24"/>
          <w:szCs w:val="24"/>
        </w:rPr>
        <w:t>mentioning</w:t>
      </w:r>
      <w:r w:rsidR="008A0D98" w:rsidRPr="7714CF80">
        <w:rPr>
          <w:rFonts w:ascii="TimesNewRomanPSMT" w:eastAsia="TimesNewRomanPSMT" w:hAnsi="TimesNewRomanPSMT" w:cs="TimesNewRomanPSMT"/>
          <w:sz w:val="24"/>
          <w:szCs w:val="24"/>
        </w:rPr>
        <w:t xml:space="preserve"> a time period). </w:t>
      </w:r>
      <w:r>
        <w:rPr>
          <w:rFonts w:ascii="TimesNewRomanPSMT" w:eastAsia="TimesNewRomanPSMT" w:hAnsi="TimesNewRomanPSMT" w:cs="TimesNewRomanPSMT"/>
          <w:sz w:val="24"/>
          <w:szCs w:val="24"/>
        </w:rPr>
        <w:t xml:space="preserve">When </w:t>
      </w:r>
      <w:r w:rsidR="006C2E04">
        <w:rPr>
          <w:rFonts w:ascii="TimesNewRomanPSMT" w:eastAsia="TimesNewRomanPSMT" w:hAnsi="TimesNewRomanPSMT" w:cs="TimesNewRomanPSMT"/>
          <w:sz w:val="24"/>
          <w:szCs w:val="24"/>
        </w:rPr>
        <w:t xml:space="preserve">we could not discern a time category from the information we had entered for </w:t>
      </w:r>
      <w:r>
        <w:rPr>
          <w:rFonts w:ascii="TimesNewRomanPSMT" w:eastAsia="TimesNewRomanPSMT" w:hAnsi="TimesNewRomanPSMT" w:cs="TimesNewRomanPSMT"/>
          <w:sz w:val="24"/>
          <w:szCs w:val="24"/>
        </w:rPr>
        <w:t>“</w:t>
      </w:r>
      <w:r w:rsidRPr="7714CF80">
        <w:rPr>
          <w:rFonts w:ascii="TimesNewRomanPSMT" w:eastAsia="TimesNewRomanPSMT" w:hAnsi="TimesNewRomanPSMT" w:cs="TimesNewRomanPSMT"/>
          <w:sz w:val="24"/>
          <w:szCs w:val="24"/>
        </w:rPr>
        <w:t>time period</w:t>
      </w:r>
      <w:r w:rsidR="006C2E04">
        <w:rPr>
          <w:rFonts w:ascii="TimesNewRomanPSMT" w:eastAsia="TimesNewRomanPSMT" w:hAnsi="TimesNewRomanPSMT" w:cs="TimesNewRomanPSMT"/>
          <w:sz w:val="24"/>
          <w:szCs w:val="24"/>
        </w:rPr>
        <w:t>,</w:t>
      </w:r>
      <w:r>
        <w:rPr>
          <w:rFonts w:ascii="TimesNewRomanPSMT" w:eastAsia="TimesNewRomanPSMT" w:hAnsi="TimesNewRomanPSMT" w:cs="TimesNewRomanPSMT"/>
          <w:sz w:val="24"/>
          <w:szCs w:val="24"/>
        </w:rPr>
        <w:t>”</w:t>
      </w:r>
      <w:r w:rsidRPr="7714CF80">
        <w:rPr>
          <w:rFonts w:ascii="TimesNewRomanPSMT" w:eastAsia="TimesNewRomanPSMT" w:hAnsi="TimesNewRomanPSMT" w:cs="TimesNewRomanPSMT"/>
          <w:sz w:val="24"/>
          <w:szCs w:val="24"/>
        </w:rPr>
        <w:t xml:space="preserve"> </w:t>
      </w:r>
      <w:r w:rsidR="00494BA6">
        <w:rPr>
          <w:rFonts w:ascii="TimesNewRomanPSMT" w:eastAsia="TimesNewRomanPSMT" w:hAnsi="TimesNewRomanPSMT" w:cs="TimesNewRomanPSMT"/>
          <w:sz w:val="24"/>
          <w:szCs w:val="24"/>
        </w:rPr>
        <w:t xml:space="preserve">we consulted the publication title, and </w:t>
      </w:r>
      <w:r w:rsidRPr="7714CF80">
        <w:rPr>
          <w:rFonts w:ascii="TimesNewRomanPSMT" w:eastAsia="TimesNewRomanPSMT" w:hAnsi="TimesNewRomanPSMT" w:cs="TimesNewRomanPSMT"/>
          <w:sz w:val="24"/>
          <w:szCs w:val="24"/>
        </w:rPr>
        <w:t>scan</w:t>
      </w:r>
      <w:r w:rsidR="004E3FB5">
        <w:rPr>
          <w:rFonts w:ascii="TimesNewRomanPSMT" w:eastAsia="TimesNewRomanPSMT" w:hAnsi="TimesNewRomanPSMT" w:cs="TimesNewRomanPSMT"/>
          <w:sz w:val="24"/>
          <w:szCs w:val="24"/>
        </w:rPr>
        <w:t>ned</w:t>
      </w:r>
      <w:r w:rsidRPr="7714CF80">
        <w:rPr>
          <w:rFonts w:ascii="TimesNewRomanPSMT" w:eastAsia="TimesNewRomanPSMT" w:hAnsi="TimesNewRomanPSMT" w:cs="TimesNewRomanPSMT"/>
          <w:sz w:val="24"/>
          <w:szCs w:val="24"/>
        </w:rPr>
        <w:t xml:space="preserve"> the </w:t>
      </w:r>
      <w:r w:rsidR="00494BA6">
        <w:rPr>
          <w:rFonts w:ascii="TimesNewRomanPSMT" w:eastAsia="TimesNewRomanPSMT" w:hAnsi="TimesNewRomanPSMT" w:cs="TimesNewRomanPSMT"/>
          <w:sz w:val="24"/>
          <w:szCs w:val="24"/>
        </w:rPr>
        <w:t xml:space="preserve">article or </w:t>
      </w:r>
      <w:r w:rsidRPr="7714CF80">
        <w:rPr>
          <w:rFonts w:ascii="TimesNewRomanPSMT" w:eastAsia="TimesNewRomanPSMT" w:hAnsi="TimesNewRomanPSMT" w:cs="TimesNewRomanPSMT"/>
          <w:sz w:val="24"/>
          <w:szCs w:val="24"/>
        </w:rPr>
        <w:t>book</w:t>
      </w:r>
      <w:r w:rsidR="00494BA6">
        <w:rPr>
          <w:rFonts w:ascii="TimesNewRomanPSMT" w:eastAsia="TimesNewRomanPSMT" w:hAnsi="TimesNewRomanPSMT" w:cs="TimesNewRomanPSMT"/>
          <w:sz w:val="24"/>
          <w:szCs w:val="24"/>
        </w:rPr>
        <w:t>/dissertation</w:t>
      </w:r>
      <w:r w:rsidRPr="7714CF80">
        <w:rPr>
          <w:rFonts w:ascii="TimesNewRomanPSMT" w:eastAsia="TimesNewRomanPSMT" w:hAnsi="TimesNewRomanPSMT" w:cs="TimesNewRomanPSMT"/>
          <w:sz w:val="24"/>
          <w:szCs w:val="24"/>
        </w:rPr>
        <w:t xml:space="preserve"> (if accessible) </w:t>
      </w:r>
      <w:r w:rsidR="00494BA6">
        <w:rPr>
          <w:rFonts w:ascii="TimesNewRomanPSMT" w:eastAsia="TimesNewRomanPSMT" w:hAnsi="TimesNewRomanPSMT" w:cs="TimesNewRomanPSMT"/>
          <w:sz w:val="24"/>
          <w:szCs w:val="24"/>
        </w:rPr>
        <w:t xml:space="preserve">in search of information that would help us </w:t>
      </w:r>
      <w:r w:rsidRPr="7714CF80">
        <w:rPr>
          <w:rFonts w:ascii="TimesNewRomanPSMT" w:eastAsia="TimesNewRomanPSMT" w:hAnsi="TimesNewRomanPSMT" w:cs="TimesNewRomanPSMT"/>
          <w:sz w:val="24"/>
          <w:szCs w:val="24"/>
        </w:rPr>
        <w:t xml:space="preserve">code </w:t>
      </w:r>
      <w:r w:rsidR="00494BA6">
        <w:rPr>
          <w:rFonts w:ascii="TimesNewRomanPSMT" w:eastAsia="TimesNewRomanPSMT" w:hAnsi="TimesNewRomanPSMT" w:cs="TimesNewRomanPSMT"/>
          <w:sz w:val="24"/>
          <w:szCs w:val="24"/>
        </w:rPr>
        <w:t xml:space="preserve">it on </w:t>
      </w:r>
      <w:r w:rsidRPr="7714CF80">
        <w:rPr>
          <w:rFonts w:ascii="TimesNewRomanPSMT" w:eastAsia="TimesNewRomanPSMT" w:hAnsi="TimesNewRomanPSMT" w:cs="TimesNewRomanPSMT"/>
          <w:sz w:val="24"/>
          <w:szCs w:val="24"/>
        </w:rPr>
        <w:t xml:space="preserve">time category. </w:t>
      </w:r>
    </w:p>
    <w:p w14:paraId="09E72C62" w14:textId="3FE8CCD8" w:rsidR="008A0D98" w:rsidRDefault="008A0D98" w:rsidP="00C95FD6">
      <w:pPr>
        <w:spacing w:after="0" w:line="240" w:lineRule="auto"/>
        <w:rPr>
          <w:rFonts w:ascii="TimesNewRomanPSMT" w:eastAsia="TimesNewRomanPSMT" w:hAnsi="TimesNewRomanPSMT" w:cs="TimesNewRomanPSMT"/>
          <w:sz w:val="24"/>
          <w:szCs w:val="24"/>
        </w:rPr>
      </w:pPr>
    </w:p>
    <w:p w14:paraId="0F46707D" w14:textId="77777777" w:rsidR="00D065B3" w:rsidRDefault="00D065B3">
      <w:pPr>
        <w:rPr>
          <w:rFonts w:ascii="TimesNewRomanPSMT" w:eastAsia="TimesNewRomanPSMT" w:hAnsi="TimesNewRomanPSMT" w:cs="TimesNewRomanPSMT"/>
          <w:b/>
          <w:bCs/>
          <w:sz w:val="24"/>
          <w:szCs w:val="24"/>
        </w:rPr>
      </w:pPr>
      <w:r>
        <w:rPr>
          <w:rFonts w:ascii="TimesNewRomanPSMT" w:eastAsia="TimesNewRomanPSMT" w:hAnsi="TimesNewRomanPSMT" w:cs="TimesNewRomanPSMT"/>
          <w:b/>
          <w:bCs/>
          <w:sz w:val="24"/>
          <w:szCs w:val="24"/>
        </w:rPr>
        <w:br w:type="page"/>
      </w:r>
    </w:p>
    <w:p w14:paraId="61074073" w14:textId="6B839BE4" w:rsidR="008A0D98" w:rsidRPr="008A0D98" w:rsidRDefault="008A0D98" w:rsidP="00C95FD6">
      <w:pPr>
        <w:spacing w:after="0" w:line="240" w:lineRule="auto"/>
        <w:rPr>
          <w:rFonts w:ascii="TimesNewRomanPSMT" w:eastAsia="TimesNewRomanPSMT" w:hAnsi="TimesNewRomanPSMT" w:cs="TimesNewRomanPSMT"/>
          <w:b/>
          <w:bCs/>
          <w:sz w:val="24"/>
          <w:szCs w:val="24"/>
        </w:rPr>
      </w:pPr>
      <w:r w:rsidRPr="008A0D98">
        <w:rPr>
          <w:rFonts w:ascii="TimesNewRomanPSMT" w:eastAsia="TimesNewRomanPSMT" w:hAnsi="TimesNewRomanPSMT" w:cs="TimesNewRomanPSMT"/>
          <w:b/>
          <w:bCs/>
          <w:sz w:val="24"/>
          <w:szCs w:val="24"/>
        </w:rPr>
        <w:lastRenderedPageBreak/>
        <w:t>Coding Definitions of Constitutionalism</w:t>
      </w:r>
      <w:r w:rsidR="00DF6768">
        <w:rPr>
          <w:rFonts w:ascii="TimesNewRomanPSMT" w:eastAsia="TimesNewRomanPSMT" w:hAnsi="TimesNewRomanPSMT" w:cs="TimesNewRomanPSMT"/>
          <w:b/>
          <w:bCs/>
          <w:sz w:val="24"/>
          <w:szCs w:val="24"/>
        </w:rPr>
        <w:t xml:space="preserve">, </w:t>
      </w:r>
      <w:r w:rsidR="00036C89">
        <w:rPr>
          <w:rFonts w:ascii="TimesNewRomanPSMT" w:eastAsia="TimesNewRomanPSMT" w:hAnsi="TimesNewRomanPSMT" w:cs="TimesNewRomanPSMT"/>
          <w:b/>
          <w:bCs/>
          <w:sz w:val="24"/>
          <w:szCs w:val="24"/>
        </w:rPr>
        <w:t xml:space="preserve">Authors’ </w:t>
      </w:r>
      <w:r w:rsidR="006F0DA4">
        <w:rPr>
          <w:rFonts w:ascii="TimesNewRomanPSMT" w:eastAsia="TimesNewRomanPSMT" w:hAnsi="TimesNewRomanPSMT" w:cs="TimesNewRomanPSMT"/>
          <w:b/>
          <w:bCs/>
          <w:sz w:val="24"/>
          <w:szCs w:val="24"/>
        </w:rPr>
        <w:t>Purpose</w:t>
      </w:r>
      <w:r w:rsidR="00036C89">
        <w:rPr>
          <w:rFonts w:ascii="TimesNewRomanPSMT" w:eastAsia="TimesNewRomanPSMT" w:hAnsi="TimesNewRomanPSMT" w:cs="TimesNewRomanPSMT"/>
          <w:b/>
          <w:bCs/>
          <w:sz w:val="24"/>
          <w:szCs w:val="24"/>
        </w:rPr>
        <w:t xml:space="preserve"> in</w:t>
      </w:r>
      <w:r w:rsidR="00DF6768">
        <w:rPr>
          <w:rFonts w:ascii="TimesNewRomanPSMT" w:eastAsia="TimesNewRomanPSMT" w:hAnsi="TimesNewRomanPSMT" w:cs="TimesNewRomanPSMT"/>
          <w:b/>
          <w:bCs/>
          <w:sz w:val="24"/>
          <w:szCs w:val="24"/>
        </w:rPr>
        <w:t xml:space="preserve"> </w:t>
      </w:r>
      <w:r w:rsidR="00F24E0E">
        <w:rPr>
          <w:rFonts w:ascii="TimesNewRomanPSMT" w:eastAsia="TimesNewRomanPSMT" w:hAnsi="TimesNewRomanPSMT" w:cs="TimesNewRomanPSMT"/>
          <w:b/>
          <w:bCs/>
          <w:sz w:val="24"/>
          <w:szCs w:val="24"/>
        </w:rPr>
        <w:t>Deploying an ACC</w:t>
      </w:r>
      <w:r w:rsidR="00DF6768">
        <w:rPr>
          <w:rFonts w:ascii="TimesNewRomanPSMT" w:eastAsia="TimesNewRomanPSMT" w:hAnsi="TimesNewRomanPSMT" w:cs="TimesNewRomanPSMT"/>
          <w:b/>
          <w:bCs/>
          <w:sz w:val="24"/>
          <w:szCs w:val="24"/>
        </w:rPr>
        <w:t>,</w:t>
      </w:r>
      <w:r w:rsidR="00D065B3">
        <w:rPr>
          <w:rFonts w:ascii="TimesNewRomanPSMT" w:eastAsia="TimesNewRomanPSMT" w:hAnsi="TimesNewRomanPSMT" w:cs="TimesNewRomanPSMT"/>
          <w:b/>
          <w:bCs/>
          <w:sz w:val="24"/>
          <w:szCs w:val="24"/>
        </w:rPr>
        <w:t xml:space="preserve"> ACC Definitions; and Categorizing Adjectives</w:t>
      </w:r>
    </w:p>
    <w:p w14:paraId="1D63F960" w14:textId="603497A0" w:rsidR="008A0D98" w:rsidRDefault="008A0D98" w:rsidP="00C95FD6">
      <w:pPr>
        <w:spacing w:after="0" w:line="240" w:lineRule="auto"/>
        <w:rPr>
          <w:rFonts w:ascii="TimesNewRomanPSMT" w:eastAsia="TimesNewRomanPSMT" w:hAnsi="TimesNewRomanPSMT" w:cs="TimesNewRomanPSMT"/>
          <w:sz w:val="24"/>
          <w:szCs w:val="24"/>
        </w:rPr>
      </w:pPr>
    </w:p>
    <w:p w14:paraId="5CA9B28F" w14:textId="3A42F55B" w:rsidR="008A0D98" w:rsidRDefault="1B0364D8" w:rsidP="00C95FD6">
      <w:pPr>
        <w:spacing w:after="0" w:line="240" w:lineRule="auto"/>
        <w:rPr>
          <w:rFonts w:ascii="TimesNewRomanPSMT" w:eastAsia="TimesNewRomanPSMT" w:hAnsi="TimesNewRomanPSMT" w:cs="TimesNewRomanPSMT"/>
          <w:sz w:val="24"/>
          <w:szCs w:val="24"/>
        </w:rPr>
      </w:pPr>
      <w:r w:rsidRPr="1B0364D8">
        <w:rPr>
          <w:rFonts w:ascii="TimesNewRomanPSMT" w:eastAsia="TimesNewRomanPSMT" w:hAnsi="TimesNewRomanPSMT" w:cs="TimesNewRomanPSMT"/>
          <w:sz w:val="24"/>
          <w:szCs w:val="24"/>
        </w:rPr>
        <w:t xml:space="preserve">When the text of an article or book/dissertation was searchable electronically, we searched the entire text (using “Ctrl/Command+F”) for the word “constitutionalism” and an attendant definition, and for each ACC the author deployed to identify text discussing the purpose(s) the author was pursuing in deploying the ACC, and the definition of the ACC provided by the author. This type of search was possible for most articles (the majority of our sample) but was less often possible for books/dissertations. When it was not possible for an article, we manually skimmed the entire article. When it was not possible for a book/dissertation, we manually skimmed the first substantive chapter, if available (usually the introduction or chapter one, and occasionally an in-depth preface). While the definitions we were seeking may have been elsewhere in the books/dissertations in our dataset, we believed we were most likely to find them in the sections we skimmed. Our strategy for </w:t>
      </w:r>
      <w:r w:rsidR="001D423D">
        <w:rPr>
          <w:rFonts w:ascii="TimesNewRomanPSMT" w:eastAsia="TimesNewRomanPSMT" w:hAnsi="TimesNewRomanPSMT" w:cs="TimesNewRomanPSMT"/>
          <w:sz w:val="24"/>
          <w:szCs w:val="24"/>
        </w:rPr>
        <w:t>identifying</w:t>
      </w:r>
      <w:r w:rsidRPr="1B0364D8">
        <w:rPr>
          <w:rFonts w:ascii="TimesNewRomanPSMT" w:eastAsia="TimesNewRomanPSMT" w:hAnsi="TimesNewRomanPSMT" w:cs="TimesNewRomanPSMT"/>
          <w:sz w:val="24"/>
          <w:szCs w:val="24"/>
        </w:rPr>
        <w:t xml:space="preserve"> definitions was best able to identify fairly short and direct definitions of constitutionalism and ACCs. The word searches and skimming done by coders did not necessarily pick up on several-page discussions that an author might reasonably argue was his or her definition of constitutionalism or an ACC.</w:t>
      </w:r>
    </w:p>
    <w:p w14:paraId="773B4065" w14:textId="37224B5E" w:rsidR="002B7B43" w:rsidRDefault="002B7B43" w:rsidP="00C95FD6">
      <w:pPr>
        <w:spacing w:after="0" w:line="240" w:lineRule="auto"/>
        <w:rPr>
          <w:rFonts w:ascii="TimesNewRomanPSMT" w:eastAsia="TimesNewRomanPSMT" w:hAnsi="TimesNewRomanPSMT" w:cs="TimesNewRomanPSMT"/>
          <w:sz w:val="24"/>
          <w:szCs w:val="24"/>
        </w:rPr>
      </w:pPr>
    </w:p>
    <w:p w14:paraId="56B2C6EC" w14:textId="7F4C5BBD" w:rsidR="3EBB3368" w:rsidRPr="00D065B3" w:rsidRDefault="7714CF80" w:rsidP="00C95FD6">
      <w:pPr>
        <w:spacing w:after="0" w:line="240" w:lineRule="auto"/>
        <w:rPr>
          <w:rFonts w:ascii="TimesNewRomanPSMT" w:eastAsia="TimesNewRomanPSMT" w:hAnsi="TimesNewRomanPSMT" w:cs="TimesNewRomanPSMT"/>
          <w:i/>
          <w:iCs/>
          <w:sz w:val="24"/>
          <w:szCs w:val="24"/>
        </w:rPr>
      </w:pPr>
      <w:r w:rsidRPr="00D065B3">
        <w:rPr>
          <w:rFonts w:ascii="TimesNewRomanPSMT" w:eastAsia="TimesNewRomanPSMT" w:hAnsi="TimesNewRomanPSMT" w:cs="TimesNewRomanPSMT"/>
          <w:i/>
          <w:iCs/>
          <w:sz w:val="24"/>
          <w:szCs w:val="24"/>
        </w:rPr>
        <w:t xml:space="preserve">Coding </w:t>
      </w:r>
      <w:r w:rsidR="000F021A" w:rsidRPr="00D065B3">
        <w:rPr>
          <w:rFonts w:ascii="TimesNewRomanPSMT" w:eastAsia="TimesNewRomanPSMT" w:hAnsi="TimesNewRomanPSMT" w:cs="TimesNewRomanPSMT"/>
          <w:i/>
          <w:iCs/>
          <w:sz w:val="24"/>
          <w:szCs w:val="24"/>
        </w:rPr>
        <w:t xml:space="preserve">Definitions </w:t>
      </w:r>
      <w:r w:rsidRPr="00D065B3">
        <w:rPr>
          <w:rFonts w:ascii="TimesNewRomanPSMT" w:eastAsia="TimesNewRomanPSMT" w:hAnsi="TimesNewRomanPSMT" w:cs="TimesNewRomanPSMT"/>
          <w:i/>
          <w:iCs/>
          <w:sz w:val="24"/>
          <w:szCs w:val="24"/>
        </w:rPr>
        <w:t>of Constitutionalism</w:t>
      </w:r>
    </w:p>
    <w:p w14:paraId="7662F232" w14:textId="641BD834" w:rsidR="3EBB3368" w:rsidRDefault="3EBB3368" w:rsidP="00C95FD6">
      <w:pPr>
        <w:spacing w:after="0" w:line="240" w:lineRule="auto"/>
        <w:rPr>
          <w:rFonts w:ascii="TimesNewRomanPSMT" w:eastAsia="TimesNewRomanPSMT" w:hAnsi="TimesNewRomanPSMT" w:cs="TimesNewRomanPSMT"/>
          <w:sz w:val="24"/>
          <w:szCs w:val="24"/>
        </w:rPr>
      </w:pPr>
    </w:p>
    <w:p w14:paraId="0353B7B5" w14:textId="35CB6F23" w:rsidR="3EBB3368" w:rsidRDefault="0F98CDFC" w:rsidP="00C95FD6">
      <w:pPr>
        <w:spacing w:after="0" w:line="240" w:lineRule="auto"/>
        <w:rPr>
          <w:rFonts w:ascii="TimesNewRomanPSMT" w:eastAsia="TimesNewRomanPSMT" w:hAnsi="TimesNewRomanPSMT" w:cs="TimesNewRomanPSMT"/>
          <w:sz w:val="24"/>
          <w:szCs w:val="24"/>
        </w:rPr>
      </w:pPr>
      <w:r w:rsidRPr="0F98CDFC">
        <w:rPr>
          <w:rFonts w:ascii="TimesNewRomanPSMT" w:eastAsia="TimesNewRomanPSMT" w:hAnsi="TimesNewRomanPSMT" w:cs="TimesNewRomanPSMT"/>
          <w:sz w:val="24"/>
          <w:szCs w:val="24"/>
        </w:rPr>
        <w:t>Searching the 1,405 articles and books/dissertations in our dataset for the word “constitutionalism” and an attendant definition allowed us to identify 322 definitions of constitutionalism containing sufficient content to code them on their substance. We extracted the relevant text, and inductively created a set of substantive codes to characterize the definitions. A high-level coding of all 322 definitions resulted in the following percentages and counts of definitions associated with each code (with some definitions coded with more than one code):</w:t>
      </w:r>
    </w:p>
    <w:p w14:paraId="303B0FB7" w14:textId="20851C31" w:rsidR="3EBB3368" w:rsidRDefault="7714CF80" w:rsidP="00C95FD6">
      <w:pPr>
        <w:pStyle w:val="ListParagraph"/>
        <w:numPr>
          <w:ilvl w:val="0"/>
          <w:numId w:val="11"/>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sz w:val="24"/>
          <w:szCs w:val="24"/>
        </w:rPr>
        <w:t>"Commitment to interpreting / following / instituting / implementing the constitution” (11.80%, 38)</w:t>
      </w:r>
    </w:p>
    <w:p w14:paraId="20BF7D2C" w14:textId="66ED56CE" w:rsidR="3EBB3368" w:rsidRDefault="7714CF80" w:rsidP="00C95FD6">
      <w:pPr>
        <w:pStyle w:val="ListParagraph"/>
        <w:numPr>
          <w:ilvl w:val="0"/>
          <w:numId w:val="11"/>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sz w:val="24"/>
          <w:szCs w:val="24"/>
        </w:rPr>
        <w:t>"Establish legit</w:t>
      </w:r>
      <w:r w:rsidR="00D4381E">
        <w:rPr>
          <w:rFonts w:ascii="TimesNewRomanPSMT" w:eastAsia="TimesNewRomanPSMT" w:hAnsi="TimesNewRomanPSMT" w:cs="TimesNewRomanPSMT"/>
          <w:sz w:val="24"/>
          <w:szCs w:val="24"/>
        </w:rPr>
        <w:t>imacy</w:t>
      </w:r>
      <w:r w:rsidRPr="7714CF80">
        <w:rPr>
          <w:rFonts w:ascii="TimesNewRomanPSMT" w:eastAsia="TimesNewRomanPSMT" w:hAnsi="TimesNewRomanPSMT" w:cs="TimesNewRomanPSMT"/>
          <w:sz w:val="24"/>
          <w:szCs w:val="24"/>
        </w:rPr>
        <w:t xml:space="preserve"> / empower gov</w:t>
      </w:r>
      <w:r w:rsidR="00D4381E">
        <w:rPr>
          <w:rFonts w:ascii="TimesNewRomanPSMT" w:eastAsia="TimesNewRomanPSMT" w:hAnsi="TimesNewRomanPSMT" w:cs="TimesNewRomanPSMT"/>
          <w:sz w:val="24"/>
          <w:szCs w:val="24"/>
        </w:rPr>
        <w:t>ernmen</w:t>
      </w:r>
      <w:r w:rsidRPr="7714CF80">
        <w:rPr>
          <w:rFonts w:ascii="TimesNewRomanPSMT" w:eastAsia="TimesNewRomanPSMT" w:hAnsi="TimesNewRomanPSMT" w:cs="TimesNewRomanPSMT"/>
          <w:sz w:val="24"/>
          <w:szCs w:val="24"/>
        </w:rPr>
        <w:t>t / rules/law / institutions/al / supremacy/application of written constitution” (77.02%, 248)</w:t>
      </w:r>
    </w:p>
    <w:p w14:paraId="354AFAF2" w14:textId="04373B09" w:rsidR="3EBB3368" w:rsidRDefault="7714CF80" w:rsidP="00C95FD6">
      <w:pPr>
        <w:pStyle w:val="ListParagraph"/>
        <w:numPr>
          <w:ilvl w:val="0"/>
          <w:numId w:val="11"/>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sz w:val="24"/>
          <w:szCs w:val="24"/>
        </w:rPr>
        <w:t>"Limit gov</w:t>
      </w:r>
      <w:r w:rsidR="00D4381E">
        <w:rPr>
          <w:rFonts w:ascii="TimesNewRomanPSMT" w:eastAsia="TimesNewRomanPSMT" w:hAnsi="TimesNewRomanPSMT" w:cs="TimesNewRomanPSMT"/>
          <w:sz w:val="24"/>
          <w:szCs w:val="24"/>
        </w:rPr>
        <w:t>ernmen</w:t>
      </w:r>
      <w:r w:rsidRPr="7714CF80">
        <w:rPr>
          <w:rFonts w:ascii="TimesNewRomanPSMT" w:eastAsia="TimesNewRomanPSMT" w:hAnsi="TimesNewRomanPSMT" w:cs="TimesNewRomanPSMT"/>
          <w:sz w:val="24"/>
          <w:szCs w:val="24"/>
        </w:rPr>
        <w:t>t / protect citizens / accountability” (40.37%, 130)</w:t>
      </w:r>
    </w:p>
    <w:p w14:paraId="6524DAEE" w14:textId="4F9C3EAE" w:rsidR="3EBB3368" w:rsidRDefault="7714CF80" w:rsidP="00C95FD6">
      <w:pPr>
        <w:pStyle w:val="ListParagraph"/>
        <w:numPr>
          <w:ilvl w:val="0"/>
          <w:numId w:val="11"/>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sz w:val="24"/>
          <w:szCs w:val="24"/>
        </w:rPr>
        <w:t>"Popular will/sovereignty / people / democ</w:t>
      </w:r>
      <w:r w:rsidR="00D4381E">
        <w:rPr>
          <w:rFonts w:ascii="TimesNewRomanPSMT" w:eastAsia="TimesNewRomanPSMT" w:hAnsi="TimesNewRomanPSMT" w:cs="TimesNewRomanPSMT"/>
          <w:sz w:val="24"/>
          <w:szCs w:val="24"/>
        </w:rPr>
        <w:t>racy</w:t>
      </w:r>
      <w:r w:rsidRPr="7714CF80">
        <w:rPr>
          <w:rFonts w:ascii="TimesNewRomanPSMT" w:eastAsia="TimesNewRomanPSMT" w:hAnsi="TimesNewRomanPSMT" w:cs="TimesNewRomanPSMT"/>
          <w:sz w:val="24"/>
          <w:szCs w:val="24"/>
        </w:rPr>
        <w:t>” (17.70%, 57)</w:t>
      </w:r>
    </w:p>
    <w:p w14:paraId="76D5F660" w14:textId="65B33257" w:rsidR="3EBB3368" w:rsidRDefault="7714CF80" w:rsidP="00C95FD6">
      <w:pPr>
        <w:pStyle w:val="ListParagraph"/>
        <w:numPr>
          <w:ilvl w:val="0"/>
          <w:numId w:val="11"/>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sz w:val="24"/>
          <w:szCs w:val="24"/>
        </w:rPr>
        <w:t>"Rights / freedom / liberty” (21.74%, 70)</w:t>
      </w:r>
    </w:p>
    <w:p w14:paraId="471FB03F" w14:textId="2F791DC8" w:rsidR="3EBB3368" w:rsidRDefault="7714CF80" w:rsidP="00C95FD6">
      <w:pPr>
        <w:pStyle w:val="ListParagraph"/>
        <w:numPr>
          <w:ilvl w:val="0"/>
          <w:numId w:val="11"/>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sz w:val="24"/>
          <w:szCs w:val="24"/>
        </w:rPr>
        <w:t>"Justice / equality” (2.48%, 8)</w:t>
      </w:r>
    </w:p>
    <w:p w14:paraId="5D873FC6" w14:textId="014F4692" w:rsidR="3EBB3368" w:rsidRDefault="7714CF80" w:rsidP="00C95FD6">
      <w:pPr>
        <w:pStyle w:val="ListParagraph"/>
        <w:numPr>
          <w:ilvl w:val="0"/>
          <w:numId w:val="11"/>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sz w:val="24"/>
          <w:szCs w:val="24"/>
        </w:rPr>
        <w:t>“Process / procedure / practice / debate” (4.97%, 16)</w:t>
      </w:r>
    </w:p>
    <w:p w14:paraId="31623C3D" w14:textId="03712964" w:rsidR="3EBB3368" w:rsidRDefault="7714CF80" w:rsidP="00C95FD6">
      <w:pPr>
        <w:pStyle w:val="ListParagraph"/>
        <w:numPr>
          <w:ilvl w:val="0"/>
          <w:numId w:val="11"/>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sz w:val="24"/>
          <w:szCs w:val="24"/>
        </w:rPr>
        <w:t>"Judicial / courts” (10.56%, 34)</w:t>
      </w:r>
    </w:p>
    <w:p w14:paraId="3847E702" w14:textId="3A2814F2" w:rsidR="3EBB3368" w:rsidRDefault="7714CF80" w:rsidP="00C95FD6">
      <w:pPr>
        <w:pStyle w:val="ListParagraph"/>
        <w:numPr>
          <w:ilvl w:val="0"/>
          <w:numId w:val="11"/>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sz w:val="24"/>
          <w:szCs w:val="24"/>
        </w:rPr>
        <w:t>“</w:t>
      </w:r>
      <w:r w:rsidR="00D4381E">
        <w:rPr>
          <w:rFonts w:ascii="TimesNewRomanPSMT" w:eastAsia="TimesNewRomanPSMT" w:hAnsi="TimesNewRomanPSMT" w:cs="TimesNewRomanPSMT"/>
          <w:sz w:val="24"/>
          <w:szCs w:val="24"/>
        </w:rPr>
        <w:t>G</w:t>
      </w:r>
      <w:r w:rsidRPr="7714CF80">
        <w:rPr>
          <w:rFonts w:ascii="TimesNewRomanPSMT" w:eastAsia="TimesNewRomanPSMT" w:hAnsi="TimesNewRomanPSMT" w:cs="TimesNewRomanPSMT"/>
          <w:sz w:val="24"/>
          <w:szCs w:val="24"/>
        </w:rPr>
        <w:t>lobal / transnat</w:t>
      </w:r>
      <w:r w:rsidR="00D4381E">
        <w:rPr>
          <w:rFonts w:ascii="TimesNewRomanPSMT" w:eastAsia="TimesNewRomanPSMT" w:hAnsi="TimesNewRomanPSMT" w:cs="TimesNewRomanPSMT"/>
          <w:sz w:val="24"/>
          <w:szCs w:val="24"/>
        </w:rPr>
        <w:t>iona</w:t>
      </w:r>
      <w:r w:rsidRPr="7714CF80">
        <w:rPr>
          <w:rFonts w:ascii="TimesNewRomanPSMT" w:eastAsia="TimesNewRomanPSMT" w:hAnsi="TimesNewRomanPSMT" w:cs="TimesNewRomanPSMT"/>
          <w:sz w:val="24"/>
          <w:szCs w:val="24"/>
        </w:rPr>
        <w:t>l” (1.24%, 4)</w:t>
      </w:r>
    </w:p>
    <w:p w14:paraId="1270210C" w14:textId="2EB86846" w:rsidR="3EBB3368" w:rsidRDefault="7714CF80" w:rsidP="00C95FD6">
      <w:pPr>
        <w:pStyle w:val="ListParagraph"/>
        <w:numPr>
          <w:ilvl w:val="0"/>
          <w:numId w:val="11"/>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sz w:val="24"/>
          <w:szCs w:val="24"/>
        </w:rPr>
        <w:t>“Other” (6.21%, 20)</w:t>
      </w:r>
    </w:p>
    <w:p w14:paraId="044F0788" w14:textId="1700D3F1" w:rsidR="3EBB3368" w:rsidRDefault="7714CF80" w:rsidP="00C95FD6">
      <w:pPr>
        <w:pStyle w:val="ListParagraph"/>
        <w:numPr>
          <w:ilvl w:val="0"/>
          <w:numId w:val="11"/>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sz w:val="24"/>
          <w:szCs w:val="24"/>
        </w:rPr>
        <w:t>“Insufficient Info</w:t>
      </w:r>
      <w:r w:rsidR="00D4381E">
        <w:rPr>
          <w:rFonts w:ascii="TimesNewRomanPSMT" w:eastAsia="TimesNewRomanPSMT" w:hAnsi="TimesNewRomanPSMT" w:cs="TimesNewRomanPSMT"/>
          <w:sz w:val="24"/>
          <w:szCs w:val="24"/>
        </w:rPr>
        <w:t>rmation</w:t>
      </w:r>
      <w:r w:rsidRPr="7714CF80">
        <w:rPr>
          <w:rFonts w:ascii="TimesNewRomanPSMT" w:eastAsia="TimesNewRomanPSMT" w:hAnsi="TimesNewRomanPSMT" w:cs="TimesNewRomanPSMT"/>
          <w:sz w:val="24"/>
          <w:szCs w:val="24"/>
        </w:rPr>
        <w:t>” (5.59%, 18)</w:t>
      </w:r>
    </w:p>
    <w:p w14:paraId="468E8775" w14:textId="365F2008" w:rsidR="3EBB3368" w:rsidRDefault="3EBB3368" w:rsidP="00C95FD6">
      <w:pPr>
        <w:spacing w:after="0" w:line="240" w:lineRule="auto"/>
        <w:rPr>
          <w:rFonts w:ascii="TimesNewRomanPSMT" w:eastAsia="TimesNewRomanPSMT" w:hAnsi="TimesNewRomanPSMT" w:cs="TimesNewRomanPSMT"/>
          <w:sz w:val="24"/>
          <w:szCs w:val="24"/>
        </w:rPr>
      </w:pPr>
    </w:p>
    <w:p w14:paraId="13697CD6" w14:textId="05262F4B" w:rsidR="00DF6768" w:rsidRPr="005C7C21" w:rsidRDefault="00DF6768" w:rsidP="00C95FD6">
      <w:pPr>
        <w:spacing w:after="0" w:line="240" w:lineRule="auto"/>
        <w:rPr>
          <w:rFonts w:ascii="TimesNewRomanPSMT" w:eastAsia="TimesNewRomanPSMT" w:hAnsi="TimesNewRomanPSMT" w:cs="TimesNewRomanPSMT"/>
          <w:i/>
          <w:iCs/>
          <w:sz w:val="24"/>
          <w:szCs w:val="24"/>
        </w:rPr>
      </w:pPr>
      <w:r w:rsidRPr="005C7C21">
        <w:rPr>
          <w:rFonts w:ascii="TimesNewRomanPSMT" w:eastAsia="TimesNewRomanPSMT" w:hAnsi="TimesNewRomanPSMT" w:cs="TimesNewRomanPSMT"/>
          <w:i/>
          <w:iCs/>
          <w:sz w:val="24"/>
          <w:szCs w:val="24"/>
        </w:rPr>
        <w:t>C</w:t>
      </w:r>
      <w:r w:rsidR="00C64608" w:rsidRPr="005C7C21">
        <w:rPr>
          <w:rFonts w:ascii="TimesNewRomanPSMT" w:eastAsia="TimesNewRomanPSMT" w:hAnsi="TimesNewRomanPSMT" w:cs="TimesNewRomanPSMT"/>
          <w:i/>
          <w:iCs/>
          <w:sz w:val="24"/>
          <w:szCs w:val="24"/>
        </w:rPr>
        <w:t xml:space="preserve">oding Authors’ </w:t>
      </w:r>
      <w:r w:rsidR="009D234A" w:rsidRPr="005C7C21">
        <w:rPr>
          <w:rFonts w:ascii="TimesNewRomanPSMT" w:eastAsia="TimesNewRomanPSMT" w:hAnsi="TimesNewRomanPSMT" w:cs="TimesNewRomanPSMT"/>
          <w:i/>
          <w:iCs/>
          <w:sz w:val="24"/>
          <w:szCs w:val="24"/>
        </w:rPr>
        <w:t>Purpose(s)</w:t>
      </w:r>
      <w:r w:rsidR="00C64608" w:rsidRPr="005C7C21">
        <w:rPr>
          <w:rFonts w:ascii="TimesNewRomanPSMT" w:eastAsia="TimesNewRomanPSMT" w:hAnsi="TimesNewRomanPSMT" w:cs="TimesNewRomanPSMT"/>
          <w:i/>
          <w:iCs/>
          <w:sz w:val="24"/>
          <w:szCs w:val="24"/>
        </w:rPr>
        <w:t xml:space="preserve"> in </w:t>
      </w:r>
      <w:r w:rsidR="00F24E0E" w:rsidRPr="005C7C21">
        <w:rPr>
          <w:rFonts w:ascii="TimesNewRomanPSMT" w:eastAsia="TimesNewRomanPSMT" w:hAnsi="TimesNewRomanPSMT" w:cs="TimesNewRomanPSMT"/>
          <w:i/>
          <w:iCs/>
          <w:sz w:val="24"/>
          <w:szCs w:val="24"/>
        </w:rPr>
        <w:t xml:space="preserve">Deploying an </w:t>
      </w:r>
      <w:r w:rsidR="00F24E0E" w:rsidRPr="005C7C21">
        <w:rPr>
          <w:rFonts w:ascii="TimesNewRomanPSMT" w:eastAsia="TimesNewRomanPSMT" w:hAnsi="TimesNewRomanPSMT" w:cs="TimesNewRomanPSMT"/>
          <w:i/>
          <w:iCs/>
          <w:caps/>
          <w:sz w:val="24"/>
          <w:szCs w:val="24"/>
        </w:rPr>
        <w:t>ACC</w:t>
      </w:r>
    </w:p>
    <w:p w14:paraId="50E6D88F" w14:textId="77777777" w:rsidR="00DF6768" w:rsidRDefault="00DF6768" w:rsidP="00C95FD6">
      <w:pPr>
        <w:spacing w:after="0" w:line="240" w:lineRule="auto"/>
        <w:rPr>
          <w:rFonts w:ascii="TimesNewRomanPSMT" w:eastAsia="TimesNewRomanPSMT" w:hAnsi="TimesNewRomanPSMT" w:cs="TimesNewRomanPSMT"/>
          <w:sz w:val="24"/>
          <w:szCs w:val="24"/>
        </w:rPr>
      </w:pPr>
    </w:p>
    <w:p w14:paraId="430ED657" w14:textId="467AB688" w:rsidR="00DF6768" w:rsidRDefault="00BC686A" w:rsidP="00C95FD6">
      <w:pPr>
        <w:spacing w:after="0" w:line="24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We</w:t>
      </w:r>
      <w:r w:rsidRPr="7714CF80">
        <w:rPr>
          <w:rFonts w:ascii="TimesNewRomanPSMT" w:eastAsia="TimesNewRomanPSMT" w:hAnsi="TimesNewRomanPSMT" w:cs="TimesNewRomanPSMT"/>
          <w:sz w:val="24"/>
          <w:szCs w:val="24"/>
        </w:rPr>
        <w:t xml:space="preserve"> examined the text surrounding </w:t>
      </w:r>
      <w:r>
        <w:rPr>
          <w:rFonts w:ascii="TimesNewRomanPSMT" w:eastAsia="TimesNewRomanPSMT" w:hAnsi="TimesNewRomanPSMT" w:cs="TimesNewRomanPSMT"/>
          <w:sz w:val="24"/>
          <w:szCs w:val="24"/>
        </w:rPr>
        <w:t xml:space="preserve">each of the ACCs that we identified in </w:t>
      </w:r>
      <w:r w:rsidR="00CA46B5">
        <w:rPr>
          <w:rFonts w:ascii="TimesNewRomanPSMT" w:eastAsia="TimesNewRomanPSMT" w:hAnsi="TimesNewRomanPSMT" w:cs="TimesNewRomanPSMT"/>
          <w:sz w:val="24"/>
          <w:szCs w:val="24"/>
        </w:rPr>
        <w:t xml:space="preserve">the </w:t>
      </w:r>
      <w:r w:rsidR="00CA46B5" w:rsidRPr="7714CF80">
        <w:rPr>
          <w:rFonts w:ascii="TimesNewRomanPSMT" w:eastAsia="TimesNewRomanPSMT" w:hAnsi="TimesNewRomanPSMT" w:cs="TimesNewRomanPSMT"/>
          <w:sz w:val="24"/>
          <w:szCs w:val="24"/>
        </w:rPr>
        <w:t xml:space="preserve">1,405 </w:t>
      </w:r>
      <w:r w:rsidR="00CA46B5">
        <w:rPr>
          <w:rFonts w:ascii="TimesNewRomanPSMT" w:eastAsia="TimesNewRomanPSMT" w:hAnsi="TimesNewRomanPSMT" w:cs="TimesNewRomanPSMT"/>
          <w:sz w:val="24"/>
          <w:szCs w:val="24"/>
        </w:rPr>
        <w:t xml:space="preserve">articles and books/dissertations in our dataset </w:t>
      </w:r>
      <w:r w:rsidR="00DF6768" w:rsidRPr="7714CF80">
        <w:rPr>
          <w:rFonts w:ascii="TimesNewRomanPSMT" w:eastAsia="TimesNewRomanPSMT" w:hAnsi="TimesNewRomanPSMT" w:cs="TimesNewRomanPSMT"/>
          <w:sz w:val="24"/>
          <w:szCs w:val="24"/>
        </w:rPr>
        <w:t xml:space="preserve">for </w:t>
      </w:r>
      <w:r w:rsidR="00CA46B5">
        <w:rPr>
          <w:rFonts w:ascii="TimesNewRomanPSMT" w:eastAsia="TimesNewRomanPSMT" w:hAnsi="TimesNewRomanPSMT" w:cs="TimesNewRomanPSMT"/>
          <w:sz w:val="24"/>
          <w:szCs w:val="24"/>
        </w:rPr>
        <w:t>discussion of</w:t>
      </w:r>
      <w:r w:rsidR="00716017">
        <w:rPr>
          <w:rFonts w:ascii="TimesNewRomanPSMT" w:eastAsia="TimesNewRomanPSMT" w:hAnsi="TimesNewRomanPSMT" w:cs="TimesNewRomanPSMT"/>
          <w:sz w:val="24"/>
          <w:szCs w:val="24"/>
        </w:rPr>
        <w:t xml:space="preserve"> </w:t>
      </w:r>
      <w:r w:rsidR="00716017" w:rsidRPr="7714CF80">
        <w:rPr>
          <w:rFonts w:ascii="TimesNewRomanPSMT" w:eastAsia="TimesNewRomanPSMT" w:hAnsi="TimesNewRomanPSMT" w:cs="TimesNewRomanPSMT"/>
          <w:sz w:val="24"/>
          <w:szCs w:val="24"/>
        </w:rPr>
        <w:t xml:space="preserve">why the author was writing about </w:t>
      </w:r>
      <w:r w:rsidR="00716017">
        <w:rPr>
          <w:rFonts w:ascii="TimesNewRomanPSMT" w:eastAsia="TimesNewRomanPSMT" w:hAnsi="TimesNewRomanPSMT" w:cs="TimesNewRomanPSMT"/>
          <w:sz w:val="24"/>
          <w:szCs w:val="24"/>
        </w:rPr>
        <w:t xml:space="preserve">that </w:t>
      </w:r>
      <w:proofErr w:type="gramStart"/>
      <w:r w:rsidR="00716017">
        <w:rPr>
          <w:rFonts w:ascii="TimesNewRomanPSMT" w:eastAsia="TimesNewRomanPSMT" w:hAnsi="TimesNewRomanPSMT" w:cs="TimesNewRomanPSMT"/>
          <w:sz w:val="24"/>
          <w:szCs w:val="24"/>
        </w:rPr>
        <w:t>particular type of constitutionalism</w:t>
      </w:r>
      <w:proofErr w:type="gramEnd"/>
      <w:r w:rsidR="00716017">
        <w:rPr>
          <w:rFonts w:ascii="TimesNewRomanPSMT" w:eastAsia="TimesNewRomanPSMT" w:hAnsi="TimesNewRomanPSMT" w:cs="TimesNewRomanPSMT"/>
          <w:sz w:val="24"/>
          <w:szCs w:val="24"/>
        </w:rPr>
        <w:t xml:space="preserve">, i.e., </w:t>
      </w:r>
      <w:r w:rsidR="00716017" w:rsidRPr="7714CF80">
        <w:rPr>
          <w:rFonts w:ascii="TimesNewRomanPSMT" w:eastAsia="TimesNewRomanPSMT" w:hAnsi="TimesNewRomanPSMT" w:cs="TimesNewRomanPSMT"/>
          <w:sz w:val="24"/>
          <w:szCs w:val="24"/>
        </w:rPr>
        <w:t xml:space="preserve">the purpose for which the author wrote the article/book </w:t>
      </w:r>
      <w:r w:rsidR="00716017" w:rsidRPr="00920BAC">
        <w:rPr>
          <w:rFonts w:ascii="TimesNewRomanPSMT" w:eastAsia="TimesNewRomanPSMT" w:hAnsi="TimesNewRomanPSMT" w:cs="TimesNewRomanPSMT"/>
          <w:i/>
          <w:iCs/>
          <w:sz w:val="24"/>
          <w:szCs w:val="24"/>
        </w:rPr>
        <w:lastRenderedPageBreak/>
        <w:t>specifically</w:t>
      </w:r>
      <w:r w:rsidR="00716017" w:rsidRPr="7714CF80">
        <w:rPr>
          <w:rFonts w:ascii="TimesNewRomanPSMT" w:eastAsia="TimesNewRomanPSMT" w:hAnsi="TimesNewRomanPSMT" w:cs="TimesNewRomanPSMT"/>
          <w:sz w:val="24"/>
          <w:szCs w:val="24"/>
        </w:rPr>
        <w:t xml:space="preserve"> </w:t>
      </w:r>
      <w:r w:rsidR="00716017" w:rsidRPr="7714CF80">
        <w:rPr>
          <w:rFonts w:ascii="TimesNewRomanPSMT" w:eastAsia="TimesNewRomanPSMT" w:hAnsi="TimesNewRomanPSMT" w:cs="TimesNewRomanPSMT"/>
          <w:i/>
          <w:iCs/>
          <w:sz w:val="24"/>
          <w:szCs w:val="24"/>
        </w:rPr>
        <w:t xml:space="preserve">with regard to the </w:t>
      </w:r>
      <w:r w:rsidR="00716017">
        <w:rPr>
          <w:rFonts w:ascii="TimesNewRomanPSMT" w:eastAsia="TimesNewRomanPSMT" w:hAnsi="TimesNewRomanPSMT" w:cs="TimesNewRomanPSMT"/>
          <w:i/>
          <w:iCs/>
          <w:sz w:val="24"/>
          <w:szCs w:val="24"/>
        </w:rPr>
        <w:t>ACC</w:t>
      </w:r>
      <w:r w:rsidR="00716017" w:rsidRPr="7714CF80">
        <w:rPr>
          <w:rFonts w:ascii="TimesNewRomanPSMT" w:eastAsia="TimesNewRomanPSMT" w:hAnsi="TimesNewRomanPSMT" w:cs="TimesNewRomanPSMT"/>
          <w:sz w:val="24"/>
          <w:szCs w:val="24"/>
        </w:rPr>
        <w:t xml:space="preserve">. </w:t>
      </w:r>
      <w:r w:rsidR="00716017">
        <w:rPr>
          <w:rFonts w:ascii="TimesNewRomanPSMT" w:eastAsia="TimesNewRomanPSMT" w:hAnsi="TimesNewRomanPSMT" w:cs="TimesNewRomanPSMT"/>
          <w:sz w:val="24"/>
          <w:szCs w:val="24"/>
        </w:rPr>
        <w:t>I</w:t>
      </w:r>
      <w:r w:rsidR="00716017" w:rsidRPr="7714CF80">
        <w:rPr>
          <w:rFonts w:ascii="TimesNewRomanPSMT" w:eastAsia="TimesNewRomanPSMT" w:hAnsi="TimesNewRomanPSMT" w:cs="TimesNewRomanPSMT"/>
          <w:sz w:val="24"/>
          <w:szCs w:val="24"/>
        </w:rPr>
        <w:t xml:space="preserve">f </w:t>
      </w:r>
      <w:r w:rsidR="00716017">
        <w:rPr>
          <w:rFonts w:ascii="TimesNewRomanPSMT" w:eastAsia="TimesNewRomanPSMT" w:hAnsi="TimesNewRomanPSMT" w:cs="TimesNewRomanPSMT"/>
          <w:sz w:val="24"/>
          <w:szCs w:val="24"/>
        </w:rPr>
        <w:t>we could not find su</w:t>
      </w:r>
      <w:r w:rsidR="00716017" w:rsidRPr="7714CF80">
        <w:rPr>
          <w:rFonts w:ascii="TimesNewRomanPSMT" w:eastAsia="TimesNewRomanPSMT" w:hAnsi="TimesNewRomanPSMT" w:cs="TimesNewRomanPSMT"/>
          <w:sz w:val="24"/>
          <w:szCs w:val="24"/>
        </w:rPr>
        <w:t>ch a statement</w:t>
      </w:r>
      <w:r w:rsidR="001D423D">
        <w:rPr>
          <w:rFonts w:ascii="TimesNewRomanPSMT" w:eastAsia="TimesNewRomanPSMT" w:hAnsi="TimesNewRomanPSMT" w:cs="TimesNewRomanPSMT"/>
          <w:sz w:val="24"/>
          <w:szCs w:val="24"/>
        </w:rPr>
        <w:t>,</w:t>
      </w:r>
      <w:r w:rsidR="00716017" w:rsidRPr="7714CF80">
        <w:rPr>
          <w:rFonts w:ascii="TimesNewRomanPSMT" w:eastAsia="TimesNewRomanPSMT" w:hAnsi="TimesNewRomanPSMT" w:cs="TimesNewRomanPSMT"/>
          <w:sz w:val="24"/>
          <w:szCs w:val="24"/>
        </w:rPr>
        <w:t xml:space="preserve"> </w:t>
      </w:r>
      <w:r w:rsidR="00716017">
        <w:rPr>
          <w:rFonts w:ascii="TimesNewRomanPSMT" w:eastAsia="TimesNewRomanPSMT" w:hAnsi="TimesNewRomanPSMT" w:cs="TimesNewRomanPSMT"/>
          <w:sz w:val="24"/>
          <w:szCs w:val="24"/>
        </w:rPr>
        <w:t xml:space="preserve">we looked for discussion of </w:t>
      </w:r>
      <w:r w:rsidR="00716017" w:rsidRPr="7714CF80">
        <w:rPr>
          <w:rFonts w:ascii="TimesNewRomanPSMT" w:eastAsia="TimesNewRomanPSMT" w:hAnsi="TimesNewRomanPSMT" w:cs="TimesNewRomanPSMT"/>
          <w:sz w:val="24"/>
          <w:szCs w:val="24"/>
        </w:rPr>
        <w:t xml:space="preserve">the purpose for which the author </w:t>
      </w:r>
      <w:r w:rsidR="006524A7">
        <w:rPr>
          <w:rFonts w:ascii="TimesNewRomanPSMT" w:eastAsia="TimesNewRomanPSMT" w:hAnsi="TimesNewRomanPSMT" w:cs="TimesNewRomanPSMT"/>
          <w:sz w:val="24"/>
          <w:szCs w:val="24"/>
        </w:rPr>
        <w:t>wa</w:t>
      </w:r>
      <w:r w:rsidR="006524A7" w:rsidRPr="7714CF80">
        <w:rPr>
          <w:rFonts w:ascii="TimesNewRomanPSMT" w:eastAsia="TimesNewRomanPSMT" w:hAnsi="TimesNewRomanPSMT" w:cs="TimesNewRomanPSMT"/>
          <w:sz w:val="24"/>
          <w:szCs w:val="24"/>
        </w:rPr>
        <w:t xml:space="preserve">s </w:t>
      </w:r>
      <w:r w:rsidR="00716017" w:rsidRPr="7714CF80">
        <w:rPr>
          <w:rFonts w:ascii="TimesNewRomanPSMT" w:eastAsia="TimesNewRomanPSMT" w:hAnsi="TimesNewRomanPSMT" w:cs="TimesNewRomanPSMT"/>
          <w:sz w:val="24"/>
          <w:szCs w:val="24"/>
        </w:rPr>
        <w:t xml:space="preserve">utilizing </w:t>
      </w:r>
      <w:r w:rsidR="006524A7">
        <w:rPr>
          <w:rFonts w:ascii="TimesNewRomanPSMT" w:eastAsia="TimesNewRomanPSMT" w:hAnsi="TimesNewRomanPSMT" w:cs="TimesNewRomanPSMT"/>
          <w:sz w:val="24"/>
          <w:szCs w:val="24"/>
        </w:rPr>
        <w:t>the</w:t>
      </w:r>
      <w:r w:rsidR="006524A7" w:rsidRPr="7714CF80">
        <w:rPr>
          <w:rFonts w:ascii="TimesNewRomanPSMT" w:eastAsia="TimesNewRomanPSMT" w:hAnsi="TimesNewRomanPSMT" w:cs="TimesNewRomanPSMT"/>
          <w:sz w:val="24"/>
          <w:szCs w:val="24"/>
        </w:rPr>
        <w:t xml:space="preserve"> </w:t>
      </w:r>
      <w:r w:rsidR="00716017" w:rsidRPr="7714CF80">
        <w:rPr>
          <w:rFonts w:ascii="TimesNewRomanPSMT" w:eastAsia="TimesNewRomanPSMT" w:hAnsi="TimesNewRomanPSMT" w:cs="TimesNewRomanPSMT"/>
          <w:sz w:val="24"/>
          <w:szCs w:val="24"/>
        </w:rPr>
        <w:t xml:space="preserve">specific </w:t>
      </w:r>
      <w:r w:rsidR="006524A7">
        <w:rPr>
          <w:rFonts w:ascii="TimesNewRomanPSMT" w:eastAsia="TimesNewRomanPSMT" w:hAnsi="TimesNewRomanPSMT" w:cs="TimesNewRomanPSMT"/>
          <w:sz w:val="24"/>
          <w:szCs w:val="24"/>
        </w:rPr>
        <w:t xml:space="preserve">ACC, i.e., </w:t>
      </w:r>
      <w:r w:rsidR="00716017">
        <w:rPr>
          <w:rFonts w:ascii="TimesNewRomanPSMT" w:eastAsia="TimesNewRomanPSMT" w:hAnsi="TimesNewRomanPSMT" w:cs="TimesNewRomanPSMT"/>
          <w:sz w:val="24"/>
          <w:szCs w:val="24"/>
        </w:rPr>
        <w:t>the author’s purpose in appending the relevant adjective to constitutionalism</w:t>
      </w:r>
      <w:r w:rsidR="00716017" w:rsidRPr="7714CF80">
        <w:rPr>
          <w:rFonts w:ascii="TimesNewRomanPSMT" w:eastAsia="TimesNewRomanPSMT" w:hAnsi="TimesNewRomanPSMT" w:cs="TimesNewRomanPSMT"/>
          <w:sz w:val="24"/>
          <w:szCs w:val="24"/>
        </w:rPr>
        <w:t>.</w:t>
      </w:r>
      <w:r w:rsidR="006524A7">
        <w:rPr>
          <w:rFonts w:ascii="TimesNewRomanPSMT" w:eastAsia="TimesNewRomanPSMT" w:hAnsi="TimesNewRomanPSMT" w:cs="TimesNewRomanPSMT"/>
          <w:sz w:val="24"/>
          <w:szCs w:val="24"/>
        </w:rPr>
        <w:t xml:space="preserve"> </w:t>
      </w:r>
      <w:r w:rsidR="00CA46B5">
        <w:rPr>
          <w:rFonts w:ascii="TimesNewRomanPSMT" w:eastAsia="TimesNewRomanPSMT" w:hAnsi="TimesNewRomanPSMT" w:cs="TimesNewRomanPSMT"/>
          <w:sz w:val="24"/>
          <w:szCs w:val="24"/>
        </w:rPr>
        <w:t>We</w:t>
      </w:r>
      <w:r w:rsidR="00DF6768" w:rsidRPr="7714CF80">
        <w:rPr>
          <w:rFonts w:ascii="TimesNewRomanPSMT" w:eastAsia="TimesNewRomanPSMT" w:hAnsi="TimesNewRomanPSMT" w:cs="TimesNewRomanPSMT"/>
          <w:sz w:val="24"/>
          <w:szCs w:val="24"/>
        </w:rPr>
        <w:t xml:space="preserve"> extracted the relevant text, and subsequently assigned one (or two) of six pre-determined</w:t>
      </w:r>
      <w:r w:rsidR="00CA46B5">
        <w:rPr>
          <w:rFonts w:ascii="TimesNewRomanPSMT" w:eastAsia="TimesNewRomanPSMT" w:hAnsi="TimesNewRomanPSMT" w:cs="TimesNewRomanPSMT"/>
          <w:sz w:val="24"/>
          <w:szCs w:val="24"/>
        </w:rPr>
        <w:t xml:space="preserve"> </w:t>
      </w:r>
      <w:r w:rsidR="00754EC5">
        <w:rPr>
          <w:rFonts w:ascii="TimesNewRomanPSMT" w:eastAsia="TimesNewRomanPSMT" w:hAnsi="TimesNewRomanPSMT" w:cs="TimesNewRomanPSMT"/>
          <w:sz w:val="24"/>
          <w:szCs w:val="24"/>
        </w:rPr>
        <w:t>“</w:t>
      </w:r>
      <w:r w:rsidR="00DD72E7">
        <w:rPr>
          <w:rFonts w:ascii="TimesNewRomanPSMT" w:eastAsia="TimesNewRomanPSMT" w:hAnsi="TimesNewRomanPSMT" w:cs="TimesNewRomanPSMT"/>
          <w:sz w:val="24"/>
          <w:szCs w:val="24"/>
        </w:rPr>
        <w:t>purpose</w:t>
      </w:r>
      <w:r w:rsidR="00754EC5">
        <w:rPr>
          <w:rFonts w:ascii="TimesNewRomanPSMT" w:eastAsia="TimesNewRomanPSMT" w:hAnsi="TimesNewRomanPSMT" w:cs="TimesNewRomanPSMT"/>
          <w:sz w:val="24"/>
          <w:szCs w:val="24"/>
        </w:rPr>
        <w:t xml:space="preserve">” </w:t>
      </w:r>
      <w:r w:rsidR="00DF6768" w:rsidRPr="7714CF80">
        <w:rPr>
          <w:rFonts w:ascii="TimesNewRomanPSMT" w:eastAsia="TimesNewRomanPSMT" w:hAnsi="TimesNewRomanPSMT" w:cs="TimesNewRomanPSMT"/>
          <w:sz w:val="24"/>
          <w:szCs w:val="24"/>
        </w:rPr>
        <w:t>codes based on that text:</w:t>
      </w:r>
    </w:p>
    <w:p w14:paraId="2B41B321" w14:textId="77777777" w:rsidR="00DF6768" w:rsidRDefault="00DF6768" w:rsidP="00C95FD6">
      <w:pPr>
        <w:spacing w:after="0" w:line="240" w:lineRule="auto"/>
        <w:rPr>
          <w:rFonts w:ascii="TimesNewRomanPSMT" w:eastAsia="TimesNewRomanPSMT" w:hAnsi="TimesNewRomanPSMT" w:cs="TimesNewRomanPSMT"/>
          <w:sz w:val="24"/>
          <w:szCs w:val="24"/>
        </w:rPr>
      </w:pPr>
    </w:p>
    <w:tbl>
      <w:tblPr>
        <w:tblW w:w="0" w:type="auto"/>
        <w:tblLayout w:type="fixed"/>
        <w:tblLook w:val="06A0" w:firstRow="1" w:lastRow="0" w:firstColumn="1" w:lastColumn="0" w:noHBand="1" w:noVBand="1"/>
      </w:tblPr>
      <w:tblGrid>
        <w:gridCol w:w="2715"/>
        <w:gridCol w:w="6765"/>
      </w:tblGrid>
      <w:tr w:rsidR="00DF6768" w:rsidRPr="009B1388" w14:paraId="67E662AD" w14:textId="77777777" w:rsidTr="00C37952">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81C591" w14:textId="77777777" w:rsidR="00DF6768" w:rsidRPr="009B1388" w:rsidRDefault="00DF6768" w:rsidP="00C95FD6">
            <w:pPr>
              <w:spacing w:after="0" w:line="240" w:lineRule="auto"/>
              <w:rPr>
                <w:rFonts w:ascii="TimesNewRomanPSMT" w:eastAsia="TimesNewRomanPSMT" w:hAnsi="TimesNewRomanPSMT" w:cs="TimesNewRomanPSMT"/>
                <w:b/>
                <w:bCs/>
                <w:color w:val="000000" w:themeColor="text1"/>
              </w:rPr>
            </w:pPr>
            <w:r w:rsidRPr="009B1388">
              <w:rPr>
                <w:rFonts w:ascii="TimesNewRomanPSMT" w:eastAsia="TimesNewRomanPSMT" w:hAnsi="TimesNewRomanPSMT" w:cs="TimesNewRomanPSMT"/>
                <w:b/>
                <w:bCs/>
                <w:color w:val="000000" w:themeColor="text1"/>
              </w:rPr>
              <w:t>Code</w:t>
            </w:r>
          </w:p>
        </w:tc>
        <w:tc>
          <w:tcPr>
            <w:tcW w:w="6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851795" w14:textId="77777777" w:rsidR="00DF6768" w:rsidRPr="009B1388" w:rsidRDefault="00DF6768" w:rsidP="00C95FD6">
            <w:pPr>
              <w:spacing w:after="0" w:line="240" w:lineRule="auto"/>
              <w:rPr>
                <w:rFonts w:ascii="TimesNewRomanPSMT" w:eastAsia="TimesNewRomanPSMT" w:hAnsi="TimesNewRomanPSMT" w:cs="TimesNewRomanPSMT"/>
                <w:b/>
                <w:bCs/>
                <w:color w:val="000000" w:themeColor="text1"/>
              </w:rPr>
            </w:pPr>
            <w:r w:rsidRPr="009B1388">
              <w:rPr>
                <w:rFonts w:ascii="TimesNewRomanPSMT" w:eastAsia="TimesNewRomanPSMT" w:hAnsi="TimesNewRomanPSMT" w:cs="TimesNewRomanPSMT"/>
                <w:b/>
                <w:bCs/>
                <w:color w:val="000000" w:themeColor="text1"/>
              </w:rPr>
              <w:t xml:space="preserve">Definition </w:t>
            </w:r>
          </w:p>
        </w:tc>
      </w:tr>
      <w:tr w:rsidR="00DF6768" w:rsidRPr="009B1388" w14:paraId="67C390D4" w14:textId="77777777" w:rsidTr="00C37952">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485DB" w14:textId="77777777" w:rsidR="00DF6768" w:rsidRPr="009B1388" w:rsidRDefault="00DF6768" w:rsidP="00C95FD6">
            <w:pPr>
              <w:spacing w:after="0" w:line="240" w:lineRule="auto"/>
              <w:rPr>
                <w:rFonts w:ascii="TimesNewRomanPSMT" w:eastAsia="TimesNewRomanPSMT" w:hAnsi="TimesNewRomanPSMT" w:cs="TimesNewRomanPSMT"/>
                <w:color w:val="000000" w:themeColor="text1"/>
              </w:rPr>
            </w:pPr>
            <w:r w:rsidRPr="009B1388">
              <w:rPr>
                <w:rFonts w:ascii="TimesNewRomanPSMT" w:eastAsia="TimesNewRomanPSMT" w:hAnsi="TimesNewRomanPSMT" w:cs="TimesNewRomanPSMT"/>
                <w:color w:val="000000" w:themeColor="text1"/>
              </w:rPr>
              <w:t>conceptual innovation</w:t>
            </w:r>
          </w:p>
        </w:tc>
        <w:tc>
          <w:tcPr>
            <w:tcW w:w="6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6FD178" w14:textId="2D42CA35" w:rsidR="00DF6768" w:rsidRPr="009B1388" w:rsidRDefault="004000FA" w:rsidP="00C95FD6">
            <w:pPr>
              <w:spacing w:after="0" w:line="240" w:lineRule="auto"/>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 xml:space="preserve">* </w:t>
            </w:r>
            <w:r w:rsidR="00DF6768" w:rsidRPr="009B1388">
              <w:rPr>
                <w:rFonts w:ascii="TimesNewRomanPSMT" w:eastAsia="TimesNewRomanPSMT" w:hAnsi="TimesNewRomanPSMT" w:cs="TimesNewRomanPSMT"/>
                <w:color w:val="000000" w:themeColor="text1"/>
              </w:rPr>
              <w:t xml:space="preserve">arguing for a new </w:t>
            </w:r>
            <w:r w:rsidR="00754EC5">
              <w:rPr>
                <w:rFonts w:ascii="TimesNewRomanPSMT" w:eastAsia="TimesNewRomanPSMT" w:hAnsi="TimesNewRomanPSMT" w:cs="TimesNewRomanPSMT"/>
                <w:color w:val="000000" w:themeColor="text1"/>
              </w:rPr>
              <w:t>ACC</w:t>
            </w:r>
            <w:r w:rsidR="00754EC5" w:rsidRPr="009B1388">
              <w:rPr>
                <w:rFonts w:ascii="TimesNewRomanPSMT" w:eastAsia="TimesNewRomanPSMT" w:hAnsi="TimesNewRomanPSMT" w:cs="TimesNewRomanPSMT"/>
                <w:color w:val="000000" w:themeColor="text1"/>
              </w:rPr>
              <w:t xml:space="preserve"> </w:t>
            </w:r>
            <w:r w:rsidR="00DF6768" w:rsidRPr="009B1388">
              <w:rPr>
                <w:rFonts w:ascii="TimesNewRomanPSMT" w:eastAsia="TimesNewRomanPSMT" w:hAnsi="TimesNewRomanPSMT" w:cs="TimesNewRomanPSMT"/>
                <w:color w:val="000000" w:themeColor="text1"/>
              </w:rPr>
              <w:t xml:space="preserve">/ type of constitutionalism (i.e., scholar is </w:t>
            </w:r>
            <w:r w:rsidR="00754EC5">
              <w:rPr>
                <w:rFonts w:ascii="TimesNewRomanPSMT" w:eastAsia="TimesNewRomanPSMT" w:hAnsi="TimesNewRomanPSMT" w:cs="TimesNewRomanPSMT"/>
                <w:color w:val="000000" w:themeColor="text1"/>
              </w:rPr>
              <w:t>suggesting the ACC i</w:t>
            </w:r>
            <w:r w:rsidR="00DF6768" w:rsidRPr="009B1388">
              <w:rPr>
                <w:rFonts w:ascii="TimesNewRomanPSMT" w:eastAsia="TimesNewRomanPSMT" w:hAnsi="TimesNewRomanPSMT" w:cs="TimesNewRomanPSMT"/>
                <w:color w:val="000000" w:themeColor="text1"/>
              </w:rPr>
              <w:t>s new)</w:t>
            </w:r>
          </w:p>
        </w:tc>
      </w:tr>
      <w:tr w:rsidR="00DF6768" w:rsidRPr="009B1388" w14:paraId="4E6175B4" w14:textId="77777777" w:rsidTr="00C37952">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98039C" w14:textId="77777777" w:rsidR="00DF6768" w:rsidRPr="009B1388" w:rsidRDefault="00DF6768" w:rsidP="00C95FD6">
            <w:pPr>
              <w:spacing w:after="0" w:line="240" w:lineRule="auto"/>
              <w:rPr>
                <w:rFonts w:ascii="TimesNewRomanPSMT" w:eastAsia="TimesNewRomanPSMT" w:hAnsi="TimesNewRomanPSMT" w:cs="TimesNewRomanPSMT"/>
                <w:color w:val="000000" w:themeColor="text1"/>
              </w:rPr>
            </w:pPr>
            <w:r w:rsidRPr="009B1388">
              <w:rPr>
                <w:rFonts w:ascii="TimesNewRomanPSMT" w:eastAsia="TimesNewRomanPSMT" w:hAnsi="TimesNewRomanPSMT" w:cs="TimesNewRomanPSMT"/>
                <w:color w:val="000000" w:themeColor="text1"/>
              </w:rPr>
              <w:t>conceptual development / revision</w:t>
            </w:r>
          </w:p>
        </w:tc>
        <w:tc>
          <w:tcPr>
            <w:tcW w:w="6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0C598A" w14:textId="14EB738F" w:rsidR="00DF6768" w:rsidRPr="009B1388" w:rsidRDefault="00DF6768" w:rsidP="00C95FD6">
            <w:pPr>
              <w:spacing w:after="0" w:line="240" w:lineRule="auto"/>
              <w:rPr>
                <w:rFonts w:ascii="TimesNewRomanPSMT" w:eastAsia="TimesNewRomanPSMT" w:hAnsi="TimesNewRomanPSMT" w:cs="TimesNewRomanPSMT"/>
                <w:color w:val="000000" w:themeColor="text1"/>
              </w:rPr>
            </w:pPr>
            <w:r w:rsidRPr="009B1388">
              <w:rPr>
                <w:rFonts w:ascii="TimesNewRomanPSMT" w:eastAsia="TimesNewRomanPSMT" w:hAnsi="TimesNewRomanPSMT" w:cs="TimesNewRomanPSMT"/>
                <w:color w:val="000000" w:themeColor="text1"/>
              </w:rPr>
              <w:t>* speaking to an ongoing debate about the meaning of a</w:t>
            </w:r>
            <w:r w:rsidR="00553E92">
              <w:rPr>
                <w:rFonts w:ascii="TimesNewRomanPSMT" w:eastAsia="TimesNewRomanPSMT" w:hAnsi="TimesNewRomanPSMT" w:cs="TimesNewRomanPSMT"/>
                <w:color w:val="000000" w:themeColor="text1"/>
              </w:rPr>
              <w:t>n ACC</w:t>
            </w:r>
            <w:r w:rsidRPr="009B1388">
              <w:rPr>
                <w:rFonts w:ascii="TimesNewRomanPSMT" w:eastAsia="TimesNewRomanPSMT" w:hAnsi="TimesNewRomanPSMT" w:cs="TimesNewRomanPSMT"/>
                <w:color w:val="000000" w:themeColor="text1"/>
              </w:rPr>
              <w:t xml:space="preserve"> </w:t>
            </w:r>
          </w:p>
          <w:p w14:paraId="63D3C60B" w14:textId="27BCF876" w:rsidR="00DF6768" w:rsidRPr="009B1388" w:rsidRDefault="00DF6768" w:rsidP="00C95FD6">
            <w:pPr>
              <w:spacing w:after="0" w:line="240" w:lineRule="auto"/>
              <w:rPr>
                <w:rFonts w:ascii="TimesNewRomanPSMT" w:eastAsia="TimesNewRomanPSMT" w:hAnsi="TimesNewRomanPSMT" w:cs="TimesNewRomanPSMT"/>
                <w:color w:val="000000" w:themeColor="text1"/>
              </w:rPr>
            </w:pPr>
            <w:r w:rsidRPr="009B1388">
              <w:rPr>
                <w:rFonts w:ascii="TimesNewRomanPSMT" w:eastAsia="TimesNewRomanPSMT" w:hAnsi="TimesNewRomanPSMT" w:cs="TimesNewRomanPSMT"/>
                <w:color w:val="000000" w:themeColor="text1"/>
              </w:rPr>
              <w:t>* suggesting a revision to an existing understanding of a</w:t>
            </w:r>
            <w:r w:rsidR="00553E92">
              <w:rPr>
                <w:rFonts w:ascii="TimesNewRomanPSMT" w:eastAsia="TimesNewRomanPSMT" w:hAnsi="TimesNewRomanPSMT" w:cs="TimesNewRomanPSMT"/>
                <w:color w:val="000000" w:themeColor="text1"/>
              </w:rPr>
              <w:t>n ACC</w:t>
            </w:r>
          </w:p>
        </w:tc>
      </w:tr>
      <w:tr w:rsidR="00DF6768" w:rsidRPr="009B1388" w14:paraId="534126E3" w14:textId="77777777" w:rsidTr="00920BAC">
        <w:trPr>
          <w:trHeight w:val="1042"/>
        </w:trPr>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ED4ED7" w14:textId="77777777" w:rsidR="00DF6768" w:rsidRPr="009B1388" w:rsidRDefault="00DF6768" w:rsidP="00C95FD6">
            <w:pPr>
              <w:spacing w:after="0" w:line="240" w:lineRule="auto"/>
              <w:rPr>
                <w:rFonts w:ascii="TimesNewRomanPSMT" w:eastAsia="TimesNewRomanPSMT" w:hAnsi="TimesNewRomanPSMT" w:cs="TimesNewRomanPSMT"/>
                <w:color w:val="000000" w:themeColor="text1"/>
              </w:rPr>
            </w:pPr>
            <w:r w:rsidRPr="009B1388">
              <w:rPr>
                <w:rFonts w:ascii="TimesNewRomanPSMT" w:eastAsia="TimesNewRomanPSMT" w:hAnsi="TimesNewRomanPSMT" w:cs="TimesNewRomanPSMT"/>
                <w:color w:val="000000" w:themeColor="text1"/>
              </w:rPr>
              <w:t xml:space="preserve">normative / judgmental </w:t>
            </w:r>
          </w:p>
        </w:tc>
        <w:tc>
          <w:tcPr>
            <w:tcW w:w="6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9105F9" w14:textId="77777777" w:rsidR="00553E92" w:rsidRDefault="00DF6768" w:rsidP="00C95FD6">
            <w:pPr>
              <w:spacing w:after="0" w:line="240" w:lineRule="auto"/>
              <w:rPr>
                <w:rFonts w:ascii="TimesNewRomanPSMT" w:eastAsia="TimesNewRomanPSMT" w:hAnsi="TimesNewRomanPSMT" w:cs="TimesNewRomanPSMT"/>
                <w:color w:val="000000" w:themeColor="text1"/>
              </w:rPr>
            </w:pPr>
            <w:r w:rsidRPr="009B1388">
              <w:rPr>
                <w:rFonts w:ascii="TimesNewRomanPSMT" w:eastAsia="TimesNewRomanPSMT" w:hAnsi="TimesNewRomanPSMT" w:cs="TimesNewRomanPSMT"/>
                <w:color w:val="000000" w:themeColor="text1"/>
              </w:rPr>
              <w:t xml:space="preserve">* </w:t>
            </w:r>
            <w:r w:rsidR="00553E92">
              <w:rPr>
                <w:rFonts w:ascii="TimesNewRomanPSMT" w:eastAsia="TimesNewRomanPSMT" w:hAnsi="TimesNewRomanPSMT" w:cs="TimesNewRomanPSMT"/>
                <w:color w:val="000000" w:themeColor="text1"/>
              </w:rPr>
              <w:t>(may be empirical or abstract)</w:t>
            </w:r>
          </w:p>
          <w:p w14:paraId="65927611" w14:textId="4CC16AF1" w:rsidR="00DF6768" w:rsidRPr="009B1388" w:rsidRDefault="00553E92" w:rsidP="00C95FD6">
            <w:pPr>
              <w:spacing w:after="0" w:line="240" w:lineRule="auto"/>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 xml:space="preserve">* judging an ACC as </w:t>
            </w:r>
            <w:r w:rsidR="00DF6768" w:rsidRPr="009B1388">
              <w:rPr>
                <w:rFonts w:ascii="TimesNewRomanPSMT" w:eastAsia="TimesNewRomanPSMT" w:hAnsi="TimesNewRomanPSMT" w:cs="TimesNewRomanPSMT"/>
                <w:color w:val="000000" w:themeColor="text1"/>
              </w:rPr>
              <w:t>good/bad</w:t>
            </w:r>
          </w:p>
          <w:p w14:paraId="3EC86A27" w14:textId="19A5F3A7" w:rsidR="00DF6768" w:rsidRPr="009B1388" w:rsidRDefault="00DF6768" w:rsidP="00C95FD6">
            <w:pPr>
              <w:spacing w:after="0" w:line="240" w:lineRule="auto"/>
              <w:rPr>
                <w:rFonts w:ascii="TimesNewRomanPSMT" w:eastAsia="TimesNewRomanPSMT" w:hAnsi="TimesNewRomanPSMT" w:cs="TimesNewRomanPSMT"/>
                <w:color w:val="000000" w:themeColor="text1"/>
              </w:rPr>
            </w:pPr>
            <w:r w:rsidRPr="009B1388">
              <w:rPr>
                <w:rFonts w:ascii="TimesNewRomanPSMT" w:eastAsia="TimesNewRomanPSMT" w:hAnsi="TimesNewRomanPSMT" w:cs="TimesNewRomanPSMT"/>
                <w:color w:val="000000" w:themeColor="text1"/>
              </w:rPr>
              <w:t xml:space="preserve">* judging a particular type of constitutionalism (i.e., a particular </w:t>
            </w:r>
            <w:r w:rsidR="00553E92">
              <w:rPr>
                <w:rFonts w:ascii="TimesNewRomanPSMT" w:eastAsia="TimesNewRomanPSMT" w:hAnsi="TimesNewRomanPSMT" w:cs="TimesNewRomanPSMT"/>
                <w:color w:val="000000" w:themeColor="text1"/>
              </w:rPr>
              <w:t>ACC</w:t>
            </w:r>
            <w:r w:rsidRPr="009B1388">
              <w:rPr>
                <w:rFonts w:ascii="TimesNewRomanPSMT" w:eastAsia="TimesNewRomanPSMT" w:hAnsi="TimesNewRomanPSMT" w:cs="TimesNewRomanPSMT"/>
                <w:color w:val="000000" w:themeColor="text1"/>
              </w:rPr>
              <w:t xml:space="preserve">) </w:t>
            </w:r>
          </w:p>
          <w:p w14:paraId="299D3D4D" w14:textId="4C8877A3" w:rsidR="00DF6768" w:rsidRPr="009B1388" w:rsidRDefault="00DF6768" w:rsidP="00C95FD6">
            <w:pPr>
              <w:spacing w:after="0" w:line="240" w:lineRule="auto"/>
              <w:rPr>
                <w:rFonts w:ascii="TimesNewRomanPSMT" w:eastAsia="TimesNewRomanPSMT" w:hAnsi="TimesNewRomanPSMT" w:cs="TimesNewRomanPSMT"/>
                <w:color w:val="000000" w:themeColor="text1"/>
              </w:rPr>
            </w:pPr>
            <w:r w:rsidRPr="009B1388">
              <w:rPr>
                <w:rFonts w:ascii="TimesNewRomanPSMT" w:eastAsia="TimesNewRomanPSMT" w:hAnsi="TimesNewRomanPSMT" w:cs="TimesNewRomanPSMT"/>
                <w:i/>
                <w:iCs/>
                <w:color w:val="000000" w:themeColor="text1"/>
              </w:rPr>
              <w:t xml:space="preserve">* </w:t>
            </w:r>
            <w:r w:rsidRPr="009B1388">
              <w:rPr>
                <w:rFonts w:ascii="TimesNewRomanPSMT" w:eastAsia="TimesNewRomanPSMT" w:hAnsi="TimesNewRomanPSMT" w:cs="TimesNewRomanPSMT"/>
                <w:color w:val="000000" w:themeColor="text1"/>
              </w:rPr>
              <w:t xml:space="preserve">judging whether scholars have been </w:t>
            </w:r>
            <w:r w:rsidR="00553E92">
              <w:rPr>
                <w:rFonts w:ascii="TimesNewRomanPSMT" w:eastAsia="TimesNewRomanPSMT" w:hAnsi="TimesNewRomanPSMT" w:cs="TimesNewRomanPSMT"/>
                <w:color w:val="000000" w:themeColor="text1"/>
              </w:rPr>
              <w:t>using a particular ACC</w:t>
            </w:r>
            <w:r w:rsidRPr="009B1388">
              <w:rPr>
                <w:rFonts w:ascii="TimesNewRomanPSMT" w:eastAsia="TimesNewRomanPSMT" w:hAnsi="TimesNewRomanPSMT" w:cs="TimesNewRomanPSMT"/>
                <w:color w:val="000000" w:themeColor="text1"/>
              </w:rPr>
              <w:t xml:space="preserve"> correctly </w:t>
            </w:r>
          </w:p>
          <w:p w14:paraId="1045725D" w14:textId="063BD5FE" w:rsidR="00DF6768" w:rsidRPr="009B1388" w:rsidRDefault="00DF6768" w:rsidP="00C95FD6">
            <w:pPr>
              <w:spacing w:after="0" w:line="240" w:lineRule="auto"/>
              <w:rPr>
                <w:rFonts w:ascii="TimesNewRomanPSMT" w:eastAsia="TimesNewRomanPSMT" w:hAnsi="TimesNewRomanPSMT" w:cs="TimesNewRomanPSMT"/>
                <w:color w:val="000000" w:themeColor="text1"/>
              </w:rPr>
            </w:pPr>
            <w:r w:rsidRPr="009B1388">
              <w:rPr>
                <w:rFonts w:ascii="TimesNewRomanPSMT" w:eastAsia="TimesNewRomanPSMT" w:hAnsi="TimesNewRomanPSMT" w:cs="TimesNewRomanPSMT"/>
                <w:i/>
                <w:iCs/>
                <w:color w:val="000000" w:themeColor="text1"/>
              </w:rPr>
              <w:t xml:space="preserve">* </w:t>
            </w:r>
            <w:r w:rsidRPr="009B1388">
              <w:rPr>
                <w:rFonts w:ascii="TimesNewRomanPSMT" w:eastAsia="TimesNewRomanPSMT" w:hAnsi="TimesNewRomanPSMT" w:cs="TimesNewRomanPSMT"/>
                <w:color w:val="000000" w:themeColor="text1"/>
              </w:rPr>
              <w:t xml:space="preserve">evaluating the way other scholars have used </w:t>
            </w:r>
            <w:r w:rsidR="00553E92">
              <w:rPr>
                <w:rFonts w:ascii="TimesNewRomanPSMT" w:eastAsia="TimesNewRomanPSMT" w:hAnsi="TimesNewRomanPSMT" w:cs="TimesNewRomanPSMT"/>
                <w:color w:val="000000" w:themeColor="text1"/>
              </w:rPr>
              <w:t>an ACC</w:t>
            </w:r>
          </w:p>
        </w:tc>
      </w:tr>
      <w:tr w:rsidR="00DF6768" w:rsidRPr="009B1388" w14:paraId="5D7B789D" w14:textId="77777777" w:rsidTr="00C37952">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7DA8C9" w14:textId="77777777" w:rsidR="00DF6768" w:rsidRPr="009B1388" w:rsidRDefault="00DF6768" w:rsidP="00C95FD6">
            <w:pPr>
              <w:spacing w:after="0" w:line="240" w:lineRule="auto"/>
              <w:rPr>
                <w:rFonts w:ascii="TimesNewRomanPSMT" w:eastAsia="TimesNewRomanPSMT" w:hAnsi="TimesNewRomanPSMT" w:cs="TimesNewRomanPSMT"/>
                <w:color w:val="000000" w:themeColor="text1"/>
              </w:rPr>
            </w:pPr>
            <w:r w:rsidRPr="009B1388">
              <w:rPr>
                <w:rFonts w:ascii="TimesNewRomanPSMT" w:eastAsia="TimesNewRomanPSMT" w:hAnsi="TimesNewRomanPSMT" w:cs="TimesNewRomanPSMT"/>
                <w:color w:val="000000" w:themeColor="text1"/>
              </w:rPr>
              <w:t>descriptive</w:t>
            </w:r>
          </w:p>
        </w:tc>
        <w:tc>
          <w:tcPr>
            <w:tcW w:w="6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C0E416" w14:textId="408D2A85" w:rsidR="00DF6768" w:rsidRPr="009B1388" w:rsidRDefault="00DF6768" w:rsidP="00C95FD6">
            <w:pPr>
              <w:spacing w:after="0" w:line="240" w:lineRule="auto"/>
              <w:rPr>
                <w:rFonts w:ascii="TimesNewRomanPSMT" w:eastAsia="TimesNewRomanPSMT" w:hAnsi="TimesNewRomanPSMT" w:cs="TimesNewRomanPSMT"/>
              </w:rPr>
            </w:pPr>
            <w:r w:rsidRPr="009B1388">
              <w:rPr>
                <w:rFonts w:ascii="TimesNewRomanPSMT" w:eastAsia="TimesNewRomanPSMT" w:hAnsi="TimesNewRomanPSMT" w:cs="TimesNewRomanPSMT"/>
              </w:rPr>
              <w:t xml:space="preserve">* </w:t>
            </w:r>
            <w:r w:rsidR="00553E92">
              <w:rPr>
                <w:rFonts w:ascii="TimesNewRomanPSMT" w:eastAsia="TimesNewRomanPSMT" w:hAnsi="TimesNewRomanPSMT" w:cs="TimesNewRomanPSMT"/>
              </w:rPr>
              <w:t>(m</w:t>
            </w:r>
            <w:r w:rsidRPr="009B1388">
              <w:rPr>
                <w:rFonts w:ascii="TimesNewRomanPSMT" w:eastAsia="TimesNewRomanPSMT" w:hAnsi="TimesNewRomanPSMT" w:cs="TimesNewRomanPSMT"/>
              </w:rPr>
              <w:t>ust be empirical</w:t>
            </w:r>
            <w:r w:rsidR="00553E92">
              <w:rPr>
                <w:rFonts w:ascii="TimesNewRomanPSMT" w:eastAsia="TimesNewRomanPSMT" w:hAnsi="TimesNewRomanPSMT" w:cs="TimesNewRomanPSMT"/>
              </w:rPr>
              <w:t>)</w:t>
            </w:r>
          </w:p>
          <w:p w14:paraId="42FAFB41" w14:textId="1117E5C8" w:rsidR="00DF6768" w:rsidRPr="009B1388" w:rsidRDefault="00DF6768" w:rsidP="00C95FD6">
            <w:pPr>
              <w:spacing w:after="0" w:line="240" w:lineRule="auto"/>
              <w:rPr>
                <w:rFonts w:ascii="TimesNewRomanPSMT" w:eastAsia="TimesNewRomanPSMT" w:hAnsi="TimesNewRomanPSMT" w:cs="TimesNewRomanPSMT"/>
              </w:rPr>
            </w:pPr>
            <w:r w:rsidRPr="009B1388">
              <w:rPr>
                <w:rFonts w:ascii="TimesNewRomanPSMT" w:eastAsia="TimesNewRomanPSMT" w:hAnsi="TimesNewRomanPSMT" w:cs="TimesNewRomanPSMT"/>
              </w:rPr>
              <w:t xml:space="preserve">* </w:t>
            </w:r>
            <w:r w:rsidR="00AD3093">
              <w:rPr>
                <w:rFonts w:ascii="TimesNewRomanPSMT" w:eastAsia="TimesNewRomanPSMT" w:hAnsi="TimesNewRomanPSMT" w:cs="TimesNewRomanPSMT"/>
              </w:rPr>
              <w:t xml:space="preserve">considering </w:t>
            </w:r>
            <w:r w:rsidRPr="009B1388">
              <w:rPr>
                <w:rFonts w:ascii="TimesNewRomanPSMT" w:eastAsia="TimesNewRomanPSMT" w:hAnsi="TimesNewRomanPSMT" w:cs="TimesNewRomanPSMT"/>
              </w:rPr>
              <w:t xml:space="preserve">whether the </w:t>
            </w:r>
            <w:r w:rsidR="00AD3093">
              <w:rPr>
                <w:rFonts w:ascii="TimesNewRomanPSMT" w:eastAsia="TimesNewRomanPSMT" w:hAnsi="TimesNewRomanPSMT" w:cs="TimesNewRomanPSMT"/>
              </w:rPr>
              <w:t>ACC</w:t>
            </w:r>
            <w:r w:rsidRPr="009B1388">
              <w:rPr>
                <w:rFonts w:ascii="TimesNewRomanPSMT" w:eastAsia="TimesNewRomanPSMT" w:hAnsi="TimesNewRomanPSMT" w:cs="TimesNewRomanPSMT"/>
              </w:rPr>
              <w:t xml:space="preserve"> applies </w:t>
            </w:r>
            <w:r w:rsidR="001D423D">
              <w:rPr>
                <w:rFonts w:ascii="TimesNewRomanPSMT" w:eastAsia="TimesNewRomanPSMT" w:hAnsi="TimesNewRomanPSMT" w:cs="TimesNewRomanPSMT"/>
              </w:rPr>
              <w:t>in/</w:t>
            </w:r>
            <w:r w:rsidRPr="009B1388">
              <w:rPr>
                <w:rFonts w:ascii="TimesNewRomanPSMT" w:eastAsia="TimesNewRomanPSMT" w:hAnsi="TimesNewRomanPSMT" w:cs="TimesNewRomanPSMT"/>
              </w:rPr>
              <w:t xml:space="preserve">to a particular context; </w:t>
            </w:r>
          </w:p>
          <w:p w14:paraId="3185CF98" w14:textId="4BB892D9" w:rsidR="00DF6768" w:rsidRPr="009B1388" w:rsidRDefault="00DF6768" w:rsidP="00C95FD6">
            <w:pPr>
              <w:spacing w:after="0" w:line="240" w:lineRule="auto"/>
              <w:rPr>
                <w:rFonts w:ascii="TimesNewRomanPSMT" w:eastAsia="TimesNewRomanPSMT" w:hAnsi="TimesNewRomanPSMT" w:cs="TimesNewRomanPSMT"/>
              </w:rPr>
            </w:pPr>
            <w:r w:rsidRPr="009B1388">
              <w:rPr>
                <w:rFonts w:ascii="TimesNewRomanPSMT" w:eastAsia="TimesNewRomanPSMT" w:hAnsi="TimesNewRomanPSMT" w:cs="TimesNewRomanPSMT"/>
              </w:rPr>
              <w:t xml:space="preserve">* </w:t>
            </w:r>
            <w:r w:rsidR="00AD3093">
              <w:rPr>
                <w:rFonts w:ascii="TimesNewRomanPSMT" w:eastAsia="TimesNewRomanPSMT" w:hAnsi="TimesNewRomanPSMT" w:cs="TimesNewRomanPSMT"/>
              </w:rPr>
              <w:t xml:space="preserve">considering </w:t>
            </w:r>
            <w:r w:rsidRPr="009B1388">
              <w:rPr>
                <w:rFonts w:ascii="TimesNewRomanPSMT" w:eastAsia="TimesNewRomanPSMT" w:hAnsi="TimesNewRomanPSMT" w:cs="TimesNewRomanPSMT"/>
              </w:rPr>
              <w:t xml:space="preserve">how a particular </w:t>
            </w:r>
            <w:r w:rsidR="00AD3093">
              <w:rPr>
                <w:rFonts w:ascii="TimesNewRomanPSMT" w:eastAsia="TimesNewRomanPSMT" w:hAnsi="TimesNewRomanPSMT" w:cs="TimesNewRomanPSMT"/>
              </w:rPr>
              <w:t>ACC</w:t>
            </w:r>
            <w:r w:rsidRPr="009B1388">
              <w:rPr>
                <w:rFonts w:ascii="TimesNewRomanPSMT" w:eastAsia="TimesNewRomanPSMT" w:hAnsi="TimesNewRomanPSMT" w:cs="TimesNewRomanPSMT"/>
              </w:rPr>
              <w:t xml:space="preserve"> applies or does not apply in/to a particular context; </w:t>
            </w:r>
          </w:p>
          <w:p w14:paraId="7579D208" w14:textId="02E66754" w:rsidR="00DF6768" w:rsidRPr="009B1388" w:rsidRDefault="00DF6768" w:rsidP="00C95FD6">
            <w:pPr>
              <w:spacing w:after="0" w:line="240" w:lineRule="auto"/>
              <w:rPr>
                <w:rFonts w:ascii="TimesNewRomanPSMT" w:eastAsia="TimesNewRomanPSMT" w:hAnsi="TimesNewRomanPSMT" w:cs="TimesNewRomanPSMT"/>
              </w:rPr>
            </w:pPr>
            <w:r w:rsidRPr="009B1388">
              <w:rPr>
                <w:rFonts w:ascii="TimesNewRomanPSMT" w:eastAsia="TimesNewRomanPSMT" w:hAnsi="TimesNewRomanPSMT" w:cs="TimesNewRomanPSMT"/>
              </w:rPr>
              <w:t xml:space="preserve">* </w:t>
            </w:r>
            <w:r w:rsidR="00324A0E">
              <w:rPr>
                <w:rFonts w:ascii="TimesNewRomanPSMT" w:eastAsia="TimesNewRomanPSMT" w:hAnsi="TimesNewRomanPSMT" w:cs="TimesNewRomanPSMT"/>
              </w:rPr>
              <w:t xml:space="preserve">applying ACC </w:t>
            </w:r>
            <w:r w:rsidRPr="009B1388">
              <w:rPr>
                <w:rFonts w:ascii="TimesNewRomanPSMT" w:eastAsia="TimesNewRomanPSMT" w:hAnsi="TimesNewRomanPSMT" w:cs="TimesNewRomanPSMT"/>
              </w:rPr>
              <w:t>to real-world circumstances and settings</w:t>
            </w:r>
          </w:p>
        </w:tc>
      </w:tr>
      <w:tr w:rsidR="00DF6768" w:rsidRPr="009B1388" w14:paraId="4C4360C8" w14:textId="77777777" w:rsidTr="00C37952">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CEF4AD" w14:textId="77777777" w:rsidR="00DF6768" w:rsidRPr="009B1388" w:rsidRDefault="00DF6768" w:rsidP="00C95FD6">
            <w:pPr>
              <w:spacing w:after="0" w:line="240" w:lineRule="auto"/>
              <w:rPr>
                <w:rFonts w:ascii="TimesNewRomanPSMT" w:eastAsia="TimesNewRomanPSMT" w:hAnsi="TimesNewRomanPSMT" w:cs="TimesNewRomanPSMT"/>
                <w:color w:val="000000" w:themeColor="text1"/>
              </w:rPr>
            </w:pPr>
            <w:r w:rsidRPr="009B1388">
              <w:rPr>
                <w:rFonts w:ascii="TimesNewRomanPSMT" w:eastAsia="TimesNewRomanPSMT" w:hAnsi="TimesNewRomanPSMT" w:cs="TimesNewRomanPSMT"/>
                <w:color w:val="000000" w:themeColor="text1"/>
              </w:rPr>
              <w:t xml:space="preserve">prescriptive </w:t>
            </w:r>
          </w:p>
        </w:tc>
        <w:tc>
          <w:tcPr>
            <w:tcW w:w="6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7065BC" w14:textId="77777777" w:rsidR="00A74309" w:rsidRDefault="00DF6768" w:rsidP="00C95FD6">
            <w:pPr>
              <w:spacing w:after="0" w:line="240" w:lineRule="auto"/>
              <w:rPr>
                <w:rFonts w:ascii="TimesNewRomanPSMT" w:eastAsia="TimesNewRomanPSMT" w:hAnsi="TimesNewRomanPSMT" w:cs="TimesNewRomanPSMT"/>
                <w:color w:val="000000" w:themeColor="text1"/>
              </w:rPr>
            </w:pPr>
            <w:r w:rsidRPr="009B1388">
              <w:rPr>
                <w:rFonts w:ascii="TimesNewRomanPSMT" w:eastAsia="TimesNewRomanPSMT" w:hAnsi="TimesNewRomanPSMT" w:cs="TimesNewRomanPSMT"/>
                <w:color w:val="000000" w:themeColor="text1"/>
              </w:rPr>
              <w:t xml:space="preserve">* </w:t>
            </w:r>
            <w:r w:rsidR="00A74309">
              <w:rPr>
                <w:rFonts w:ascii="TimesNewRomanPSMT" w:eastAsia="TimesNewRomanPSMT" w:hAnsi="TimesNewRomanPSMT" w:cs="TimesNewRomanPSMT"/>
                <w:color w:val="000000" w:themeColor="text1"/>
              </w:rPr>
              <w:t>(may be empirical or abstract)</w:t>
            </w:r>
          </w:p>
          <w:p w14:paraId="39CC2ADF" w14:textId="77777777" w:rsidR="00DF6768" w:rsidRPr="009B1388" w:rsidRDefault="00DF6768" w:rsidP="00C95FD6">
            <w:pPr>
              <w:spacing w:after="0" w:line="240" w:lineRule="auto"/>
              <w:rPr>
                <w:rFonts w:ascii="TimesNewRomanPSMT" w:eastAsia="TimesNewRomanPSMT" w:hAnsi="TimesNewRomanPSMT" w:cs="TimesNewRomanPSMT"/>
                <w:color w:val="000000" w:themeColor="text1"/>
              </w:rPr>
            </w:pPr>
            <w:r w:rsidRPr="009B1388">
              <w:rPr>
                <w:rFonts w:ascii="TimesNewRomanPSMT" w:eastAsia="TimesNewRomanPSMT" w:hAnsi="TimesNewRomanPSMT" w:cs="TimesNewRomanPSMT"/>
                <w:color w:val="000000" w:themeColor="text1"/>
              </w:rPr>
              <w:t xml:space="preserve">* suggesting (or discouraging) a constitutional path for a country; </w:t>
            </w:r>
          </w:p>
          <w:p w14:paraId="68958CB1" w14:textId="00DA1A51" w:rsidR="00DF6768" w:rsidRPr="009B1388" w:rsidRDefault="00DF6768" w:rsidP="00C95FD6">
            <w:pPr>
              <w:spacing w:after="0" w:line="240" w:lineRule="auto"/>
              <w:rPr>
                <w:rFonts w:ascii="TimesNewRomanPSMT" w:eastAsia="TimesNewRomanPSMT" w:hAnsi="TimesNewRomanPSMT" w:cs="TimesNewRomanPSMT"/>
                <w:color w:val="000000" w:themeColor="text1"/>
              </w:rPr>
            </w:pPr>
            <w:r w:rsidRPr="009B1388">
              <w:rPr>
                <w:rFonts w:ascii="TimesNewRomanPSMT" w:eastAsia="TimesNewRomanPSMT" w:hAnsi="TimesNewRomanPSMT" w:cs="TimesNewRomanPSMT"/>
                <w:i/>
                <w:iCs/>
                <w:color w:val="000000" w:themeColor="text1"/>
              </w:rPr>
              <w:t xml:space="preserve">* </w:t>
            </w:r>
            <w:r w:rsidRPr="009B1388">
              <w:rPr>
                <w:rFonts w:ascii="TimesNewRomanPSMT" w:eastAsia="TimesNewRomanPSMT" w:hAnsi="TimesNewRomanPSMT" w:cs="TimesNewRomanPSMT"/>
                <w:color w:val="000000" w:themeColor="text1"/>
              </w:rPr>
              <w:t xml:space="preserve">advocating for the practical adoption of tenets of a particular type of constitutionalism </w:t>
            </w:r>
          </w:p>
        </w:tc>
      </w:tr>
      <w:tr w:rsidR="00DF6768" w:rsidRPr="009B1388" w14:paraId="4898334A" w14:textId="77777777" w:rsidTr="00C37952">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E4A382" w14:textId="77777777" w:rsidR="00DF6768" w:rsidRPr="009B1388" w:rsidRDefault="00DF6768" w:rsidP="00C95FD6">
            <w:pPr>
              <w:spacing w:after="0" w:line="240" w:lineRule="auto"/>
              <w:rPr>
                <w:rFonts w:ascii="TimesNewRomanPSMT" w:eastAsia="TimesNewRomanPSMT" w:hAnsi="TimesNewRomanPSMT" w:cs="TimesNewRomanPSMT"/>
              </w:rPr>
            </w:pPr>
            <w:r w:rsidRPr="009B1388">
              <w:rPr>
                <w:rFonts w:ascii="TimesNewRomanPSMT" w:eastAsia="TimesNewRomanPSMT" w:hAnsi="TimesNewRomanPSMT" w:cs="TimesNewRomanPSMT"/>
              </w:rPr>
              <w:t>explanatory</w:t>
            </w:r>
          </w:p>
          <w:p w14:paraId="11619DAD" w14:textId="77777777" w:rsidR="00DF6768" w:rsidRPr="009B1388" w:rsidRDefault="00DF6768" w:rsidP="00C95FD6">
            <w:pPr>
              <w:spacing w:after="0" w:line="240" w:lineRule="auto"/>
              <w:rPr>
                <w:rFonts w:ascii="TimesNewRomanPSMT" w:eastAsia="TimesNewRomanPSMT" w:hAnsi="TimesNewRomanPSMT" w:cs="TimesNewRomanPSMT"/>
              </w:rPr>
            </w:pPr>
          </w:p>
        </w:tc>
        <w:tc>
          <w:tcPr>
            <w:tcW w:w="6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07948C" w14:textId="716B43F1" w:rsidR="00A74309" w:rsidRDefault="00DF6768" w:rsidP="00A74309">
            <w:pPr>
              <w:spacing w:after="0" w:line="240" w:lineRule="auto"/>
              <w:rPr>
                <w:rFonts w:ascii="TimesNewRomanPSMT" w:eastAsia="TimesNewRomanPSMT" w:hAnsi="TimesNewRomanPSMT" w:cs="TimesNewRomanPSMT"/>
                <w:color w:val="000000" w:themeColor="text1"/>
              </w:rPr>
            </w:pPr>
            <w:r w:rsidRPr="009B1388">
              <w:rPr>
                <w:rFonts w:ascii="TimesNewRomanPSMT" w:eastAsia="TimesNewRomanPSMT" w:hAnsi="TimesNewRomanPSMT" w:cs="TimesNewRomanPSMT"/>
              </w:rPr>
              <w:t xml:space="preserve">* </w:t>
            </w:r>
            <w:r w:rsidR="00A74309">
              <w:rPr>
                <w:rFonts w:ascii="TimesNewRomanPSMT" w:eastAsia="TimesNewRomanPSMT" w:hAnsi="TimesNewRomanPSMT" w:cs="TimesNewRomanPSMT"/>
                <w:color w:val="000000" w:themeColor="text1"/>
              </w:rPr>
              <w:t>(may be empirical or abstract</w:t>
            </w:r>
            <w:r w:rsidR="00882F6F">
              <w:rPr>
                <w:rFonts w:ascii="TimesNewRomanPSMT" w:eastAsia="TimesNewRomanPSMT" w:hAnsi="TimesNewRomanPSMT" w:cs="TimesNewRomanPSMT"/>
                <w:color w:val="000000" w:themeColor="text1"/>
              </w:rPr>
              <w:t xml:space="preserve">; causal language must </w:t>
            </w:r>
            <w:proofErr w:type="gramStart"/>
            <w:r w:rsidR="00882F6F">
              <w:rPr>
                <w:rFonts w:ascii="TimesNewRomanPSMT" w:eastAsia="TimesNewRomanPSMT" w:hAnsi="TimesNewRomanPSMT" w:cs="TimesNewRomanPSMT"/>
                <w:color w:val="000000" w:themeColor="text1"/>
              </w:rPr>
              <w:t>be used</w:t>
            </w:r>
            <w:proofErr w:type="gramEnd"/>
            <w:r w:rsidR="00A74309">
              <w:rPr>
                <w:rFonts w:ascii="TimesNewRomanPSMT" w:eastAsia="TimesNewRomanPSMT" w:hAnsi="TimesNewRomanPSMT" w:cs="TimesNewRomanPSMT"/>
                <w:color w:val="000000" w:themeColor="text1"/>
              </w:rPr>
              <w:t>)</w:t>
            </w:r>
          </w:p>
          <w:p w14:paraId="6ADA1B8D" w14:textId="561021DD" w:rsidR="00A74309" w:rsidRDefault="00DF6768" w:rsidP="00C95FD6">
            <w:pPr>
              <w:spacing w:after="0" w:line="240" w:lineRule="auto"/>
              <w:rPr>
                <w:rFonts w:ascii="TimesNewRomanPSMT" w:eastAsia="TimesNewRomanPSMT" w:hAnsi="TimesNewRomanPSMT" w:cs="TimesNewRomanPSMT"/>
              </w:rPr>
            </w:pPr>
            <w:r w:rsidRPr="009B1388">
              <w:rPr>
                <w:rFonts w:ascii="TimesNewRomanPSMT" w:eastAsia="TimesNewRomanPSMT" w:hAnsi="TimesNewRomanPSMT" w:cs="TimesNewRomanPSMT"/>
              </w:rPr>
              <w:t xml:space="preserve">* explaining why </w:t>
            </w:r>
            <w:r w:rsidR="00A74309">
              <w:rPr>
                <w:rFonts w:ascii="TimesNewRomanPSMT" w:eastAsia="TimesNewRomanPSMT" w:hAnsi="TimesNewRomanPSMT" w:cs="TimesNewRomanPSMT"/>
              </w:rPr>
              <w:t>a</w:t>
            </w:r>
            <w:r w:rsidRPr="009B1388">
              <w:rPr>
                <w:rFonts w:ascii="TimesNewRomanPSMT" w:eastAsia="TimesNewRomanPSMT" w:hAnsi="TimesNewRomanPSMT" w:cs="TimesNewRomanPSMT"/>
              </w:rPr>
              <w:t xml:space="preserve"> particular type of constitutionalism</w:t>
            </w:r>
            <w:r w:rsidR="00A74309">
              <w:rPr>
                <w:rFonts w:ascii="TimesNewRomanPSMT" w:eastAsia="TimesNewRomanPSMT" w:hAnsi="TimesNewRomanPSMT" w:cs="TimesNewRomanPSMT"/>
              </w:rPr>
              <w:t xml:space="preserve"> emerges</w:t>
            </w:r>
          </w:p>
          <w:p w14:paraId="2792DF96" w14:textId="1C571DF8" w:rsidR="00DF6768" w:rsidRPr="009B1388" w:rsidRDefault="00DF6768" w:rsidP="00C95FD6">
            <w:pPr>
              <w:spacing w:after="0" w:line="240" w:lineRule="auto"/>
              <w:rPr>
                <w:rFonts w:ascii="TimesNewRomanPSMT" w:eastAsia="TimesNewRomanPSMT" w:hAnsi="TimesNewRomanPSMT" w:cs="TimesNewRomanPSMT"/>
              </w:rPr>
            </w:pPr>
            <w:r w:rsidRPr="009B1388">
              <w:rPr>
                <w:rFonts w:ascii="TimesNewRomanPSMT" w:eastAsia="TimesNewRomanPSMT" w:hAnsi="TimesNewRomanPSMT" w:cs="TimesNewRomanPSMT"/>
              </w:rPr>
              <w:t xml:space="preserve">* </w:t>
            </w:r>
            <w:r w:rsidR="001A489E">
              <w:rPr>
                <w:rFonts w:ascii="TimesNewRomanPSMT" w:eastAsia="TimesNewRomanPSMT" w:hAnsi="TimesNewRomanPSMT" w:cs="TimesNewRomanPSMT"/>
                <w:u w:val="single"/>
              </w:rPr>
              <w:t>identifying the</w:t>
            </w:r>
            <w:r w:rsidRPr="009B1388">
              <w:rPr>
                <w:rFonts w:ascii="TimesNewRomanPSMT" w:eastAsia="TimesNewRomanPSMT" w:hAnsi="TimesNewRomanPSMT" w:cs="TimesNewRomanPSMT"/>
              </w:rPr>
              <w:t xml:space="preserve"> causes or consequences of a particular type of constitutionalism </w:t>
            </w:r>
          </w:p>
        </w:tc>
      </w:tr>
      <w:tr w:rsidR="00DF6768" w:rsidRPr="009B1388" w14:paraId="0A0DA6BC" w14:textId="77777777" w:rsidTr="00C37952">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F487C2" w14:textId="77777777" w:rsidR="00DF6768" w:rsidRPr="009B1388" w:rsidRDefault="00DF6768" w:rsidP="00C95FD6">
            <w:pPr>
              <w:spacing w:after="0" w:line="240" w:lineRule="auto"/>
              <w:rPr>
                <w:rFonts w:ascii="TimesNewRomanPSMT" w:eastAsia="TimesNewRomanPSMT" w:hAnsi="TimesNewRomanPSMT" w:cs="TimesNewRomanPSMT"/>
              </w:rPr>
            </w:pPr>
            <w:r w:rsidRPr="009B1388">
              <w:rPr>
                <w:rFonts w:ascii="TimesNewRomanPSMT" w:eastAsia="TimesNewRomanPSMT" w:hAnsi="TimesNewRomanPSMT" w:cs="TimesNewRomanPSMT"/>
              </w:rPr>
              <w:t>NC</w:t>
            </w:r>
          </w:p>
        </w:tc>
        <w:tc>
          <w:tcPr>
            <w:tcW w:w="6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08EA33" w14:textId="1B29AF2F" w:rsidR="00DF6768" w:rsidRPr="009B1388" w:rsidRDefault="00E41259" w:rsidP="00C95FD6">
            <w:pPr>
              <w:spacing w:after="0" w:line="240" w:lineRule="auto"/>
              <w:rPr>
                <w:rFonts w:ascii="TimesNewRomanPSMT" w:eastAsia="TimesNewRomanPSMT" w:hAnsi="TimesNewRomanPSMT" w:cs="TimesNewRomanPSMT"/>
                <w:color w:val="000000" w:themeColor="text1"/>
              </w:rPr>
            </w:pPr>
            <w:r>
              <w:rPr>
                <w:rFonts w:ascii="TimesNewRomanPSMT" w:eastAsia="TimesNewRomanPSMT" w:hAnsi="TimesNewRomanPSMT" w:cs="TimesNewRomanPSMT"/>
                <w:color w:val="000000" w:themeColor="text1"/>
              </w:rPr>
              <w:t xml:space="preserve">* </w:t>
            </w:r>
            <w:r w:rsidR="0039506E">
              <w:rPr>
                <w:rFonts w:ascii="TimesNewRomanPSMT" w:eastAsia="TimesNewRomanPSMT" w:hAnsi="TimesNewRomanPSMT" w:cs="TimesNewRomanPSMT"/>
                <w:color w:val="000000" w:themeColor="text1"/>
              </w:rPr>
              <w:t>when the text we extracted was</w:t>
            </w:r>
            <w:r w:rsidR="00DF6768" w:rsidRPr="009B1388">
              <w:rPr>
                <w:rFonts w:ascii="TimesNewRomanPSMT" w:eastAsia="TimesNewRomanPSMT" w:hAnsi="TimesNewRomanPSMT" w:cs="TimesNewRomanPSMT"/>
                <w:color w:val="000000" w:themeColor="text1"/>
              </w:rPr>
              <w:t xml:space="preserve"> insufficient to discern </w:t>
            </w:r>
            <w:r w:rsidR="0039506E">
              <w:rPr>
                <w:rFonts w:ascii="TimesNewRomanPSMT" w:eastAsia="TimesNewRomanPSMT" w:hAnsi="TimesNewRomanPSMT" w:cs="TimesNewRomanPSMT"/>
                <w:color w:val="000000" w:themeColor="text1"/>
              </w:rPr>
              <w:t xml:space="preserve">the author’s </w:t>
            </w:r>
            <w:r w:rsidR="006045FE">
              <w:rPr>
                <w:rFonts w:ascii="TimesNewRomanPSMT" w:eastAsia="TimesNewRomanPSMT" w:hAnsi="TimesNewRomanPSMT" w:cs="TimesNewRomanPSMT"/>
                <w:color w:val="000000" w:themeColor="text1"/>
              </w:rPr>
              <w:t>purpose</w:t>
            </w:r>
            <w:r w:rsidR="0039506E">
              <w:rPr>
                <w:rFonts w:ascii="TimesNewRomanPSMT" w:eastAsia="TimesNewRomanPSMT" w:hAnsi="TimesNewRomanPSMT" w:cs="TimesNewRomanPSMT"/>
                <w:color w:val="000000" w:themeColor="text1"/>
              </w:rPr>
              <w:t xml:space="preserve"> in appending the adjective to constitutionalism </w:t>
            </w:r>
            <w:r w:rsidR="00DF6768" w:rsidRPr="009B1388">
              <w:rPr>
                <w:rFonts w:ascii="TimesNewRomanPSMT" w:eastAsia="TimesNewRomanPSMT" w:hAnsi="TimesNewRomanPSMT" w:cs="TimesNewRomanPSMT"/>
                <w:color w:val="000000" w:themeColor="text1"/>
              </w:rPr>
              <w:t xml:space="preserve"> </w:t>
            </w:r>
          </w:p>
        </w:tc>
      </w:tr>
    </w:tbl>
    <w:p w14:paraId="48C225AE" w14:textId="77777777" w:rsidR="00DF6768" w:rsidRPr="00E70890" w:rsidRDefault="00DF6768" w:rsidP="00D9710A">
      <w:pPr>
        <w:spacing w:after="0" w:line="240" w:lineRule="auto"/>
        <w:rPr>
          <w:rFonts w:ascii="TimesNewRomanPSMT" w:eastAsia="TimesNewRomanPSMT" w:hAnsi="TimesNewRomanPSMT" w:cs="TimesNewRomanPSMT"/>
          <w:sz w:val="24"/>
          <w:szCs w:val="24"/>
        </w:rPr>
      </w:pPr>
    </w:p>
    <w:p w14:paraId="6A284F20" w14:textId="5F97ADEE" w:rsidR="00E70890" w:rsidRPr="005C7C21" w:rsidRDefault="00E70890" w:rsidP="00E70890">
      <w:pPr>
        <w:spacing w:after="0" w:line="240" w:lineRule="auto"/>
        <w:rPr>
          <w:rFonts w:ascii="TimesNewRomanPSMT" w:eastAsia="TimesNewRomanPSMT" w:hAnsi="TimesNewRomanPSMT" w:cs="TimesNewRomanPSMT"/>
          <w:i/>
          <w:iCs/>
          <w:color w:val="000000" w:themeColor="text1"/>
          <w:sz w:val="24"/>
          <w:szCs w:val="24"/>
        </w:rPr>
      </w:pPr>
      <w:r>
        <w:rPr>
          <w:rFonts w:ascii="TimesNewRomanPSMT" w:eastAsia="TimesNewRomanPSMT" w:hAnsi="TimesNewRomanPSMT" w:cs="TimesNewRomanPSMT"/>
          <w:i/>
          <w:iCs/>
          <w:color w:val="000000" w:themeColor="text1"/>
          <w:sz w:val="24"/>
          <w:szCs w:val="24"/>
        </w:rPr>
        <w:t xml:space="preserve">Coding </w:t>
      </w:r>
      <w:r w:rsidRPr="005C7C21">
        <w:rPr>
          <w:rFonts w:ascii="TimesNewRomanPSMT" w:eastAsia="TimesNewRomanPSMT" w:hAnsi="TimesNewRomanPSMT" w:cs="TimesNewRomanPSMT"/>
          <w:i/>
          <w:iCs/>
          <w:color w:val="000000" w:themeColor="text1"/>
          <w:sz w:val="24"/>
          <w:szCs w:val="24"/>
        </w:rPr>
        <w:t>Adjective</w:t>
      </w:r>
      <w:r>
        <w:rPr>
          <w:rFonts w:ascii="TimesNewRomanPSMT" w:eastAsia="TimesNewRomanPSMT" w:hAnsi="TimesNewRomanPSMT" w:cs="TimesNewRomanPSMT"/>
          <w:i/>
          <w:iCs/>
          <w:color w:val="000000" w:themeColor="text1"/>
          <w:sz w:val="24"/>
          <w:szCs w:val="24"/>
        </w:rPr>
        <w:t>s</w:t>
      </w:r>
    </w:p>
    <w:p w14:paraId="27706F18" w14:textId="77777777" w:rsidR="00E70890" w:rsidRDefault="00E70890" w:rsidP="00D9710A">
      <w:pPr>
        <w:spacing w:after="0" w:line="240" w:lineRule="auto"/>
        <w:rPr>
          <w:rFonts w:ascii="TimesNewRomanPSMT" w:eastAsia="TimesNewRomanPSMT" w:hAnsi="TimesNewRomanPSMT" w:cs="TimesNewRomanPSMT"/>
          <w:color w:val="000000" w:themeColor="text1"/>
          <w:sz w:val="24"/>
          <w:szCs w:val="24"/>
        </w:rPr>
      </w:pPr>
    </w:p>
    <w:p w14:paraId="1F62B7D9" w14:textId="58F867A4" w:rsidR="00E70890" w:rsidRDefault="00E70890" w:rsidP="00D9710A">
      <w:pPr>
        <w:spacing w:after="0" w:line="240" w:lineRule="auto"/>
        <w:rPr>
          <w:rFonts w:ascii="TimesNewRomanPSMT" w:eastAsia="TimesNewRomanPSMT" w:hAnsi="TimesNewRomanPSMT" w:cs="TimesNewRomanPSMT"/>
          <w:color w:val="000000" w:themeColor="text1"/>
          <w:sz w:val="24"/>
          <w:szCs w:val="24"/>
        </w:rPr>
      </w:pPr>
      <w:r>
        <w:rPr>
          <w:rFonts w:ascii="TimesNewRomanPSMT" w:eastAsia="TimesNewRomanPSMT" w:hAnsi="TimesNewRomanPSMT" w:cs="TimesNewRomanPSMT"/>
          <w:color w:val="000000" w:themeColor="text1"/>
          <w:sz w:val="24"/>
          <w:szCs w:val="24"/>
        </w:rPr>
        <w:t xml:space="preserve">To develop an </w:t>
      </w:r>
      <w:r w:rsidR="007A7D37">
        <w:rPr>
          <w:rFonts w:ascii="TimesNewRomanPSMT" w:eastAsia="TimesNewRomanPSMT" w:hAnsi="TimesNewRomanPSMT" w:cs="TimesNewRomanPSMT"/>
          <w:color w:val="000000" w:themeColor="text1"/>
          <w:sz w:val="24"/>
          <w:szCs w:val="24"/>
        </w:rPr>
        <w:t>initial</w:t>
      </w:r>
      <w:r>
        <w:rPr>
          <w:rFonts w:ascii="TimesNewRomanPSMT" w:eastAsia="TimesNewRomanPSMT" w:hAnsi="TimesNewRomanPSMT" w:cs="TimesNewRomanPSMT"/>
          <w:color w:val="000000" w:themeColor="text1"/>
          <w:sz w:val="24"/>
          <w:szCs w:val="24"/>
        </w:rPr>
        <w:t xml:space="preserve"> sense of</w:t>
      </w:r>
      <w:r w:rsidR="007A7D37">
        <w:rPr>
          <w:rFonts w:ascii="TimesNewRomanPSMT" w:eastAsia="TimesNewRomanPSMT" w:hAnsi="TimesNewRomanPSMT" w:cs="TimesNewRomanPSMT"/>
          <w:color w:val="000000" w:themeColor="text1"/>
          <w:sz w:val="24"/>
          <w:szCs w:val="24"/>
        </w:rPr>
        <w:t xml:space="preserve"> how scholars were specifying or precising </w:t>
      </w:r>
      <w:r>
        <w:rPr>
          <w:rFonts w:ascii="TimesNewRomanPSMT" w:eastAsia="TimesNewRomanPSMT" w:hAnsi="TimesNewRomanPSMT" w:cs="TimesNewRomanPSMT"/>
          <w:color w:val="000000" w:themeColor="text1"/>
          <w:sz w:val="24"/>
          <w:szCs w:val="24"/>
        </w:rPr>
        <w:t>“constitutionalism</w:t>
      </w:r>
      <w:proofErr w:type="gramStart"/>
      <w:r>
        <w:rPr>
          <w:rFonts w:ascii="TimesNewRomanPSMT" w:eastAsia="TimesNewRomanPSMT" w:hAnsi="TimesNewRomanPSMT" w:cs="TimesNewRomanPSMT"/>
          <w:color w:val="000000" w:themeColor="text1"/>
          <w:sz w:val="24"/>
          <w:szCs w:val="24"/>
        </w:rPr>
        <w:t>”,</w:t>
      </w:r>
      <w:proofErr w:type="gramEnd"/>
      <w:r>
        <w:rPr>
          <w:rFonts w:ascii="TimesNewRomanPSMT" w:eastAsia="TimesNewRomanPSMT" w:hAnsi="TimesNewRomanPSMT" w:cs="TimesNewRomanPSMT"/>
          <w:color w:val="000000" w:themeColor="text1"/>
          <w:sz w:val="24"/>
          <w:szCs w:val="24"/>
        </w:rPr>
        <w:t xml:space="preserve"> we inductively created </w:t>
      </w:r>
      <w:r w:rsidRPr="7714CF80">
        <w:rPr>
          <w:rFonts w:ascii="TimesNewRomanPSMT" w:eastAsia="TimesNewRomanPSMT" w:hAnsi="TimesNewRomanPSMT" w:cs="TimesNewRomanPSMT"/>
          <w:color w:val="000000" w:themeColor="text1"/>
          <w:sz w:val="24"/>
          <w:szCs w:val="24"/>
        </w:rPr>
        <w:t xml:space="preserve">a </w:t>
      </w:r>
      <w:r>
        <w:rPr>
          <w:rFonts w:ascii="TimesNewRomanPSMT" w:eastAsia="TimesNewRomanPSMT" w:hAnsi="TimesNewRomanPSMT" w:cs="TimesNewRomanPSMT"/>
          <w:color w:val="000000" w:themeColor="text1"/>
          <w:sz w:val="24"/>
          <w:szCs w:val="24"/>
        </w:rPr>
        <w:t>set of codes to designate the nominal emphasis of each adjective. The codes</w:t>
      </w:r>
      <w:r w:rsidR="005854B9">
        <w:rPr>
          <w:rFonts w:ascii="TimesNewRomanPSMT" w:eastAsia="TimesNewRomanPSMT" w:hAnsi="TimesNewRomanPSMT" w:cs="TimesNewRomanPSMT"/>
          <w:color w:val="000000" w:themeColor="text1"/>
          <w:sz w:val="24"/>
          <w:szCs w:val="24"/>
        </w:rPr>
        <w:t>,</w:t>
      </w:r>
      <w:r>
        <w:rPr>
          <w:rFonts w:ascii="TimesNewRomanPSMT" w:eastAsia="TimesNewRomanPSMT" w:hAnsi="TimesNewRomanPSMT" w:cs="TimesNewRomanPSMT"/>
          <w:color w:val="000000" w:themeColor="text1"/>
          <w:sz w:val="24"/>
          <w:szCs w:val="24"/>
        </w:rPr>
        <w:t xml:space="preserve"> and percentage</w:t>
      </w:r>
      <w:r w:rsidR="005854B9">
        <w:rPr>
          <w:rFonts w:ascii="TimesNewRomanPSMT" w:eastAsia="TimesNewRomanPSMT" w:hAnsi="TimesNewRomanPSMT" w:cs="TimesNewRomanPSMT"/>
          <w:color w:val="000000" w:themeColor="text1"/>
          <w:sz w:val="24"/>
          <w:szCs w:val="24"/>
        </w:rPr>
        <w:t>s</w:t>
      </w:r>
      <w:r>
        <w:rPr>
          <w:rFonts w:ascii="TimesNewRomanPSMT" w:eastAsia="TimesNewRomanPSMT" w:hAnsi="TimesNewRomanPSMT" w:cs="TimesNewRomanPSMT"/>
          <w:color w:val="000000" w:themeColor="text1"/>
          <w:sz w:val="24"/>
          <w:szCs w:val="24"/>
        </w:rPr>
        <w:t xml:space="preserve"> and count</w:t>
      </w:r>
      <w:r w:rsidR="005854B9">
        <w:rPr>
          <w:rFonts w:ascii="TimesNewRomanPSMT" w:eastAsia="TimesNewRomanPSMT" w:hAnsi="TimesNewRomanPSMT" w:cs="TimesNewRomanPSMT"/>
          <w:color w:val="000000" w:themeColor="text1"/>
          <w:sz w:val="24"/>
          <w:szCs w:val="24"/>
        </w:rPr>
        <w:t>s</w:t>
      </w:r>
      <w:r>
        <w:rPr>
          <w:rFonts w:ascii="TimesNewRomanPSMT" w:eastAsia="TimesNewRomanPSMT" w:hAnsi="TimesNewRomanPSMT" w:cs="TimesNewRomanPSMT"/>
          <w:color w:val="000000" w:themeColor="text1"/>
          <w:sz w:val="24"/>
          <w:szCs w:val="24"/>
        </w:rPr>
        <w:t xml:space="preserve"> of the 564 unique adjectives to which we applied each code are as follows (some but few adjectives received more than one code):</w:t>
      </w:r>
    </w:p>
    <w:p w14:paraId="2933C84A" w14:textId="77777777" w:rsidR="00E70890" w:rsidRDefault="00E70890" w:rsidP="00E70890">
      <w:pPr>
        <w:pStyle w:val="ListParagraph"/>
        <w:numPr>
          <w:ilvl w:val="0"/>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Geography</w:t>
      </w:r>
      <w:r>
        <w:rPr>
          <w:rFonts w:ascii="TimesNewRomanPSMT" w:eastAsia="TimesNewRomanPSMT" w:hAnsi="TimesNewRomanPSMT" w:cs="TimesNewRomanPSMT"/>
          <w:color w:val="000000" w:themeColor="text1"/>
          <w:sz w:val="24"/>
          <w:szCs w:val="24"/>
        </w:rPr>
        <w:t xml:space="preserve"> - </w:t>
      </w:r>
      <w:r w:rsidRPr="7714CF80">
        <w:rPr>
          <w:rFonts w:ascii="TimesNewRomanPSMT" w:eastAsia="TimesNewRomanPSMT" w:hAnsi="TimesNewRomanPSMT" w:cs="TimesNewRomanPSMT"/>
          <w:color w:val="000000" w:themeColor="text1"/>
          <w:sz w:val="24"/>
          <w:szCs w:val="24"/>
        </w:rPr>
        <w:t>specific region / country / province/state</w:t>
      </w:r>
      <w:r>
        <w:rPr>
          <w:rFonts w:ascii="TimesNewRomanPSMT" w:eastAsia="TimesNewRomanPSMT" w:hAnsi="TimesNewRomanPSMT" w:cs="TimesNewRomanPSMT"/>
          <w:color w:val="000000" w:themeColor="text1"/>
          <w:sz w:val="24"/>
          <w:szCs w:val="24"/>
        </w:rPr>
        <w:t xml:space="preserve"> </w:t>
      </w:r>
      <w:r w:rsidRPr="7714CF80">
        <w:rPr>
          <w:rFonts w:ascii="TimesNewRomanPSMT" w:eastAsia="TimesNewRomanPSMT" w:hAnsi="TimesNewRomanPSMT" w:cs="TimesNewRomanPSMT"/>
          <w:color w:val="000000" w:themeColor="text1"/>
          <w:sz w:val="24"/>
          <w:szCs w:val="24"/>
        </w:rPr>
        <w:t>/</w:t>
      </w:r>
      <w:r>
        <w:rPr>
          <w:rFonts w:ascii="TimesNewRomanPSMT" w:eastAsia="TimesNewRomanPSMT" w:hAnsi="TimesNewRomanPSMT" w:cs="TimesNewRomanPSMT"/>
          <w:color w:val="000000" w:themeColor="text1"/>
          <w:sz w:val="24"/>
          <w:szCs w:val="24"/>
        </w:rPr>
        <w:t xml:space="preserve"> </w:t>
      </w:r>
      <w:r w:rsidRPr="7714CF80">
        <w:rPr>
          <w:rFonts w:ascii="TimesNewRomanPSMT" w:eastAsia="TimesNewRomanPSMT" w:hAnsi="TimesNewRomanPSMT" w:cs="TimesNewRomanPSMT"/>
          <w:color w:val="000000" w:themeColor="text1"/>
          <w:sz w:val="24"/>
          <w:szCs w:val="24"/>
        </w:rPr>
        <w:t>city (21.28%, 120)</w:t>
      </w:r>
    </w:p>
    <w:p w14:paraId="42978B29" w14:textId="77777777" w:rsidR="00E70890" w:rsidRDefault="00E70890" w:rsidP="00E70890">
      <w:pPr>
        <w:pStyle w:val="ListParagraph"/>
        <w:numPr>
          <w:ilvl w:val="0"/>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Geography - American (confederate) (2.66%, 15)</w:t>
      </w:r>
    </w:p>
    <w:p w14:paraId="4AC27A49" w14:textId="77777777" w:rsidR="00E70890" w:rsidRDefault="00E70890" w:rsidP="00E70890">
      <w:pPr>
        <w:pStyle w:val="ListParagraph"/>
        <w:numPr>
          <w:ilvl w:val="0"/>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Geography - global / international / transnational (cosmopolitan)” (4.26%, 24)</w:t>
      </w:r>
    </w:p>
    <w:p w14:paraId="21DA2CEB" w14:textId="77777777" w:rsidR="00E70890" w:rsidRDefault="00E70890" w:rsidP="00E70890">
      <w:pPr>
        <w:pStyle w:val="ListParagraph"/>
        <w:numPr>
          <w:ilvl w:val="0"/>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Geography - generic state / nation / post national / subnational / federal / local (4.43%, 25)</w:t>
      </w:r>
    </w:p>
    <w:p w14:paraId="49FA0A83" w14:textId="77777777" w:rsidR="00E70890" w:rsidRDefault="00E70890" w:rsidP="00E70890">
      <w:pPr>
        <w:pStyle w:val="ListParagraph"/>
        <w:numPr>
          <w:ilvl w:val="0"/>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Time period (specific) (3.19%, 18)</w:t>
      </w:r>
    </w:p>
    <w:p w14:paraId="187226F3" w14:textId="77777777" w:rsidR="00E70890" w:rsidRDefault="00E70890" w:rsidP="00E70890">
      <w:pPr>
        <w:pStyle w:val="ListParagraph"/>
        <w:numPr>
          <w:ilvl w:val="0"/>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 xml:space="preserve">Personal (referring to </w:t>
      </w:r>
      <w:proofErr w:type="gramStart"/>
      <w:r w:rsidRPr="7714CF80">
        <w:rPr>
          <w:rFonts w:ascii="TimesNewRomanPSMT" w:eastAsia="TimesNewRomanPSMT" w:hAnsi="TimesNewRomanPSMT" w:cs="TimesNewRomanPSMT"/>
          <w:color w:val="000000" w:themeColor="text1"/>
          <w:sz w:val="24"/>
          <w:szCs w:val="24"/>
        </w:rPr>
        <w:t>particular person</w:t>
      </w:r>
      <w:proofErr w:type="gramEnd"/>
      <w:r w:rsidRPr="7714CF80">
        <w:rPr>
          <w:rFonts w:ascii="TimesNewRomanPSMT" w:eastAsia="TimesNewRomanPSMT" w:hAnsi="TimesNewRomanPSMT" w:cs="TimesNewRomanPSMT"/>
          <w:color w:val="000000" w:themeColor="text1"/>
          <w:sz w:val="24"/>
          <w:szCs w:val="24"/>
        </w:rPr>
        <w:t>) (4.96%, 28)</w:t>
      </w:r>
    </w:p>
    <w:p w14:paraId="6E4CE635" w14:textId="77777777" w:rsidR="00E70890" w:rsidRDefault="00E70890" w:rsidP="00E70890">
      <w:pPr>
        <w:pStyle w:val="ListParagraph"/>
        <w:numPr>
          <w:ilvl w:val="0"/>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Popular / populist / of the people (2.13%, 12)</w:t>
      </w:r>
    </w:p>
    <w:p w14:paraId="1728665C" w14:textId="77777777" w:rsidR="00E70890" w:rsidRDefault="00E70890" w:rsidP="00E70890">
      <w:pPr>
        <w:pStyle w:val="ListParagraph"/>
        <w:numPr>
          <w:ilvl w:val="0"/>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Social / of society (religion) (civic) (indigenous) (7.80%, 44)</w:t>
      </w:r>
    </w:p>
    <w:p w14:paraId="03EB8881" w14:textId="77777777" w:rsidR="00E70890" w:rsidRDefault="00E70890" w:rsidP="00E70890">
      <w:pPr>
        <w:pStyle w:val="ListParagraph"/>
        <w:numPr>
          <w:ilvl w:val="0"/>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lastRenderedPageBreak/>
        <w:t>Economic / monetary / financial (3.19%, 18)</w:t>
      </w:r>
    </w:p>
    <w:p w14:paraId="7DE06F5D" w14:textId="77777777" w:rsidR="00E70890" w:rsidRDefault="00E70890" w:rsidP="00E70890">
      <w:pPr>
        <w:pStyle w:val="ListParagraph"/>
        <w:numPr>
          <w:ilvl w:val="0"/>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Political / regime type / branch of gov</w:t>
      </w:r>
      <w:r>
        <w:rPr>
          <w:rFonts w:ascii="TimesNewRomanPSMT" w:eastAsia="TimesNewRomanPSMT" w:hAnsi="TimesNewRomanPSMT" w:cs="TimesNewRomanPSMT"/>
          <w:color w:val="000000" w:themeColor="text1"/>
          <w:sz w:val="24"/>
          <w:szCs w:val="24"/>
        </w:rPr>
        <w:t>ernmen</w:t>
      </w:r>
      <w:r w:rsidRPr="7714CF80">
        <w:rPr>
          <w:rFonts w:ascii="TimesNewRomanPSMT" w:eastAsia="TimesNewRomanPSMT" w:hAnsi="TimesNewRomanPSMT" w:cs="TimesNewRomanPSMT"/>
          <w:color w:val="000000" w:themeColor="text1"/>
          <w:sz w:val="24"/>
          <w:szCs w:val="24"/>
        </w:rPr>
        <w:t>t / pol</w:t>
      </w:r>
      <w:r>
        <w:rPr>
          <w:rFonts w:ascii="TimesNewRomanPSMT" w:eastAsia="TimesNewRomanPSMT" w:hAnsi="TimesNewRomanPSMT" w:cs="TimesNewRomanPSMT"/>
          <w:color w:val="000000" w:themeColor="text1"/>
          <w:sz w:val="24"/>
          <w:szCs w:val="24"/>
        </w:rPr>
        <w:t>itical</w:t>
      </w:r>
      <w:r w:rsidRPr="7714CF80">
        <w:rPr>
          <w:rFonts w:ascii="TimesNewRomanPSMT" w:eastAsia="TimesNewRomanPSMT" w:hAnsi="TimesNewRomanPSMT" w:cs="TimesNewRomanPSMT"/>
          <w:color w:val="000000" w:themeColor="text1"/>
          <w:sz w:val="24"/>
          <w:szCs w:val="24"/>
        </w:rPr>
        <w:t xml:space="preserve"> party / pol</w:t>
      </w:r>
      <w:r>
        <w:rPr>
          <w:rFonts w:ascii="TimesNewRomanPSMT" w:eastAsia="TimesNewRomanPSMT" w:hAnsi="TimesNewRomanPSMT" w:cs="TimesNewRomanPSMT"/>
          <w:color w:val="000000" w:themeColor="text1"/>
          <w:sz w:val="24"/>
          <w:szCs w:val="24"/>
        </w:rPr>
        <w:t>itical</w:t>
      </w:r>
      <w:r w:rsidRPr="7714CF80">
        <w:rPr>
          <w:rFonts w:ascii="TimesNewRomanPSMT" w:eastAsia="TimesNewRomanPSMT" w:hAnsi="TimesNewRomanPSMT" w:cs="TimesNewRomanPSMT"/>
          <w:color w:val="000000" w:themeColor="text1"/>
          <w:sz w:val="24"/>
          <w:szCs w:val="24"/>
        </w:rPr>
        <w:t xml:space="preserve"> philosophy (7.62%, 43). </w:t>
      </w:r>
    </w:p>
    <w:p w14:paraId="261D2CF6" w14:textId="77777777" w:rsidR="00E70890" w:rsidRDefault="00E70890" w:rsidP="00E70890">
      <w:pPr>
        <w:pStyle w:val="ListParagraph"/>
        <w:numPr>
          <w:ilvl w:val="1"/>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 xml:space="preserve">Authoritarian </w:t>
      </w:r>
      <w:proofErr w:type="gramStart"/>
      <w:r w:rsidRPr="7714CF80">
        <w:rPr>
          <w:rFonts w:ascii="TimesNewRomanPSMT" w:eastAsia="TimesNewRomanPSMT" w:hAnsi="TimesNewRomanPSMT" w:cs="TimesNewRomanPSMT"/>
          <w:color w:val="000000" w:themeColor="text1"/>
          <w:sz w:val="24"/>
          <w:szCs w:val="24"/>
        </w:rPr>
        <w:t>was considered</w:t>
      </w:r>
      <w:proofErr w:type="gramEnd"/>
      <w:r w:rsidRPr="7714CF80">
        <w:rPr>
          <w:rFonts w:ascii="TimesNewRomanPSMT" w:eastAsia="TimesNewRomanPSMT" w:hAnsi="TimesNewRomanPSMT" w:cs="TimesNewRomanPSMT"/>
          <w:color w:val="000000" w:themeColor="text1"/>
          <w:sz w:val="24"/>
          <w:szCs w:val="24"/>
        </w:rPr>
        <w:t xml:space="preserve"> a regime type.</w:t>
      </w:r>
    </w:p>
    <w:p w14:paraId="48529BAE" w14:textId="77777777" w:rsidR="00E70890" w:rsidRDefault="00E70890" w:rsidP="00E70890">
      <w:pPr>
        <w:pStyle w:val="ListParagraph"/>
        <w:numPr>
          <w:ilvl w:val="0"/>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Law / legal / legal system / institutions (rights) (4.96%, 28)</w:t>
      </w:r>
    </w:p>
    <w:p w14:paraId="242B3289" w14:textId="77777777" w:rsidR="00E70890" w:rsidRDefault="00E70890" w:rsidP="00E70890">
      <w:pPr>
        <w:pStyle w:val="ListParagraph"/>
        <w:numPr>
          <w:ilvl w:val="0"/>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Administrative / rules / procedures (1.24%, 7)</w:t>
      </w:r>
    </w:p>
    <w:p w14:paraId="283E80D2" w14:textId="77777777" w:rsidR="00E70890" w:rsidRDefault="00E70890" w:rsidP="00E70890">
      <w:pPr>
        <w:pStyle w:val="ListParagraph"/>
        <w:numPr>
          <w:ilvl w:val="0"/>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Environmental (1.77%, 10)</w:t>
      </w:r>
    </w:p>
    <w:p w14:paraId="00E0C3F9" w14:textId="77777777" w:rsidR="00E70890" w:rsidRDefault="00E70890" w:rsidP="00E70890">
      <w:pPr>
        <w:pStyle w:val="ListParagraph"/>
        <w:numPr>
          <w:ilvl w:val="0"/>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 xml:space="preserve">Change / transformation / transition (revolution) (5.14%, 29). </w:t>
      </w:r>
    </w:p>
    <w:p w14:paraId="49CAC61A" w14:textId="1B3A733D" w:rsidR="00E70890" w:rsidRDefault="00E70890" w:rsidP="00E70890">
      <w:pPr>
        <w:pStyle w:val="ListParagraph"/>
        <w:numPr>
          <w:ilvl w:val="1"/>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 xml:space="preserve">Change </w:t>
      </w:r>
      <w:r w:rsidR="00A94A45">
        <w:rPr>
          <w:rFonts w:ascii="TimesNewRomanPSMT" w:eastAsia="TimesNewRomanPSMT" w:hAnsi="TimesNewRomanPSMT" w:cs="TimesNewRomanPSMT"/>
          <w:color w:val="000000" w:themeColor="text1"/>
          <w:sz w:val="24"/>
          <w:szCs w:val="24"/>
        </w:rPr>
        <w:t xml:space="preserve">might refer to </w:t>
      </w:r>
      <w:r w:rsidRPr="7714CF80">
        <w:rPr>
          <w:rFonts w:ascii="TimesNewRomanPSMT" w:eastAsia="TimesNewRomanPSMT" w:hAnsi="TimesNewRomanPSMT" w:cs="TimesNewRomanPSMT"/>
          <w:color w:val="000000" w:themeColor="text1"/>
          <w:sz w:val="24"/>
          <w:szCs w:val="24"/>
        </w:rPr>
        <w:t xml:space="preserve">accommodating </w:t>
      </w:r>
      <w:r w:rsidR="00A94A45">
        <w:rPr>
          <w:rFonts w:ascii="TimesNewRomanPSMT" w:eastAsia="TimesNewRomanPSMT" w:hAnsi="TimesNewRomanPSMT" w:cs="TimesNewRomanPSMT"/>
          <w:color w:val="000000" w:themeColor="text1"/>
          <w:sz w:val="24"/>
          <w:szCs w:val="24"/>
        </w:rPr>
        <w:t xml:space="preserve">change </w:t>
      </w:r>
      <w:r w:rsidRPr="7714CF80">
        <w:rPr>
          <w:rFonts w:ascii="TimesNewRomanPSMT" w:eastAsia="TimesNewRomanPSMT" w:hAnsi="TimesNewRomanPSMT" w:cs="TimesNewRomanPSMT"/>
          <w:color w:val="000000" w:themeColor="text1"/>
          <w:sz w:val="24"/>
          <w:szCs w:val="24"/>
        </w:rPr>
        <w:t>or causing</w:t>
      </w:r>
      <w:r w:rsidR="00A94A45">
        <w:rPr>
          <w:rFonts w:ascii="TimesNewRomanPSMT" w:eastAsia="TimesNewRomanPSMT" w:hAnsi="TimesNewRomanPSMT" w:cs="TimesNewRomanPSMT"/>
          <w:color w:val="000000" w:themeColor="text1"/>
          <w:sz w:val="24"/>
          <w:szCs w:val="24"/>
        </w:rPr>
        <w:t xml:space="preserve"> change.</w:t>
      </w:r>
    </w:p>
    <w:p w14:paraId="031EB874" w14:textId="77777777" w:rsidR="00E70890" w:rsidRDefault="00E70890" w:rsidP="00E70890">
      <w:pPr>
        <w:pStyle w:val="ListParagraph"/>
        <w:numPr>
          <w:ilvl w:val="0"/>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Liberal / illiberal / conservative / post-liberal / progressive (4.61%, 26)</w:t>
      </w:r>
    </w:p>
    <w:p w14:paraId="4C96F363" w14:textId="77777777" w:rsidR="00E70890" w:rsidRDefault="00E70890" w:rsidP="00E70890">
      <w:pPr>
        <w:pStyle w:val="ListParagraph"/>
        <w:numPr>
          <w:ilvl w:val="0"/>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New (neo) (3.72%, 21)</w:t>
      </w:r>
    </w:p>
    <w:p w14:paraId="5603EE1D" w14:textId="77777777" w:rsidR="00E70890" w:rsidRDefault="00E70890" w:rsidP="00E70890">
      <w:pPr>
        <w:pStyle w:val="ListParagraph"/>
        <w:numPr>
          <w:ilvl w:val="0"/>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Modern / post-modern / contemp</w:t>
      </w:r>
      <w:r>
        <w:rPr>
          <w:rFonts w:ascii="TimesNewRomanPSMT" w:eastAsia="TimesNewRomanPSMT" w:hAnsi="TimesNewRomanPSMT" w:cs="TimesNewRomanPSMT"/>
          <w:color w:val="000000" w:themeColor="text1"/>
          <w:sz w:val="24"/>
          <w:szCs w:val="24"/>
        </w:rPr>
        <w:t>orary</w:t>
      </w:r>
      <w:r w:rsidRPr="7714CF80">
        <w:rPr>
          <w:rFonts w:ascii="TimesNewRomanPSMT" w:eastAsia="TimesNewRomanPSMT" w:hAnsi="TimesNewRomanPSMT" w:cs="TimesNewRomanPSMT"/>
          <w:color w:val="000000" w:themeColor="text1"/>
          <w:sz w:val="24"/>
          <w:szCs w:val="24"/>
        </w:rPr>
        <w:t xml:space="preserve"> / ancient / early / traditional / historical (3.72%, 21)</w:t>
      </w:r>
    </w:p>
    <w:p w14:paraId="6FD2B483" w14:textId="77777777" w:rsidR="00E70890" w:rsidRDefault="00E70890" w:rsidP="00E70890">
      <w:pPr>
        <w:pStyle w:val="ListParagraph"/>
        <w:numPr>
          <w:ilvl w:val="0"/>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 xml:space="preserve">Normative valence / positive (6.03%, 34). </w:t>
      </w:r>
    </w:p>
    <w:p w14:paraId="0163E79A" w14:textId="44D3EA5A" w:rsidR="00E70890" w:rsidRDefault="00E70890" w:rsidP="00E70890">
      <w:pPr>
        <w:pStyle w:val="ListParagraph"/>
        <w:numPr>
          <w:ilvl w:val="1"/>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 xml:space="preserve">Used if </w:t>
      </w:r>
      <w:r w:rsidR="00A94A45">
        <w:rPr>
          <w:rFonts w:ascii="TimesNewRomanPSMT" w:eastAsia="TimesNewRomanPSMT" w:hAnsi="TimesNewRomanPSMT" w:cs="TimesNewRomanPSMT"/>
          <w:color w:val="000000" w:themeColor="text1"/>
          <w:sz w:val="24"/>
          <w:szCs w:val="24"/>
        </w:rPr>
        <w:t xml:space="preserve">an </w:t>
      </w:r>
      <w:r w:rsidRPr="7714CF80">
        <w:rPr>
          <w:rFonts w:ascii="TimesNewRomanPSMT" w:eastAsia="TimesNewRomanPSMT" w:hAnsi="TimesNewRomanPSMT" w:cs="TimesNewRomanPSMT"/>
          <w:color w:val="000000" w:themeColor="text1"/>
          <w:sz w:val="24"/>
          <w:szCs w:val="24"/>
        </w:rPr>
        <w:t>adjective</w:t>
      </w:r>
      <w:r w:rsidR="00A94A45">
        <w:rPr>
          <w:rFonts w:ascii="TimesNewRomanPSMT" w:eastAsia="TimesNewRomanPSMT" w:hAnsi="TimesNewRomanPSMT" w:cs="TimesNewRomanPSMT"/>
          <w:color w:val="000000" w:themeColor="text1"/>
          <w:sz w:val="24"/>
          <w:szCs w:val="24"/>
        </w:rPr>
        <w:t xml:space="preserve"> was</w:t>
      </w:r>
      <w:r>
        <w:rPr>
          <w:rFonts w:ascii="TimesNewRomanPSMT" w:eastAsia="TimesNewRomanPSMT" w:hAnsi="TimesNewRomanPSMT" w:cs="TimesNewRomanPSMT"/>
          <w:color w:val="000000" w:themeColor="text1"/>
          <w:sz w:val="24"/>
          <w:szCs w:val="24"/>
        </w:rPr>
        <w:t xml:space="preserve"> not otherwise coded </w:t>
      </w:r>
      <w:r>
        <w:rPr>
          <w:rFonts w:ascii="TimesNewRomanPSMT" w:eastAsia="TimesNewRomanPSMT" w:hAnsi="TimesNewRomanPSMT" w:cs="TimesNewRomanPSMT"/>
          <w:i/>
          <w:iCs/>
          <w:color w:val="000000" w:themeColor="text1"/>
          <w:sz w:val="24"/>
          <w:szCs w:val="24"/>
        </w:rPr>
        <w:t>and</w:t>
      </w:r>
      <w:r w:rsidRPr="7714CF80">
        <w:rPr>
          <w:rFonts w:ascii="TimesNewRomanPSMT" w:eastAsia="TimesNewRomanPSMT" w:hAnsi="TimesNewRomanPSMT" w:cs="TimesNewRomanPSMT"/>
          <w:color w:val="000000" w:themeColor="text1"/>
          <w:sz w:val="24"/>
          <w:szCs w:val="24"/>
        </w:rPr>
        <w:t xml:space="preserve"> had an obvious positive connotation</w:t>
      </w:r>
      <w:r w:rsidR="00A94A45">
        <w:rPr>
          <w:rFonts w:ascii="TimesNewRomanPSMT" w:eastAsia="TimesNewRomanPSMT" w:hAnsi="TimesNewRomanPSMT" w:cs="TimesNewRomanPSMT"/>
          <w:color w:val="000000" w:themeColor="text1"/>
          <w:sz w:val="24"/>
          <w:szCs w:val="24"/>
        </w:rPr>
        <w:t>; these codings are</w:t>
      </w:r>
      <w:r w:rsidRPr="7714CF80">
        <w:rPr>
          <w:rFonts w:ascii="TimesNewRomanPSMT" w:eastAsia="TimesNewRomanPSMT" w:hAnsi="TimesNewRomanPSMT" w:cs="TimesNewRomanPSMT"/>
          <w:color w:val="000000" w:themeColor="text1"/>
          <w:sz w:val="24"/>
          <w:szCs w:val="24"/>
        </w:rPr>
        <w:t xml:space="preserve"> </w:t>
      </w:r>
      <w:proofErr w:type="gramStart"/>
      <w:r w:rsidRPr="7714CF80">
        <w:rPr>
          <w:rFonts w:ascii="TimesNewRomanPSMT" w:eastAsia="TimesNewRomanPSMT" w:hAnsi="TimesNewRomanPSMT" w:cs="TimesNewRomanPSMT"/>
          <w:color w:val="000000" w:themeColor="text1"/>
          <w:sz w:val="24"/>
          <w:szCs w:val="24"/>
        </w:rPr>
        <w:t>somewhat subjective</w:t>
      </w:r>
      <w:proofErr w:type="gramEnd"/>
      <w:r w:rsidRPr="7714CF80">
        <w:rPr>
          <w:rFonts w:ascii="TimesNewRomanPSMT" w:eastAsia="TimesNewRomanPSMT" w:hAnsi="TimesNewRomanPSMT" w:cs="TimesNewRomanPSMT"/>
          <w:color w:val="000000" w:themeColor="text1"/>
          <w:sz w:val="24"/>
          <w:szCs w:val="24"/>
        </w:rPr>
        <w:t>.</w:t>
      </w:r>
    </w:p>
    <w:p w14:paraId="70B8A289" w14:textId="77777777" w:rsidR="00E70890" w:rsidRDefault="00E70890" w:rsidP="00E70890">
      <w:pPr>
        <w:pStyle w:val="ListParagraph"/>
        <w:numPr>
          <w:ilvl w:val="0"/>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 xml:space="preserve">Normative valence / negative (7.62%, 43). </w:t>
      </w:r>
    </w:p>
    <w:p w14:paraId="76404652" w14:textId="35C409B8" w:rsidR="00E70890" w:rsidRDefault="00E70890" w:rsidP="00E70890">
      <w:pPr>
        <w:pStyle w:val="ListParagraph"/>
        <w:numPr>
          <w:ilvl w:val="1"/>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 xml:space="preserve">Used if </w:t>
      </w:r>
      <w:r w:rsidR="00A94A45">
        <w:rPr>
          <w:rFonts w:ascii="TimesNewRomanPSMT" w:eastAsia="TimesNewRomanPSMT" w:hAnsi="TimesNewRomanPSMT" w:cs="TimesNewRomanPSMT"/>
          <w:color w:val="000000" w:themeColor="text1"/>
          <w:sz w:val="24"/>
          <w:szCs w:val="24"/>
        </w:rPr>
        <w:t xml:space="preserve">an </w:t>
      </w:r>
      <w:r w:rsidRPr="7714CF80">
        <w:rPr>
          <w:rFonts w:ascii="TimesNewRomanPSMT" w:eastAsia="TimesNewRomanPSMT" w:hAnsi="TimesNewRomanPSMT" w:cs="TimesNewRomanPSMT"/>
          <w:color w:val="000000" w:themeColor="text1"/>
          <w:sz w:val="24"/>
          <w:szCs w:val="24"/>
        </w:rPr>
        <w:t>adjective</w:t>
      </w:r>
      <w:r>
        <w:rPr>
          <w:rFonts w:ascii="TimesNewRomanPSMT" w:eastAsia="TimesNewRomanPSMT" w:hAnsi="TimesNewRomanPSMT" w:cs="TimesNewRomanPSMT"/>
          <w:color w:val="000000" w:themeColor="text1"/>
          <w:sz w:val="24"/>
          <w:szCs w:val="24"/>
        </w:rPr>
        <w:t xml:space="preserve"> </w:t>
      </w:r>
      <w:r w:rsidR="00A94A45">
        <w:rPr>
          <w:rFonts w:ascii="TimesNewRomanPSMT" w:eastAsia="TimesNewRomanPSMT" w:hAnsi="TimesNewRomanPSMT" w:cs="TimesNewRomanPSMT"/>
          <w:color w:val="000000" w:themeColor="text1"/>
          <w:sz w:val="24"/>
          <w:szCs w:val="24"/>
        </w:rPr>
        <w:t xml:space="preserve">was </w:t>
      </w:r>
      <w:r>
        <w:rPr>
          <w:rFonts w:ascii="TimesNewRomanPSMT" w:eastAsia="TimesNewRomanPSMT" w:hAnsi="TimesNewRomanPSMT" w:cs="TimesNewRomanPSMT"/>
          <w:color w:val="000000" w:themeColor="text1"/>
          <w:sz w:val="24"/>
          <w:szCs w:val="24"/>
        </w:rPr>
        <w:t xml:space="preserve">not otherwise coded </w:t>
      </w:r>
      <w:r>
        <w:rPr>
          <w:rFonts w:ascii="TimesNewRomanPSMT" w:eastAsia="TimesNewRomanPSMT" w:hAnsi="TimesNewRomanPSMT" w:cs="TimesNewRomanPSMT"/>
          <w:i/>
          <w:iCs/>
          <w:color w:val="000000" w:themeColor="text1"/>
          <w:sz w:val="24"/>
          <w:szCs w:val="24"/>
        </w:rPr>
        <w:t xml:space="preserve">and </w:t>
      </w:r>
      <w:r w:rsidRPr="7714CF80">
        <w:rPr>
          <w:rFonts w:ascii="TimesNewRomanPSMT" w:eastAsia="TimesNewRomanPSMT" w:hAnsi="TimesNewRomanPSMT" w:cs="TimesNewRomanPSMT"/>
          <w:color w:val="000000" w:themeColor="text1"/>
          <w:sz w:val="24"/>
          <w:szCs w:val="24"/>
        </w:rPr>
        <w:t>had an obvious negative connotation</w:t>
      </w:r>
      <w:r w:rsidR="00A94A45">
        <w:rPr>
          <w:rFonts w:ascii="TimesNewRomanPSMT" w:eastAsia="TimesNewRomanPSMT" w:hAnsi="TimesNewRomanPSMT" w:cs="TimesNewRomanPSMT"/>
          <w:color w:val="000000" w:themeColor="text1"/>
          <w:sz w:val="24"/>
          <w:szCs w:val="24"/>
        </w:rPr>
        <w:t xml:space="preserve">; these codings are </w:t>
      </w:r>
      <w:r w:rsidRPr="7714CF80">
        <w:rPr>
          <w:rFonts w:ascii="TimesNewRomanPSMT" w:eastAsia="TimesNewRomanPSMT" w:hAnsi="TimesNewRomanPSMT" w:cs="TimesNewRomanPSMT"/>
          <w:color w:val="000000" w:themeColor="text1"/>
          <w:sz w:val="24"/>
          <w:szCs w:val="24"/>
        </w:rPr>
        <w:t>somewhat subjective)</w:t>
      </w:r>
      <w:r w:rsidR="00A94A45">
        <w:rPr>
          <w:rFonts w:ascii="TimesNewRomanPSMT" w:eastAsia="TimesNewRomanPSMT" w:hAnsi="TimesNewRomanPSMT" w:cs="TimesNewRomanPSMT"/>
          <w:color w:val="000000" w:themeColor="text1"/>
          <w:sz w:val="24"/>
          <w:szCs w:val="24"/>
        </w:rPr>
        <w:t>.</w:t>
      </w:r>
      <w:r w:rsidRPr="7714CF80">
        <w:rPr>
          <w:rFonts w:ascii="TimesNewRomanPSMT" w:eastAsia="TimesNewRomanPSMT" w:hAnsi="TimesNewRomanPSMT" w:cs="TimesNewRomanPSMT"/>
          <w:color w:val="000000" w:themeColor="text1"/>
          <w:sz w:val="24"/>
          <w:szCs w:val="24"/>
        </w:rPr>
        <w:t xml:space="preserve"> </w:t>
      </w:r>
    </w:p>
    <w:p w14:paraId="1AD6BA64" w14:textId="77777777" w:rsidR="00E70890" w:rsidRDefault="00E70890" w:rsidP="00E70890">
      <w:pPr>
        <w:pStyle w:val="ListParagraph"/>
        <w:numPr>
          <w:ilvl w:val="0"/>
          <w:numId w:val="10"/>
        </w:numPr>
        <w:spacing w:after="0" w:line="240" w:lineRule="auto"/>
        <w:contextualSpacing w:val="0"/>
        <w:rPr>
          <w:rFonts w:ascii="TimesNewRomanPSMT" w:eastAsia="TimesNewRomanPSMT" w:hAnsi="TimesNewRomanPSMT" w:cs="TimesNewRomanPSMT"/>
          <w:color w:val="000000" w:themeColor="text1"/>
          <w:sz w:val="24"/>
          <w:szCs w:val="24"/>
        </w:rPr>
      </w:pPr>
      <w:r w:rsidRPr="7714CF80">
        <w:rPr>
          <w:rFonts w:ascii="TimesNewRomanPSMT" w:eastAsia="TimesNewRomanPSMT" w:hAnsi="TimesNewRomanPSMT" w:cs="TimesNewRomanPSMT"/>
          <w:color w:val="000000" w:themeColor="text1"/>
          <w:sz w:val="24"/>
          <w:szCs w:val="24"/>
        </w:rPr>
        <w:t>Other (15.78%, 89)</w:t>
      </w:r>
    </w:p>
    <w:p w14:paraId="7393A5AC" w14:textId="77777777" w:rsidR="00E70890" w:rsidRDefault="00E70890" w:rsidP="00C95FD6">
      <w:pPr>
        <w:spacing w:after="0" w:line="240" w:lineRule="auto"/>
        <w:rPr>
          <w:rFonts w:ascii="TimesNewRomanPSMT" w:eastAsia="TimesNewRomanPSMT" w:hAnsi="TimesNewRomanPSMT" w:cs="TimesNewRomanPSMT"/>
          <w:i/>
          <w:iCs/>
          <w:sz w:val="24"/>
          <w:szCs w:val="24"/>
        </w:rPr>
      </w:pPr>
    </w:p>
    <w:p w14:paraId="7781081E" w14:textId="3AB958E2" w:rsidR="3EBB3368" w:rsidRPr="005C7C21" w:rsidRDefault="7714CF80" w:rsidP="00C95FD6">
      <w:pPr>
        <w:spacing w:after="0" w:line="240" w:lineRule="auto"/>
        <w:rPr>
          <w:rFonts w:ascii="TimesNewRomanPSMT" w:eastAsia="TimesNewRomanPSMT" w:hAnsi="TimesNewRomanPSMT" w:cs="TimesNewRomanPSMT"/>
          <w:i/>
          <w:iCs/>
          <w:sz w:val="24"/>
          <w:szCs w:val="24"/>
        </w:rPr>
      </w:pPr>
      <w:r w:rsidRPr="005C7C21">
        <w:rPr>
          <w:rFonts w:ascii="TimesNewRomanPSMT" w:eastAsia="TimesNewRomanPSMT" w:hAnsi="TimesNewRomanPSMT" w:cs="TimesNewRomanPSMT"/>
          <w:i/>
          <w:iCs/>
          <w:sz w:val="24"/>
          <w:szCs w:val="24"/>
        </w:rPr>
        <w:t xml:space="preserve">Coding </w:t>
      </w:r>
      <w:r w:rsidR="00642196" w:rsidRPr="005C7C21">
        <w:rPr>
          <w:rFonts w:ascii="TimesNewRomanPSMT" w:eastAsia="TimesNewRomanPSMT" w:hAnsi="TimesNewRomanPSMT" w:cs="TimesNewRomanPSMT"/>
          <w:i/>
          <w:iCs/>
          <w:sz w:val="24"/>
          <w:szCs w:val="24"/>
        </w:rPr>
        <w:t>ACC</w:t>
      </w:r>
      <w:r w:rsidR="009B1388" w:rsidRPr="005C7C21">
        <w:rPr>
          <w:rFonts w:ascii="TimesNewRomanPSMT" w:eastAsia="TimesNewRomanPSMT" w:hAnsi="TimesNewRomanPSMT" w:cs="TimesNewRomanPSMT"/>
          <w:i/>
          <w:iCs/>
          <w:sz w:val="24"/>
          <w:szCs w:val="24"/>
        </w:rPr>
        <w:t xml:space="preserve"> Definitions</w:t>
      </w:r>
      <w:r w:rsidRPr="005C7C21">
        <w:rPr>
          <w:rFonts w:ascii="TimesNewRomanPSMT" w:eastAsia="TimesNewRomanPSMT" w:hAnsi="TimesNewRomanPSMT" w:cs="TimesNewRomanPSMT"/>
          <w:i/>
          <w:iCs/>
          <w:sz w:val="24"/>
          <w:szCs w:val="24"/>
        </w:rPr>
        <w:t xml:space="preserve"> and Inter</w:t>
      </w:r>
      <w:r w:rsidR="00B3564C" w:rsidRPr="005C7C21">
        <w:rPr>
          <w:rFonts w:ascii="TimesNewRomanPSMT" w:eastAsia="TimesNewRomanPSMT" w:hAnsi="TimesNewRomanPSMT" w:cs="TimesNewRomanPSMT"/>
          <w:i/>
          <w:iCs/>
          <w:sz w:val="24"/>
          <w:szCs w:val="24"/>
        </w:rPr>
        <w:t>-Rater</w:t>
      </w:r>
      <w:r w:rsidRPr="005C7C21">
        <w:rPr>
          <w:rFonts w:ascii="TimesNewRomanPSMT" w:eastAsia="TimesNewRomanPSMT" w:hAnsi="TimesNewRomanPSMT" w:cs="TimesNewRomanPSMT"/>
          <w:i/>
          <w:iCs/>
          <w:sz w:val="24"/>
          <w:szCs w:val="24"/>
        </w:rPr>
        <w:t xml:space="preserve"> Reliability</w:t>
      </w:r>
    </w:p>
    <w:p w14:paraId="5E05CAC9" w14:textId="6EB499FB" w:rsidR="3EBB3368" w:rsidRDefault="3EBB3368" w:rsidP="00C95FD6">
      <w:pPr>
        <w:spacing w:after="0" w:line="240" w:lineRule="auto"/>
        <w:rPr>
          <w:rFonts w:ascii="TimesNewRomanPSMT" w:eastAsia="TimesNewRomanPSMT" w:hAnsi="TimesNewRomanPSMT" w:cs="TimesNewRomanPSMT"/>
          <w:sz w:val="24"/>
          <w:szCs w:val="24"/>
        </w:rPr>
      </w:pPr>
    </w:p>
    <w:p w14:paraId="4008D6E2" w14:textId="7E240EBD" w:rsidR="00686FF4" w:rsidRDefault="0F98CDFC" w:rsidP="002C457A">
      <w:pPr>
        <w:spacing w:after="0" w:line="240" w:lineRule="auto"/>
        <w:rPr>
          <w:rFonts w:ascii="TimesNewRomanPSMT" w:eastAsia="TimesNewRomanPSMT" w:hAnsi="TimesNewRomanPSMT" w:cs="TimesNewRomanPSMT"/>
          <w:sz w:val="24"/>
          <w:szCs w:val="24"/>
        </w:rPr>
      </w:pPr>
      <w:r w:rsidRPr="0F98CDFC">
        <w:rPr>
          <w:rFonts w:ascii="TimesNewRomanPSMT" w:eastAsia="TimesNewRomanPSMT" w:hAnsi="TimesNewRomanPSMT" w:cs="TimesNewRomanPSMT"/>
          <w:sz w:val="24"/>
          <w:szCs w:val="24"/>
        </w:rPr>
        <w:t xml:space="preserve">Searching the 1,405 articles and books/dissertations in our </w:t>
      </w:r>
      <w:r w:rsidR="00C4338E">
        <w:rPr>
          <w:rFonts w:ascii="TimesNewRomanPSMT" w:eastAsia="TimesNewRomanPSMT" w:hAnsi="TimesNewRomanPSMT" w:cs="TimesNewRomanPSMT"/>
          <w:sz w:val="24"/>
          <w:szCs w:val="24"/>
        </w:rPr>
        <w:t xml:space="preserve">publications </w:t>
      </w:r>
      <w:r w:rsidRPr="0F98CDFC">
        <w:rPr>
          <w:rFonts w:ascii="TimesNewRomanPSMT" w:eastAsia="TimesNewRomanPSMT" w:hAnsi="TimesNewRomanPSMT" w:cs="TimesNewRomanPSMT"/>
          <w:sz w:val="24"/>
          <w:szCs w:val="24"/>
        </w:rPr>
        <w:t xml:space="preserve">dataset for ACCs and an attendant definition allowed us to identify 790 ACC definitions. </w:t>
      </w:r>
      <w:r w:rsidRPr="0F98CDFC">
        <w:rPr>
          <w:rFonts w:ascii="TimesNewRomanPSMT" w:eastAsia="TimesNewRomanPSMT" w:hAnsi="TimesNewRomanPSMT" w:cs="TimesNewRomanPSMT"/>
          <w:color w:val="000000" w:themeColor="text1"/>
          <w:sz w:val="24"/>
          <w:szCs w:val="24"/>
        </w:rPr>
        <w:t xml:space="preserve">With the plan of dividing the coding of these 790 definitions among the three co-authors, we met throughout May and June 2021 to develop our codes, codebook, and coding methodology. </w:t>
      </w:r>
      <w:r w:rsidRPr="00B5581B">
        <w:rPr>
          <w:rFonts w:ascii="TimesNewRomanPSMT" w:eastAsia="TimesNewRomanPSMT" w:hAnsi="TimesNewRomanPSMT" w:cs="TimesNewRomanPSMT"/>
          <w:sz w:val="24"/>
          <w:szCs w:val="24"/>
        </w:rPr>
        <w:t>We developed</w:t>
      </w:r>
      <w:r w:rsidRPr="0F98CDFC">
        <w:rPr>
          <w:rFonts w:ascii="TimesNewRomanPSMT" w:eastAsia="TimesNewRomanPSMT" w:hAnsi="TimesNewRomanPSMT" w:cs="TimesNewRomanPSMT"/>
          <w:color w:val="FF0000"/>
          <w:sz w:val="24"/>
          <w:szCs w:val="24"/>
        </w:rPr>
        <w:t xml:space="preserve"> </w:t>
      </w:r>
      <w:r w:rsidRPr="0F98CDFC">
        <w:rPr>
          <w:rFonts w:ascii="TimesNewRomanPSMT" w:eastAsia="TimesNewRomanPSMT" w:hAnsi="TimesNewRomanPSMT" w:cs="TimesNewRomanPSMT"/>
          <w:sz w:val="24"/>
          <w:szCs w:val="24"/>
        </w:rPr>
        <w:t xml:space="preserve">(largely inductively) a list of common elements mentioned in ACC definitions (i.e., “content codes”; see table below). </w:t>
      </w:r>
    </w:p>
    <w:p w14:paraId="62248601" w14:textId="77777777" w:rsidR="00686FF4" w:rsidRDefault="00686FF4" w:rsidP="002C457A">
      <w:pPr>
        <w:spacing w:after="0" w:line="240" w:lineRule="auto"/>
        <w:rPr>
          <w:rFonts w:ascii="TimesNewRomanPSMT" w:eastAsia="TimesNewRomanPSMT" w:hAnsi="TimesNewRomanPSMT" w:cs="TimesNewRomanPSMT"/>
          <w:sz w:val="24"/>
          <w:szCs w:val="24"/>
        </w:rPr>
      </w:pPr>
    </w:p>
    <w:p w14:paraId="3DF3C574" w14:textId="2066B56C" w:rsidR="3EBB3368" w:rsidRDefault="0F98CDFC" w:rsidP="00B3564C">
      <w:pPr>
        <w:spacing w:after="0" w:line="240" w:lineRule="auto"/>
        <w:rPr>
          <w:rFonts w:ascii="TimesNewRomanPSMT" w:eastAsia="TimesNewRomanPSMT" w:hAnsi="TimesNewRomanPSMT" w:cs="TimesNewRomanPSMT"/>
          <w:color w:val="000000" w:themeColor="text1"/>
          <w:sz w:val="24"/>
          <w:szCs w:val="24"/>
        </w:rPr>
      </w:pPr>
      <w:r w:rsidRPr="0F98CDFC">
        <w:rPr>
          <w:rFonts w:ascii="TimesNewRomanPSMT" w:eastAsia="TimesNewRomanPSMT" w:hAnsi="TimesNewRomanPSMT" w:cs="TimesNewRomanPSMT"/>
          <w:color w:val="000000" w:themeColor="text1"/>
          <w:sz w:val="24"/>
          <w:szCs w:val="24"/>
        </w:rPr>
        <w:t>We engaged in multiple rounds of “practice coding” in order to align our coding practices. Specifically, we repeated the following steps</w:t>
      </w:r>
      <w:r w:rsidR="00B5581B">
        <w:rPr>
          <w:rFonts w:ascii="TimesNewRomanPSMT" w:eastAsia="TimesNewRomanPSMT" w:hAnsi="TimesNewRomanPSMT" w:cs="TimesNewRomanPSMT"/>
          <w:color w:val="000000" w:themeColor="text1"/>
          <w:sz w:val="24"/>
          <w:szCs w:val="24"/>
        </w:rPr>
        <w:t xml:space="preserve"> approximately 12</w:t>
      </w:r>
      <w:r w:rsidRPr="0F98CDFC">
        <w:rPr>
          <w:rFonts w:ascii="TimesNewRomanPSMT" w:eastAsia="TimesNewRomanPSMT" w:hAnsi="TimesNewRomanPSMT" w:cs="TimesNewRomanPSMT"/>
          <w:color w:val="000000" w:themeColor="text1"/>
          <w:sz w:val="24"/>
          <w:szCs w:val="24"/>
        </w:rPr>
        <w:t xml:space="preserve"> times: each co-author independently </w:t>
      </w:r>
      <w:r w:rsidR="00686FF4">
        <w:rPr>
          <w:rFonts w:ascii="TimesNewRomanPSMT" w:eastAsia="TimesNewRomanPSMT" w:hAnsi="TimesNewRomanPSMT" w:cs="TimesNewRomanPSMT"/>
          <w:color w:val="000000" w:themeColor="text1"/>
          <w:sz w:val="24"/>
          <w:szCs w:val="24"/>
        </w:rPr>
        <w:t>coded the same</w:t>
      </w:r>
      <w:r w:rsidR="7714CF80" w:rsidRPr="7714CF80">
        <w:rPr>
          <w:rFonts w:ascii="TimesNewRomanPSMT" w:eastAsia="TimesNewRomanPSMT" w:hAnsi="TimesNewRomanPSMT" w:cs="TimesNewRomanPSMT"/>
          <w:color w:val="000000" w:themeColor="text1"/>
          <w:sz w:val="24"/>
          <w:szCs w:val="24"/>
        </w:rPr>
        <w:t xml:space="preserve"> selection of </w:t>
      </w:r>
      <w:r w:rsidR="000D089E">
        <w:rPr>
          <w:rFonts w:ascii="TimesNewRomanPSMT" w:eastAsia="TimesNewRomanPSMT" w:hAnsi="TimesNewRomanPSMT" w:cs="TimesNewRomanPSMT"/>
          <w:color w:val="000000" w:themeColor="text1"/>
          <w:sz w:val="24"/>
          <w:szCs w:val="24"/>
        </w:rPr>
        <w:t xml:space="preserve">approximately 20 </w:t>
      </w:r>
      <w:r w:rsidR="00463A79">
        <w:rPr>
          <w:rFonts w:ascii="TimesNewRomanPSMT" w:eastAsia="TimesNewRomanPSMT" w:hAnsi="TimesNewRomanPSMT" w:cs="TimesNewRomanPSMT"/>
          <w:color w:val="000000" w:themeColor="text1"/>
          <w:sz w:val="24"/>
          <w:szCs w:val="24"/>
        </w:rPr>
        <w:t>ACCs</w:t>
      </w:r>
      <w:r w:rsidR="7714CF80" w:rsidRPr="7714CF80">
        <w:rPr>
          <w:rFonts w:ascii="TimesNewRomanPSMT" w:eastAsia="TimesNewRomanPSMT" w:hAnsi="TimesNewRomanPSMT" w:cs="TimesNewRomanPSMT"/>
          <w:color w:val="000000" w:themeColor="text1"/>
          <w:sz w:val="24"/>
          <w:szCs w:val="24"/>
        </w:rPr>
        <w:t xml:space="preserve"> (gathered from throughout the dataset)</w:t>
      </w:r>
      <w:r w:rsidR="000D089E">
        <w:rPr>
          <w:rFonts w:ascii="TimesNewRomanPSMT" w:eastAsia="TimesNewRomanPSMT" w:hAnsi="TimesNewRomanPSMT" w:cs="TimesNewRomanPSMT"/>
          <w:color w:val="000000" w:themeColor="text1"/>
          <w:sz w:val="24"/>
          <w:szCs w:val="24"/>
        </w:rPr>
        <w:t>; we then met to compare our coding</w:t>
      </w:r>
      <w:r w:rsidR="7714CF80" w:rsidRPr="7714CF80">
        <w:rPr>
          <w:rFonts w:ascii="TimesNewRomanPSMT" w:eastAsia="TimesNewRomanPSMT" w:hAnsi="TimesNewRomanPSMT" w:cs="TimesNewRomanPSMT"/>
          <w:color w:val="000000" w:themeColor="text1"/>
          <w:sz w:val="24"/>
          <w:szCs w:val="24"/>
        </w:rPr>
        <w:t>. In those meetings, we recorded</w:t>
      </w:r>
      <w:r w:rsidR="000D089E">
        <w:rPr>
          <w:rFonts w:ascii="TimesNewRomanPSMT" w:eastAsia="TimesNewRomanPSMT" w:hAnsi="TimesNewRomanPSMT" w:cs="TimesNewRomanPSMT"/>
          <w:color w:val="000000" w:themeColor="text1"/>
          <w:sz w:val="24"/>
          <w:szCs w:val="24"/>
        </w:rPr>
        <w:t xml:space="preserve"> and discussed</w:t>
      </w:r>
      <w:r w:rsidR="7714CF80" w:rsidRPr="7714CF80">
        <w:rPr>
          <w:rFonts w:ascii="TimesNewRomanPSMT" w:eastAsia="TimesNewRomanPSMT" w:hAnsi="TimesNewRomanPSMT" w:cs="TimesNewRomanPSMT"/>
          <w:color w:val="000000" w:themeColor="text1"/>
          <w:sz w:val="24"/>
          <w:szCs w:val="24"/>
        </w:rPr>
        <w:t xml:space="preserve"> how each </w:t>
      </w:r>
      <w:r w:rsidR="000D089E">
        <w:rPr>
          <w:rFonts w:ascii="TimesNewRomanPSMT" w:eastAsia="TimesNewRomanPSMT" w:hAnsi="TimesNewRomanPSMT" w:cs="TimesNewRomanPSMT"/>
          <w:color w:val="000000" w:themeColor="text1"/>
          <w:sz w:val="24"/>
          <w:szCs w:val="24"/>
        </w:rPr>
        <w:t>ACC</w:t>
      </w:r>
      <w:r w:rsidR="000D089E" w:rsidRPr="7714CF80">
        <w:rPr>
          <w:rFonts w:ascii="TimesNewRomanPSMT" w:eastAsia="TimesNewRomanPSMT" w:hAnsi="TimesNewRomanPSMT" w:cs="TimesNewRomanPSMT"/>
          <w:color w:val="000000" w:themeColor="text1"/>
          <w:sz w:val="24"/>
          <w:szCs w:val="24"/>
        </w:rPr>
        <w:t xml:space="preserve"> </w:t>
      </w:r>
      <w:r w:rsidR="7714CF80" w:rsidRPr="7714CF80">
        <w:rPr>
          <w:rFonts w:ascii="TimesNewRomanPSMT" w:eastAsia="TimesNewRomanPSMT" w:hAnsi="TimesNewRomanPSMT" w:cs="TimesNewRomanPSMT"/>
          <w:color w:val="000000" w:themeColor="text1"/>
          <w:sz w:val="24"/>
          <w:szCs w:val="24"/>
        </w:rPr>
        <w:t>had been coded by each co</w:t>
      </w:r>
      <w:r w:rsidR="000D089E">
        <w:rPr>
          <w:rFonts w:ascii="TimesNewRomanPSMT" w:eastAsia="TimesNewRomanPSMT" w:hAnsi="TimesNewRomanPSMT" w:cs="TimesNewRomanPSMT"/>
          <w:color w:val="000000" w:themeColor="text1"/>
          <w:sz w:val="24"/>
          <w:szCs w:val="24"/>
        </w:rPr>
        <w:t>-author and decided on a consensus coding for each</w:t>
      </w:r>
      <w:r w:rsidR="7714CF80" w:rsidRPr="7714CF80">
        <w:rPr>
          <w:rFonts w:ascii="TimesNewRomanPSMT" w:eastAsia="TimesNewRomanPSMT" w:hAnsi="TimesNewRomanPSMT" w:cs="TimesNewRomanPSMT"/>
          <w:color w:val="000000" w:themeColor="text1"/>
          <w:sz w:val="24"/>
          <w:szCs w:val="24"/>
        </w:rPr>
        <w:t xml:space="preserve">. </w:t>
      </w:r>
      <w:r w:rsidR="00B82279">
        <w:rPr>
          <w:rFonts w:ascii="TimesNewRomanPSMT" w:eastAsia="TimesNewRomanPSMT" w:hAnsi="TimesNewRomanPSMT" w:cs="TimesNewRomanPSMT"/>
          <w:color w:val="000000" w:themeColor="text1"/>
          <w:sz w:val="24"/>
          <w:szCs w:val="24"/>
        </w:rPr>
        <w:t xml:space="preserve">In this way we iteratively developed our </w:t>
      </w:r>
      <w:r w:rsidR="00231196">
        <w:rPr>
          <w:rFonts w:ascii="TimesNewRomanPSMT" w:eastAsia="TimesNewRomanPSMT" w:hAnsi="TimesNewRomanPSMT" w:cs="TimesNewRomanPSMT"/>
          <w:color w:val="000000" w:themeColor="text1"/>
          <w:sz w:val="24"/>
          <w:szCs w:val="24"/>
        </w:rPr>
        <w:t xml:space="preserve">codes, codebook, and </w:t>
      </w:r>
      <w:r w:rsidR="00B82279">
        <w:rPr>
          <w:rFonts w:ascii="TimesNewRomanPSMT" w:eastAsia="TimesNewRomanPSMT" w:hAnsi="TimesNewRomanPSMT" w:cs="TimesNewRomanPSMT"/>
          <w:color w:val="000000" w:themeColor="text1"/>
          <w:sz w:val="24"/>
          <w:szCs w:val="24"/>
        </w:rPr>
        <w:t>coding methodology,</w:t>
      </w:r>
      <w:r w:rsidR="00231196">
        <w:rPr>
          <w:rFonts w:ascii="TimesNewRomanPSMT" w:eastAsia="TimesNewRomanPSMT" w:hAnsi="TimesNewRomanPSMT" w:cs="TimesNewRomanPSMT"/>
          <w:color w:val="000000" w:themeColor="text1"/>
          <w:sz w:val="24"/>
          <w:szCs w:val="24"/>
        </w:rPr>
        <w:t xml:space="preserve"> and</w:t>
      </w:r>
      <w:r w:rsidR="00B82279">
        <w:rPr>
          <w:rFonts w:ascii="TimesNewRomanPSMT" w:eastAsia="TimesNewRomanPSMT" w:hAnsi="TimesNewRomanPSMT" w:cs="TimesNewRomanPSMT"/>
          <w:color w:val="000000" w:themeColor="text1"/>
          <w:sz w:val="24"/>
          <w:szCs w:val="24"/>
        </w:rPr>
        <w:t xml:space="preserve"> </w:t>
      </w:r>
      <w:r w:rsidR="7714CF80" w:rsidRPr="7714CF80">
        <w:rPr>
          <w:rFonts w:ascii="TimesNewRomanPSMT" w:eastAsia="TimesNewRomanPSMT" w:hAnsi="TimesNewRomanPSMT" w:cs="TimesNewRomanPSMT"/>
          <w:color w:val="000000" w:themeColor="text1"/>
          <w:sz w:val="24"/>
          <w:szCs w:val="24"/>
        </w:rPr>
        <w:t>clarif</w:t>
      </w:r>
      <w:r w:rsidR="00231196">
        <w:rPr>
          <w:rFonts w:ascii="TimesNewRomanPSMT" w:eastAsia="TimesNewRomanPSMT" w:hAnsi="TimesNewRomanPSMT" w:cs="TimesNewRomanPSMT"/>
          <w:color w:val="000000" w:themeColor="text1"/>
          <w:sz w:val="24"/>
          <w:szCs w:val="24"/>
        </w:rPr>
        <w:t>ied</w:t>
      </w:r>
      <w:r w:rsidR="7714CF80" w:rsidRPr="7714CF80">
        <w:rPr>
          <w:rFonts w:ascii="TimesNewRomanPSMT" w:eastAsia="TimesNewRomanPSMT" w:hAnsi="TimesNewRomanPSMT" w:cs="TimesNewRomanPSMT"/>
          <w:color w:val="000000" w:themeColor="text1"/>
          <w:sz w:val="24"/>
          <w:szCs w:val="24"/>
        </w:rPr>
        <w:t xml:space="preserve"> our joint understanding of how each code should be applied.</w:t>
      </w:r>
    </w:p>
    <w:p w14:paraId="16BE06C4" w14:textId="77777777" w:rsidR="00924CE3" w:rsidRDefault="00924CE3" w:rsidP="00425E26">
      <w:pPr>
        <w:spacing w:after="0" w:line="240" w:lineRule="auto"/>
        <w:rPr>
          <w:rFonts w:ascii="TimesNewRomanPSMT" w:eastAsia="TimesNewRomanPSMT" w:hAnsi="TimesNewRomanPSMT" w:cs="TimesNewRomanPSMT"/>
          <w:color w:val="000000" w:themeColor="text1"/>
          <w:sz w:val="24"/>
          <w:szCs w:val="24"/>
        </w:rPr>
      </w:pPr>
    </w:p>
    <w:p w14:paraId="69C70684" w14:textId="3CB59E0D" w:rsidR="00185F15" w:rsidRDefault="00425E26" w:rsidP="00425E26">
      <w:pPr>
        <w:spacing w:after="0" w:line="240" w:lineRule="auto"/>
        <w:rPr>
          <w:rFonts w:ascii="TimesNewRomanPSMT" w:eastAsia="TimesNewRomanPSMT" w:hAnsi="TimesNewRomanPSMT" w:cs="TimesNewRomanPSMT"/>
          <w:color w:val="000000" w:themeColor="text1"/>
          <w:sz w:val="24"/>
          <w:szCs w:val="24"/>
        </w:rPr>
      </w:pPr>
      <w:r>
        <w:rPr>
          <w:rFonts w:ascii="TimesNewRomanPSMT" w:eastAsia="TimesNewRomanPSMT" w:hAnsi="TimesNewRomanPSMT" w:cs="TimesNewRomanPSMT"/>
          <w:color w:val="000000" w:themeColor="text1"/>
          <w:sz w:val="24"/>
          <w:szCs w:val="24"/>
        </w:rPr>
        <w:t>Our goal was to attain</w:t>
      </w:r>
      <w:r w:rsidRPr="7714CF80">
        <w:rPr>
          <w:rFonts w:ascii="TimesNewRomanPSMT" w:eastAsia="TimesNewRomanPSMT" w:hAnsi="TimesNewRomanPSMT" w:cs="TimesNewRomanPSMT"/>
          <w:color w:val="000000" w:themeColor="text1"/>
          <w:sz w:val="24"/>
          <w:szCs w:val="24"/>
        </w:rPr>
        <w:t xml:space="preserve"> 80% </w:t>
      </w:r>
      <w:r>
        <w:rPr>
          <w:rFonts w:ascii="TimesNewRomanPSMT" w:eastAsia="TimesNewRomanPSMT" w:hAnsi="TimesNewRomanPSMT" w:cs="TimesNewRomanPSMT"/>
          <w:color w:val="000000" w:themeColor="text1"/>
          <w:sz w:val="24"/>
          <w:szCs w:val="24"/>
        </w:rPr>
        <w:t xml:space="preserve">coincidence </w:t>
      </w:r>
      <w:r w:rsidRPr="7714CF80">
        <w:rPr>
          <w:rFonts w:ascii="TimesNewRomanPSMT" w:eastAsia="TimesNewRomanPSMT" w:hAnsi="TimesNewRomanPSMT" w:cs="TimesNewRomanPSMT"/>
          <w:color w:val="000000" w:themeColor="text1"/>
          <w:sz w:val="24"/>
          <w:szCs w:val="24"/>
        </w:rPr>
        <w:t xml:space="preserve">in how </w:t>
      </w:r>
      <w:r>
        <w:rPr>
          <w:rFonts w:ascii="TimesNewRomanPSMT" w:eastAsia="TimesNewRomanPSMT" w:hAnsi="TimesNewRomanPSMT" w:cs="TimesNewRomanPSMT"/>
          <w:color w:val="000000" w:themeColor="text1"/>
          <w:sz w:val="24"/>
          <w:szCs w:val="24"/>
        </w:rPr>
        <w:t xml:space="preserve">all three co-authors </w:t>
      </w:r>
      <w:r w:rsidRPr="7714CF80">
        <w:rPr>
          <w:rFonts w:ascii="TimesNewRomanPSMT" w:eastAsia="TimesNewRomanPSMT" w:hAnsi="TimesNewRomanPSMT" w:cs="TimesNewRomanPSMT"/>
          <w:color w:val="000000" w:themeColor="text1"/>
          <w:sz w:val="24"/>
          <w:szCs w:val="24"/>
        </w:rPr>
        <w:t xml:space="preserve">coded </w:t>
      </w:r>
      <w:r>
        <w:rPr>
          <w:rFonts w:ascii="TimesNewRomanPSMT" w:eastAsia="TimesNewRomanPSMT" w:hAnsi="TimesNewRomanPSMT" w:cs="TimesNewRomanPSMT"/>
          <w:color w:val="000000" w:themeColor="text1"/>
          <w:sz w:val="24"/>
          <w:szCs w:val="24"/>
        </w:rPr>
        <w:t xml:space="preserve">ACC </w:t>
      </w:r>
      <w:r w:rsidRPr="7714CF80">
        <w:rPr>
          <w:rFonts w:ascii="TimesNewRomanPSMT" w:eastAsia="TimesNewRomanPSMT" w:hAnsi="TimesNewRomanPSMT" w:cs="TimesNewRomanPSMT"/>
          <w:color w:val="000000" w:themeColor="text1"/>
          <w:sz w:val="24"/>
          <w:szCs w:val="24"/>
        </w:rPr>
        <w:t>definitions</w:t>
      </w:r>
      <w:r>
        <w:rPr>
          <w:rFonts w:ascii="TimesNewRomanPSMT" w:eastAsia="TimesNewRomanPSMT" w:hAnsi="TimesNewRomanPSMT" w:cs="TimesNewRomanPSMT"/>
          <w:color w:val="000000" w:themeColor="text1"/>
          <w:sz w:val="24"/>
          <w:szCs w:val="24"/>
        </w:rPr>
        <w:t xml:space="preserve"> prior to beginning formal coding. </w:t>
      </w:r>
      <w:r w:rsidR="00CD68CB">
        <w:rPr>
          <w:rFonts w:ascii="TimesNewRomanPSMT" w:eastAsia="TimesNewRomanPSMT" w:hAnsi="TimesNewRomanPSMT" w:cs="TimesNewRomanPSMT"/>
          <w:color w:val="000000" w:themeColor="text1"/>
          <w:sz w:val="24"/>
          <w:szCs w:val="24"/>
        </w:rPr>
        <w:t>Once we had attained som</w:t>
      </w:r>
      <w:r>
        <w:rPr>
          <w:rFonts w:ascii="TimesNewRomanPSMT" w:eastAsia="TimesNewRomanPSMT" w:hAnsi="TimesNewRomanPSMT" w:cs="TimesNewRomanPSMT"/>
          <w:color w:val="000000" w:themeColor="text1"/>
          <w:sz w:val="24"/>
          <w:szCs w:val="24"/>
        </w:rPr>
        <w:t>e degree of consistency,</w:t>
      </w:r>
      <w:r w:rsidR="00CD68CB">
        <w:rPr>
          <w:rFonts w:ascii="TimesNewRomanPSMT" w:eastAsia="TimesNewRomanPSMT" w:hAnsi="TimesNewRomanPSMT" w:cs="TimesNewRomanPSMT"/>
          <w:color w:val="000000" w:themeColor="text1"/>
          <w:sz w:val="24"/>
          <w:szCs w:val="24"/>
        </w:rPr>
        <w:t xml:space="preserve"> </w:t>
      </w:r>
      <w:r>
        <w:rPr>
          <w:rFonts w:ascii="TimesNewRomanPSMT" w:eastAsia="TimesNewRomanPSMT" w:hAnsi="TimesNewRomanPSMT" w:cs="TimesNewRomanPSMT"/>
          <w:color w:val="000000" w:themeColor="text1"/>
          <w:sz w:val="24"/>
          <w:szCs w:val="24"/>
        </w:rPr>
        <w:t>we began to</w:t>
      </w:r>
      <w:r w:rsidR="000640AF">
        <w:rPr>
          <w:rFonts w:ascii="TimesNewRomanPSMT" w:eastAsia="TimesNewRomanPSMT" w:hAnsi="TimesNewRomanPSMT" w:cs="TimesNewRomanPSMT"/>
          <w:color w:val="000000" w:themeColor="text1"/>
          <w:sz w:val="24"/>
          <w:szCs w:val="24"/>
        </w:rPr>
        <w:t xml:space="preserve"> calculate inter-r</w:t>
      </w:r>
      <w:r w:rsidR="00B3564C">
        <w:rPr>
          <w:rFonts w:ascii="TimesNewRomanPSMT" w:eastAsia="TimesNewRomanPSMT" w:hAnsi="TimesNewRomanPSMT" w:cs="TimesNewRomanPSMT"/>
          <w:color w:val="000000" w:themeColor="text1"/>
          <w:sz w:val="24"/>
          <w:szCs w:val="24"/>
        </w:rPr>
        <w:t>ater reliability (IRR)</w:t>
      </w:r>
      <w:r>
        <w:rPr>
          <w:rFonts w:ascii="TimesNewRomanPSMT" w:eastAsia="TimesNewRomanPSMT" w:hAnsi="TimesNewRomanPSMT" w:cs="TimesNewRomanPSMT"/>
          <w:color w:val="000000" w:themeColor="text1"/>
          <w:sz w:val="24"/>
          <w:szCs w:val="24"/>
        </w:rPr>
        <w:t>. W</w:t>
      </w:r>
      <w:r w:rsidR="00185F15">
        <w:rPr>
          <w:rFonts w:ascii="TimesNewRomanPSMT" w:eastAsia="TimesNewRomanPSMT" w:hAnsi="TimesNewRomanPSMT" w:cs="TimesNewRomanPSMT"/>
          <w:color w:val="000000" w:themeColor="text1"/>
          <w:sz w:val="24"/>
          <w:szCs w:val="24"/>
        </w:rPr>
        <w:t>e</w:t>
      </w:r>
      <w:r>
        <w:rPr>
          <w:rFonts w:ascii="TimesNewRomanPSMT" w:eastAsia="TimesNewRomanPSMT" w:hAnsi="TimesNewRomanPSMT" w:cs="TimesNewRomanPSMT"/>
          <w:color w:val="000000" w:themeColor="text1"/>
          <w:sz w:val="24"/>
          <w:szCs w:val="24"/>
        </w:rPr>
        <w:t xml:space="preserve"> did so using </w:t>
      </w:r>
      <w:r w:rsidR="00B3564C">
        <w:rPr>
          <w:rFonts w:ascii="TimesNewRomanPSMT" w:eastAsia="TimesNewRomanPSMT" w:hAnsi="TimesNewRomanPSMT" w:cs="TimesNewRomanPSMT"/>
          <w:color w:val="000000" w:themeColor="text1"/>
          <w:sz w:val="24"/>
          <w:szCs w:val="24"/>
        </w:rPr>
        <w:t>an ACC as the unit</w:t>
      </w:r>
      <w:r>
        <w:rPr>
          <w:rFonts w:ascii="TimesNewRomanPSMT" w:eastAsia="TimesNewRomanPSMT" w:hAnsi="TimesNewRomanPSMT" w:cs="TimesNewRomanPSMT"/>
          <w:color w:val="000000" w:themeColor="text1"/>
          <w:sz w:val="24"/>
          <w:szCs w:val="24"/>
        </w:rPr>
        <w:t xml:space="preserve">: </w:t>
      </w:r>
      <w:r w:rsidR="00B3564C">
        <w:rPr>
          <w:rFonts w:ascii="TimesNewRomanPSMT" w:eastAsia="TimesNewRomanPSMT" w:hAnsi="TimesNewRomanPSMT" w:cs="TimesNewRomanPSMT"/>
          <w:color w:val="000000" w:themeColor="text1"/>
          <w:sz w:val="24"/>
          <w:szCs w:val="24"/>
        </w:rPr>
        <w:t>our goal was to apply code</w:t>
      </w:r>
      <w:r w:rsidR="006175AF">
        <w:rPr>
          <w:rFonts w:ascii="TimesNewRomanPSMT" w:eastAsia="TimesNewRomanPSMT" w:hAnsi="TimesNewRomanPSMT" w:cs="TimesNewRomanPSMT"/>
          <w:color w:val="000000" w:themeColor="text1"/>
          <w:sz w:val="24"/>
          <w:szCs w:val="24"/>
        </w:rPr>
        <w:t>s to eac</w:t>
      </w:r>
      <w:r w:rsidR="00B3564C">
        <w:rPr>
          <w:rFonts w:ascii="TimesNewRomanPSMT" w:eastAsia="TimesNewRomanPSMT" w:hAnsi="TimesNewRomanPSMT" w:cs="TimesNewRomanPSMT"/>
          <w:color w:val="000000" w:themeColor="text1"/>
          <w:sz w:val="24"/>
          <w:szCs w:val="24"/>
        </w:rPr>
        <w:t xml:space="preserve">h ACC </w:t>
      </w:r>
      <w:r w:rsidR="006175AF">
        <w:rPr>
          <w:rFonts w:ascii="TimesNewRomanPSMT" w:eastAsia="TimesNewRomanPSMT" w:hAnsi="TimesNewRomanPSMT" w:cs="TimesNewRomanPSMT"/>
          <w:color w:val="000000" w:themeColor="text1"/>
          <w:sz w:val="24"/>
          <w:szCs w:val="24"/>
        </w:rPr>
        <w:t>with 80% co</w:t>
      </w:r>
      <w:r w:rsidR="007432E7">
        <w:rPr>
          <w:rFonts w:ascii="TimesNewRomanPSMT" w:eastAsia="TimesNewRomanPSMT" w:hAnsi="TimesNewRomanPSMT" w:cs="TimesNewRomanPSMT"/>
          <w:color w:val="000000" w:themeColor="text1"/>
          <w:sz w:val="24"/>
          <w:szCs w:val="24"/>
        </w:rPr>
        <w:t>incidence</w:t>
      </w:r>
      <w:r w:rsidR="006175AF">
        <w:rPr>
          <w:rFonts w:ascii="TimesNewRomanPSMT" w:eastAsia="TimesNewRomanPSMT" w:hAnsi="TimesNewRomanPSMT" w:cs="TimesNewRomanPSMT"/>
          <w:color w:val="000000" w:themeColor="text1"/>
          <w:sz w:val="24"/>
          <w:szCs w:val="24"/>
        </w:rPr>
        <w:t xml:space="preserve"> across all three coders. To calculate IRR for each ACC, we </w:t>
      </w:r>
      <w:r w:rsidR="00087E58">
        <w:rPr>
          <w:rFonts w:ascii="TimesNewRomanPSMT" w:eastAsia="TimesNewRomanPSMT" w:hAnsi="TimesNewRomanPSMT" w:cs="TimesNewRomanPSMT"/>
          <w:color w:val="000000" w:themeColor="text1"/>
          <w:sz w:val="24"/>
          <w:szCs w:val="24"/>
        </w:rPr>
        <w:t xml:space="preserve">subtracted </w:t>
      </w:r>
      <w:r w:rsidR="006175AF">
        <w:rPr>
          <w:rFonts w:ascii="TimesNewRomanPSMT" w:eastAsia="TimesNewRomanPSMT" w:hAnsi="TimesNewRomanPSMT" w:cs="TimesNewRomanPSMT"/>
          <w:color w:val="000000" w:themeColor="text1"/>
          <w:sz w:val="24"/>
          <w:szCs w:val="24"/>
        </w:rPr>
        <w:t xml:space="preserve">the number of </w:t>
      </w:r>
      <w:r w:rsidR="006175AF" w:rsidRPr="7714CF80">
        <w:rPr>
          <w:rFonts w:ascii="TimesNewRomanPSMT" w:eastAsia="TimesNewRomanPSMT" w:hAnsi="TimesNewRomanPSMT" w:cs="TimesNewRomanPSMT"/>
          <w:color w:val="000000" w:themeColor="text1"/>
          <w:sz w:val="24"/>
          <w:szCs w:val="24"/>
        </w:rPr>
        <w:t xml:space="preserve">codes </w:t>
      </w:r>
      <w:r w:rsidR="006175AF">
        <w:rPr>
          <w:rFonts w:ascii="TimesNewRomanPSMT" w:eastAsia="TimesNewRomanPSMT" w:hAnsi="TimesNewRomanPSMT" w:cs="TimesNewRomanPSMT"/>
          <w:color w:val="000000" w:themeColor="text1"/>
          <w:sz w:val="24"/>
          <w:szCs w:val="24"/>
        </w:rPr>
        <w:t xml:space="preserve">that </w:t>
      </w:r>
      <w:r w:rsidR="006175AF" w:rsidRPr="7714CF80">
        <w:rPr>
          <w:rFonts w:ascii="TimesNewRomanPSMT" w:eastAsia="TimesNewRomanPSMT" w:hAnsi="TimesNewRomanPSMT" w:cs="TimesNewRomanPSMT"/>
          <w:color w:val="000000" w:themeColor="text1"/>
          <w:sz w:val="24"/>
          <w:szCs w:val="24"/>
        </w:rPr>
        <w:t>were</w:t>
      </w:r>
      <w:r w:rsidR="006175AF">
        <w:rPr>
          <w:rFonts w:ascii="TimesNewRomanPSMT" w:eastAsia="TimesNewRomanPSMT" w:hAnsi="TimesNewRomanPSMT" w:cs="TimesNewRomanPSMT"/>
          <w:color w:val="000000" w:themeColor="text1"/>
          <w:sz w:val="24"/>
          <w:szCs w:val="24"/>
        </w:rPr>
        <w:t xml:space="preserve"> not used </w:t>
      </w:r>
      <w:r w:rsidR="00CD68CB">
        <w:rPr>
          <w:rFonts w:ascii="TimesNewRomanPSMT" w:eastAsia="TimesNewRomanPSMT" w:hAnsi="TimesNewRomanPSMT" w:cs="TimesNewRomanPSMT"/>
          <w:color w:val="000000" w:themeColor="text1"/>
          <w:sz w:val="24"/>
          <w:szCs w:val="24"/>
        </w:rPr>
        <w:t>consistently</w:t>
      </w:r>
      <w:r w:rsidR="006175AF">
        <w:rPr>
          <w:rFonts w:ascii="TimesNewRomanPSMT" w:eastAsia="TimesNewRomanPSMT" w:hAnsi="TimesNewRomanPSMT" w:cs="TimesNewRomanPSMT"/>
          <w:color w:val="000000" w:themeColor="text1"/>
          <w:sz w:val="24"/>
          <w:szCs w:val="24"/>
        </w:rPr>
        <w:t xml:space="preserve"> by all three coders</w:t>
      </w:r>
      <w:r w:rsidR="00087E58">
        <w:rPr>
          <w:rFonts w:ascii="TimesNewRomanPSMT" w:eastAsia="TimesNewRomanPSMT" w:hAnsi="TimesNewRomanPSMT" w:cs="TimesNewRomanPSMT"/>
          <w:color w:val="000000" w:themeColor="text1"/>
          <w:sz w:val="24"/>
          <w:szCs w:val="24"/>
        </w:rPr>
        <w:t xml:space="preserve"> from </w:t>
      </w:r>
      <w:r w:rsidR="00087E58" w:rsidRPr="7714CF80">
        <w:rPr>
          <w:rFonts w:ascii="TimesNewRomanPSMT" w:eastAsia="TimesNewRomanPSMT" w:hAnsi="TimesNewRomanPSMT" w:cs="TimesNewRomanPSMT"/>
          <w:color w:val="000000" w:themeColor="text1"/>
          <w:sz w:val="24"/>
          <w:szCs w:val="24"/>
        </w:rPr>
        <w:t>the total number of codes</w:t>
      </w:r>
      <w:r w:rsidR="00087E58">
        <w:rPr>
          <w:rFonts w:ascii="TimesNewRomanPSMT" w:eastAsia="TimesNewRomanPSMT" w:hAnsi="TimesNewRomanPSMT" w:cs="TimesNewRomanPSMT"/>
          <w:color w:val="000000" w:themeColor="text1"/>
          <w:sz w:val="24"/>
          <w:szCs w:val="24"/>
        </w:rPr>
        <w:t xml:space="preserve"> (22), and then divided the difference</w:t>
      </w:r>
      <w:r w:rsidR="006175AF" w:rsidRPr="7714CF80">
        <w:rPr>
          <w:rFonts w:ascii="TimesNewRomanPSMT" w:eastAsia="TimesNewRomanPSMT" w:hAnsi="TimesNewRomanPSMT" w:cs="TimesNewRomanPSMT"/>
          <w:color w:val="000000" w:themeColor="text1"/>
          <w:sz w:val="24"/>
          <w:szCs w:val="24"/>
        </w:rPr>
        <w:t xml:space="preserve"> </w:t>
      </w:r>
      <w:r w:rsidR="006175AF">
        <w:rPr>
          <w:rFonts w:ascii="TimesNewRomanPSMT" w:eastAsia="TimesNewRomanPSMT" w:hAnsi="TimesNewRomanPSMT" w:cs="TimesNewRomanPSMT"/>
          <w:color w:val="000000" w:themeColor="text1"/>
          <w:sz w:val="24"/>
          <w:szCs w:val="24"/>
        </w:rPr>
        <w:t xml:space="preserve">by </w:t>
      </w:r>
      <w:r w:rsidR="006175AF" w:rsidRPr="7714CF80">
        <w:rPr>
          <w:rFonts w:ascii="TimesNewRomanPSMT" w:eastAsia="TimesNewRomanPSMT" w:hAnsi="TimesNewRomanPSMT" w:cs="TimesNewRomanPSMT"/>
          <w:color w:val="000000" w:themeColor="text1"/>
          <w:sz w:val="24"/>
          <w:szCs w:val="24"/>
        </w:rPr>
        <w:t>the total number of codes</w:t>
      </w:r>
      <w:r w:rsidR="006175AF">
        <w:rPr>
          <w:rFonts w:ascii="TimesNewRomanPSMT" w:eastAsia="TimesNewRomanPSMT" w:hAnsi="TimesNewRomanPSMT" w:cs="TimesNewRomanPSMT"/>
          <w:color w:val="000000" w:themeColor="text1"/>
          <w:sz w:val="24"/>
          <w:szCs w:val="24"/>
        </w:rPr>
        <w:t xml:space="preserve"> (</w:t>
      </w:r>
      <w:r w:rsidR="006175AF" w:rsidRPr="7714CF80">
        <w:rPr>
          <w:rFonts w:ascii="TimesNewRomanPSMT" w:eastAsia="TimesNewRomanPSMT" w:hAnsi="TimesNewRomanPSMT" w:cs="TimesNewRomanPSMT"/>
          <w:color w:val="000000" w:themeColor="text1"/>
          <w:sz w:val="24"/>
          <w:szCs w:val="24"/>
        </w:rPr>
        <w:t>22</w:t>
      </w:r>
      <w:r w:rsidR="006175AF">
        <w:rPr>
          <w:rFonts w:ascii="TimesNewRomanPSMT" w:eastAsia="TimesNewRomanPSMT" w:hAnsi="TimesNewRomanPSMT" w:cs="TimesNewRomanPSMT"/>
          <w:color w:val="000000" w:themeColor="text1"/>
          <w:sz w:val="24"/>
          <w:szCs w:val="24"/>
        </w:rPr>
        <w:t xml:space="preserve">). </w:t>
      </w:r>
      <w:r w:rsidR="00185F15">
        <w:rPr>
          <w:rFonts w:ascii="TimesNewRomanPSMT" w:eastAsia="TimesNewRomanPSMT" w:hAnsi="TimesNewRomanPSMT" w:cs="TimesNewRomanPSMT"/>
          <w:color w:val="000000" w:themeColor="text1"/>
          <w:sz w:val="24"/>
          <w:szCs w:val="24"/>
        </w:rPr>
        <w:t xml:space="preserve">(In this calculation, we counted </w:t>
      </w:r>
      <w:r w:rsidR="00185F15" w:rsidRPr="7714CF80">
        <w:rPr>
          <w:rFonts w:ascii="TimesNewRomanPSMT" w:eastAsia="TimesNewRomanPSMT" w:hAnsi="TimesNewRomanPSMT" w:cs="TimesNewRomanPSMT"/>
          <w:color w:val="000000" w:themeColor="text1"/>
          <w:sz w:val="24"/>
          <w:szCs w:val="24"/>
        </w:rPr>
        <w:t>“entirely unique” and “insufficient info</w:t>
      </w:r>
      <w:r w:rsidR="00185F15">
        <w:rPr>
          <w:rFonts w:ascii="TimesNewRomanPSMT" w:eastAsia="TimesNewRomanPSMT" w:hAnsi="TimesNewRomanPSMT" w:cs="TimesNewRomanPSMT"/>
          <w:color w:val="000000" w:themeColor="text1"/>
          <w:sz w:val="24"/>
          <w:szCs w:val="24"/>
        </w:rPr>
        <w:t>rmation</w:t>
      </w:r>
      <w:r w:rsidR="00185F15" w:rsidRPr="7714CF80">
        <w:rPr>
          <w:rFonts w:ascii="TimesNewRomanPSMT" w:eastAsia="TimesNewRomanPSMT" w:hAnsi="TimesNewRomanPSMT" w:cs="TimesNewRomanPSMT"/>
          <w:color w:val="000000" w:themeColor="text1"/>
          <w:sz w:val="24"/>
          <w:szCs w:val="24"/>
        </w:rPr>
        <w:t xml:space="preserve">” </w:t>
      </w:r>
      <w:r w:rsidR="00185F15">
        <w:rPr>
          <w:rFonts w:ascii="TimesNewRomanPSMT" w:eastAsia="TimesNewRomanPSMT" w:hAnsi="TimesNewRomanPSMT" w:cs="TimesNewRomanPSMT"/>
          <w:color w:val="000000" w:themeColor="text1"/>
          <w:sz w:val="24"/>
          <w:szCs w:val="24"/>
        </w:rPr>
        <w:t xml:space="preserve">as one code; and </w:t>
      </w:r>
      <w:r w:rsidR="00185F15">
        <w:rPr>
          <w:rFonts w:ascii="TimesNewRomanPSMT" w:eastAsia="TimesNewRomanPSMT" w:hAnsi="TimesNewRomanPSMT" w:cs="TimesNewRomanPSMT"/>
          <w:color w:val="000000" w:themeColor="text1"/>
          <w:sz w:val="24"/>
          <w:szCs w:val="24"/>
        </w:rPr>
        <w:lastRenderedPageBreak/>
        <w:t>excluded “uncoded content”</w:t>
      </w:r>
      <w:r w:rsidR="00FB3B34">
        <w:rPr>
          <w:rFonts w:ascii="TimesNewRomanPSMT" w:eastAsia="TimesNewRomanPSMT" w:hAnsi="TimesNewRomanPSMT" w:cs="TimesNewRomanPSMT"/>
          <w:color w:val="000000" w:themeColor="text1"/>
          <w:sz w:val="24"/>
          <w:szCs w:val="24"/>
        </w:rPr>
        <w:t>.</w:t>
      </w:r>
      <w:r w:rsidR="00185F15">
        <w:rPr>
          <w:rFonts w:ascii="TimesNewRomanPSMT" w:eastAsia="TimesNewRomanPSMT" w:hAnsi="TimesNewRomanPSMT" w:cs="TimesNewRomanPSMT"/>
          <w:color w:val="000000" w:themeColor="text1"/>
          <w:sz w:val="24"/>
          <w:szCs w:val="24"/>
        </w:rPr>
        <w:t>) F</w:t>
      </w:r>
      <w:r w:rsidR="7714CF80" w:rsidRPr="7714CF80">
        <w:rPr>
          <w:rFonts w:ascii="TimesNewRomanPSMT" w:eastAsia="TimesNewRomanPSMT" w:hAnsi="TimesNewRomanPSMT" w:cs="TimesNewRomanPSMT"/>
          <w:color w:val="000000" w:themeColor="text1"/>
          <w:sz w:val="24"/>
          <w:szCs w:val="24"/>
        </w:rPr>
        <w:t xml:space="preserve">or example, if </w:t>
      </w:r>
      <w:r w:rsidR="006175AF">
        <w:rPr>
          <w:rFonts w:ascii="TimesNewRomanPSMT" w:eastAsia="TimesNewRomanPSMT" w:hAnsi="TimesNewRomanPSMT" w:cs="TimesNewRomanPSMT"/>
          <w:color w:val="000000" w:themeColor="text1"/>
          <w:sz w:val="24"/>
          <w:szCs w:val="24"/>
        </w:rPr>
        <w:t xml:space="preserve">for a </w:t>
      </w:r>
      <w:r w:rsidR="7714CF80" w:rsidRPr="7714CF80">
        <w:rPr>
          <w:rFonts w:ascii="TimesNewRomanPSMT" w:eastAsia="TimesNewRomanPSMT" w:hAnsi="TimesNewRomanPSMT" w:cs="TimesNewRomanPSMT"/>
          <w:color w:val="000000" w:themeColor="text1"/>
          <w:sz w:val="24"/>
          <w:szCs w:val="24"/>
        </w:rPr>
        <w:t xml:space="preserve">given </w:t>
      </w:r>
      <w:r w:rsidR="00CD68CB">
        <w:rPr>
          <w:rFonts w:ascii="TimesNewRomanPSMT" w:eastAsia="TimesNewRomanPSMT" w:hAnsi="TimesNewRomanPSMT" w:cs="TimesNewRomanPSMT"/>
          <w:color w:val="000000" w:themeColor="text1"/>
          <w:sz w:val="24"/>
          <w:szCs w:val="24"/>
        </w:rPr>
        <w:t>ACC</w:t>
      </w:r>
      <w:r w:rsidR="7714CF80" w:rsidRPr="7714CF80">
        <w:rPr>
          <w:rFonts w:ascii="TimesNewRomanPSMT" w:eastAsia="TimesNewRomanPSMT" w:hAnsi="TimesNewRomanPSMT" w:cs="TimesNewRomanPSMT"/>
          <w:color w:val="000000" w:themeColor="text1"/>
          <w:sz w:val="24"/>
          <w:szCs w:val="24"/>
        </w:rPr>
        <w:t xml:space="preserve"> two </w:t>
      </w:r>
      <w:r w:rsidR="00CD68CB">
        <w:rPr>
          <w:rFonts w:ascii="TimesNewRomanPSMT" w:eastAsia="TimesNewRomanPSMT" w:hAnsi="TimesNewRomanPSMT" w:cs="TimesNewRomanPSMT"/>
          <w:color w:val="000000" w:themeColor="text1"/>
          <w:sz w:val="24"/>
          <w:szCs w:val="24"/>
        </w:rPr>
        <w:t xml:space="preserve">codes </w:t>
      </w:r>
      <w:proofErr w:type="gramStart"/>
      <w:r w:rsidR="00CD68CB">
        <w:rPr>
          <w:rFonts w:ascii="TimesNewRomanPSMT" w:eastAsia="TimesNewRomanPSMT" w:hAnsi="TimesNewRomanPSMT" w:cs="TimesNewRomanPSMT"/>
          <w:color w:val="000000" w:themeColor="text1"/>
          <w:sz w:val="24"/>
          <w:szCs w:val="24"/>
        </w:rPr>
        <w:t>were used</w:t>
      </w:r>
      <w:proofErr w:type="gramEnd"/>
      <w:r w:rsidR="00CD68CB">
        <w:rPr>
          <w:rFonts w:ascii="TimesNewRomanPSMT" w:eastAsia="TimesNewRomanPSMT" w:hAnsi="TimesNewRomanPSMT" w:cs="TimesNewRomanPSMT"/>
          <w:color w:val="000000" w:themeColor="text1"/>
          <w:sz w:val="24"/>
          <w:szCs w:val="24"/>
        </w:rPr>
        <w:t xml:space="preserve"> inconsistently, the IRR </w:t>
      </w:r>
      <w:r w:rsidR="7714CF80" w:rsidRPr="7714CF80">
        <w:rPr>
          <w:rFonts w:ascii="TimesNewRomanPSMT" w:eastAsia="TimesNewRomanPSMT" w:hAnsi="TimesNewRomanPSMT" w:cs="TimesNewRomanPSMT"/>
          <w:color w:val="000000" w:themeColor="text1"/>
          <w:sz w:val="24"/>
          <w:szCs w:val="24"/>
        </w:rPr>
        <w:t xml:space="preserve">would be 90.9%. </w:t>
      </w:r>
    </w:p>
    <w:p w14:paraId="457DA655" w14:textId="77777777" w:rsidR="00185F15" w:rsidRDefault="00185F15" w:rsidP="00185F15">
      <w:pPr>
        <w:spacing w:after="0" w:line="240" w:lineRule="auto"/>
        <w:rPr>
          <w:rFonts w:ascii="TimesNewRomanPSMT" w:eastAsia="TimesNewRomanPSMT" w:hAnsi="TimesNewRomanPSMT" w:cs="TimesNewRomanPSMT"/>
          <w:color w:val="000000" w:themeColor="text1"/>
          <w:sz w:val="24"/>
          <w:szCs w:val="24"/>
        </w:rPr>
      </w:pPr>
    </w:p>
    <w:p w14:paraId="1BDCF3A8" w14:textId="1E097911" w:rsidR="3EBB3368" w:rsidRDefault="0F98CDFC" w:rsidP="00C95FD6">
      <w:pPr>
        <w:spacing w:after="0" w:line="240" w:lineRule="auto"/>
        <w:rPr>
          <w:rFonts w:ascii="TimesNewRomanPSMT" w:eastAsia="TimesNewRomanPSMT" w:hAnsi="TimesNewRomanPSMT" w:cs="TimesNewRomanPSMT"/>
          <w:color w:val="000000" w:themeColor="text1"/>
          <w:sz w:val="24"/>
          <w:szCs w:val="24"/>
        </w:rPr>
      </w:pPr>
      <w:r w:rsidRPr="0F98CDFC">
        <w:rPr>
          <w:rFonts w:ascii="TimesNewRomanPSMT" w:eastAsia="TimesNewRomanPSMT" w:hAnsi="TimesNewRomanPSMT" w:cs="TimesNewRomanPSMT"/>
          <w:color w:val="000000" w:themeColor="text1"/>
          <w:sz w:val="24"/>
          <w:szCs w:val="24"/>
        </w:rPr>
        <w:t xml:space="preserve">Our overall average across the last 50 ACCs we coded during practice coding was </w:t>
      </w:r>
      <w:r w:rsidRPr="006F66F2">
        <w:rPr>
          <w:rFonts w:ascii="TimesNewRomanPSMT" w:eastAsia="TimesNewRomanPSMT" w:hAnsi="TimesNewRomanPSMT" w:cs="TimesNewRomanPSMT"/>
          <w:color w:val="000000" w:themeColor="text1"/>
          <w:sz w:val="24"/>
          <w:szCs w:val="24"/>
        </w:rPr>
        <w:t>88.9%.</w:t>
      </w:r>
      <w:r w:rsidRPr="0F98CDFC">
        <w:rPr>
          <w:rFonts w:ascii="TimesNewRomanPSMT" w:eastAsia="TimesNewRomanPSMT" w:hAnsi="TimesNewRomanPSMT" w:cs="TimesNewRomanPSMT"/>
          <w:b/>
          <w:bCs/>
          <w:color w:val="000000" w:themeColor="text1"/>
          <w:sz w:val="24"/>
          <w:szCs w:val="24"/>
        </w:rPr>
        <w:t xml:space="preserve"> </w:t>
      </w:r>
      <w:r w:rsidRPr="006F66F2">
        <w:rPr>
          <w:rFonts w:ascii="TimesNewRomanPSMT" w:eastAsia="TimesNewRomanPSMT" w:hAnsi="TimesNewRomanPSMT" w:cs="TimesNewRomanPSMT"/>
          <w:color w:val="000000" w:themeColor="text1"/>
          <w:sz w:val="24"/>
          <w:szCs w:val="24"/>
        </w:rPr>
        <w:t>We</w:t>
      </w:r>
      <w:r w:rsidRPr="0F98CDFC">
        <w:rPr>
          <w:rFonts w:ascii="TimesNewRomanPSMT" w:eastAsia="TimesNewRomanPSMT" w:hAnsi="TimesNewRomanPSMT" w:cs="TimesNewRomanPSMT"/>
          <w:color w:val="000000" w:themeColor="text1"/>
          <w:sz w:val="24"/>
          <w:szCs w:val="24"/>
        </w:rPr>
        <w:t xml:space="preserve"> attained greater than 80% coincidence on 45 of the 50 ACCs (i.e.</w:t>
      </w:r>
      <w:r w:rsidR="00B5581B">
        <w:rPr>
          <w:rFonts w:ascii="TimesNewRomanPSMT" w:eastAsia="TimesNewRomanPSMT" w:hAnsi="TimesNewRomanPSMT" w:cs="TimesNewRomanPSMT"/>
          <w:color w:val="000000" w:themeColor="text1"/>
          <w:sz w:val="24"/>
          <w:szCs w:val="24"/>
        </w:rPr>
        <w:t>,</w:t>
      </w:r>
      <w:r w:rsidRPr="0F98CDFC">
        <w:rPr>
          <w:rFonts w:ascii="TimesNewRomanPSMT" w:eastAsia="TimesNewRomanPSMT" w:hAnsi="TimesNewRomanPSMT" w:cs="TimesNewRomanPSMT"/>
          <w:color w:val="000000" w:themeColor="text1"/>
          <w:sz w:val="24"/>
          <w:szCs w:val="24"/>
        </w:rPr>
        <w:t xml:space="preserve"> 90% of the rows). Of the five ACCs for which our coincidence was less than 80%, we attained 77.3% coincidence for four and 72.7% coincidence for the fifth. Given the overall high coincidence rate of our final 50 practice rows, we determined the</w:t>
      </w:r>
      <w:r w:rsidR="00B5581B">
        <w:rPr>
          <w:rFonts w:ascii="TimesNewRomanPSMT" w:eastAsia="TimesNewRomanPSMT" w:hAnsi="TimesNewRomanPSMT" w:cs="TimesNewRomanPSMT"/>
          <w:color w:val="000000" w:themeColor="text1"/>
          <w:sz w:val="24"/>
          <w:szCs w:val="24"/>
        </w:rPr>
        <w:t>ir</w:t>
      </w:r>
      <w:r w:rsidRPr="0F98CDFC">
        <w:rPr>
          <w:rFonts w:ascii="TimesNewRomanPSMT" w:eastAsia="TimesNewRomanPSMT" w:hAnsi="TimesNewRomanPSMT" w:cs="TimesNewRomanPSMT"/>
          <w:color w:val="000000" w:themeColor="text1"/>
          <w:sz w:val="24"/>
          <w:szCs w:val="24"/>
        </w:rPr>
        <w:t xml:space="preserve"> coding to be final.</w:t>
      </w:r>
    </w:p>
    <w:p w14:paraId="77E78BB4" w14:textId="18118875" w:rsidR="3EBB3368" w:rsidRDefault="3EBB3368" w:rsidP="00C95FD6">
      <w:pPr>
        <w:spacing w:after="0" w:line="240" w:lineRule="auto"/>
        <w:rPr>
          <w:rFonts w:ascii="TimesNewRomanPSMT" w:eastAsia="TimesNewRomanPSMT" w:hAnsi="TimesNewRomanPSMT" w:cs="TimesNewRomanPSMT"/>
          <w:color w:val="000000" w:themeColor="text1"/>
          <w:sz w:val="24"/>
          <w:szCs w:val="24"/>
        </w:rPr>
      </w:pPr>
    </w:p>
    <w:p w14:paraId="7733B8D4" w14:textId="000923A4" w:rsidR="3EBB3368" w:rsidRDefault="0F98CDFC" w:rsidP="00C95FD6">
      <w:pPr>
        <w:spacing w:after="0" w:line="240" w:lineRule="auto"/>
        <w:rPr>
          <w:rFonts w:ascii="TimesNewRomanPSMT" w:eastAsia="TimesNewRomanPSMT" w:hAnsi="TimesNewRomanPSMT" w:cs="TimesNewRomanPSMT"/>
          <w:color w:val="000000" w:themeColor="text1"/>
          <w:sz w:val="24"/>
          <w:szCs w:val="24"/>
        </w:rPr>
      </w:pPr>
      <w:r w:rsidRPr="0F98CDFC">
        <w:rPr>
          <w:rFonts w:ascii="TimesNewRomanPSMT" w:eastAsia="TimesNewRomanPSMT" w:hAnsi="TimesNewRomanPSMT" w:cs="TimesNewRomanPSMT"/>
          <w:sz w:val="24"/>
          <w:szCs w:val="24"/>
        </w:rPr>
        <w:t xml:space="preserve">Thereafter we divided the remaining 740 ACC definitions among us and commenced formal coding using the codes in the table below. ACC definitions often included multiple elements. </w:t>
      </w:r>
      <w:proofErr w:type="gramStart"/>
      <w:r w:rsidRPr="0F98CDFC">
        <w:rPr>
          <w:rFonts w:ascii="TimesNewRomanPSMT" w:eastAsia="TimesNewRomanPSMT" w:hAnsi="TimesNewRomanPSMT" w:cs="TimesNewRomanPSMT"/>
          <w:sz w:val="24"/>
          <w:szCs w:val="24"/>
        </w:rPr>
        <w:t xml:space="preserve">In </w:t>
      </w:r>
      <w:r w:rsidR="00087E58">
        <w:rPr>
          <w:rFonts w:ascii="TimesNewRomanPSMT" w:eastAsia="TimesNewRomanPSMT" w:hAnsi="TimesNewRomanPSMT" w:cs="TimesNewRomanPSMT"/>
          <w:sz w:val="24"/>
          <w:szCs w:val="24"/>
        </w:rPr>
        <w:t xml:space="preserve">order </w:t>
      </w:r>
      <w:r w:rsidRPr="0F98CDFC">
        <w:rPr>
          <w:rFonts w:ascii="TimesNewRomanPSMT" w:eastAsia="TimesNewRomanPSMT" w:hAnsi="TimesNewRomanPSMT" w:cs="TimesNewRomanPSMT"/>
          <w:sz w:val="24"/>
          <w:szCs w:val="24"/>
        </w:rPr>
        <w:t>to</w:t>
      </w:r>
      <w:proofErr w:type="gramEnd"/>
      <w:r w:rsidRPr="0F98CDFC">
        <w:rPr>
          <w:rFonts w:ascii="TimesNewRomanPSMT" w:eastAsia="TimesNewRomanPSMT" w:hAnsi="TimesNewRomanPSMT" w:cs="TimesNewRomanPSMT"/>
          <w:sz w:val="24"/>
          <w:szCs w:val="24"/>
        </w:rPr>
        <w:t xml:space="preserve"> capture as much of each definition’s essence as possible, we applied each code that was relevant to each definition; accordingly, many ACCs were coded using more than one code. That said, we only applied a code if the definition explicitly mentioned the relevant element.</w:t>
      </w:r>
    </w:p>
    <w:p w14:paraId="3DCAB496" w14:textId="77777777" w:rsidR="0085635A" w:rsidRDefault="0085635A" w:rsidP="00C95FD6">
      <w:pPr>
        <w:spacing w:after="0" w:line="240" w:lineRule="auto"/>
        <w:rPr>
          <w:rFonts w:ascii="TimesNewRomanPSMT" w:eastAsia="TimesNewRomanPSMT" w:hAnsi="TimesNewRomanPSMT" w:cs="TimesNewRomanPSMT"/>
          <w:color w:val="000000" w:themeColor="text1"/>
          <w:sz w:val="24"/>
          <w:szCs w:val="24"/>
        </w:rPr>
      </w:pPr>
    </w:p>
    <w:tbl>
      <w:tblPr>
        <w:tblStyle w:val="TableGrid"/>
        <w:tblW w:w="9440" w:type="dxa"/>
        <w:tblLayout w:type="fixed"/>
        <w:tblLook w:val="06A0" w:firstRow="1" w:lastRow="0" w:firstColumn="1" w:lastColumn="0" w:noHBand="1" w:noVBand="1"/>
      </w:tblPr>
      <w:tblGrid>
        <w:gridCol w:w="1880"/>
        <w:gridCol w:w="7560"/>
      </w:tblGrid>
      <w:tr w:rsidR="0085635A" w14:paraId="7878682A" w14:textId="77777777" w:rsidTr="00FB3B34">
        <w:trPr>
          <w:trHeight w:val="330"/>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619F3B" w14:textId="420B8656" w:rsidR="0085635A" w:rsidRPr="009B1388" w:rsidRDefault="0085635A" w:rsidP="00C95FD6">
            <w:pPr>
              <w:rPr>
                <w:rFonts w:ascii="Times New Roman" w:eastAsia="TimesNewRomanPSMT" w:hAnsi="Times New Roman" w:cs="Times New Roman"/>
                <w:b/>
                <w:bCs/>
              </w:rPr>
            </w:pPr>
            <w:r w:rsidRPr="009B1388">
              <w:rPr>
                <w:rFonts w:ascii="Times New Roman" w:eastAsia="TimesNewRomanPSMT" w:hAnsi="Times New Roman" w:cs="Times New Roman"/>
                <w:b/>
                <w:bCs/>
              </w:rPr>
              <w:t>Attribute Name</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725257" w14:textId="07CAB926" w:rsidR="0085635A" w:rsidRPr="009B1388" w:rsidRDefault="0085635A" w:rsidP="00C95FD6">
            <w:pPr>
              <w:rPr>
                <w:rFonts w:ascii="Times New Roman" w:eastAsia="TimesNewRomanPSMT" w:hAnsi="Times New Roman" w:cs="Times New Roman"/>
                <w:b/>
                <w:bCs/>
              </w:rPr>
            </w:pPr>
            <w:r w:rsidRPr="009B1388">
              <w:rPr>
                <w:rFonts w:ascii="Times New Roman" w:eastAsia="TimesNewRomanPSMT" w:hAnsi="Times New Roman" w:cs="Times New Roman"/>
                <w:b/>
                <w:bCs/>
              </w:rPr>
              <w:t>Description</w:t>
            </w:r>
          </w:p>
        </w:tc>
      </w:tr>
      <w:tr w:rsidR="0085635A" w14:paraId="3EEE01CC" w14:textId="77777777" w:rsidTr="00FB3B34">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6380CA" w14:textId="3B325F06"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rights</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DDFC22" w14:textId="164F20EE"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Constitutionalism creates a set of rights for individuals that protect</w:t>
            </w:r>
            <w:r w:rsidR="00912510">
              <w:rPr>
                <w:rFonts w:ascii="Times New Roman" w:eastAsia="TimesNewRomanPSMT" w:hAnsi="Times New Roman" w:cs="Times New Roman"/>
              </w:rPr>
              <w:t>s</w:t>
            </w:r>
            <w:r w:rsidRPr="009B1388">
              <w:rPr>
                <w:rFonts w:ascii="Times New Roman" w:eastAsia="TimesNewRomanPSMT" w:hAnsi="Times New Roman" w:cs="Times New Roman"/>
              </w:rPr>
              <w:t xml:space="preserve"> them from government; “guarantees” civil/political rights or equality or liberties </w:t>
            </w:r>
            <w:r w:rsidRPr="009B1388">
              <w:rPr>
                <w:rFonts w:ascii="Times New Roman" w:eastAsia="TimesNewRomanPSMT" w:hAnsi="Times New Roman" w:cs="Times New Roman"/>
                <w:i/>
                <w:iCs/>
                <w:u w:val="single"/>
              </w:rPr>
              <w:t xml:space="preserve">or </w:t>
            </w:r>
            <w:r w:rsidRPr="009B1388">
              <w:rPr>
                <w:rFonts w:ascii="Times New Roman" w:eastAsia="TimesNewRomanPSMT" w:hAnsi="Times New Roman" w:cs="Times New Roman"/>
              </w:rPr>
              <w:t>affords individuals positive rights (e.g.</w:t>
            </w:r>
            <w:r w:rsidR="00F50AB7">
              <w:rPr>
                <w:rFonts w:ascii="Times New Roman" w:eastAsia="TimesNewRomanPSMT" w:hAnsi="Times New Roman" w:cs="Times New Roman"/>
              </w:rPr>
              <w:t>,</w:t>
            </w:r>
            <w:r w:rsidRPr="009B1388">
              <w:rPr>
                <w:rFonts w:ascii="Times New Roman" w:eastAsia="TimesNewRomanPSMT" w:hAnsi="Times New Roman" w:cs="Times New Roman"/>
              </w:rPr>
              <w:t xml:space="preserve"> social, economic equality)</w:t>
            </w:r>
          </w:p>
        </w:tc>
      </w:tr>
      <w:tr w:rsidR="0085635A" w14:paraId="3F1A2582" w14:textId="77777777" w:rsidTr="00FB3B34">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D9906E" w14:textId="7125B5E7"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rights_limiting</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12C799" w14:textId="7FE70BB8"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Constitutionalism limits, abuses, undermines guarantees of, rescinds individual or positive rights</w:t>
            </w:r>
          </w:p>
        </w:tc>
      </w:tr>
      <w:tr w:rsidR="0085635A" w14:paraId="1A473F25" w14:textId="77777777" w:rsidTr="00FB3B34">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ED028B" w14:textId="120F5F31"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gov</w:t>
            </w:r>
            <w:r w:rsidR="003761B2">
              <w:rPr>
                <w:rFonts w:ascii="Times New Roman" w:eastAsia="TimesNewRomanPSMT" w:hAnsi="Times New Roman" w:cs="Times New Roman"/>
              </w:rPr>
              <w:t>ernmen</w:t>
            </w:r>
            <w:r w:rsidRPr="009B1388">
              <w:rPr>
                <w:rFonts w:ascii="Times New Roman" w:eastAsia="TimesNewRomanPSMT" w:hAnsi="Times New Roman" w:cs="Times New Roman"/>
              </w:rPr>
              <w:t>t_limit</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56BFB7" w14:textId="6EC2A30C"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Constitutionalism sets and defines limits on the whole domestic government at any level possibly but not necessarily vis-à-vis the ruled (people, corporations, organizations, etc.)</w:t>
            </w:r>
          </w:p>
        </w:tc>
      </w:tr>
      <w:tr w:rsidR="0085635A" w14:paraId="361EDC4D" w14:textId="77777777" w:rsidTr="00FB3B34">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D66785" w14:textId="7BDDAB37"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gov</w:t>
            </w:r>
            <w:r w:rsidR="003761B2">
              <w:rPr>
                <w:rFonts w:ascii="Times New Roman" w:eastAsia="TimesNewRomanPSMT" w:hAnsi="Times New Roman" w:cs="Times New Roman"/>
              </w:rPr>
              <w:t>ernmen</w:t>
            </w:r>
            <w:r w:rsidRPr="009B1388">
              <w:rPr>
                <w:rFonts w:ascii="Times New Roman" w:eastAsia="TimesNewRomanPSMT" w:hAnsi="Times New Roman" w:cs="Times New Roman"/>
              </w:rPr>
              <w:t>t_neutral</w:t>
            </w:r>
            <w:r w:rsidR="003761B2">
              <w:rPr>
                <w:rFonts w:ascii="Times New Roman" w:eastAsia="TimesNewRomanPSMT" w:hAnsi="Times New Roman" w:cs="Times New Roman"/>
              </w:rPr>
              <w:t xml:space="preserve"> </w:t>
            </w:r>
            <w:r w:rsidRPr="009B1388">
              <w:rPr>
                <w:rFonts w:ascii="Times New Roman" w:eastAsia="TimesNewRomanPSMT" w:hAnsi="Times New Roman" w:cs="Times New Roman"/>
              </w:rPr>
              <w:t>/ empower</w:t>
            </w:r>
            <w:r w:rsidR="003761B2">
              <w:rPr>
                <w:rFonts w:ascii="Times New Roman" w:eastAsia="TimesNewRomanPSMT" w:hAnsi="Times New Roman" w:cs="Times New Roman"/>
              </w:rPr>
              <w:t>ing</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781DA8" w14:textId="2E7F3F87"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 xml:space="preserve">Constitutionalism sets the parameters for / arranges / structures / organizes the whole domestic government at any level </w:t>
            </w:r>
            <w:r w:rsidRPr="009B1388">
              <w:rPr>
                <w:rFonts w:ascii="Times New Roman" w:eastAsia="TimesNewRomanPSMT" w:hAnsi="Times New Roman" w:cs="Times New Roman"/>
                <w:u w:val="single"/>
              </w:rPr>
              <w:t>OR</w:t>
            </w:r>
            <w:r w:rsidRPr="009B1388">
              <w:rPr>
                <w:rFonts w:ascii="Times New Roman" w:eastAsia="TimesNewRomanPSMT" w:hAnsi="Times New Roman" w:cs="Times New Roman"/>
              </w:rPr>
              <w:t xml:space="preserve"> empowers the whole domestic government at any level / emphasizes the whole domestic government at any level vis-à-vis the ruled (people, corporations, etc.) </w:t>
            </w:r>
          </w:p>
        </w:tc>
      </w:tr>
      <w:tr w:rsidR="0085635A" w14:paraId="59F5709D" w14:textId="77777777" w:rsidTr="00FB3B34">
        <w:trPr>
          <w:trHeight w:val="840"/>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4620A4" w14:textId="549323E6"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gov</w:t>
            </w:r>
            <w:r w:rsidR="003761B2">
              <w:rPr>
                <w:rFonts w:ascii="Times New Roman" w:eastAsia="TimesNewRomanPSMT" w:hAnsi="Times New Roman" w:cs="Times New Roman"/>
              </w:rPr>
              <w:t>ernmen</w:t>
            </w:r>
            <w:r w:rsidRPr="009B1388">
              <w:rPr>
                <w:rFonts w:ascii="Times New Roman" w:eastAsia="TimesNewRomanPSMT" w:hAnsi="Times New Roman" w:cs="Times New Roman"/>
              </w:rPr>
              <w:t>t_ responsibility</w:t>
            </w:r>
          </w:p>
          <w:p w14:paraId="2D528147" w14:textId="7BBEC6F1"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 xml:space="preserve">  </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B8DA5E" w14:textId="018B74C1"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Constitutionalism assigns to the state, and/or the domestic government, or a part thereof, at any level, the responsibility for / calls on the state / the whole domestic government at any level to (1) proactively pursue equality, (2) proactively</w:t>
            </w:r>
            <w:r w:rsidR="00912510">
              <w:rPr>
                <w:rFonts w:ascii="Times New Roman" w:eastAsia="TimesNewRomanPSMT" w:hAnsi="Times New Roman" w:cs="Times New Roman"/>
              </w:rPr>
              <w:t xml:space="preserve"> </w:t>
            </w:r>
            <w:r w:rsidRPr="009B1388">
              <w:rPr>
                <w:rFonts w:ascii="Times New Roman" w:eastAsia="TimesNewRomanPSMT" w:hAnsi="Times New Roman" w:cs="Times New Roman"/>
              </w:rPr>
              <w:t>pursue justice, (3) fulfill basic needs, and/or (4) mak</w:t>
            </w:r>
            <w:r w:rsidR="00912510">
              <w:rPr>
                <w:rFonts w:ascii="Times New Roman" w:eastAsia="TimesNewRomanPSMT" w:hAnsi="Times New Roman" w:cs="Times New Roman"/>
              </w:rPr>
              <w:t>e</w:t>
            </w:r>
            <w:r w:rsidRPr="009B1388">
              <w:rPr>
                <w:rFonts w:ascii="Times New Roman" w:eastAsia="TimesNewRomanPSMT" w:hAnsi="Times New Roman" w:cs="Times New Roman"/>
              </w:rPr>
              <w:t xml:space="preserve"> rights real </w:t>
            </w:r>
          </w:p>
        </w:tc>
      </w:tr>
      <w:tr w:rsidR="0085635A" w14:paraId="4D70B274" w14:textId="77777777" w:rsidTr="00FB3B34">
        <w:trPr>
          <w:trHeight w:val="799"/>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1B29CE" w14:textId="71CB6175"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justice_equality</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F7F44F" w14:textId="43F9C1F3" w:rsidR="0085635A" w:rsidRPr="009B1388" w:rsidRDefault="0085635A" w:rsidP="00F50AB7">
            <w:pPr>
              <w:rPr>
                <w:rFonts w:ascii="Times New Roman" w:eastAsia="TimesNewRomanPSMT" w:hAnsi="Times New Roman" w:cs="Times New Roman"/>
              </w:rPr>
            </w:pPr>
            <w:r w:rsidRPr="009B1388">
              <w:rPr>
                <w:rFonts w:ascii="Times New Roman" w:eastAsia="TimesNewRomanPSMT" w:hAnsi="Times New Roman" w:cs="Times New Roman"/>
              </w:rPr>
              <w:t xml:space="preserve">Constitutionalism addresses / includes / refers to any kind of justice including racial / ethnic / social / economic / distributional </w:t>
            </w:r>
            <w:r w:rsidRPr="009B1388">
              <w:rPr>
                <w:rFonts w:ascii="Times New Roman" w:eastAsia="TimesNewRomanPSMT" w:hAnsi="Times New Roman" w:cs="Times New Roman"/>
                <w:i/>
                <w:iCs/>
              </w:rPr>
              <w:t xml:space="preserve">and/or </w:t>
            </w:r>
            <w:r w:rsidRPr="009B1388">
              <w:rPr>
                <w:rFonts w:ascii="Times New Roman" w:eastAsia="TimesNewRomanPSMT" w:hAnsi="Times New Roman" w:cs="Times New Roman"/>
              </w:rPr>
              <w:t xml:space="preserve">freedom from want </w:t>
            </w:r>
            <w:r w:rsidRPr="009B1388">
              <w:rPr>
                <w:rFonts w:ascii="Times New Roman" w:eastAsia="TimesNewRomanPSMT" w:hAnsi="Times New Roman" w:cs="Times New Roman"/>
                <w:i/>
                <w:iCs/>
              </w:rPr>
              <w:t>and/or</w:t>
            </w:r>
            <w:r w:rsidRPr="009B1388">
              <w:rPr>
                <w:rFonts w:ascii="Times New Roman" w:eastAsia="TimesNewRomanPSMT" w:hAnsi="Times New Roman" w:cs="Times New Roman"/>
              </w:rPr>
              <w:t xml:space="preserve"> economic distribution; advances social / economic equality</w:t>
            </w:r>
          </w:p>
        </w:tc>
      </w:tr>
      <w:tr w:rsidR="0085635A" w14:paraId="2E37E268" w14:textId="77777777" w:rsidTr="00FB3B34">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E1862E" w14:textId="37777387"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illiberal</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565B61" w14:textId="5F926131"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 xml:space="preserve">Constitutionalism involves a political system that is power-centralizing, non-democratic, autocratic </w:t>
            </w:r>
            <w:r w:rsidRPr="009B1388">
              <w:rPr>
                <w:rFonts w:ascii="Times New Roman" w:eastAsia="TimesNewRomanPSMT" w:hAnsi="Times New Roman" w:cs="Times New Roman"/>
                <w:i/>
                <w:iCs/>
                <w:u w:val="single"/>
              </w:rPr>
              <w:t xml:space="preserve">AND </w:t>
            </w:r>
            <w:r w:rsidR="00912510">
              <w:rPr>
                <w:rFonts w:ascii="Times New Roman" w:eastAsia="TimesNewRomanPSMT" w:hAnsi="Times New Roman" w:cs="Times New Roman"/>
              </w:rPr>
              <w:t>involves or implies</w:t>
            </w:r>
            <w:r w:rsidRPr="009B1388">
              <w:rPr>
                <w:rFonts w:ascii="Times New Roman" w:eastAsia="TimesNewRomanPSMT" w:hAnsi="Times New Roman" w:cs="Times New Roman"/>
              </w:rPr>
              <w:t xml:space="preserve"> that citizens’</w:t>
            </w:r>
            <w:r w:rsidR="00551B36">
              <w:rPr>
                <w:rFonts w:ascii="Times New Roman" w:eastAsia="TimesNewRomanPSMT" w:hAnsi="Times New Roman" w:cs="Times New Roman"/>
              </w:rPr>
              <w:t xml:space="preserve"> </w:t>
            </w:r>
            <w:r w:rsidRPr="009B1388">
              <w:rPr>
                <w:rFonts w:ascii="Times New Roman" w:eastAsia="TimesNewRomanPSMT" w:hAnsi="Times New Roman" w:cs="Times New Roman"/>
              </w:rPr>
              <w:t>/</w:t>
            </w:r>
            <w:r w:rsidR="00551B36">
              <w:rPr>
                <w:rFonts w:ascii="Times New Roman" w:eastAsia="TimesNewRomanPSMT" w:hAnsi="Times New Roman" w:cs="Times New Roman"/>
              </w:rPr>
              <w:t xml:space="preserve"> </w:t>
            </w:r>
            <w:r w:rsidRPr="009B1388">
              <w:rPr>
                <w:rFonts w:ascii="Times New Roman" w:eastAsia="TimesNewRomanPSMT" w:hAnsi="Times New Roman" w:cs="Times New Roman"/>
              </w:rPr>
              <w:t xml:space="preserve">non-government actors’ voices are diminished or not taken into account; or citizens/non-government actors play a less active </w:t>
            </w:r>
            <w:r w:rsidRPr="009B1388">
              <w:rPr>
                <w:rFonts w:ascii="Times New Roman" w:eastAsia="TimesNewRomanPSMT" w:hAnsi="Times New Roman" w:cs="Times New Roman"/>
                <w:i/>
                <w:iCs/>
              </w:rPr>
              <w:t xml:space="preserve">or </w:t>
            </w:r>
            <w:r w:rsidRPr="009B1388">
              <w:rPr>
                <w:rFonts w:ascii="Times New Roman" w:eastAsia="TimesNewRomanPSMT" w:hAnsi="Times New Roman" w:cs="Times New Roman"/>
              </w:rPr>
              <w:t>no role in interpreting constitutional law / governance</w:t>
            </w:r>
          </w:p>
        </w:tc>
      </w:tr>
      <w:tr w:rsidR="0085635A" w14:paraId="6C11F510" w14:textId="77777777" w:rsidTr="00FB3B34">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574527" w14:textId="7EE5FF2B"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societal</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F91440" w14:textId="287D55D6"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Constitutionalism involves the structure, organization, hierarchy, or relationships within society OR some attributes or characteristics of society; OR some issues, questions, interests, needs in society (</w:t>
            </w:r>
            <w:r w:rsidRPr="006F66F2">
              <w:rPr>
                <w:rFonts w:ascii="Times New Roman" w:eastAsia="TimesNewRomanPSMT" w:hAnsi="Times New Roman" w:cs="Times New Roman"/>
                <w:i/>
                <w:iCs/>
              </w:rPr>
              <w:t>without reference to the state, or gov</w:t>
            </w:r>
            <w:r w:rsidR="00087E58">
              <w:rPr>
                <w:rFonts w:ascii="Times New Roman" w:eastAsia="TimesNewRomanPSMT" w:hAnsi="Times New Roman" w:cs="Times New Roman"/>
                <w:i/>
                <w:iCs/>
              </w:rPr>
              <w:t>ernmen</w:t>
            </w:r>
            <w:r w:rsidRPr="006F66F2">
              <w:rPr>
                <w:rFonts w:ascii="Times New Roman" w:eastAsia="TimesNewRomanPSMT" w:hAnsi="Times New Roman" w:cs="Times New Roman"/>
                <w:i/>
                <w:iCs/>
              </w:rPr>
              <w:t>t or gov</w:t>
            </w:r>
            <w:r w:rsidR="00087E58">
              <w:rPr>
                <w:rFonts w:ascii="Times New Roman" w:eastAsia="TimesNewRomanPSMT" w:hAnsi="Times New Roman" w:cs="Times New Roman"/>
                <w:i/>
                <w:iCs/>
              </w:rPr>
              <w:t>ernment</w:t>
            </w:r>
            <w:r w:rsidRPr="006F66F2">
              <w:rPr>
                <w:rFonts w:ascii="Times New Roman" w:eastAsia="TimesNewRomanPSMT" w:hAnsi="Times New Roman" w:cs="Times New Roman"/>
                <w:i/>
                <w:iCs/>
              </w:rPr>
              <w:t xml:space="preserve"> roles or citizen participation therein</w:t>
            </w:r>
            <w:r w:rsidRPr="009B1388">
              <w:rPr>
                <w:rFonts w:ascii="Times New Roman" w:eastAsia="TimesNewRomanPSMT" w:hAnsi="Times New Roman" w:cs="Times New Roman"/>
              </w:rPr>
              <w:t>)</w:t>
            </w:r>
          </w:p>
        </w:tc>
      </w:tr>
      <w:tr w:rsidR="0085635A" w14:paraId="5F5F485B" w14:textId="77777777" w:rsidTr="00FB3B34">
        <w:trPr>
          <w:trHeight w:val="285"/>
        </w:trPr>
        <w:tc>
          <w:tcPr>
            <w:tcW w:w="188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9C9770" w14:textId="695E21EA"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r</w:t>
            </w:r>
            <w:r w:rsidR="003761B2">
              <w:rPr>
                <w:rFonts w:ascii="Times New Roman" w:eastAsia="TimesNewRomanPSMT" w:hAnsi="Times New Roman" w:cs="Times New Roman"/>
              </w:rPr>
              <w:t>e</w:t>
            </w:r>
            <w:r w:rsidRPr="009B1388">
              <w:rPr>
                <w:rFonts w:ascii="Times New Roman" w:eastAsia="TimesNewRomanPSMT" w:hAnsi="Times New Roman" w:cs="Times New Roman"/>
              </w:rPr>
              <w:t>l</w:t>
            </w:r>
            <w:r w:rsidR="003761B2">
              <w:rPr>
                <w:rFonts w:ascii="Times New Roman" w:eastAsia="TimesNewRomanPSMT" w:hAnsi="Times New Roman" w:cs="Times New Roman"/>
              </w:rPr>
              <w:t>a</w:t>
            </w:r>
            <w:r w:rsidRPr="009B1388">
              <w:rPr>
                <w:rFonts w:ascii="Times New Roman" w:eastAsia="TimesNewRomanPSMT" w:hAnsi="Times New Roman" w:cs="Times New Roman"/>
              </w:rPr>
              <w:t>t</w:t>
            </w:r>
            <w:r w:rsidR="003761B2">
              <w:rPr>
                <w:rFonts w:ascii="Times New Roman" w:eastAsia="TimesNewRomanPSMT" w:hAnsi="Times New Roman" w:cs="Times New Roman"/>
              </w:rPr>
              <w:t>io</w:t>
            </w:r>
            <w:r w:rsidRPr="009B1388">
              <w:rPr>
                <w:rFonts w:ascii="Times New Roman" w:eastAsia="TimesNewRomanPSMT" w:hAnsi="Times New Roman" w:cs="Times New Roman"/>
              </w:rPr>
              <w:t>nsh</w:t>
            </w:r>
            <w:r w:rsidR="003761B2">
              <w:rPr>
                <w:rFonts w:ascii="Times New Roman" w:eastAsia="TimesNewRomanPSMT" w:hAnsi="Times New Roman" w:cs="Times New Roman"/>
              </w:rPr>
              <w:t>i</w:t>
            </w:r>
            <w:r w:rsidRPr="009B1388">
              <w:rPr>
                <w:rFonts w:ascii="Times New Roman" w:eastAsia="TimesNewRomanPSMT" w:hAnsi="Times New Roman" w:cs="Times New Roman"/>
              </w:rPr>
              <w:t>p_ state</w:t>
            </w:r>
            <w:r w:rsidR="003761B2">
              <w:rPr>
                <w:rFonts w:ascii="Times New Roman" w:eastAsia="TimesNewRomanPSMT" w:hAnsi="Times New Roman" w:cs="Times New Roman"/>
              </w:rPr>
              <w:t xml:space="preserve"> </w:t>
            </w:r>
            <w:r w:rsidRPr="009B1388">
              <w:rPr>
                <w:rFonts w:ascii="Times New Roman" w:eastAsia="TimesNewRomanPSMT" w:hAnsi="Times New Roman" w:cs="Times New Roman"/>
              </w:rPr>
              <w:t>/</w:t>
            </w:r>
            <w:r w:rsidR="003761B2">
              <w:rPr>
                <w:rFonts w:ascii="Times New Roman" w:eastAsia="TimesNewRomanPSMT" w:hAnsi="Times New Roman" w:cs="Times New Roman"/>
              </w:rPr>
              <w:t xml:space="preserve"> </w:t>
            </w:r>
            <w:r w:rsidRPr="009B1388">
              <w:rPr>
                <w:rFonts w:ascii="Times New Roman" w:eastAsia="TimesNewRomanPSMT" w:hAnsi="Times New Roman" w:cs="Times New Roman"/>
              </w:rPr>
              <w:t>society</w:t>
            </w:r>
          </w:p>
          <w:p w14:paraId="624E5BEA" w14:textId="0DA76D72" w:rsidR="0085635A" w:rsidRPr="009B1388" w:rsidRDefault="003761B2" w:rsidP="00C95FD6">
            <w:pPr>
              <w:rPr>
                <w:rFonts w:ascii="Times New Roman" w:eastAsia="TimesNewRomanPSMT" w:hAnsi="Times New Roman" w:cs="Times New Roman"/>
              </w:rPr>
            </w:pPr>
            <w:r>
              <w:rPr>
                <w:rFonts w:ascii="Times New Roman" w:eastAsia="TimesNewRomanPSMT" w:hAnsi="Times New Roman" w:cs="Times New Roman"/>
              </w:rPr>
              <w:t>(includes</w:t>
            </w:r>
          </w:p>
          <w:p w14:paraId="514B91A9" w14:textId="35B1B5A7"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lastRenderedPageBreak/>
              <w:t>political_ engagement</w:t>
            </w:r>
            <w:r w:rsidR="003761B2">
              <w:rPr>
                <w:rFonts w:ascii="Times New Roman" w:eastAsia="TimesNewRomanPSMT" w:hAnsi="Times New Roman" w:cs="Times New Roman"/>
              </w:rPr>
              <w:t>)</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F2928D" w14:textId="3380287C"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lastRenderedPageBreak/>
              <w:t xml:space="preserve">Constitutionalism manages or establishes the relationship between society and the state </w:t>
            </w:r>
            <w:r w:rsidRPr="009B1388">
              <w:rPr>
                <w:rFonts w:ascii="Times New Roman" w:eastAsia="TimesNewRomanPSMT" w:hAnsi="Times New Roman" w:cs="Times New Roman"/>
                <w:i/>
                <w:iCs/>
                <w:u w:val="single"/>
              </w:rPr>
              <w:t>within</w:t>
            </w:r>
            <w:r w:rsidRPr="009B1388">
              <w:rPr>
                <w:rFonts w:ascii="Times New Roman" w:eastAsia="TimesNewRomanPSMT" w:hAnsi="Times New Roman" w:cs="Times New Roman"/>
              </w:rPr>
              <w:t xml:space="preserve"> a nation-state, or between society and one or more branches of gov’t. </w:t>
            </w:r>
          </w:p>
        </w:tc>
      </w:tr>
      <w:tr w:rsidR="0085635A" w14:paraId="0266BEC3" w14:textId="77777777" w:rsidTr="00FB3B34">
        <w:trPr>
          <w:trHeight w:val="285"/>
        </w:trPr>
        <w:tc>
          <w:tcPr>
            <w:tcW w:w="1880" w:type="dxa"/>
            <w:vMerge/>
            <w:vAlign w:val="center"/>
          </w:tcPr>
          <w:p w14:paraId="7003F11D" w14:textId="77777777" w:rsidR="0085635A" w:rsidRPr="009B1388" w:rsidRDefault="0085635A" w:rsidP="00C95FD6">
            <w:pPr>
              <w:rPr>
                <w:rFonts w:ascii="Times New Roman" w:hAnsi="Times New Roman" w:cs="Times New Roman"/>
              </w:rPr>
            </w:pP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416594" w14:textId="154981A3"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 xml:space="preserve">Constitutionalism involves a political system in which citizens’ / non-government actors’ voices are considered and/or in which citizens’ / non-government actors </w:t>
            </w:r>
            <w:r w:rsidRPr="009B1388">
              <w:rPr>
                <w:rFonts w:ascii="Times New Roman" w:eastAsia="TimesNewRomanPSMT" w:hAnsi="Times New Roman" w:cs="Times New Roman"/>
              </w:rPr>
              <w:lastRenderedPageBreak/>
              <w:t>have an active and engaged role in forming / interpreting constitutional law or in governance (e.g.</w:t>
            </w:r>
            <w:r w:rsidR="00551B36">
              <w:rPr>
                <w:rFonts w:ascii="Times New Roman" w:eastAsia="TimesNewRomanPSMT" w:hAnsi="Times New Roman" w:cs="Times New Roman"/>
              </w:rPr>
              <w:t>,</w:t>
            </w:r>
            <w:r w:rsidRPr="009B1388">
              <w:rPr>
                <w:rFonts w:ascii="Times New Roman" w:eastAsia="TimesNewRomanPSMT" w:hAnsi="Times New Roman" w:cs="Times New Roman"/>
              </w:rPr>
              <w:t xml:space="preserve"> through elections).</w:t>
            </w:r>
          </w:p>
        </w:tc>
      </w:tr>
      <w:tr w:rsidR="0085635A" w14:paraId="15B8DA72" w14:textId="77777777" w:rsidTr="00FB3B34">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2F49C4" w14:textId="25CD4A96" w:rsidR="0085635A" w:rsidRPr="009B1388" w:rsidRDefault="00985B25" w:rsidP="00C95FD6">
            <w:pPr>
              <w:rPr>
                <w:rFonts w:ascii="Times New Roman" w:eastAsia="TimesNewRomanPSMT" w:hAnsi="Times New Roman" w:cs="Times New Roman"/>
              </w:rPr>
            </w:pPr>
            <w:r w:rsidRPr="009B1388">
              <w:rPr>
                <w:rFonts w:ascii="Times New Roman" w:eastAsia="TimesNewRomanPSMT" w:hAnsi="Times New Roman" w:cs="Times New Roman"/>
              </w:rPr>
              <w:lastRenderedPageBreak/>
              <w:t>R</w:t>
            </w:r>
            <w:r w:rsidR="003761B2">
              <w:rPr>
                <w:rFonts w:ascii="Times New Roman" w:eastAsia="TimesNewRomanPSMT" w:hAnsi="Times New Roman" w:cs="Times New Roman"/>
              </w:rPr>
              <w:t>e</w:t>
            </w:r>
            <w:r w:rsidR="0085635A" w:rsidRPr="009B1388">
              <w:rPr>
                <w:rFonts w:ascii="Times New Roman" w:eastAsia="TimesNewRomanPSMT" w:hAnsi="Times New Roman" w:cs="Times New Roman"/>
              </w:rPr>
              <w:t>l</w:t>
            </w:r>
            <w:r w:rsidR="003761B2">
              <w:rPr>
                <w:rFonts w:ascii="Times New Roman" w:eastAsia="TimesNewRomanPSMT" w:hAnsi="Times New Roman" w:cs="Times New Roman"/>
              </w:rPr>
              <w:t>a</w:t>
            </w:r>
            <w:r w:rsidR="0085635A" w:rsidRPr="009B1388">
              <w:rPr>
                <w:rFonts w:ascii="Times New Roman" w:eastAsia="TimesNewRomanPSMT" w:hAnsi="Times New Roman" w:cs="Times New Roman"/>
              </w:rPr>
              <w:t>t</w:t>
            </w:r>
            <w:r w:rsidR="003761B2">
              <w:rPr>
                <w:rFonts w:ascii="Times New Roman" w:eastAsia="TimesNewRomanPSMT" w:hAnsi="Times New Roman" w:cs="Times New Roman"/>
              </w:rPr>
              <w:t>io</w:t>
            </w:r>
            <w:r w:rsidR="0085635A" w:rsidRPr="009B1388">
              <w:rPr>
                <w:rFonts w:ascii="Times New Roman" w:eastAsia="TimesNewRomanPSMT" w:hAnsi="Times New Roman" w:cs="Times New Roman"/>
              </w:rPr>
              <w:t>nsh</w:t>
            </w:r>
            <w:r w:rsidR="003761B2">
              <w:rPr>
                <w:rFonts w:ascii="Times New Roman" w:eastAsia="TimesNewRomanPSMT" w:hAnsi="Times New Roman" w:cs="Times New Roman"/>
              </w:rPr>
              <w:t>i</w:t>
            </w:r>
            <w:r w:rsidR="0085635A" w:rsidRPr="009B1388">
              <w:rPr>
                <w:rFonts w:ascii="Times New Roman" w:eastAsia="TimesNewRomanPSMT" w:hAnsi="Times New Roman" w:cs="Times New Roman"/>
              </w:rPr>
              <w:t xml:space="preserve">p_ </w:t>
            </w:r>
          </w:p>
          <w:p w14:paraId="04CFCB2A" w14:textId="35F80E39"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intra-gov</w:t>
            </w:r>
            <w:r w:rsidR="003761B2">
              <w:rPr>
                <w:rFonts w:ascii="Times New Roman" w:eastAsia="TimesNewRomanPSMT" w:hAnsi="Times New Roman" w:cs="Times New Roman"/>
              </w:rPr>
              <w:t>ernmen</w:t>
            </w:r>
            <w:r w:rsidRPr="009B1388">
              <w:rPr>
                <w:rFonts w:ascii="Times New Roman" w:eastAsia="TimesNewRomanPSMT" w:hAnsi="Times New Roman" w:cs="Times New Roman"/>
              </w:rPr>
              <w:t>t</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B1023A" w14:textId="643946B6"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 xml:space="preserve">Constitutionalism manages the relationship between branches </w:t>
            </w:r>
            <w:r w:rsidRPr="009B1388">
              <w:rPr>
                <w:rFonts w:ascii="Times New Roman" w:eastAsia="TimesNewRomanPSMT" w:hAnsi="Times New Roman" w:cs="Times New Roman"/>
                <w:i/>
                <w:iCs/>
              </w:rPr>
              <w:t>or</w:t>
            </w:r>
            <w:r w:rsidRPr="009B1388">
              <w:rPr>
                <w:rFonts w:ascii="Times New Roman" w:eastAsia="TimesNewRomanPSMT" w:hAnsi="Times New Roman" w:cs="Times New Roman"/>
              </w:rPr>
              <w:t xml:space="preserve"> levels of government </w:t>
            </w:r>
            <w:r w:rsidRPr="009B1388">
              <w:rPr>
                <w:rFonts w:ascii="Times New Roman" w:eastAsia="TimesNewRomanPSMT" w:hAnsi="Times New Roman" w:cs="Times New Roman"/>
                <w:i/>
                <w:iCs/>
                <w:u w:val="single"/>
              </w:rPr>
              <w:t>within</w:t>
            </w:r>
            <w:r w:rsidRPr="009B1388">
              <w:rPr>
                <w:rFonts w:ascii="Times New Roman" w:eastAsia="TimesNewRomanPSMT" w:hAnsi="Times New Roman" w:cs="Times New Roman"/>
              </w:rPr>
              <w:t xml:space="preserve"> a nation-state, e.g.</w:t>
            </w:r>
            <w:r w:rsidR="00985B25">
              <w:rPr>
                <w:rFonts w:ascii="Times New Roman" w:eastAsia="TimesNewRomanPSMT" w:hAnsi="Times New Roman" w:cs="Times New Roman"/>
              </w:rPr>
              <w:t>,</w:t>
            </w:r>
            <w:r w:rsidRPr="009B1388">
              <w:rPr>
                <w:rFonts w:ascii="Times New Roman" w:eastAsia="TimesNewRomanPSMT" w:hAnsi="Times New Roman" w:cs="Times New Roman"/>
              </w:rPr>
              <w:t xml:space="preserve"> </w:t>
            </w:r>
            <w:proofErr w:type="gramStart"/>
            <w:r w:rsidRPr="009B1388">
              <w:rPr>
                <w:rFonts w:ascii="Times New Roman" w:eastAsia="TimesNewRomanPSMT" w:hAnsi="Times New Roman" w:cs="Times New Roman"/>
              </w:rPr>
              <w:t>legislative</w:t>
            </w:r>
            <w:proofErr w:type="gramEnd"/>
            <w:r w:rsidRPr="009B1388">
              <w:rPr>
                <w:rFonts w:ascii="Times New Roman" w:eastAsia="TimesNewRomanPSMT" w:hAnsi="Times New Roman" w:cs="Times New Roman"/>
              </w:rPr>
              <w:t xml:space="preserve"> and judicial, executive and judicial, etc.; government needs to be at least strongly implied.</w:t>
            </w:r>
          </w:p>
        </w:tc>
      </w:tr>
      <w:tr w:rsidR="0085635A" w14:paraId="537D49C8" w14:textId="77777777" w:rsidTr="00FB3B34">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0C36B8" w14:textId="084663FF"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plural</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FC1748" w14:textId="4A4C8140"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Constitutionalism manages legal, political, or social differences between groups of nations or several components of a nation/group through multiple spheres of law/regulation – allowing the persistence of difference</w:t>
            </w:r>
          </w:p>
        </w:tc>
      </w:tr>
      <w:tr w:rsidR="0085635A" w14:paraId="0C943265" w14:textId="77777777" w:rsidTr="00FB3B34">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0E63FF" w14:textId="7600D685"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universal</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208ACF" w14:textId="249D9461"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Constitutionalism manages legal and political differences between groups of nations or several components of a nation/group through some blurring, homogenizing or unifying of difference</w:t>
            </w:r>
          </w:p>
        </w:tc>
      </w:tr>
      <w:tr w:rsidR="0085635A" w14:paraId="55019E2B" w14:textId="77777777" w:rsidTr="00FB3B34">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332154" w14:textId="482611DF"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transnational</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9C7DCC" w14:textId="5CD707B9"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Constitutionalism that spreads / extends / applies beyond a particular polity</w:t>
            </w:r>
            <w:r w:rsidR="00985B25">
              <w:rPr>
                <w:rFonts w:ascii="Times New Roman" w:eastAsia="TimesNewRomanPSMT" w:hAnsi="Times New Roman" w:cs="Times New Roman"/>
              </w:rPr>
              <w:t xml:space="preserve"> </w:t>
            </w:r>
            <w:r w:rsidRPr="009B1388">
              <w:rPr>
                <w:rFonts w:ascii="Times New Roman" w:eastAsia="TimesNewRomanPSMT" w:hAnsi="Times New Roman" w:cs="Times New Roman"/>
              </w:rPr>
              <w:t>/</w:t>
            </w:r>
            <w:r w:rsidR="00985B25">
              <w:rPr>
                <w:rFonts w:ascii="Times New Roman" w:eastAsia="TimesNewRomanPSMT" w:hAnsi="Times New Roman" w:cs="Times New Roman"/>
              </w:rPr>
              <w:t xml:space="preserve"> </w:t>
            </w:r>
            <w:r w:rsidRPr="009B1388">
              <w:rPr>
                <w:rFonts w:ascii="Times New Roman" w:eastAsia="TimesNewRomanPSMT" w:hAnsi="Times New Roman" w:cs="Times New Roman"/>
              </w:rPr>
              <w:t>reaches across polities</w:t>
            </w:r>
            <w:r w:rsidR="00985B25">
              <w:rPr>
                <w:rFonts w:ascii="Times New Roman" w:eastAsia="TimesNewRomanPSMT" w:hAnsi="Times New Roman" w:cs="Times New Roman"/>
              </w:rPr>
              <w:t xml:space="preserve"> </w:t>
            </w:r>
            <w:r w:rsidRPr="009B1388">
              <w:rPr>
                <w:rFonts w:ascii="Times New Roman" w:eastAsia="TimesNewRomanPSMT" w:hAnsi="Times New Roman" w:cs="Times New Roman"/>
              </w:rPr>
              <w:t>/</w:t>
            </w:r>
            <w:r w:rsidR="00985B25">
              <w:rPr>
                <w:rFonts w:ascii="Times New Roman" w:eastAsia="TimesNewRomanPSMT" w:hAnsi="Times New Roman" w:cs="Times New Roman"/>
              </w:rPr>
              <w:t xml:space="preserve"> </w:t>
            </w:r>
            <w:r w:rsidRPr="009B1388">
              <w:rPr>
                <w:rFonts w:ascii="Times New Roman" w:eastAsia="TimesNewRomanPSMT" w:hAnsi="Times New Roman" w:cs="Times New Roman"/>
              </w:rPr>
              <w:t>calls on something beyond a particular polity; extension must be explicitly referenced in the definition; use also to code the propagation of a particular type of constitutionalism in more than one polity</w:t>
            </w:r>
          </w:p>
        </w:tc>
      </w:tr>
      <w:tr w:rsidR="0085635A" w14:paraId="15CF60BB" w14:textId="77777777" w:rsidTr="00FB3B34">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F7824F" w14:textId="3FF06EEB"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r</w:t>
            </w:r>
            <w:r w:rsidR="003761B2">
              <w:rPr>
                <w:rFonts w:ascii="Times New Roman" w:eastAsia="TimesNewRomanPSMT" w:hAnsi="Times New Roman" w:cs="Times New Roman"/>
              </w:rPr>
              <w:t>e</w:t>
            </w:r>
            <w:r w:rsidRPr="009B1388">
              <w:rPr>
                <w:rFonts w:ascii="Times New Roman" w:eastAsia="TimesNewRomanPSMT" w:hAnsi="Times New Roman" w:cs="Times New Roman"/>
              </w:rPr>
              <w:t>l</w:t>
            </w:r>
            <w:r w:rsidR="003761B2">
              <w:rPr>
                <w:rFonts w:ascii="Times New Roman" w:eastAsia="TimesNewRomanPSMT" w:hAnsi="Times New Roman" w:cs="Times New Roman"/>
              </w:rPr>
              <w:t>a</w:t>
            </w:r>
            <w:r w:rsidRPr="009B1388">
              <w:rPr>
                <w:rFonts w:ascii="Times New Roman" w:eastAsia="TimesNewRomanPSMT" w:hAnsi="Times New Roman" w:cs="Times New Roman"/>
              </w:rPr>
              <w:t>t</w:t>
            </w:r>
            <w:r w:rsidR="003761B2">
              <w:rPr>
                <w:rFonts w:ascii="Times New Roman" w:eastAsia="TimesNewRomanPSMT" w:hAnsi="Times New Roman" w:cs="Times New Roman"/>
              </w:rPr>
              <w:t>io</w:t>
            </w:r>
            <w:r w:rsidRPr="009B1388">
              <w:rPr>
                <w:rFonts w:ascii="Times New Roman" w:eastAsia="TimesNewRomanPSMT" w:hAnsi="Times New Roman" w:cs="Times New Roman"/>
              </w:rPr>
              <w:t>nsh</w:t>
            </w:r>
            <w:r w:rsidR="003761B2">
              <w:rPr>
                <w:rFonts w:ascii="Times New Roman" w:eastAsia="TimesNewRomanPSMT" w:hAnsi="Times New Roman" w:cs="Times New Roman"/>
              </w:rPr>
              <w:t>i</w:t>
            </w:r>
            <w:r w:rsidRPr="009B1388">
              <w:rPr>
                <w:rFonts w:ascii="Times New Roman" w:eastAsia="TimesNewRomanPSMT" w:hAnsi="Times New Roman" w:cs="Times New Roman"/>
              </w:rPr>
              <w:t>p_ domestic/ global</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B01908" w14:textId="7ECAFB7B" w:rsidR="0085635A" w:rsidRPr="009B1388" w:rsidRDefault="0085635A" w:rsidP="00C95FD6">
            <w:pPr>
              <w:rPr>
                <w:rFonts w:ascii="Times New Roman" w:eastAsia="TimesNewRomanPSMT" w:hAnsi="Times New Roman" w:cs="Times New Roman"/>
                <w:u w:val="single"/>
              </w:rPr>
            </w:pPr>
            <w:r w:rsidRPr="009B1388">
              <w:rPr>
                <w:rFonts w:ascii="Times New Roman" w:eastAsia="TimesNewRomanPSMT" w:hAnsi="Times New Roman" w:cs="Times New Roman"/>
              </w:rPr>
              <w:t xml:space="preserve">Constitutionalism manages the / establishes a relationship between domestic </w:t>
            </w:r>
            <w:r w:rsidRPr="009B1388">
              <w:rPr>
                <w:rFonts w:ascii="Times New Roman" w:eastAsia="TimesNewRomanPSMT" w:hAnsi="Times New Roman" w:cs="Times New Roman"/>
                <w:u w:val="single"/>
              </w:rPr>
              <w:t>government</w:t>
            </w:r>
            <w:r w:rsidRPr="009B1388">
              <w:rPr>
                <w:rFonts w:ascii="Times New Roman" w:eastAsia="TimesNewRomanPSMT" w:hAnsi="Times New Roman" w:cs="Times New Roman"/>
              </w:rPr>
              <w:t xml:space="preserve"> (a part of the whole) and international / transnational </w:t>
            </w:r>
            <w:r w:rsidRPr="009B1388">
              <w:rPr>
                <w:rFonts w:ascii="Times New Roman" w:eastAsia="TimesNewRomanPSMT" w:hAnsi="Times New Roman" w:cs="Times New Roman"/>
                <w:u w:val="single"/>
              </w:rPr>
              <w:t>government</w:t>
            </w:r>
          </w:p>
        </w:tc>
      </w:tr>
      <w:tr w:rsidR="0085635A" w14:paraId="69D45FF7" w14:textId="77777777" w:rsidTr="00FB3B34">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ADE697" w14:textId="6658056A"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judicial_neutral</w:t>
            </w:r>
            <w:r w:rsidR="003761B2">
              <w:rPr>
                <w:rFonts w:ascii="Times New Roman" w:eastAsia="TimesNewRomanPSMT" w:hAnsi="Times New Roman" w:cs="Times New Roman"/>
              </w:rPr>
              <w:t xml:space="preserve"> </w:t>
            </w:r>
            <w:r w:rsidRPr="009B1388">
              <w:rPr>
                <w:rFonts w:ascii="Times New Roman" w:eastAsia="TimesNewRomanPSMT" w:hAnsi="Times New Roman" w:cs="Times New Roman"/>
              </w:rPr>
              <w:t>/</w:t>
            </w:r>
            <w:r w:rsidR="003761B2">
              <w:rPr>
                <w:rFonts w:ascii="Times New Roman" w:eastAsia="TimesNewRomanPSMT" w:hAnsi="Times New Roman" w:cs="Times New Roman"/>
              </w:rPr>
              <w:t xml:space="preserve"> </w:t>
            </w:r>
            <w:r w:rsidRPr="009B1388">
              <w:rPr>
                <w:rFonts w:ascii="Times New Roman" w:eastAsia="TimesNewRomanPSMT" w:hAnsi="Times New Roman" w:cs="Times New Roman"/>
              </w:rPr>
              <w:t>empowering</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9FD607" w14:textId="0F76E576"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 xml:space="preserve">Constitutionalism </w:t>
            </w:r>
            <w:r w:rsidRPr="009B1388">
              <w:rPr>
                <w:rFonts w:ascii="Times New Roman" w:eastAsia="TimesNewRomanPSMT" w:hAnsi="Times New Roman" w:cs="Times New Roman"/>
                <w:i/>
                <w:iCs/>
              </w:rPr>
              <w:t>entails</w:t>
            </w:r>
            <w:r w:rsidRPr="009B1388">
              <w:rPr>
                <w:rFonts w:ascii="Times New Roman" w:eastAsia="TimesNewRomanPSMT" w:hAnsi="Times New Roman" w:cs="Times New Roman"/>
              </w:rPr>
              <w:t xml:space="preserve"> courts (neutral), or empowers courts (i.e., removes power from the realm of domestic politics [e.g.</w:t>
            </w:r>
            <w:r w:rsidR="00985B25">
              <w:rPr>
                <w:rFonts w:ascii="Times New Roman" w:eastAsia="TimesNewRomanPSMT" w:hAnsi="Times New Roman" w:cs="Times New Roman"/>
              </w:rPr>
              <w:t>,</w:t>
            </w:r>
            <w:r w:rsidRPr="009B1388">
              <w:rPr>
                <w:rFonts w:ascii="Times New Roman" w:eastAsia="TimesNewRomanPSMT" w:hAnsi="Times New Roman" w:cs="Times New Roman"/>
              </w:rPr>
              <w:t xml:space="preserve"> legislators and citizens] and put</w:t>
            </w:r>
            <w:r w:rsidR="00985B25">
              <w:rPr>
                <w:rFonts w:ascii="Times New Roman" w:eastAsia="TimesNewRomanPSMT" w:hAnsi="Times New Roman" w:cs="Times New Roman"/>
              </w:rPr>
              <w:t>s</w:t>
            </w:r>
            <w:r w:rsidRPr="009B1388">
              <w:rPr>
                <w:rFonts w:ascii="Times New Roman" w:eastAsia="TimesNewRomanPSMT" w:hAnsi="Times New Roman" w:cs="Times New Roman"/>
              </w:rPr>
              <w:t xml:space="preserve"> it into the hands of the courts)</w:t>
            </w:r>
          </w:p>
        </w:tc>
      </w:tr>
      <w:tr w:rsidR="0085635A" w14:paraId="061DB614" w14:textId="77777777" w:rsidTr="00FB3B34">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7572D8" w14:textId="4A77E5BA"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judicial_less</w:t>
            </w:r>
            <w:r w:rsidR="00CF58ED">
              <w:rPr>
                <w:rFonts w:ascii="Times New Roman" w:eastAsia="TimesNewRomanPSMT" w:hAnsi="Times New Roman" w:cs="Times New Roman"/>
              </w:rPr>
              <w:t xml:space="preserve"> </w:t>
            </w:r>
            <w:r w:rsidRPr="009B1388">
              <w:rPr>
                <w:rFonts w:ascii="Times New Roman" w:eastAsia="TimesNewRomanPSMT" w:hAnsi="Times New Roman" w:cs="Times New Roman"/>
              </w:rPr>
              <w:t>/ limiting</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DC87FF" w14:textId="0E109476"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Constitutionalism entails less power for courts or limits power of courts (i.e., removes power from courts and gives it to executive, legislators, citizens)</w:t>
            </w:r>
          </w:p>
        </w:tc>
      </w:tr>
      <w:tr w:rsidR="0085635A" w14:paraId="30D24B32" w14:textId="77777777" w:rsidTr="00FB3B34">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AAAEE9" w14:textId="2C90EDD5"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change</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53541F" w14:textId="660B3177"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 xml:space="preserve">Constitutionalism generates change, e.g., creates new rules and rights / transforms a country’s political and social institutions / furnishes the mechanism for new rules and rights to be created </w:t>
            </w:r>
            <w:r w:rsidRPr="009B1388">
              <w:rPr>
                <w:rFonts w:ascii="Times New Roman" w:eastAsia="TimesNewRomanPSMT" w:hAnsi="Times New Roman" w:cs="Times New Roman"/>
                <w:i/>
                <w:iCs/>
                <w:u w:val="single"/>
              </w:rPr>
              <w:t>or</w:t>
            </w:r>
            <w:r w:rsidRPr="009B1388">
              <w:rPr>
                <w:rFonts w:ascii="Times New Roman" w:eastAsia="TimesNewRomanPSMT" w:hAnsi="Times New Roman" w:cs="Times New Roman"/>
              </w:rPr>
              <w:t xml:space="preserve"> reflects / adapts to change in political or social reality </w:t>
            </w:r>
            <w:r w:rsidRPr="009B1388">
              <w:rPr>
                <w:rFonts w:ascii="Times New Roman" w:eastAsia="TimesNewRomanPSMT" w:hAnsi="Times New Roman" w:cs="Times New Roman"/>
                <w:i/>
                <w:iCs/>
              </w:rPr>
              <w:t>once constitutionalism has emerged</w:t>
            </w:r>
            <w:r w:rsidRPr="009B1388">
              <w:rPr>
                <w:rFonts w:ascii="Times New Roman" w:eastAsia="TimesNewRomanPSMT" w:hAnsi="Times New Roman" w:cs="Times New Roman"/>
              </w:rPr>
              <w:t xml:space="preserve"> (not change from before); definition needs to explicitly mention some type of change.</w:t>
            </w:r>
          </w:p>
        </w:tc>
      </w:tr>
      <w:tr w:rsidR="0085635A" w14:paraId="5C1F4B5F" w14:textId="77777777" w:rsidTr="00FB3B34">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8A7DF8" w14:textId="7E4F8619"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econ</w:t>
            </w:r>
            <w:r w:rsidR="00CF58ED">
              <w:rPr>
                <w:rFonts w:ascii="Times New Roman" w:eastAsia="TimesNewRomanPSMT" w:hAnsi="Times New Roman" w:cs="Times New Roman"/>
              </w:rPr>
              <w:t>omic</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AB65F2" w14:textId="5F4D9FB4"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Constitutionalism entails some reference to / an element of economic organization, structure, system, model or a specific / formal economic function (e.g., “taxation”)</w:t>
            </w:r>
          </w:p>
        </w:tc>
      </w:tr>
      <w:tr w:rsidR="0085635A" w14:paraId="7C3D9C0A" w14:textId="77777777" w:rsidTr="00FB3B34">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E0253D" w14:textId="3F6094B9"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environ</w:t>
            </w:r>
            <w:r w:rsidR="00CF58ED">
              <w:rPr>
                <w:rFonts w:ascii="Times New Roman" w:eastAsia="TimesNewRomanPSMT" w:hAnsi="Times New Roman" w:cs="Times New Roman"/>
              </w:rPr>
              <w:t>mental</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5A2174" w14:textId="3ACAD466"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Constitutionalism entails some reference to the environment, protection / maintenance or other action toward the environment; nature, ecology, natural landscape</w:t>
            </w:r>
          </w:p>
        </w:tc>
      </w:tr>
      <w:tr w:rsidR="0085635A" w14:paraId="01EEA649" w14:textId="77777777" w:rsidTr="00FB3B34">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CB5B13" w14:textId="1F4B4056"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religion</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FEA322" w14:textId="6F89BDF4"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Constitutionalism entails some sort of system of faith / worship</w:t>
            </w:r>
          </w:p>
        </w:tc>
      </w:tr>
      <w:tr w:rsidR="0085635A" w14:paraId="6CCD3390" w14:textId="77777777" w:rsidTr="00FB3B34">
        <w:trPr>
          <w:trHeight w:val="285"/>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810DFE" w14:textId="1FB8F586"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 xml:space="preserve">rules </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763975" w14:textId="1E7D3A22"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 xml:space="preserve">Constitutionalism specifically refers to rule of law; consists of </w:t>
            </w:r>
            <w:r w:rsidR="00FB3B34">
              <w:rPr>
                <w:rFonts w:ascii="Times New Roman" w:eastAsia="TimesNewRomanPSMT" w:hAnsi="Times New Roman" w:cs="Times New Roman"/>
              </w:rPr>
              <w:t>written</w:t>
            </w:r>
            <w:r w:rsidR="00FB3B34" w:rsidRPr="009B1388">
              <w:rPr>
                <w:rFonts w:ascii="Times New Roman" w:eastAsia="TimesNewRomanPSMT" w:hAnsi="Times New Roman" w:cs="Times New Roman"/>
              </w:rPr>
              <w:t xml:space="preserve"> </w:t>
            </w:r>
            <w:r w:rsidRPr="009B1388">
              <w:rPr>
                <w:rFonts w:ascii="Times New Roman" w:eastAsia="TimesNewRomanPSMT" w:hAnsi="Times New Roman" w:cs="Times New Roman"/>
              </w:rPr>
              <w:t>laws / rules; rules</w:t>
            </w:r>
            <w:r w:rsidR="00583CA3">
              <w:rPr>
                <w:rFonts w:ascii="Times New Roman" w:eastAsia="TimesNewRomanPSMT" w:hAnsi="Times New Roman" w:cs="Times New Roman"/>
              </w:rPr>
              <w:t xml:space="preserve"> </w:t>
            </w:r>
            <w:r w:rsidRPr="009B1388">
              <w:rPr>
                <w:rFonts w:ascii="Times New Roman" w:eastAsia="TimesNewRomanPSMT" w:hAnsi="Times New Roman" w:cs="Times New Roman"/>
              </w:rPr>
              <w:t>/</w:t>
            </w:r>
            <w:r w:rsidR="00583CA3">
              <w:rPr>
                <w:rFonts w:ascii="Times New Roman" w:eastAsia="TimesNewRomanPSMT" w:hAnsi="Times New Roman" w:cs="Times New Roman"/>
              </w:rPr>
              <w:t xml:space="preserve"> </w:t>
            </w:r>
            <w:r w:rsidRPr="009B1388">
              <w:rPr>
                <w:rFonts w:ascii="Times New Roman" w:eastAsia="TimesNewRomanPSMT" w:hAnsi="Times New Roman" w:cs="Times New Roman"/>
              </w:rPr>
              <w:t>laws must be explicitly mentioned</w:t>
            </w:r>
          </w:p>
        </w:tc>
      </w:tr>
      <w:tr w:rsidR="0085635A" w14:paraId="1F262DB3" w14:textId="77777777" w:rsidTr="00FB3B34">
        <w:trPr>
          <w:trHeight w:val="285"/>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1B8F1B" w14:textId="0A3592CE"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entirely unique</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99D344" w14:textId="452BE2EC"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DOES</w:t>
            </w:r>
            <w:r w:rsidR="00FB3B34">
              <w:rPr>
                <w:rFonts w:ascii="Times New Roman" w:eastAsia="TimesNewRomanPSMT" w:hAnsi="Times New Roman" w:cs="Times New Roman"/>
              </w:rPr>
              <w:t xml:space="preserve"> </w:t>
            </w:r>
            <w:r w:rsidRPr="009B1388">
              <w:rPr>
                <w:rFonts w:ascii="Times New Roman" w:eastAsia="TimesNewRomanPSMT" w:hAnsi="Times New Roman" w:cs="Times New Roman"/>
              </w:rPr>
              <w:t>N</w:t>
            </w:r>
            <w:r w:rsidR="00FB3B34">
              <w:rPr>
                <w:rFonts w:ascii="Times New Roman" w:eastAsia="TimesNewRomanPSMT" w:hAnsi="Times New Roman" w:cs="Times New Roman"/>
              </w:rPr>
              <w:t>O</w:t>
            </w:r>
            <w:r w:rsidRPr="009B1388">
              <w:rPr>
                <w:rFonts w:ascii="Times New Roman" w:eastAsia="TimesNewRomanPSMT" w:hAnsi="Times New Roman" w:cs="Times New Roman"/>
              </w:rPr>
              <w:t>T FIT IN ANY OF THE CATEGORIES ABOVE.</w:t>
            </w:r>
          </w:p>
        </w:tc>
      </w:tr>
      <w:tr w:rsidR="0085635A" w14:paraId="29D715DA" w14:textId="77777777" w:rsidTr="00FB3B34">
        <w:trPr>
          <w:trHeight w:val="285"/>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B9BE03" w14:textId="58AAAB82"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insufficient_ info</w:t>
            </w:r>
            <w:r w:rsidR="00CF58ED">
              <w:rPr>
                <w:rFonts w:ascii="Times New Roman" w:eastAsia="TimesNewRomanPSMT" w:hAnsi="Times New Roman" w:cs="Times New Roman"/>
              </w:rPr>
              <w:t>rmation</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CD945E" w14:textId="7F858DC6" w:rsidR="0085635A" w:rsidRPr="009B1388" w:rsidRDefault="0085635A" w:rsidP="00C95FD6">
            <w:pPr>
              <w:rPr>
                <w:rFonts w:ascii="Times New Roman" w:eastAsia="TimesNewRomanPSMT" w:hAnsi="Times New Roman" w:cs="Times New Roman"/>
              </w:rPr>
            </w:pPr>
            <w:r w:rsidRPr="009B1388">
              <w:rPr>
                <w:rFonts w:ascii="Times New Roman" w:eastAsia="TimesNewRomanPSMT" w:hAnsi="Times New Roman" w:cs="Times New Roman"/>
              </w:rPr>
              <w:t xml:space="preserve">CANNOT BE CODED BECAUSE </w:t>
            </w:r>
            <w:r w:rsidR="00583CA3">
              <w:rPr>
                <w:rFonts w:ascii="Times New Roman" w:eastAsia="TimesNewRomanPSMT" w:hAnsi="Times New Roman" w:cs="Times New Roman"/>
              </w:rPr>
              <w:t>ACC</w:t>
            </w:r>
            <w:r w:rsidR="00583CA3" w:rsidRPr="009B1388">
              <w:rPr>
                <w:rFonts w:ascii="Times New Roman" w:eastAsia="TimesNewRomanPSMT" w:hAnsi="Times New Roman" w:cs="Times New Roman"/>
              </w:rPr>
              <w:t xml:space="preserve"> </w:t>
            </w:r>
            <w:r w:rsidRPr="009B1388">
              <w:rPr>
                <w:rFonts w:ascii="Times New Roman" w:eastAsia="TimesNewRomanPSMT" w:hAnsi="Times New Roman" w:cs="Times New Roman"/>
              </w:rPr>
              <w:t xml:space="preserve">IS NOT DEFINED or </w:t>
            </w:r>
            <w:r w:rsidR="006F406E">
              <w:rPr>
                <w:rFonts w:ascii="Times New Roman" w:eastAsia="TimesNewRomanPSMT" w:hAnsi="Times New Roman" w:cs="Times New Roman"/>
              </w:rPr>
              <w:t xml:space="preserve">there is not </w:t>
            </w:r>
            <w:r w:rsidRPr="009B1388">
              <w:rPr>
                <w:rFonts w:ascii="Times New Roman" w:eastAsia="TimesNewRomanPSMT" w:hAnsi="Times New Roman" w:cs="Times New Roman"/>
              </w:rPr>
              <w:t xml:space="preserve">enough </w:t>
            </w:r>
            <w:r w:rsidR="006F406E">
              <w:rPr>
                <w:rFonts w:ascii="Times New Roman" w:eastAsia="TimesNewRomanPSMT" w:hAnsi="Times New Roman" w:cs="Times New Roman"/>
              </w:rPr>
              <w:t xml:space="preserve">substance </w:t>
            </w:r>
            <w:r w:rsidRPr="009B1388">
              <w:rPr>
                <w:rFonts w:ascii="Times New Roman" w:eastAsia="TimesNewRomanPSMT" w:hAnsi="Times New Roman" w:cs="Times New Roman"/>
              </w:rPr>
              <w:t>in</w:t>
            </w:r>
            <w:r w:rsidR="006F406E">
              <w:rPr>
                <w:rFonts w:ascii="Times New Roman" w:eastAsia="TimesNewRomanPSMT" w:hAnsi="Times New Roman" w:cs="Times New Roman"/>
              </w:rPr>
              <w:t xml:space="preserve"> the</w:t>
            </w:r>
            <w:r w:rsidRPr="009B1388">
              <w:rPr>
                <w:rFonts w:ascii="Times New Roman" w:eastAsia="TimesNewRomanPSMT" w:hAnsi="Times New Roman" w:cs="Times New Roman"/>
              </w:rPr>
              <w:t xml:space="preserve"> definition to code</w:t>
            </w:r>
          </w:p>
        </w:tc>
      </w:tr>
    </w:tbl>
    <w:p w14:paraId="58B91980" w14:textId="77777777" w:rsidR="00924CE3" w:rsidRDefault="00924CE3" w:rsidP="002D23F6">
      <w:pPr>
        <w:spacing w:after="0" w:line="240" w:lineRule="auto"/>
        <w:rPr>
          <w:rFonts w:ascii="TimesNewRomanPSMT" w:eastAsia="TimesNewRomanPSMT" w:hAnsi="TimesNewRomanPSMT" w:cs="TimesNewRomanPSMT"/>
          <w:b/>
          <w:bCs/>
          <w:color w:val="000000" w:themeColor="text1"/>
          <w:sz w:val="24"/>
          <w:szCs w:val="24"/>
        </w:rPr>
      </w:pPr>
    </w:p>
    <w:p w14:paraId="34A79DD3" w14:textId="77777777" w:rsidR="00D065B3" w:rsidRDefault="00D065B3" w:rsidP="00D065B3">
      <w:pPr>
        <w:spacing w:after="0" w:line="240" w:lineRule="auto"/>
        <w:rPr>
          <w:rFonts w:ascii="TimesNewRomanPSMT" w:eastAsia="TimesNewRomanPSMT" w:hAnsi="TimesNewRomanPSMT" w:cs="TimesNewRomanPSMT"/>
          <w:b/>
          <w:bCs/>
          <w:sz w:val="24"/>
          <w:szCs w:val="24"/>
          <w:u w:val="single"/>
        </w:rPr>
      </w:pPr>
    </w:p>
    <w:p w14:paraId="4D80B19C" w14:textId="77777777" w:rsidR="00D065B3" w:rsidRDefault="00D065B3" w:rsidP="00D065B3">
      <w:pPr>
        <w:spacing w:after="0" w:line="240" w:lineRule="auto"/>
        <w:rPr>
          <w:rFonts w:ascii="TimesNewRomanPSMT" w:eastAsia="TimesNewRomanPSMT" w:hAnsi="TimesNewRomanPSMT" w:cs="TimesNewRomanPSMT"/>
          <w:b/>
          <w:bCs/>
          <w:sz w:val="24"/>
          <w:szCs w:val="24"/>
          <w:u w:val="single"/>
        </w:rPr>
      </w:pPr>
    </w:p>
    <w:p w14:paraId="16A9BE9A" w14:textId="77777777" w:rsidR="00885D71" w:rsidRDefault="00885D71">
      <w:pPr>
        <w:rPr>
          <w:rFonts w:ascii="TimesNewRomanPSMT" w:eastAsia="TimesNewRomanPSMT" w:hAnsi="TimesNewRomanPSMT" w:cs="TimesNewRomanPSMT"/>
          <w:b/>
          <w:bCs/>
          <w:sz w:val="24"/>
          <w:szCs w:val="24"/>
          <w:u w:val="single"/>
        </w:rPr>
      </w:pPr>
      <w:r>
        <w:rPr>
          <w:rFonts w:ascii="TimesNewRomanPSMT" w:eastAsia="TimesNewRomanPSMT" w:hAnsi="TimesNewRomanPSMT" w:cs="TimesNewRomanPSMT"/>
          <w:b/>
          <w:bCs/>
          <w:sz w:val="24"/>
          <w:szCs w:val="24"/>
          <w:u w:val="single"/>
        </w:rPr>
        <w:br w:type="page"/>
      </w:r>
    </w:p>
    <w:p w14:paraId="285885EA" w14:textId="5B585F4F" w:rsidR="7FCC0E46" w:rsidRDefault="7FCC0E46" w:rsidP="00C95FD6">
      <w:pPr>
        <w:spacing w:after="0" w:line="240" w:lineRule="auto"/>
        <w:jc w:val="center"/>
        <w:rPr>
          <w:rFonts w:ascii="Times New Roman" w:eastAsia="Times New Roman" w:hAnsi="Times New Roman" w:cs="Times New Roman"/>
          <w:b/>
          <w:bCs/>
          <w:sz w:val="24"/>
          <w:szCs w:val="24"/>
          <w:u w:val="single"/>
        </w:rPr>
      </w:pPr>
      <w:r w:rsidRPr="7FCC0E46">
        <w:rPr>
          <w:rFonts w:ascii="Times New Roman" w:eastAsia="Times New Roman" w:hAnsi="Times New Roman" w:cs="Times New Roman"/>
          <w:b/>
          <w:bCs/>
          <w:sz w:val="24"/>
          <w:szCs w:val="24"/>
          <w:u w:val="single"/>
        </w:rPr>
        <w:lastRenderedPageBreak/>
        <w:t xml:space="preserve">Appendix </w:t>
      </w:r>
      <w:r w:rsidR="00C57F22">
        <w:rPr>
          <w:rFonts w:ascii="Times New Roman" w:eastAsia="Times New Roman" w:hAnsi="Times New Roman" w:cs="Times New Roman"/>
          <w:b/>
          <w:bCs/>
          <w:sz w:val="24"/>
          <w:szCs w:val="24"/>
          <w:u w:val="single"/>
        </w:rPr>
        <w:t>C</w:t>
      </w:r>
      <w:r w:rsidRPr="7FCC0E46">
        <w:rPr>
          <w:rFonts w:ascii="Times New Roman" w:eastAsia="Times New Roman" w:hAnsi="Times New Roman" w:cs="Times New Roman"/>
          <w:b/>
          <w:bCs/>
          <w:sz w:val="24"/>
          <w:szCs w:val="24"/>
          <w:u w:val="single"/>
        </w:rPr>
        <w:t>: Correlation Matri</w:t>
      </w:r>
      <w:r w:rsidR="00FB3B34">
        <w:rPr>
          <w:rFonts w:ascii="Times New Roman" w:eastAsia="Times New Roman" w:hAnsi="Times New Roman" w:cs="Times New Roman"/>
          <w:b/>
          <w:bCs/>
          <w:sz w:val="24"/>
          <w:szCs w:val="24"/>
          <w:u w:val="single"/>
        </w:rPr>
        <w:t>x</w:t>
      </w:r>
    </w:p>
    <w:p w14:paraId="7032A1E7" w14:textId="7A9E3872" w:rsidR="7FCC0E46" w:rsidRDefault="7FCC0E46" w:rsidP="00C95FD6">
      <w:pPr>
        <w:spacing w:after="0" w:line="240" w:lineRule="auto"/>
        <w:rPr>
          <w:rFonts w:ascii="Times New Roman" w:eastAsia="Times New Roman" w:hAnsi="Times New Roman" w:cs="Times New Roman"/>
          <w:sz w:val="24"/>
          <w:szCs w:val="24"/>
        </w:rPr>
      </w:pPr>
    </w:p>
    <w:p w14:paraId="0646E2A5" w14:textId="4078A999" w:rsidR="7FCC0E46" w:rsidRPr="00CA3619" w:rsidRDefault="1B0364D8" w:rsidP="0F98CDFC">
      <w:pPr>
        <w:spacing w:after="0" w:line="240" w:lineRule="auto"/>
        <w:rPr>
          <w:rFonts w:ascii="Times New Roman" w:eastAsia="Times New Roman" w:hAnsi="Times New Roman" w:cs="Times New Roman"/>
          <w:color w:val="000000" w:themeColor="text1"/>
          <w:sz w:val="24"/>
          <w:szCs w:val="24"/>
        </w:rPr>
      </w:pPr>
      <w:r w:rsidRPr="1B0364D8">
        <w:rPr>
          <w:rFonts w:ascii="Times New Roman" w:eastAsia="Times New Roman" w:hAnsi="Times New Roman" w:cs="Times New Roman"/>
          <w:color w:val="000000" w:themeColor="text1"/>
          <w:sz w:val="24"/>
          <w:szCs w:val="24"/>
        </w:rPr>
        <w:t xml:space="preserve">To examine which attributes appeared together most often, we generated a correlation matrix of our 21 attributes (depicted below in four sections). The pairs most likely to appear together out of the 210 possibilities are highlighted in grey; our “most correlated” pairs had a correlation with a value </w:t>
      </w:r>
      <w:r w:rsidR="00184B7F">
        <w:rPr>
          <w:rFonts w:ascii="Times New Roman" w:eastAsia="Times New Roman" w:hAnsi="Times New Roman" w:cs="Times New Roman"/>
          <w:color w:val="000000" w:themeColor="text1"/>
          <w:sz w:val="24"/>
          <w:szCs w:val="24"/>
        </w:rPr>
        <w:t xml:space="preserve">between </w:t>
      </w:r>
      <w:r w:rsidRPr="1B0364D8">
        <w:rPr>
          <w:rFonts w:ascii="Times New Roman" w:eastAsia="Times New Roman" w:hAnsi="Times New Roman" w:cs="Times New Roman"/>
          <w:color w:val="000000" w:themeColor="text1"/>
          <w:sz w:val="24"/>
          <w:szCs w:val="24"/>
        </w:rPr>
        <w:t>0.2</w:t>
      </w:r>
      <w:r w:rsidR="00184B7F">
        <w:rPr>
          <w:rFonts w:ascii="Times New Roman" w:eastAsia="Times New Roman" w:hAnsi="Times New Roman" w:cs="Times New Roman"/>
          <w:color w:val="000000" w:themeColor="text1"/>
          <w:sz w:val="24"/>
          <w:szCs w:val="24"/>
        </w:rPr>
        <w:t>13</w:t>
      </w:r>
      <w:r w:rsidRPr="1B0364D8">
        <w:rPr>
          <w:rFonts w:ascii="Times New Roman" w:eastAsia="Times New Roman" w:hAnsi="Times New Roman" w:cs="Times New Roman"/>
          <w:color w:val="000000" w:themeColor="text1"/>
          <w:sz w:val="24"/>
          <w:szCs w:val="24"/>
        </w:rPr>
        <w:t xml:space="preserve"> and 0.4</w:t>
      </w:r>
      <w:r w:rsidR="00184B7F">
        <w:rPr>
          <w:rFonts w:ascii="Times New Roman" w:eastAsia="Times New Roman" w:hAnsi="Times New Roman" w:cs="Times New Roman"/>
          <w:color w:val="000000" w:themeColor="text1"/>
          <w:sz w:val="24"/>
          <w:szCs w:val="24"/>
        </w:rPr>
        <w:t>11</w:t>
      </w:r>
      <w:r w:rsidRPr="1B0364D8">
        <w:rPr>
          <w:rFonts w:ascii="Times New Roman" w:eastAsia="Times New Roman" w:hAnsi="Times New Roman" w:cs="Times New Roman"/>
          <w:color w:val="000000" w:themeColor="text1"/>
          <w:sz w:val="24"/>
          <w:szCs w:val="24"/>
        </w:rPr>
        <w:t>. Because dozens of pairs have substantively no correlation, we did not focus our consideration on the handful of pairs that were technically (but not meaningfully) the “least correlated”.</w:t>
      </w:r>
    </w:p>
    <w:p w14:paraId="6897726A" w14:textId="77777777" w:rsidR="009465D8" w:rsidRDefault="009465D8" w:rsidP="00C95FD6">
      <w:pPr>
        <w:spacing w:after="0" w:line="240" w:lineRule="auto"/>
        <w:rPr>
          <w:rFonts w:ascii="Times New Roman" w:eastAsia="Times New Roman" w:hAnsi="Times New Roman" w:cs="Times New Roman"/>
          <w:color w:val="000000" w:themeColor="text1"/>
          <w:sz w:val="24"/>
          <w:szCs w:val="24"/>
        </w:rPr>
      </w:pPr>
    </w:p>
    <w:p w14:paraId="7FFF9736" w14:textId="3ECC2195" w:rsidR="7FCC0E46" w:rsidRDefault="7FCC0E46" w:rsidP="00C95FD6">
      <w:pPr>
        <w:spacing w:after="0" w:line="240" w:lineRule="auto"/>
      </w:pPr>
      <w:r>
        <w:rPr>
          <w:noProof/>
        </w:rPr>
        <w:drawing>
          <wp:inline distT="0" distB="0" distL="0" distR="0" wp14:anchorId="646C4715" wp14:editId="3A1DEF04">
            <wp:extent cx="5310554" cy="3308033"/>
            <wp:effectExtent l="0" t="0" r="4445" b="6985"/>
            <wp:docPr id="924179380" name="Picture 92417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316876" cy="3311971"/>
                    </a:xfrm>
                    <a:prstGeom prst="rect">
                      <a:avLst/>
                    </a:prstGeom>
                  </pic:spPr>
                </pic:pic>
              </a:graphicData>
            </a:graphic>
          </wp:inline>
        </w:drawing>
      </w:r>
    </w:p>
    <w:p w14:paraId="56833988" w14:textId="52EB9CC0" w:rsidR="7FCC0E46" w:rsidRDefault="7FCC0E46" w:rsidP="00C95FD6">
      <w:pPr>
        <w:spacing w:after="0" w:line="240" w:lineRule="auto"/>
        <w:rPr>
          <w:rFonts w:ascii="Times New Roman" w:eastAsia="Times New Roman" w:hAnsi="Times New Roman" w:cs="Times New Roman"/>
          <w:sz w:val="24"/>
          <w:szCs w:val="24"/>
        </w:rPr>
      </w:pPr>
    </w:p>
    <w:p w14:paraId="7042B788" w14:textId="37FCF4DF" w:rsidR="7FCC0E46" w:rsidRDefault="7FCC0E46" w:rsidP="00C95FD6">
      <w:pPr>
        <w:spacing w:after="0" w:line="240" w:lineRule="auto"/>
      </w:pPr>
      <w:r>
        <w:rPr>
          <w:noProof/>
        </w:rPr>
        <w:lastRenderedPageBreak/>
        <w:drawing>
          <wp:inline distT="0" distB="0" distL="0" distR="0" wp14:anchorId="7641713F" wp14:editId="0D541062">
            <wp:extent cx="5444285" cy="3323282"/>
            <wp:effectExtent l="0" t="0" r="0" b="0"/>
            <wp:docPr id="1662160139" name="Picture 166216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444285" cy="3323282"/>
                    </a:xfrm>
                    <a:prstGeom prst="rect">
                      <a:avLst/>
                    </a:prstGeom>
                  </pic:spPr>
                </pic:pic>
              </a:graphicData>
            </a:graphic>
          </wp:inline>
        </w:drawing>
      </w:r>
    </w:p>
    <w:p w14:paraId="227B0550" w14:textId="63E6AE41" w:rsidR="7FCC0E46" w:rsidRDefault="7FCC0E46" w:rsidP="00C95FD6">
      <w:pPr>
        <w:spacing w:after="0" w:line="240" w:lineRule="auto"/>
        <w:rPr>
          <w:rFonts w:ascii="Times New Roman" w:eastAsia="Times New Roman" w:hAnsi="Times New Roman" w:cs="Times New Roman"/>
          <w:sz w:val="24"/>
          <w:szCs w:val="24"/>
        </w:rPr>
      </w:pPr>
    </w:p>
    <w:p w14:paraId="05D27580" w14:textId="64BCE48D" w:rsidR="7FCC0E46" w:rsidRDefault="7FCC0E46" w:rsidP="00C95FD6">
      <w:pPr>
        <w:spacing w:after="0" w:line="240" w:lineRule="auto"/>
        <w:rPr>
          <w:rFonts w:ascii="Times New Roman" w:eastAsia="Times New Roman" w:hAnsi="Times New Roman" w:cs="Times New Roman"/>
          <w:sz w:val="24"/>
          <w:szCs w:val="24"/>
        </w:rPr>
      </w:pPr>
    </w:p>
    <w:p w14:paraId="3D2760B4" w14:textId="70679D60" w:rsidR="7FCC0E46" w:rsidRDefault="7FCC0E46" w:rsidP="00C95FD6">
      <w:pPr>
        <w:spacing w:after="0" w:line="240" w:lineRule="auto"/>
      </w:pPr>
      <w:r>
        <w:rPr>
          <w:noProof/>
        </w:rPr>
        <w:drawing>
          <wp:inline distT="0" distB="0" distL="0" distR="0" wp14:anchorId="77635490" wp14:editId="1D581F51">
            <wp:extent cx="5424374" cy="3164218"/>
            <wp:effectExtent l="0" t="0" r="0" b="0"/>
            <wp:docPr id="1997401771" name="Picture 199740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424374" cy="3164218"/>
                    </a:xfrm>
                    <a:prstGeom prst="rect">
                      <a:avLst/>
                    </a:prstGeom>
                  </pic:spPr>
                </pic:pic>
              </a:graphicData>
            </a:graphic>
          </wp:inline>
        </w:drawing>
      </w:r>
    </w:p>
    <w:p w14:paraId="16A164F4" w14:textId="399B2F4F" w:rsidR="7FCC0E46" w:rsidRDefault="7FCC0E46" w:rsidP="00C95FD6">
      <w:pPr>
        <w:spacing w:after="0" w:line="240" w:lineRule="auto"/>
        <w:rPr>
          <w:rFonts w:ascii="Times New Roman" w:eastAsia="Times New Roman" w:hAnsi="Times New Roman" w:cs="Times New Roman"/>
          <w:sz w:val="24"/>
          <w:szCs w:val="24"/>
        </w:rPr>
      </w:pPr>
    </w:p>
    <w:p w14:paraId="428C9717" w14:textId="4DC35482" w:rsidR="7FCC0E46" w:rsidRDefault="7FCC0E46" w:rsidP="00C95FD6">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5630F5E3" wp14:editId="68D7AD76">
            <wp:extent cx="5434688" cy="2898500"/>
            <wp:effectExtent l="0" t="0" r="0" b="0"/>
            <wp:docPr id="93699654" name="Picture 93699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434688" cy="2898500"/>
                    </a:xfrm>
                    <a:prstGeom prst="rect">
                      <a:avLst/>
                    </a:prstGeom>
                  </pic:spPr>
                </pic:pic>
              </a:graphicData>
            </a:graphic>
          </wp:inline>
        </w:drawing>
      </w:r>
    </w:p>
    <w:sectPr w:rsidR="7FCC0E4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7ECC" w14:textId="77777777" w:rsidR="00766FDC" w:rsidRDefault="00766FDC">
      <w:pPr>
        <w:spacing w:after="0" w:line="240" w:lineRule="auto"/>
      </w:pPr>
      <w:r>
        <w:separator/>
      </w:r>
    </w:p>
  </w:endnote>
  <w:endnote w:type="continuationSeparator" w:id="0">
    <w:p w14:paraId="0EBA909A" w14:textId="77777777" w:rsidR="00766FDC" w:rsidRDefault="0076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Times New Roman&quot;, serif">
    <w:altName w:val="Cambria"/>
    <w:charset w:val="00"/>
    <w:family w:val="roman"/>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F850" w14:textId="2B623031" w:rsidR="0045108D" w:rsidRDefault="0045108D">
    <w:pPr>
      <w:pStyle w:val="Footer"/>
      <w:jc w:val="right"/>
    </w:pPr>
  </w:p>
  <w:p w14:paraId="1A785659" w14:textId="0C36A051" w:rsidR="644A83A8" w:rsidRDefault="644A83A8" w:rsidP="644A8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39C5" w14:textId="77777777" w:rsidR="00766FDC" w:rsidRDefault="00766FDC">
      <w:pPr>
        <w:spacing w:after="0" w:line="240" w:lineRule="auto"/>
      </w:pPr>
      <w:r>
        <w:separator/>
      </w:r>
    </w:p>
  </w:footnote>
  <w:footnote w:type="continuationSeparator" w:id="0">
    <w:p w14:paraId="107A6D44" w14:textId="77777777" w:rsidR="00766FDC" w:rsidRDefault="00766FDC">
      <w:pPr>
        <w:spacing w:after="0" w:line="240" w:lineRule="auto"/>
      </w:pPr>
      <w:r>
        <w:continuationSeparator/>
      </w:r>
    </w:p>
  </w:footnote>
  <w:footnote w:id="1">
    <w:p w14:paraId="4F8C1C08" w14:textId="77777777" w:rsidR="00675974" w:rsidRPr="00E008BC" w:rsidRDefault="00675974" w:rsidP="00675974">
      <w:pPr>
        <w:spacing w:after="0" w:line="240" w:lineRule="auto"/>
        <w:rPr>
          <w:rFonts w:ascii="Times New Roman" w:eastAsia="Times New Roman" w:hAnsi="Times New Roman" w:cs="Times New Roman"/>
          <w:sz w:val="20"/>
          <w:szCs w:val="20"/>
        </w:rPr>
      </w:pPr>
      <w:r w:rsidRPr="00E008BC">
        <w:rPr>
          <w:rStyle w:val="FootnoteReference"/>
          <w:rFonts w:ascii="Times New Roman" w:hAnsi="Times New Roman" w:cs="Times New Roman"/>
          <w:sz w:val="20"/>
          <w:szCs w:val="20"/>
        </w:rPr>
        <w:footnoteRef/>
      </w:r>
      <w:r w:rsidRPr="00E008BC">
        <w:rPr>
          <w:rFonts w:ascii="Times New Roman" w:hAnsi="Times New Roman" w:cs="Times New Roman"/>
          <w:sz w:val="20"/>
          <w:szCs w:val="20"/>
        </w:rPr>
        <w:t xml:space="preserve"> https://scholar.google.com/intl/en/scholar/inclusion.html#content</w:t>
      </w:r>
    </w:p>
  </w:footnote>
  <w:footnote w:id="2">
    <w:p w14:paraId="4D1C3A65" w14:textId="77777777" w:rsidR="00675974" w:rsidRDefault="00675974" w:rsidP="00675974">
      <w:pPr>
        <w:pStyle w:val="FootnoteText"/>
        <w:rPr>
          <w:rFonts w:ascii="Times New Roman" w:hAnsi="Times New Roman" w:cs="Times New Roman"/>
        </w:rPr>
      </w:pPr>
      <w:r w:rsidRPr="00E008BC">
        <w:rPr>
          <w:rStyle w:val="FootnoteReference"/>
          <w:rFonts w:ascii="Times New Roman" w:hAnsi="Times New Roman" w:cs="Times New Roman"/>
        </w:rPr>
        <w:footnoteRef/>
      </w:r>
      <w:r>
        <w:rPr>
          <w:rFonts w:ascii="Times New Roman" w:hAnsi="Times New Roman" w:cs="Times New Roman"/>
        </w:rPr>
        <w:t xml:space="preserve"> h</w:t>
      </w:r>
      <w:r w:rsidRPr="00E008BC">
        <w:rPr>
          <w:rFonts w:ascii="Times New Roman" w:hAnsi="Times New Roman" w:cs="Times New Roman"/>
        </w:rPr>
        <w:t>ttps://scholar.google.com/scholar?q=+%22The+Usurped+Powers+of+the+Senate%22&amp;btnG=&amp;hl=</w:t>
      </w:r>
    </w:p>
    <w:p w14:paraId="4EF90636" w14:textId="77777777" w:rsidR="00675974" w:rsidRPr="00E008BC" w:rsidRDefault="00675974" w:rsidP="00675974">
      <w:pPr>
        <w:pStyle w:val="FootnoteText"/>
        <w:rPr>
          <w:rFonts w:ascii="Times New Roman" w:hAnsi="Times New Roman" w:cs="Times New Roman"/>
        </w:rPr>
      </w:pPr>
      <w:r w:rsidRPr="00E008BC">
        <w:rPr>
          <w:rFonts w:ascii="Times New Roman" w:hAnsi="Times New Roman" w:cs="Times New Roman"/>
        </w:rPr>
        <w:t>en&amp;as_sdt=0%2C47</w:t>
      </w:r>
    </w:p>
  </w:footnote>
  <w:footnote w:id="3">
    <w:p w14:paraId="4AC75145" w14:textId="77777777" w:rsidR="00675974" w:rsidRPr="00675974" w:rsidRDefault="00675974" w:rsidP="00675974">
      <w:pPr>
        <w:pStyle w:val="FootnoteText"/>
        <w:rPr>
          <w:rFonts w:ascii="Times New Roman" w:hAnsi="Times New Roman" w:cs="Times New Roman"/>
        </w:rPr>
      </w:pPr>
      <w:r w:rsidRPr="00675974">
        <w:rPr>
          <w:rStyle w:val="FootnoteReference"/>
          <w:rFonts w:ascii="Times New Roman" w:hAnsi="Times New Roman" w:cs="Times New Roman"/>
        </w:rPr>
        <w:footnoteRef/>
      </w:r>
      <w:r w:rsidRPr="00675974">
        <w:rPr>
          <w:rFonts w:ascii="Times New Roman" w:hAnsi="Times New Roman" w:cs="Times New Roman"/>
        </w:rPr>
        <w:t xml:space="preserve"> This figure includes ACCs in many publications that we </w:t>
      </w:r>
      <w:proofErr w:type="gramStart"/>
      <w:r w:rsidRPr="00675974">
        <w:rPr>
          <w:rFonts w:ascii="Times New Roman" w:hAnsi="Times New Roman" w:cs="Times New Roman"/>
        </w:rPr>
        <w:t>ultimately dropped</w:t>
      </w:r>
      <w:proofErr w:type="gramEnd"/>
      <w:r w:rsidRPr="00675974">
        <w:rPr>
          <w:rFonts w:ascii="Times New Roman" w:hAnsi="Times New Roman" w:cs="Times New Roman"/>
        </w:rPr>
        <w:t xml:space="preserve"> from the sample, including 75 articles in Chinese as well as at least 50 publications that were book reviews, conference papers, or were unattributed.    </w:t>
      </w:r>
    </w:p>
  </w:footnote>
  <w:footnote w:id="4">
    <w:p w14:paraId="16588335" w14:textId="3655C936" w:rsidR="001F65E6" w:rsidRPr="00E008BC" w:rsidRDefault="001F65E6" w:rsidP="001F65E6">
      <w:pPr>
        <w:spacing w:line="240" w:lineRule="auto"/>
        <w:contextualSpacing/>
        <w:rPr>
          <w:rFonts w:ascii="Times New Roman" w:eastAsia="Times New Roman" w:hAnsi="Times New Roman" w:cs="Times New Roman"/>
          <w:sz w:val="20"/>
          <w:szCs w:val="20"/>
        </w:rPr>
      </w:pPr>
      <w:r w:rsidRPr="00E008BC">
        <w:rPr>
          <w:rStyle w:val="FootnoteReference"/>
          <w:rFonts w:ascii="Times New Roman" w:hAnsi="Times New Roman" w:cs="Times New Roman"/>
          <w:sz w:val="20"/>
          <w:szCs w:val="20"/>
        </w:rPr>
        <w:footnoteRef/>
      </w:r>
      <w:r w:rsidRPr="00E008BC">
        <w:rPr>
          <w:rFonts w:ascii="Times New Roman" w:hAnsi="Times New Roman" w:cs="Times New Roman"/>
          <w:sz w:val="20"/>
          <w:szCs w:val="20"/>
        </w:rPr>
        <w:t xml:space="preserve"> </w:t>
      </w:r>
      <w:proofErr w:type="gramStart"/>
      <w:r w:rsidRPr="00E008BC">
        <w:rPr>
          <w:rFonts w:ascii="Times New Roman" w:eastAsia="Times New Roman" w:hAnsi="Times New Roman" w:cs="Times New Roman"/>
          <w:sz w:val="20"/>
          <w:szCs w:val="20"/>
          <w:shd w:val="clear" w:color="auto" w:fill="FFFFFF"/>
        </w:rPr>
        <w:t>Some</w:t>
      </w:r>
      <w:proofErr w:type="gramEnd"/>
      <w:r w:rsidRPr="00E008BC">
        <w:rPr>
          <w:rFonts w:ascii="Times New Roman" w:eastAsia="Times New Roman" w:hAnsi="Times New Roman" w:cs="Times New Roman"/>
          <w:sz w:val="20"/>
          <w:szCs w:val="20"/>
          <w:shd w:val="clear" w:color="auto" w:fill="FFFFFF"/>
        </w:rPr>
        <w:t xml:space="preserve"> publications included two</w:t>
      </w:r>
      <w:r w:rsidR="00795630">
        <w:rPr>
          <w:rFonts w:ascii="Times New Roman" w:eastAsia="Times New Roman" w:hAnsi="Times New Roman" w:cs="Times New Roman"/>
          <w:sz w:val="20"/>
          <w:szCs w:val="20"/>
          <w:shd w:val="clear" w:color="auto" w:fill="FFFFFF"/>
        </w:rPr>
        <w:t xml:space="preserve"> ACCs</w:t>
      </w:r>
      <w:r w:rsidRPr="00E008BC">
        <w:rPr>
          <w:rFonts w:ascii="Times New Roman" w:eastAsia="Times New Roman" w:hAnsi="Times New Roman" w:cs="Times New Roman"/>
          <w:sz w:val="20"/>
          <w:szCs w:val="20"/>
          <w:shd w:val="clear" w:color="auto" w:fill="FFFFFF"/>
        </w:rPr>
        <w:t>.</w:t>
      </w:r>
    </w:p>
  </w:footnote>
  <w:footnote w:id="5">
    <w:p w14:paraId="7E3E3955" w14:textId="3FAD56E5" w:rsidR="001F65E6" w:rsidRPr="00E008BC" w:rsidRDefault="001F65E6" w:rsidP="00DD515C">
      <w:pPr>
        <w:spacing w:line="240" w:lineRule="auto"/>
        <w:contextualSpacing/>
      </w:pPr>
      <w:r w:rsidRPr="00E008BC">
        <w:rPr>
          <w:rStyle w:val="FootnoteReference"/>
          <w:rFonts w:ascii="Times New Roman" w:hAnsi="Times New Roman" w:cs="Times New Roman"/>
          <w:sz w:val="20"/>
          <w:szCs w:val="20"/>
        </w:rPr>
        <w:footnoteRef/>
      </w:r>
      <w:r w:rsidRPr="00E008BC">
        <w:rPr>
          <w:rFonts w:ascii="Times New Roman" w:hAnsi="Times New Roman" w:cs="Times New Roman"/>
          <w:sz w:val="20"/>
          <w:szCs w:val="20"/>
        </w:rPr>
        <w:t xml:space="preserve"> </w:t>
      </w:r>
      <w:r w:rsidRPr="00E008BC">
        <w:rPr>
          <w:rFonts w:ascii="Times New Roman" w:eastAsia="Times New Roman" w:hAnsi="Times New Roman" w:cs="Times New Roman"/>
          <w:sz w:val="20"/>
          <w:szCs w:val="20"/>
        </w:rPr>
        <w:t xml:space="preserve">In particular, searching 2013 by itself returned 32 publications in which </w:t>
      </w:r>
      <w:r w:rsidR="003A30BE">
        <w:rPr>
          <w:rFonts w:ascii="Times New Roman" w:eastAsia="Times New Roman" w:hAnsi="Times New Roman" w:cs="Times New Roman"/>
          <w:sz w:val="20"/>
          <w:szCs w:val="20"/>
        </w:rPr>
        <w:t>an</w:t>
      </w:r>
      <w:r w:rsidR="003A30BE" w:rsidRPr="00795630">
        <w:rPr>
          <w:rFonts w:ascii="Times New Roman" w:eastAsia="Times New Roman" w:hAnsi="Times New Roman" w:cs="Times New Roman"/>
          <w:sz w:val="20"/>
          <w:szCs w:val="20"/>
        </w:rPr>
        <w:t xml:space="preserve"> </w:t>
      </w:r>
      <w:r w:rsidR="00795630" w:rsidRPr="00795630">
        <w:rPr>
          <w:rFonts w:ascii="Times New Roman" w:eastAsia="TimesNewRomanPSMT" w:hAnsi="Times New Roman" w:cs="Times New Roman"/>
          <w:sz w:val="20"/>
          <w:szCs w:val="20"/>
        </w:rPr>
        <w:t>ACC</w:t>
      </w:r>
      <w:r w:rsidRPr="00795630">
        <w:rPr>
          <w:rFonts w:ascii="Times New Roman" w:eastAsia="Times New Roman" w:hAnsi="Times New Roman" w:cs="Times New Roman"/>
          <w:sz w:val="20"/>
          <w:szCs w:val="20"/>
        </w:rPr>
        <w:t xml:space="preserve"> appeared</w:t>
      </w:r>
      <w:r w:rsidRPr="00E008BC">
        <w:rPr>
          <w:rFonts w:ascii="Times New Roman" w:eastAsia="Times New Roman" w:hAnsi="Times New Roman" w:cs="Times New Roman"/>
          <w:sz w:val="20"/>
          <w:szCs w:val="20"/>
        </w:rPr>
        <w:t xml:space="preserve"> in the abstract or on the first page (rather than in the title) that Google Scholar did not then return when the 2009-2013 interval was re-searched, as described below. </w:t>
      </w:r>
    </w:p>
  </w:footnote>
  <w:footnote w:id="6">
    <w:p w14:paraId="48DD06BB" w14:textId="07F60E58" w:rsidR="001F65E6" w:rsidRPr="00E008BC" w:rsidRDefault="001F65E6" w:rsidP="00226AE9">
      <w:pPr>
        <w:spacing w:after="0" w:line="240" w:lineRule="auto"/>
        <w:rPr>
          <w:rFonts w:ascii="Times New Roman" w:eastAsia="Times New Roman" w:hAnsi="Times New Roman" w:cs="Times New Roman"/>
          <w:sz w:val="20"/>
          <w:szCs w:val="20"/>
        </w:rPr>
      </w:pPr>
      <w:r w:rsidRPr="00E008BC">
        <w:rPr>
          <w:rStyle w:val="FootnoteReference"/>
          <w:rFonts w:ascii="Times New Roman" w:hAnsi="Times New Roman" w:cs="Times New Roman"/>
          <w:sz w:val="20"/>
          <w:szCs w:val="20"/>
        </w:rPr>
        <w:footnoteRef/>
      </w:r>
      <w:r w:rsidRPr="00E008BC">
        <w:rPr>
          <w:rFonts w:ascii="Times New Roman" w:hAnsi="Times New Roman" w:cs="Times New Roman"/>
          <w:sz w:val="20"/>
          <w:szCs w:val="20"/>
        </w:rPr>
        <w:t xml:space="preserve"> </w:t>
      </w:r>
      <w:r w:rsidRPr="00E008BC">
        <w:rPr>
          <w:rFonts w:ascii="Times New Roman" w:eastAsia="Times New Roman" w:hAnsi="Times New Roman" w:cs="Times New Roman"/>
          <w:sz w:val="20"/>
          <w:szCs w:val="20"/>
        </w:rPr>
        <w:t xml:space="preserve">It </w:t>
      </w:r>
      <w:r w:rsidR="00436CDC">
        <w:rPr>
          <w:rFonts w:ascii="Times New Roman" w:eastAsia="Times New Roman" w:hAnsi="Times New Roman" w:cs="Times New Roman"/>
          <w:sz w:val="20"/>
          <w:szCs w:val="20"/>
        </w:rPr>
        <w:t>wa</w:t>
      </w:r>
      <w:r w:rsidRPr="00E008BC">
        <w:rPr>
          <w:rFonts w:ascii="Times New Roman" w:eastAsia="Times New Roman" w:hAnsi="Times New Roman" w:cs="Times New Roman"/>
          <w:sz w:val="20"/>
          <w:szCs w:val="20"/>
        </w:rPr>
        <w:t xml:space="preserve">s of course also possible that we missed </w:t>
      </w:r>
      <w:r w:rsidR="00436CDC">
        <w:rPr>
          <w:rFonts w:ascii="Times New Roman" w:eastAsia="Times New Roman" w:hAnsi="Times New Roman" w:cs="Times New Roman"/>
          <w:sz w:val="20"/>
          <w:szCs w:val="20"/>
        </w:rPr>
        <w:t>ACCs</w:t>
      </w:r>
      <w:r w:rsidRPr="00E008BC">
        <w:rPr>
          <w:rFonts w:ascii="Times New Roman" w:eastAsia="Times New Roman" w:hAnsi="Times New Roman" w:cs="Times New Roman"/>
          <w:sz w:val="20"/>
          <w:szCs w:val="20"/>
        </w:rPr>
        <w:t xml:space="preserve"> because a publication (of any year) began to be indexed by Google Scholar only after we conducted our search. Again, we ha</w:t>
      </w:r>
      <w:r w:rsidR="00601215">
        <w:rPr>
          <w:rFonts w:ascii="Times New Roman" w:eastAsia="Times New Roman" w:hAnsi="Times New Roman" w:cs="Times New Roman"/>
          <w:sz w:val="20"/>
          <w:szCs w:val="20"/>
        </w:rPr>
        <w:t>d</w:t>
      </w:r>
      <w:r w:rsidRPr="00E008BC">
        <w:rPr>
          <w:rFonts w:ascii="Times New Roman" w:eastAsia="Times New Roman" w:hAnsi="Times New Roman" w:cs="Times New Roman"/>
          <w:sz w:val="20"/>
          <w:szCs w:val="20"/>
        </w:rPr>
        <w:t xml:space="preserve"> no reason to believe this would be the case, disproportionately, for any one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70" w:type="dxa"/>
      <w:tblLayout w:type="fixed"/>
      <w:tblLook w:val="06A0" w:firstRow="1" w:lastRow="0" w:firstColumn="1" w:lastColumn="0" w:noHBand="1" w:noVBand="1"/>
    </w:tblPr>
    <w:tblGrid>
      <w:gridCol w:w="9630"/>
      <w:gridCol w:w="3120"/>
      <w:gridCol w:w="3120"/>
    </w:tblGrid>
    <w:tr w:rsidR="644A83A8" w14:paraId="21AC7F3F" w14:textId="77777777" w:rsidTr="00B33706">
      <w:tc>
        <w:tcPr>
          <w:tcW w:w="9630" w:type="dxa"/>
        </w:tcPr>
        <w:sdt>
          <w:sdtPr>
            <w:rPr>
              <w:rFonts w:ascii="Times New Roman" w:hAnsi="Times New Roman" w:cs="Times New Roman"/>
              <w:sz w:val="24"/>
              <w:szCs w:val="24"/>
            </w:rPr>
            <w:id w:val="110712464"/>
            <w:docPartObj>
              <w:docPartGallery w:val="Page Numbers (Top of Page)"/>
              <w:docPartUnique/>
            </w:docPartObj>
          </w:sdtPr>
          <w:sdtEndPr>
            <w:rPr>
              <w:noProof/>
            </w:rPr>
          </w:sdtEndPr>
          <w:sdtContent>
            <w:p w14:paraId="78257B50" w14:textId="74AFB3EA" w:rsidR="00B33706" w:rsidRPr="00B33706" w:rsidRDefault="00A5667E" w:rsidP="00A5667E">
              <w:pPr>
                <w:pStyle w:val="Header"/>
                <w:tabs>
                  <w:tab w:val="clear" w:pos="4680"/>
                  <w:tab w:val="clear" w:pos="9360"/>
                  <w:tab w:val="center" w:pos="9340"/>
                </w:tabs>
                <w:ind w:right="70"/>
                <w:rPr>
                  <w:rFonts w:ascii="Times New Roman" w:hAnsi="Times New Roman" w:cs="Times New Roman"/>
                  <w:sz w:val="24"/>
                  <w:szCs w:val="24"/>
                </w:rPr>
              </w:pPr>
              <w:r>
                <w:rPr>
                  <w:rFonts w:ascii="Times New Roman" w:hAnsi="Times New Roman" w:cs="Times New Roman"/>
                  <w:i/>
                  <w:iCs/>
                  <w:sz w:val="24"/>
                  <w:szCs w:val="24"/>
                </w:rPr>
                <w:t xml:space="preserve">Kapiszewski et al. – </w:t>
              </w:r>
              <w:r w:rsidR="00B33706" w:rsidRPr="00B33706">
                <w:rPr>
                  <w:rFonts w:ascii="Times New Roman" w:hAnsi="Times New Roman" w:cs="Times New Roman"/>
                  <w:i/>
                  <w:sz w:val="24"/>
                  <w:szCs w:val="24"/>
                </w:rPr>
                <w:t>Constitutionalism with Ad</w:t>
              </w:r>
              <w:r w:rsidR="00B33706">
                <w:rPr>
                  <w:rFonts w:ascii="Times New Roman" w:hAnsi="Times New Roman" w:cs="Times New Roman"/>
                  <w:i/>
                  <w:sz w:val="24"/>
                  <w:szCs w:val="24"/>
                </w:rPr>
                <w:t>jectives</w:t>
              </w:r>
              <w:r w:rsidR="004C3583">
                <w:rPr>
                  <w:rFonts w:ascii="Times New Roman" w:hAnsi="Times New Roman" w:cs="Times New Roman"/>
                  <w:i/>
                  <w:sz w:val="24"/>
                  <w:szCs w:val="24"/>
                </w:rPr>
                <w:t xml:space="preserve"> – Methodological Append</w:t>
              </w:r>
              <w:r>
                <w:rPr>
                  <w:rFonts w:ascii="Times New Roman" w:hAnsi="Times New Roman" w:cs="Times New Roman"/>
                  <w:i/>
                  <w:sz w:val="24"/>
                  <w:szCs w:val="24"/>
                </w:rPr>
                <w:t>ix</w:t>
              </w:r>
              <w:r w:rsidR="00B33706" w:rsidRPr="00B3370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B33706" w:rsidRPr="00B33706">
                <w:rPr>
                  <w:rFonts w:ascii="Times New Roman" w:hAnsi="Times New Roman" w:cs="Times New Roman"/>
                  <w:i/>
                  <w:sz w:val="24"/>
                  <w:szCs w:val="24"/>
                </w:rPr>
                <w:t xml:space="preserve">          </w:t>
              </w:r>
              <w:r w:rsidR="00B33706" w:rsidRPr="00B33706">
                <w:rPr>
                  <w:rFonts w:ascii="Times New Roman" w:hAnsi="Times New Roman" w:cs="Times New Roman"/>
                  <w:sz w:val="24"/>
                  <w:szCs w:val="24"/>
                </w:rPr>
                <w:t xml:space="preserve">| </w:t>
              </w:r>
              <w:r w:rsidR="00B33706" w:rsidRPr="00B33706">
                <w:rPr>
                  <w:rFonts w:ascii="Times New Roman" w:hAnsi="Times New Roman" w:cs="Times New Roman"/>
                  <w:sz w:val="24"/>
                  <w:szCs w:val="24"/>
                </w:rPr>
                <w:fldChar w:fldCharType="begin"/>
              </w:r>
              <w:r w:rsidR="00B33706" w:rsidRPr="00B33706">
                <w:rPr>
                  <w:rFonts w:ascii="Times New Roman" w:hAnsi="Times New Roman" w:cs="Times New Roman"/>
                  <w:sz w:val="24"/>
                  <w:szCs w:val="24"/>
                </w:rPr>
                <w:instrText xml:space="preserve"> PAGE   \* MERGEFORMAT </w:instrText>
              </w:r>
              <w:r w:rsidR="00B33706" w:rsidRPr="00B33706">
                <w:rPr>
                  <w:rFonts w:ascii="Times New Roman" w:hAnsi="Times New Roman" w:cs="Times New Roman"/>
                  <w:sz w:val="24"/>
                  <w:szCs w:val="24"/>
                </w:rPr>
                <w:fldChar w:fldCharType="separate"/>
              </w:r>
              <w:r w:rsidR="00B33706" w:rsidRPr="00B33706">
                <w:rPr>
                  <w:rFonts w:ascii="Times New Roman" w:hAnsi="Times New Roman" w:cs="Times New Roman"/>
                  <w:sz w:val="24"/>
                  <w:szCs w:val="24"/>
                </w:rPr>
                <w:t>1</w:t>
              </w:r>
              <w:r w:rsidR="00B33706" w:rsidRPr="00B33706">
                <w:rPr>
                  <w:rFonts w:ascii="Times New Roman" w:hAnsi="Times New Roman" w:cs="Times New Roman"/>
                  <w:noProof/>
                  <w:sz w:val="24"/>
                  <w:szCs w:val="24"/>
                </w:rPr>
                <w:fldChar w:fldCharType="end"/>
              </w:r>
            </w:p>
          </w:sdtContent>
        </w:sdt>
        <w:p w14:paraId="600F1B97" w14:textId="166393B4" w:rsidR="644A83A8" w:rsidRPr="00B33706" w:rsidRDefault="644A83A8" w:rsidP="00B33706">
          <w:pPr>
            <w:pStyle w:val="Header"/>
            <w:ind w:right="-6260"/>
            <w:rPr>
              <w:rFonts w:ascii="Times New Roman" w:hAnsi="Times New Roman" w:cs="Times New Roman"/>
              <w:sz w:val="24"/>
              <w:szCs w:val="24"/>
            </w:rPr>
          </w:pPr>
        </w:p>
      </w:tc>
      <w:tc>
        <w:tcPr>
          <w:tcW w:w="3120" w:type="dxa"/>
        </w:tcPr>
        <w:p w14:paraId="35468489" w14:textId="163C5F0C" w:rsidR="644A83A8" w:rsidRPr="00B33706" w:rsidRDefault="644A83A8" w:rsidP="00B33706">
          <w:pPr>
            <w:pStyle w:val="Header"/>
            <w:ind w:left="-3140" w:right="3010"/>
            <w:rPr>
              <w:rFonts w:ascii="Times New Roman" w:hAnsi="Times New Roman" w:cs="Times New Roman"/>
              <w:sz w:val="24"/>
              <w:szCs w:val="24"/>
            </w:rPr>
          </w:pPr>
        </w:p>
      </w:tc>
      <w:tc>
        <w:tcPr>
          <w:tcW w:w="3120" w:type="dxa"/>
        </w:tcPr>
        <w:p w14:paraId="3B946178" w14:textId="54A6EFCE" w:rsidR="644A83A8" w:rsidRDefault="644A83A8" w:rsidP="644A83A8">
          <w:pPr>
            <w:pStyle w:val="Header"/>
            <w:ind w:right="-115"/>
            <w:jc w:val="right"/>
          </w:pPr>
        </w:p>
      </w:tc>
    </w:tr>
  </w:tbl>
  <w:p w14:paraId="7DFE3308" w14:textId="19EFFEF4" w:rsidR="644A83A8" w:rsidRDefault="644A83A8" w:rsidP="644A8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CD1"/>
    <w:multiLevelType w:val="hybridMultilevel"/>
    <w:tmpl w:val="CDE4579C"/>
    <w:lvl w:ilvl="0" w:tplc="7700A840">
      <w:start w:val="1"/>
      <w:numFmt w:val="bullet"/>
      <w:lvlText w:val=""/>
      <w:lvlJc w:val="left"/>
      <w:pPr>
        <w:ind w:left="720" w:hanging="360"/>
      </w:pPr>
      <w:rPr>
        <w:rFonts w:ascii="Symbol" w:hAnsi="Symbol" w:hint="default"/>
      </w:rPr>
    </w:lvl>
    <w:lvl w:ilvl="1" w:tplc="0B446D68">
      <w:start w:val="1"/>
      <w:numFmt w:val="bullet"/>
      <w:lvlText w:val="o"/>
      <w:lvlJc w:val="left"/>
      <w:pPr>
        <w:ind w:left="1440" w:hanging="360"/>
      </w:pPr>
      <w:rPr>
        <w:rFonts w:ascii="Courier New" w:hAnsi="Courier New" w:hint="default"/>
      </w:rPr>
    </w:lvl>
    <w:lvl w:ilvl="2" w:tplc="892E11E6">
      <w:start w:val="1"/>
      <w:numFmt w:val="bullet"/>
      <w:lvlText w:val=""/>
      <w:lvlJc w:val="left"/>
      <w:pPr>
        <w:ind w:left="2160" w:hanging="360"/>
      </w:pPr>
      <w:rPr>
        <w:rFonts w:ascii="Wingdings" w:hAnsi="Wingdings" w:hint="default"/>
      </w:rPr>
    </w:lvl>
    <w:lvl w:ilvl="3" w:tplc="F8545E8A">
      <w:start w:val="1"/>
      <w:numFmt w:val="bullet"/>
      <w:lvlText w:val=""/>
      <w:lvlJc w:val="left"/>
      <w:pPr>
        <w:ind w:left="2880" w:hanging="360"/>
      </w:pPr>
      <w:rPr>
        <w:rFonts w:ascii="Symbol" w:hAnsi="Symbol" w:hint="default"/>
      </w:rPr>
    </w:lvl>
    <w:lvl w:ilvl="4" w:tplc="639A6516">
      <w:start w:val="1"/>
      <w:numFmt w:val="bullet"/>
      <w:lvlText w:val="o"/>
      <w:lvlJc w:val="left"/>
      <w:pPr>
        <w:ind w:left="3600" w:hanging="360"/>
      </w:pPr>
      <w:rPr>
        <w:rFonts w:ascii="Courier New" w:hAnsi="Courier New" w:hint="default"/>
      </w:rPr>
    </w:lvl>
    <w:lvl w:ilvl="5" w:tplc="9DDA3C5E">
      <w:start w:val="1"/>
      <w:numFmt w:val="bullet"/>
      <w:lvlText w:val=""/>
      <w:lvlJc w:val="left"/>
      <w:pPr>
        <w:ind w:left="4320" w:hanging="360"/>
      </w:pPr>
      <w:rPr>
        <w:rFonts w:ascii="Wingdings" w:hAnsi="Wingdings" w:hint="default"/>
      </w:rPr>
    </w:lvl>
    <w:lvl w:ilvl="6" w:tplc="68143F70">
      <w:start w:val="1"/>
      <w:numFmt w:val="bullet"/>
      <w:lvlText w:val=""/>
      <w:lvlJc w:val="left"/>
      <w:pPr>
        <w:ind w:left="5040" w:hanging="360"/>
      </w:pPr>
      <w:rPr>
        <w:rFonts w:ascii="Symbol" w:hAnsi="Symbol" w:hint="default"/>
      </w:rPr>
    </w:lvl>
    <w:lvl w:ilvl="7" w:tplc="1426348A">
      <w:start w:val="1"/>
      <w:numFmt w:val="bullet"/>
      <w:lvlText w:val="o"/>
      <w:lvlJc w:val="left"/>
      <w:pPr>
        <w:ind w:left="5760" w:hanging="360"/>
      </w:pPr>
      <w:rPr>
        <w:rFonts w:ascii="Courier New" w:hAnsi="Courier New" w:hint="default"/>
      </w:rPr>
    </w:lvl>
    <w:lvl w:ilvl="8" w:tplc="20ACC4BE">
      <w:start w:val="1"/>
      <w:numFmt w:val="bullet"/>
      <w:lvlText w:val=""/>
      <w:lvlJc w:val="left"/>
      <w:pPr>
        <w:ind w:left="6480" w:hanging="360"/>
      </w:pPr>
      <w:rPr>
        <w:rFonts w:ascii="Wingdings" w:hAnsi="Wingdings" w:hint="default"/>
      </w:rPr>
    </w:lvl>
  </w:abstractNum>
  <w:abstractNum w:abstractNumId="1" w15:restartNumberingAfterBreak="0">
    <w:nsid w:val="011C39FC"/>
    <w:multiLevelType w:val="hybridMultilevel"/>
    <w:tmpl w:val="65EA5314"/>
    <w:lvl w:ilvl="0" w:tplc="9B569E90">
      <w:start w:val="1"/>
      <w:numFmt w:val="bullet"/>
      <w:lvlText w:val=""/>
      <w:lvlJc w:val="left"/>
      <w:pPr>
        <w:ind w:left="720" w:hanging="360"/>
      </w:pPr>
      <w:rPr>
        <w:rFonts w:ascii="Symbol" w:hAnsi="Symbol" w:hint="default"/>
      </w:rPr>
    </w:lvl>
    <w:lvl w:ilvl="1" w:tplc="A32A21C4">
      <w:start w:val="1"/>
      <w:numFmt w:val="bullet"/>
      <w:lvlText w:val="o"/>
      <w:lvlJc w:val="left"/>
      <w:pPr>
        <w:ind w:left="1440" w:hanging="360"/>
      </w:pPr>
      <w:rPr>
        <w:rFonts w:ascii="Courier New" w:hAnsi="Courier New" w:hint="default"/>
      </w:rPr>
    </w:lvl>
    <w:lvl w:ilvl="2" w:tplc="A1744696">
      <w:start w:val="1"/>
      <w:numFmt w:val="bullet"/>
      <w:lvlText w:val=""/>
      <w:lvlJc w:val="left"/>
      <w:pPr>
        <w:ind w:left="2160" w:hanging="360"/>
      </w:pPr>
      <w:rPr>
        <w:rFonts w:ascii="Wingdings" w:hAnsi="Wingdings" w:hint="default"/>
      </w:rPr>
    </w:lvl>
    <w:lvl w:ilvl="3" w:tplc="6564273A">
      <w:start w:val="1"/>
      <w:numFmt w:val="bullet"/>
      <w:lvlText w:val=""/>
      <w:lvlJc w:val="left"/>
      <w:pPr>
        <w:ind w:left="2880" w:hanging="360"/>
      </w:pPr>
      <w:rPr>
        <w:rFonts w:ascii="Symbol" w:hAnsi="Symbol" w:hint="default"/>
      </w:rPr>
    </w:lvl>
    <w:lvl w:ilvl="4" w:tplc="5E5C5C1C">
      <w:start w:val="1"/>
      <w:numFmt w:val="bullet"/>
      <w:lvlText w:val="o"/>
      <w:lvlJc w:val="left"/>
      <w:pPr>
        <w:ind w:left="3600" w:hanging="360"/>
      </w:pPr>
      <w:rPr>
        <w:rFonts w:ascii="Courier New" w:hAnsi="Courier New" w:hint="default"/>
      </w:rPr>
    </w:lvl>
    <w:lvl w:ilvl="5" w:tplc="28EEAFD6">
      <w:start w:val="1"/>
      <w:numFmt w:val="bullet"/>
      <w:lvlText w:val=""/>
      <w:lvlJc w:val="left"/>
      <w:pPr>
        <w:ind w:left="4320" w:hanging="360"/>
      </w:pPr>
      <w:rPr>
        <w:rFonts w:ascii="Wingdings" w:hAnsi="Wingdings" w:hint="default"/>
      </w:rPr>
    </w:lvl>
    <w:lvl w:ilvl="6" w:tplc="4DDA3BC0">
      <w:start w:val="1"/>
      <w:numFmt w:val="bullet"/>
      <w:lvlText w:val=""/>
      <w:lvlJc w:val="left"/>
      <w:pPr>
        <w:ind w:left="5040" w:hanging="360"/>
      </w:pPr>
      <w:rPr>
        <w:rFonts w:ascii="Symbol" w:hAnsi="Symbol" w:hint="default"/>
      </w:rPr>
    </w:lvl>
    <w:lvl w:ilvl="7" w:tplc="C47E87C4">
      <w:start w:val="1"/>
      <w:numFmt w:val="bullet"/>
      <w:lvlText w:val="o"/>
      <w:lvlJc w:val="left"/>
      <w:pPr>
        <w:ind w:left="5760" w:hanging="360"/>
      </w:pPr>
      <w:rPr>
        <w:rFonts w:ascii="Courier New" w:hAnsi="Courier New" w:hint="default"/>
      </w:rPr>
    </w:lvl>
    <w:lvl w:ilvl="8" w:tplc="F2681886">
      <w:start w:val="1"/>
      <w:numFmt w:val="bullet"/>
      <w:lvlText w:val=""/>
      <w:lvlJc w:val="left"/>
      <w:pPr>
        <w:ind w:left="6480" w:hanging="360"/>
      </w:pPr>
      <w:rPr>
        <w:rFonts w:ascii="Wingdings" w:hAnsi="Wingdings" w:hint="default"/>
      </w:rPr>
    </w:lvl>
  </w:abstractNum>
  <w:abstractNum w:abstractNumId="2" w15:restartNumberingAfterBreak="0">
    <w:nsid w:val="0DFE0495"/>
    <w:multiLevelType w:val="hybridMultilevel"/>
    <w:tmpl w:val="D6F87230"/>
    <w:lvl w:ilvl="0" w:tplc="F8741E76">
      <w:start w:val="1"/>
      <w:numFmt w:val="bullet"/>
      <w:lvlText w:val=""/>
      <w:lvlJc w:val="left"/>
      <w:pPr>
        <w:ind w:left="720" w:hanging="360"/>
      </w:pPr>
      <w:rPr>
        <w:rFonts w:ascii="Symbol" w:hAnsi="Symbol" w:hint="default"/>
      </w:rPr>
    </w:lvl>
    <w:lvl w:ilvl="1" w:tplc="13E8F4FE">
      <w:start w:val="1"/>
      <w:numFmt w:val="bullet"/>
      <w:lvlText w:val="o"/>
      <w:lvlJc w:val="left"/>
      <w:pPr>
        <w:ind w:left="1440" w:hanging="360"/>
      </w:pPr>
      <w:rPr>
        <w:rFonts w:ascii="Courier New" w:hAnsi="Courier New" w:hint="default"/>
      </w:rPr>
    </w:lvl>
    <w:lvl w:ilvl="2" w:tplc="72E09E54">
      <w:start w:val="1"/>
      <w:numFmt w:val="bullet"/>
      <w:lvlText w:val=""/>
      <w:lvlJc w:val="left"/>
      <w:pPr>
        <w:ind w:left="2160" w:hanging="360"/>
      </w:pPr>
      <w:rPr>
        <w:rFonts w:ascii="Wingdings" w:hAnsi="Wingdings" w:hint="default"/>
      </w:rPr>
    </w:lvl>
    <w:lvl w:ilvl="3" w:tplc="71DA1FFA">
      <w:start w:val="1"/>
      <w:numFmt w:val="bullet"/>
      <w:lvlText w:val=""/>
      <w:lvlJc w:val="left"/>
      <w:pPr>
        <w:ind w:left="2880" w:hanging="360"/>
      </w:pPr>
      <w:rPr>
        <w:rFonts w:ascii="Symbol" w:hAnsi="Symbol" w:hint="default"/>
      </w:rPr>
    </w:lvl>
    <w:lvl w:ilvl="4" w:tplc="22E03D46">
      <w:start w:val="1"/>
      <w:numFmt w:val="bullet"/>
      <w:lvlText w:val="o"/>
      <w:lvlJc w:val="left"/>
      <w:pPr>
        <w:ind w:left="3600" w:hanging="360"/>
      </w:pPr>
      <w:rPr>
        <w:rFonts w:ascii="Courier New" w:hAnsi="Courier New" w:hint="default"/>
      </w:rPr>
    </w:lvl>
    <w:lvl w:ilvl="5" w:tplc="365E23D4">
      <w:start w:val="1"/>
      <w:numFmt w:val="bullet"/>
      <w:lvlText w:val=""/>
      <w:lvlJc w:val="left"/>
      <w:pPr>
        <w:ind w:left="4320" w:hanging="360"/>
      </w:pPr>
      <w:rPr>
        <w:rFonts w:ascii="Wingdings" w:hAnsi="Wingdings" w:hint="default"/>
      </w:rPr>
    </w:lvl>
    <w:lvl w:ilvl="6" w:tplc="FCB66FBA">
      <w:start w:val="1"/>
      <w:numFmt w:val="bullet"/>
      <w:lvlText w:val=""/>
      <w:lvlJc w:val="left"/>
      <w:pPr>
        <w:ind w:left="5040" w:hanging="360"/>
      </w:pPr>
      <w:rPr>
        <w:rFonts w:ascii="Symbol" w:hAnsi="Symbol" w:hint="default"/>
      </w:rPr>
    </w:lvl>
    <w:lvl w:ilvl="7" w:tplc="BD862CBC">
      <w:start w:val="1"/>
      <w:numFmt w:val="bullet"/>
      <w:lvlText w:val="o"/>
      <w:lvlJc w:val="left"/>
      <w:pPr>
        <w:ind w:left="5760" w:hanging="360"/>
      </w:pPr>
      <w:rPr>
        <w:rFonts w:ascii="Courier New" w:hAnsi="Courier New" w:hint="default"/>
      </w:rPr>
    </w:lvl>
    <w:lvl w:ilvl="8" w:tplc="88523796">
      <w:start w:val="1"/>
      <w:numFmt w:val="bullet"/>
      <w:lvlText w:val=""/>
      <w:lvlJc w:val="left"/>
      <w:pPr>
        <w:ind w:left="6480" w:hanging="360"/>
      </w:pPr>
      <w:rPr>
        <w:rFonts w:ascii="Wingdings" w:hAnsi="Wingdings" w:hint="default"/>
      </w:rPr>
    </w:lvl>
  </w:abstractNum>
  <w:abstractNum w:abstractNumId="3" w15:restartNumberingAfterBreak="0">
    <w:nsid w:val="12476B36"/>
    <w:multiLevelType w:val="hybridMultilevel"/>
    <w:tmpl w:val="A394CE5A"/>
    <w:lvl w:ilvl="0" w:tplc="DE725B26">
      <w:start w:val="1"/>
      <w:numFmt w:val="bullet"/>
      <w:lvlText w:val=""/>
      <w:lvlJc w:val="left"/>
      <w:pPr>
        <w:ind w:left="720" w:hanging="360"/>
      </w:pPr>
      <w:rPr>
        <w:rFonts w:ascii="Symbol" w:hAnsi="Symbol" w:hint="default"/>
      </w:rPr>
    </w:lvl>
    <w:lvl w:ilvl="1" w:tplc="325A1D7C">
      <w:start w:val="1"/>
      <w:numFmt w:val="bullet"/>
      <w:lvlText w:val="o"/>
      <w:lvlJc w:val="left"/>
      <w:pPr>
        <w:ind w:left="1440" w:hanging="360"/>
      </w:pPr>
      <w:rPr>
        <w:rFonts w:ascii="Courier New" w:hAnsi="Courier New" w:hint="default"/>
      </w:rPr>
    </w:lvl>
    <w:lvl w:ilvl="2" w:tplc="6BE0DD28">
      <w:start w:val="1"/>
      <w:numFmt w:val="bullet"/>
      <w:lvlText w:val=""/>
      <w:lvlJc w:val="left"/>
      <w:pPr>
        <w:ind w:left="2160" w:hanging="360"/>
      </w:pPr>
      <w:rPr>
        <w:rFonts w:ascii="Wingdings" w:hAnsi="Wingdings" w:hint="default"/>
      </w:rPr>
    </w:lvl>
    <w:lvl w:ilvl="3" w:tplc="F3629418">
      <w:start w:val="1"/>
      <w:numFmt w:val="bullet"/>
      <w:lvlText w:val=""/>
      <w:lvlJc w:val="left"/>
      <w:pPr>
        <w:ind w:left="2880" w:hanging="360"/>
      </w:pPr>
      <w:rPr>
        <w:rFonts w:ascii="Symbol" w:hAnsi="Symbol" w:hint="default"/>
      </w:rPr>
    </w:lvl>
    <w:lvl w:ilvl="4" w:tplc="D2F0F1EE">
      <w:start w:val="1"/>
      <w:numFmt w:val="bullet"/>
      <w:lvlText w:val="o"/>
      <w:lvlJc w:val="left"/>
      <w:pPr>
        <w:ind w:left="3600" w:hanging="360"/>
      </w:pPr>
      <w:rPr>
        <w:rFonts w:ascii="Courier New" w:hAnsi="Courier New" w:hint="default"/>
      </w:rPr>
    </w:lvl>
    <w:lvl w:ilvl="5" w:tplc="D5EC3EEC">
      <w:start w:val="1"/>
      <w:numFmt w:val="bullet"/>
      <w:lvlText w:val=""/>
      <w:lvlJc w:val="left"/>
      <w:pPr>
        <w:ind w:left="4320" w:hanging="360"/>
      </w:pPr>
      <w:rPr>
        <w:rFonts w:ascii="Wingdings" w:hAnsi="Wingdings" w:hint="default"/>
      </w:rPr>
    </w:lvl>
    <w:lvl w:ilvl="6" w:tplc="47F28ED6">
      <w:start w:val="1"/>
      <w:numFmt w:val="bullet"/>
      <w:lvlText w:val=""/>
      <w:lvlJc w:val="left"/>
      <w:pPr>
        <w:ind w:left="5040" w:hanging="360"/>
      </w:pPr>
      <w:rPr>
        <w:rFonts w:ascii="Symbol" w:hAnsi="Symbol" w:hint="default"/>
      </w:rPr>
    </w:lvl>
    <w:lvl w:ilvl="7" w:tplc="0E02D06A">
      <w:start w:val="1"/>
      <w:numFmt w:val="bullet"/>
      <w:lvlText w:val="o"/>
      <w:lvlJc w:val="left"/>
      <w:pPr>
        <w:ind w:left="5760" w:hanging="360"/>
      </w:pPr>
      <w:rPr>
        <w:rFonts w:ascii="Courier New" w:hAnsi="Courier New" w:hint="default"/>
      </w:rPr>
    </w:lvl>
    <w:lvl w:ilvl="8" w:tplc="E9E8173A">
      <w:start w:val="1"/>
      <w:numFmt w:val="bullet"/>
      <w:lvlText w:val=""/>
      <w:lvlJc w:val="left"/>
      <w:pPr>
        <w:ind w:left="6480" w:hanging="360"/>
      </w:pPr>
      <w:rPr>
        <w:rFonts w:ascii="Wingdings" w:hAnsi="Wingdings" w:hint="default"/>
      </w:rPr>
    </w:lvl>
  </w:abstractNum>
  <w:abstractNum w:abstractNumId="4" w15:restartNumberingAfterBreak="0">
    <w:nsid w:val="155770AE"/>
    <w:multiLevelType w:val="hybridMultilevel"/>
    <w:tmpl w:val="0F0A33CC"/>
    <w:lvl w:ilvl="0" w:tplc="77A439EA">
      <w:start w:val="1"/>
      <w:numFmt w:val="bullet"/>
      <w:lvlText w:val="-"/>
      <w:lvlJc w:val="left"/>
      <w:pPr>
        <w:ind w:left="720" w:hanging="360"/>
      </w:pPr>
      <w:rPr>
        <w:rFonts w:ascii="Calibri" w:hAnsi="Calibri" w:hint="default"/>
      </w:rPr>
    </w:lvl>
    <w:lvl w:ilvl="1" w:tplc="49F0E672">
      <w:start w:val="1"/>
      <w:numFmt w:val="bullet"/>
      <w:lvlText w:val="o"/>
      <w:lvlJc w:val="left"/>
      <w:pPr>
        <w:ind w:left="1440" w:hanging="360"/>
      </w:pPr>
      <w:rPr>
        <w:rFonts w:ascii="Courier New" w:hAnsi="Courier New" w:hint="default"/>
      </w:rPr>
    </w:lvl>
    <w:lvl w:ilvl="2" w:tplc="48B00092">
      <w:start w:val="1"/>
      <w:numFmt w:val="bullet"/>
      <w:lvlText w:val=""/>
      <w:lvlJc w:val="left"/>
      <w:pPr>
        <w:ind w:left="2160" w:hanging="360"/>
      </w:pPr>
      <w:rPr>
        <w:rFonts w:ascii="Wingdings" w:hAnsi="Wingdings" w:hint="default"/>
      </w:rPr>
    </w:lvl>
    <w:lvl w:ilvl="3" w:tplc="3056AD64">
      <w:start w:val="1"/>
      <w:numFmt w:val="bullet"/>
      <w:lvlText w:val=""/>
      <w:lvlJc w:val="left"/>
      <w:pPr>
        <w:ind w:left="2880" w:hanging="360"/>
      </w:pPr>
      <w:rPr>
        <w:rFonts w:ascii="Symbol" w:hAnsi="Symbol" w:hint="default"/>
      </w:rPr>
    </w:lvl>
    <w:lvl w:ilvl="4" w:tplc="5F34C0C0">
      <w:start w:val="1"/>
      <w:numFmt w:val="bullet"/>
      <w:lvlText w:val="o"/>
      <w:lvlJc w:val="left"/>
      <w:pPr>
        <w:ind w:left="3600" w:hanging="360"/>
      </w:pPr>
      <w:rPr>
        <w:rFonts w:ascii="Courier New" w:hAnsi="Courier New" w:hint="default"/>
      </w:rPr>
    </w:lvl>
    <w:lvl w:ilvl="5" w:tplc="0CC2AC6A">
      <w:start w:val="1"/>
      <w:numFmt w:val="bullet"/>
      <w:lvlText w:val=""/>
      <w:lvlJc w:val="left"/>
      <w:pPr>
        <w:ind w:left="4320" w:hanging="360"/>
      </w:pPr>
      <w:rPr>
        <w:rFonts w:ascii="Wingdings" w:hAnsi="Wingdings" w:hint="default"/>
      </w:rPr>
    </w:lvl>
    <w:lvl w:ilvl="6" w:tplc="09E88668">
      <w:start w:val="1"/>
      <w:numFmt w:val="bullet"/>
      <w:lvlText w:val=""/>
      <w:lvlJc w:val="left"/>
      <w:pPr>
        <w:ind w:left="5040" w:hanging="360"/>
      </w:pPr>
      <w:rPr>
        <w:rFonts w:ascii="Symbol" w:hAnsi="Symbol" w:hint="default"/>
      </w:rPr>
    </w:lvl>
    <w:lvl w:ilvl="7" w:tplc="D3BEC4D0">
      <w:start w:val="1"/>
      <w:numFmt w:val="bullet"/>
      <w:lvlText w:val="o"/>
      <w:lvlJc w:val="left"/>
      <w:pPr>
        <w:ind w:left="5760" w:hanging="360"/>
      </w:pPr>
      <w:rPr>
        <w:rFonts w:ascii="Courier New" w:hAnsi="Courier New" w:hint="default"/>
      </w:rPr>
    </w:lvl>
    <w:lvl w:ilvl="8" w:tplc="19FADD84">
      <w:start w:val="1"/>
      <w:numFmt w:val="bullet"/>
      <w:lvlText w:val=""/>
      <w:lvlJc w:val="left"/>
      <w:pPr>
        <w:ind w:left="6480" w:hanging="360"/>
      </w:pPr>
      <w:rPr>
        <w:rFonts w:ascii="Wingdings" w:hAnsi="Wingdings" w:hint="default"/>
      </w:rPr>
    </w:lvl>
  </w:abstractNum>
  <w:abstractNum w:abstractNumId="5" w15:restartNumberingAfterBreak="0">
    <w:nsid w:val="15E074BA"/>
    <w:multiLevelType w:val="hybridMultilevel"/>
    <w:tmpl w:val="880EE29A"/>
    <w:lvl w:ilvl="0" w:tplc="D786BEB4">
      <w:start w:val="1"/>
      <w:numFmt w:val="bullet"/>
      <w:lvlText w:val=""/>
      <w:lvlJc w:val="left"/>
      <w:pPr>
        <w:ind w:left="720" w:hanging="360"/>
      </w:pPr>
      <w:rPr>
        <w:rFonts w:ascii="Symbol" w:hAnsi="Symbol" w:hint="default"/>
      </w:rPr>
    </w:lvl>
    <w:lvl w:ilvl="1" w:tplc="72F6C678">
      <w:start w:val="1"/>
      <w:numFmt w:val="bullet"/>
      <w:lvlText w:val="o"/>
      <w:lvlJc w:val="left"/>
      <w:pPr>
        <w:ind w:left="1440" w:hanging="360"/>
      </w:pPr>
      <w:rPr>
        <w:rFonts w:ascii="Courier New" w:hAnsi="Courier New" w:hint="default"/>
      </w:rPr>
    </w:lvl>
    <w:lvl w:ilvl="2" w:tplc="86747DF0">
      <w:start w:val="1"/>
      <w:numFmt w:val="bullet"/>
      <w:lvlText w:val=""/>
      <w:lvlJc w:val="left"/>
      <w:pPr>
        <w:ind w:left="2160" w:hanging="360"/>
      </w:pPr>
      <w:rPr>
        <w:rFonts w:ascii="Wingdings" w:hAnsi="Wingdings" w:hint="default"/>
      </w:rPr>
    </w:lvl>
    <w:lvl w:ilvl="3" w:tplc="C3D2C60E">
      <w:start w:val="1"/>
      <w:numFmt w:val="bullet"/>
      <w:lvlText w:val=""/>
      <w:lvlJc w:val="left"/>
      <w:pPr>
        <w:ind w:left="2880" w:hanging="360"/>
      </w:pPr>
      <w:rPr>
        <w:rFonts w:ascii="Symbol" w:hAnsi="Symbol" w:hint="default"/>
      </w:rPr>
    </w:lvl>
    <w:lvl w:ilvl="4" w:tplc="8E4EE3FC">
      <w:start w:val="1"/>
      <w:numFmt w:val="bullet"/>
      <w:lvlText w:val="o"/>
      <w:lvlJc w:val="left"/>
      <w:pPr>
        <w:ind w:left="3600" w:hanging="360"/>
      </w:pPr>
      <w:rPr>
        <w:rFonts w:ascii="Courier New" w:hAnsi="Courier New" w:hint="default"/>
      </w:rPr>
    </w:lvl>
    <w:lvl w:ilvl="5" w:tplc="BF36F41E">
      <w:start w:val="1"/>
      <w:numFmt w:val="bullet"/>
      <w:lvlText w:val=""/>
      <w:lvlJc w:val="left"/>
      <w:pPr>
        <w:ind w:left="4320" w:hanging="360"/>
      </w:pPr>
      <w:rPr>
        <w:rFonts w:ascii="Wingdings" w:hAnsi="Wingdings" w:hint="default"/>
      </w:rPr>
    </w:lvl>
    <w:lvl w:ilvl="6" w:tplc="A4CC9572">
      <w:start w:val="1"/>
      <w:numFmt w:val="bullet"/>
      <w:lvlText w:val=""/>
      <w:lvlJc w:val="left"/>
      <w:pPr>
        <w:ind w:left="5040" w:hanging="360"/>
      </w:pPr>
      <w:rPr>
        <w:rFonts w:ascii="Symbol" w:hAnsi="Symbol" w:hint="default"/>
      </w:rPr>
    </w:lvl>
    <w:lvl w:ilvl="7" w:tplc="D3A4C8FE">
      <w:start w:val="1"/>
      <w:numFmt w:val="bullet"/>
      <w:lvlText w:val="o"/>
      <w:lvlJc w:val="left"/>
      <w:pPr>
        <w:ind w:left="5760" w:hanging="360"/>
      </w:pPr>
      <w:rPr>
        <w:rFonts w:ascii="Courier New" w:hAnsi="Courier New" w:hint="default"/>
      </w:rPr>
    </w:lvl>
    <w:lvl w:ilvl="8" w:tplc="6A1E57D8">
      <w:start w:val="1"/>
      <w:numFmt w:val="bullet"/>
      <w:lvlText w:val=""/>
      <w:lvlJc w:val="left"/>
      <w:pPr>
        <w:ind w:left="6480" w:hanging="360"/>
      </w:pPr>
      <w:rPr>
        <w:rFonts w:ascii="Wingdings" w:hAnsi="Wingdings" w:hint="default"/>
      </w:rPr>
    </w:lvl>
  </w:abstractNum>
  <w:abstractNum w:abstractNumId="6" w15:restartNumberingAfterBreak="0">
    <w:nsid w:val="17B65E1F"/>
    <w:multiLevelType w:val="hybridMultilevel"/>
    <w:tmpl w:val="1A5A68EC"/>
    <w:lvl w:ilvl="0" w:tplc="8DEC1454">
      <w:start w:val="1"/>
      <w:numFmt w:val="bullet"/>
      <w:lvlText w:val=""/>
      <w:lvlJc w:val="left"/>
      <w:pPr>
        <w:ind w:left="720" w:hanging="360"/>
      </w:pPr>
      <w:rPr>
        <w:rFonts w:ascii="Symbol" w:hAnsi="Symbol" w:hint="default"/>
      </w:rPr>
    </w:lvl>
    <w:lvl w:ilvl="1" w:tplc="558E79D6">
      <w:start w:val="1"/>
      <w:numFmt w:val="bullet"/>
      <w:lvlText w:val="o"/>
      <w:lvlJc w:val="left"/>
      <w:pPr>
        <w:ind w:left="1440" w:hanging="360"/>
      </w:pPr>
      <w:rPr>
        <w:rFonts w:ascii="Courier New" w:hAnsi="Courier New" w:hint="default"/>
      </w:rPr>
    </w:lvl>
    <w:lvl w:ilvl="2" w:tplc="7BB42A72">
      <w:start w:val="1"/>
      <w:numFmt w:val="bullet"/>
      <w:lvlText w:val=""/>
      <w:lvlJc w:val="left"/>
      <w:pPr>
        <w:ind w:left="2160" w:hanging="360"/>
      </w:pPr>
      <w:rPr>
        <w:rFonts w:ascii="Wingdings" w:hAnsi="Wingdings" w:hint="default"/>
      </w:rPr>
    </w:lvl>
    <w:lvl w:ilvl="3" w:tplc="A4364958">
      <w:start w:val="1"/>
      <w:numFmt w:val="bullet"/>
      <w:lvlText w:val=""/>
      <w:lvlJc w:val="left"/>
      <w:pPr>
        <w:ind w:left="2880" w:hanging="360"/>
      </w:pPr>
      <w:rPr>
        <w:rFonts w:ascii="Symbol" w:hAnsi="Symbol" w:hint="default"/>
      </w:rPr>
    </w:lvl>
    <w:lvl w:ilvl="4" w:tplc="25C8DE4A">
      <w:start w:val="1"/>
      <w:numFmt w:val="bullet"/>
      <w:lvlText w:val="o"/>
      <w:lvlJc w:val="left"/>
      <w:pPr>
        <w:ind w:left="3600" w:hanging="360"/>
      </w:pPr>
      <w:rPr>
        <w:rFonts w:ascii="Courier New" w:hAnsi="Courier New" w:hint="default"/>
      </w:rPr>
    </w:lvl>
    <w:lvl w:ilvl="5" w:tplc="6DD4D5EC">
      <w:start w:val="1"/>
      <w:numFmt w:val="bullet"/>
      <w:lvlText w:val=""/>
      <w:lvlJc w:val="left"/>
      <w:pPr>
        <w:ind w:left="4320" w:hanging="360"/>
      </w:pPr>
      <w:rPr>
        <w:rFonts w:ascii="Wingdings" w:hAnsi="Wingdings" w:hint="default"/>
      </w:rPr>
    </w:lvl>
    <w:lvl w:ilvl="6" w:tplc="6E3A42B4">
      <w:start w:val="1"/>
      <w:numFmt w:val="bullet"/>
      <w:lvlText w:val=""/>
      <w:lvlJc w:val="left"/>
      <w:pPr>
        <w:ind w:left="5040" w:hanging="360"/>
      </w:pPr>
      <w:rPr>
        <w:rFonts w:ascii="Symbol" w:hAnsi="Symbol" w:hint="default"/>
      </w:rPr>
    </w:lvl>
    <w:lvl w:ilvl="7" w:tplc="718A3AA6">
      <w:start w:val="1"/>
      <w:numFmt w:val="bullet"/>
      <w:lvlText w:val="o"/>
      <w:lvlJc w:val="left"/>
      <w:pPr>
        <w:ind w:left="5760" w:hanging="360"/>
      </w:pPr>
      <w:rPr>
        <w:rFonts w:ascii="Courier New" w:hAnsi="Courier New" w:hint="default"/>
      </w:rPr>
    </w:lvl>
    <w:lvl w:ilvl="8" w:tplc="4B820EA6">
      <w:start w:val="1"/>
      <w:numFmt w:val="bullet"/>
      <w:lvlText w:val=""/>
      <w:lvlJc w:val="left"/>
      <w:pPr>
        <w:ind w:left="6480" w:hanging="360"/>
      </w:pPr>
      <w:rPr>
        <w:rFonts w:ascii="Wingdings" w:hAnsi="Wingdings" w:hint="default"/>
      </w:rPr>
    </w:lvl>
  </w:abstractNum>
  <w:abstractNum w:abstractNumId="7" w15:restartNumberingAfterBreak="0">
    <w:nsid w:val="1B732EC9"/>
    <w:multiLevelType w:val="hybridMultilevel"/>
    <w:tmpl w:val="336E6B74"/>
    <w:lvl w:ilvl="0" w:tplc="E21E151A">
      <w:start w:val="1"/>
      <w:numFmt w:val="bullet"/>
      <w:lvlText w:val=""/>
      <w:lvlJc w:val="left"/>
      <w:pPr>
        <w:ind w:left="720" w:hanging="360"/>
      </w:pPr>
      <w:rPr>
        <w:rFonts w:ascii="Symbol" w:hAnsi="Symbol" w:hint="default"/>
      </w:rPr>
    </w:lvl>
    <w:lvl w:ilvl="1" w:tplc="031E08FC">
      <w:start w:val="1"/>
      <w:numFmt w:val="bullet"/>
      <w:lvlText w:val="o"/>
      <w:lvlJc w:val="left"/>
      <w:pPr>
        <w:ind w:left="1440" w:hanging="360"/>
      </w:pPr>
      <w:rPr>
        <w:rFonts w:ascii="Courier New" w:hAnsi="Courier New" w:hint="default"/>
      </w:rPr>
    </w:lvl>
    <w:lvl w:ilvl="2" w:tplc="FA9846C8">
      <w:start w:val="1"/>
      <w:numFmt w:val="bullet"/>
      <w:lvlText w:val=""/>
      <w:lvlJc w:val="left"/>
      <w:pPr>
        <w:ind w:left="2160" w:hanging="360"/>
      </w:pPr>
      <w:rPr>
        <w:rFonts w:ascii="Wingdings" w:hAnsi="Wingdings" w:hint="default"/>
      </w:rPr>
    </w:lvl>
    <w:lvl w:ilvl="3" w:tplc="CC1E130C">
      <w:start w:val="1"/>
      <w:numFmt w:val="bullet"/>
      <w:lvlText w:val=""/>
      <w:lvlJc w:val="left"/>
      <w:pPr>
        <w:ind w:left="2880" w:hanging="360"/>
      </w:pPr>
      <w:rPr>
        <w:rFonts w:ascii="Symbol" w:hAnsi="Symbol" w:hint="default"/>
      </w:rPr>
    </w:lvl>
    <w:lvl w:ilvl="4" w:tplc="2E002FBC">
      <w:start w:val="1"/>
      <w:numFmt w:val="bullet"/>
      <w:lvlText w:val="o"/>
      <w:lvlJc w:val="left"/>
      <w:pPr>
        <w:ind w:left="3600" w:hanging="360"/>
      </w:pPr>
      <w:rPr>
        <w:rFonts w:ascii="Courier New" w:hAnsi="Courier New" w:hint="default"/>
      </w:rPr>
    </w:lvl>
    <w:lvl w:ilvl="5" w:tplc="96BAE3F6">
      <w:start w:val="1"/>
      <w:numFmt w:val="bullet"/>
      <w:lvlText w:val=""/>
      <w:lvlJc w:val="left"/>
      <w:pPr>
        <w:ind w:left="4320" w:hanging="360"/>
      </w:pPr>
      <w:rPr>
        <w:rFonts w:ascii="Wingdings" w:hAnsi="Wingdings" w:hint="default"/>
      </w:rPr>
    </w:lvl>
    <w:lvl w:ilvl="6" w:tplc="D428C0E6">
      <w:start w:val="1"/>
      <w:numFmt w:val="bullet"/>
      <w:lvlText w:val=""/>
      <w:lvlJc w:val="left"/>
      <w:pPr>
        <w:ind w:left="5040" w:hanging="360"/>
      </w:pPr>
      <w:rPr>
        <w:rFonts w:ascii="Symbol" w:hAnsi="Symbol" w:hint="default"/>
      </w:rPr>
    </w:lvl>
    <w:lvl w:ilvl="7" w:tplc="B74A4644">
      <w:start w:val="1"/>
      <w:numFmt w:val="bullet"/>
      <w:lvlText w:val="o"/>
      <w:lvlJc w:val="left"/>
      <w:pPr>
        <w:ind w:left="5760" w:hanging="360"/>
      </w:pPr>
      <w:rPr>
        <w:rFonts w:ascii="Courier New" w:hAnsi="Courier New" w:hint="default"/>
      </w:rPr>
    </w:lvl>
    <w:lvl w:ilvl="8" w:tplc="F2D0A7AE">
      <w:start w:val="1"/>
      <w:numFmt w:val="bullet"/>
      <w:lvlText w:val=""/>
      <w:lvlJc w:val="left"/>
      <w:pPr>
        <w:ind w:left="6480" w:hanging="360"/>
      </w:pPr>
      <w:rPr>
        <w:rFonts w:ascii="Wingdings" w:hAnsi="Wingdings" w:hint="default"/>
      </w:rPr>
    </w:lvl>
  </w:abstractNum>
  <w:abstractNum w:abstractNumId="8" w15:restartNumberingAfterBreak="0">
    <w:nsid w:val="1B860BBC"/>
    <w:multiLevelType w:val="hybridMultilevel"/>
    <w:tmpl w:val="DF38ED74"/>
    <w:lvl w:ilvl="0" w:tplc="1AB01736">
      <w:start w:val="1"/>
      <w:numFmt w:val="bullet"/>
      <w:lvlText w:val="-"/>
      <w:lvlJc w:val="left"/>
      <w:pPr>
        <w:ind w:left="720" w:hanging="360"/>
      </w:pPr>
      <w:rPr>
        <w:rFonts w:ascii="Symbol" w:hAnsi="Symbol" w:hint="default"/>
      </w:rPr>
    </w:lvl>
    <w:lvl w:ilvl="1" w:tplc="D012DFCA">
      <w:start w:val="1"/>
      <w:numFmt w:val="bullet"/>
      <w:lvlText w:val="o"/>
      <w:lvlJc w:val="left"/>
      <w:pPr>
        <w:ind w:left="1440" w:hanging="360"/>
      </w:pPr>
      <w:rPr>
        <w:rFonts w:ascii="Courier New" w:hAnsi="Courier New" w:hint="default"/>
      </w:rPr>
    </w:lvl>
    <w:lvl w:ilvl="2" w:tplc="F79CDD88">
      <w:start w:val="1"/>
      <w:numFmt w:val="bullet"/>
      <w:lvlText w:val=""/>
      <w:lvlJc w:val="left"/>
      <w:pPr>
        <w:ind w:left="2160" w:hanging="360"/>
      </w:pPr>
      <w:rPr>
        <w:rFonts w:ascii="Wingdings" w:hAnsi="Wingdings" w:hint="default"/>
      </w:rPr>
    </w:lvl>
    <w:lvl w:ilvl="3" w:tplc="548A9BD6">
      <w:start w:val="1"/>
      <w:numFmt w:val="bullet"/>
      <w:lvlText w:val=""/>
      <w:lvlJc w:val="left"/>
      <w:pPr>
        <w:ind w:left="2880" w:hanging="360"/>
      </w:pPr>
      <w:rPr>
        <w:rFonts w:ascii="Symbol" w:hAnsi="Symbol" w:hint="default"/>
      </w:rPr>
    </w:lvl>
    <w:lvl w:ilvl="4" w:tplc="079A1858">
      <w:start w:val="1"/>
      <w:numFmt w:val="bullet"/>
      <w:lvlText w:val="o"/>
      <w:lvlJc w:val="left"/>
      <w:pPr>
        <w:ind w:left="3600" w:hanging="360"/>
      </w:pPr>
      <w:rPr>
        <w:rFonts w:ascii="Courier New" w:hAnsi="Courier New" w:hint="default"/>
      </w:rPr>
    </w:lvl>
    <w:lvl w:ilvl="5" w:tplc="3F54F3F6">
      <w:start w:val="1"/>
      <w:numFmt w:val="bullet"/>
      <w:lvlText w:val=""/>
      <w:lvlJc w:val="left"/>
      <w:pPr>
        <w:ind w:left="4320" w:hanging="360"/>
      </w:pPr>
      <w:rPr>
        <w:rFonts w:ascii="Wingdings" w:hAnsi="Wingdings" w:hint="default"/>
      </w:rPr>
    </w:lvl>
    <w:lvl w:ilvl="6" w:tplc="EB526C9A">
      <w:start w:val="1"/>
      <w:numFmt w:val="bullet"/>
      <w:lvlText w:val=""/>
      <w:lvlJc w:val="left"/>
      <w:pPr>
        <w:ind w:left="5040" w:hanging="360"/>
      </w:pPr>
      <w:rPr>
        <w:rFonts w:ascii="Symbol" w:hAnsi="Symbol" w:hint="default"/>
      </w:rPr>
    </w:lvl>
    <w:lvl w:ilvl="7" w:tplc="C8E46B26">
      <w:start w:val="1"/>
      <w:numFmt w:val="bullet"/>
      <w:lvlText w:val="o"/>
      <w:lvlJc w:val="left"/>
      <w:pPr>
        <w:ind w:left="5760" w:hanging="360"/>
      </w:pPr>
      <w:rPr>
        <w:rFonts w:ascii="Courier New" w:hAnsi="Courier New" w:hint="default"/>
      </w:rPr>
    </w:lvl>
    <w:lvl w:ilvl="8" w:tplc="29ACF8D2">
      <w:start w:val="1"/>
      <w:numFmt w:val="bullet"/>
      <w:lvlText w:val=""/>
      <w:lvlJc w:val="left"/>
      <w:pPr>
        <w:ind w:left="6480" w:hanging="360"/>
      </w:pPr>
      <w:rPr>
        <w:rFonts w:ascii="Wingdings" w:hAnsi="Wingdings" w:hint="default"/>
      </w:rPr>
    </w:lvl>
  </w:abstractNum>
  <w:abstractNum w:abstractNumId="9" w15:restartNumberingAfterBreak="0">
    <w:nsid w:val="21F322B0"/>
    <w:multiLevelType w:val="hybridMultilevel"/>
    <w:tmpl w:val="09A0A0A4"/>
    <w:lvl w:ilvl="0" w:tplc="41F22BD4">
      <w:start w:val="1"/>
      <w:numFmt w:val="bullet"/>
      <w:lvlText w:val="-"/>
      <w:lvlJc w:val="left"/>
      <w:pPr>
        <w:ind w:left="720" w:hanging="360"/>
      </w:pPr>
      <w:rPr>
        <w:rFonts w:ascii="&quot;Times New Roman&quot;, serif" w:hAnsi="&quot;Times New Roman&quot;, serif" w:hint="default"/>
      </w:rPr>
    </w:lvl>
    <w:lvl w:ilvl="1" w:tplc="BE84768C">
      <w:start w:val="1"/>
      <w:numFmt w:val="bullet"/>
      <w:lvlText w:val="o"/>
      <w:lvlJc w:val="left"/>
      <w:pPr>
        <w:ind w:left="1440" w:hanging="360"/>
      </w:pPr>
      <w:rPr>
        <w:rFonts w:ascii="Courier New" w:hAnsi="Courier New" w:hint="default"/>
      </w:rPr>
    </w:lvl>
    <w:lvl w:ilvl="2" w:tplc="5BAE9F52">
      <w:start w:val="1"/>
      <w:numFmt w:val="bullet"/>
      <w:lvlText w:val=""/>
      <w:lvlJc w:val="left"/>
      <w:pPr>
        <w:ind w:left="2160" w:hanging="360"/>
      </w:pPr>
      <w:rPr>
        <w:rFonts w:ascii="Wingdings" w:hAnsi="Wingdings" w:hint="default"/>
      </w:rPr>
    </w:lvl>
    <w:lvl w:ilvl="3" w:tplc="855C8D98">
      <w:start w:val="1"/>
      <w:numFmt w:val="bullet"/>
      <w:lvlText w:val=""/>
      <w:lvlJc w:val="left"/>
      <w:pPr>
        <w:ind w:left="2880" w:hanging="360"/>
      </w:pPr>
      <w:rPr>
        <w:rFonts w:ascii="Symbol" w:hAnsi="Symbol" w:hint="default"/>
      </w:rPr>
    </w:lvl>
    <w:lvl w:ilvl="4" w:tplc="9D902E50">
      <w:start w:val="1"/>
      <w:numFmt w:val="bullet"/>
      <w:lvlText w:val="o"/>
      <w:lvlJc w:val="left"/>
      <w:pPr>
        <w:ind w:left="3600" w:hanging="360"/>
      </w:pPr>
      <w:rPr>
        <w:rFonts w:ascii="Courier New" w:hAnsi="Courier New" w:hint="default"/>
      </w:rPr>
    </w:lvl>
    <w:lvl w:ilvl="5" w:tplc="4288AFF4">
      <w:start w:val="1"/>
      <w:numFmt w:val="bullet"/>
      <w:lvlText w:val=""/>
      <w:lvlJc w:val="left"/>
      <w:pPr>
        <w:ind w:left="4320" w:hanging="360"/>
      </w:pPr>
      <w:rPr>
        <w:rFonts w:ascii="Wingdings" w:hAnsi="Wingdings" w:hint="default"/>
      </w:rPr>
    </w:lvl>
    <w:lvl w:ilvl="6" w:tplc="D7BE1C90">
      <w:start w:val="1"/>
      <w:numFmt w:val="bullet"/>
      <w:lvlText w:val=""/>
      <w:lvlJc w:val="left"/>
      <w:pPr>
        <w:ind w:left="5040" w:hanging="360"/>
      </w:pPr>
      <w:rPr>
        <w:rFonts w:ascii="Symbol" w:hAnsi="Symbol" w:hint="default"/>
      </w:rPr>
    </w:lvl>
    <w:lvl w:ilvl="7" w:tplc="458092DC">
      <w:start w:val="1"/>
      <w:numFmt w:val="bullet"/>
      <w:lvlText w:val="o"/>
      <w:lvlJc w:val="left"/>
      <w:pPr>
        <w:ind w:left="5760" w:hanging="360"/>
      </w:pPr>
      <w:rPr>
        <w:rFonts w:ascii="Courier New" w:hAnsi="Courier New" w:hint="default"/>
      </w:rPr>
    </w:lvl>
    <w:lvl w:ilvl="8" w:tplc="A790F22A">
      <w:start w:val="1"/>
      <w:numFmt w:val="bullet"/>
      <w:lvlText w:val=""/>
      <w:lvlJc w:val="left"/>
      <w:pPr>
        <w:ind w:left="6480" w:hanging="360"/>
      </w:pPr>
      <w:rPr>
        <w:rFonts w:ascii="Wingdings" w:hAnsi="Wingdings" w:hint="default"/>
      </w:rPr>
    </w:lvl>
  </w:abstractNum>
  <w:abstractNum w:abstractNumId="10" w15:restartNumberingAfterBreak="0">
    <w:nsid w:val="22FA1331"/>
    <w:multiLevelType w:val="hybridMultilevel"/>
    <w:tmpl w:val="F30831FE"/>
    <w:lvl w:ilvl="0" w:tplc="28267C42">
      <w:start w:val="1"/>
      <w:numFmt w:val="bullet"/>
      <w:lvlText w:val=""/>
      <w:lvlJc w:val="left"/>
      <w:pPr>
        <w:ind w:left="720" w:hanging="360"/>
      </w:pPr>
      <w:rPr>
        <w:rFonts w:ascii="Symbol" w:hAnsi="Symbol" w:hint="default"/>
      </w:rPr>
    </w:lvl>
    <w:lvl w:ilvl="1" w:tplc="6C26661C">
      <w:start w:val="1"/>
      <w:numFmt w:val="bullet"/>
      <w:lvlText w:val="o"/>
      <w:lvlJc w:val="left"/>
      <w:pPr>
        <w:ind w:left="1440" w:hanging="360"/>
      </w:pPr>
      <w:rPr>
        <w:rFonts w:ascii="Courier New" w:hAnsi="Courier New" w:hint="default"/>
      </w:rPr>
    </w:lvl>
    <w:lvl w:ilvl="2" w:tplc="969C6EFE">
      <w:start w:val="1"/>
      <w:numFmt w:val="bullet"/>
      <w:lvlText w:val=""/>
      <w:lvlJc w:val="left"/>
      <w:pPr>
        <w:ind w:left="2160" w:hanging="360"/>
      </w:pPr>
      <w:rPr>
        <w:rFonts w:ascii="Wingdings" w:hAnsi="Wingdings" w:hint="default"/>
      </w:rPr>
    </w:lvl>
    <w:lvl w:ilvl="3" w:tplc="9790E9E2">
      <w:start w:val="1"/>
      <w:numFmt w:val="bullet"/>
      <w:lvlText w:val=""/>
      <w:lvlJc w:val="left"/>
      <w:pPr>
        <w:ind w:left="2880" w:hanging="360"/>
      </w:pPr>
      <w:rPr>
        <w:rFonts w:ascii="Symbol" w:hAnsi="Symbol" w:hint="default"/>
      </w:rPr>
    </w:lvl>
    <w:lvl w:ilvl="4" w:tplc="2CAE59CE">
      <w:start w:val="1"/>
      <w:numFmt w:val="bullet"/>
      <w:lvlText w:val="o"/>
      <w:lvlJc w:val="left"/>
      <w:pPr>
        <w:ind w:left="3600" w:hanging="360"/>
      </w:pPr>
      <w:rPr>
        <w:rFonts w:ascii="Courier New" w:hAnsi="Courier New" w:hint="default"/>
      </w:rPr>
    </w:lvl>
    <w:lvl w:ilvl="5" w:tplc="C72A5112">
      <w:start w:val="1"/>
      <w:numFmt w:val="bullet"/>
      <w:lvlText w:val=""/>
      <w:lvlJc w:val="left"/>
      <w:pPr>
        <w:ind w:left="4320" w:hanging="360"/>
      </w:pPr>
      <w:rPr>
        <w:rFonts w:ascii="Wingdings" w:hAnsi="Wingdings" w:hint="default"/>
      </w:rPr>
    </w:lvl>
    <w:lvl w:ilvl="6" w:tplc="78302DD0">
      <w:start w:val="1"/>
      <w:numFmt w:val="bullet"/>
      <w:lvlText w:val=""/>
      <w:lvlJc w:val="left"/>
      <w:pPr>
        <w:ind w:left="5040" w:hanging="360"/>
      </w:pPr>
      <w:rPr>
        <w:rFonts w:ascii="Symbol" w:hAnsi="Symbol" w:hint="default"/>
      </w:rPr>
    </w:lvl>
    <w:lvl w:ilvl="7" w:tplc="0EB6C43A">
      <w:start w:val="1"/>
      <w:numFmt w:val="bullet"/>
      <w:lvlText w:val="o"/>
      <w:lvlJc w:val="left"/>
      <w:pPr>
        <w:ind w:left="5760" w:hanging="360"/>
      </w:pPr>
      <w:rPr>
        <w:rFonts w:ascii="Courier New" w:hAnsi="Courier New" w:hint="default"/>
      </w:rPr>
    </w:lvl>
    <w:lvl w:ilvl="8" w:tplc="5CC8D76C">
      <w:start w:val="1"/>
      <w:numFmt w:val="bullet"/>
      <w:lvlText w:val=""/>
      <w:lvlJc w:val="left"/>
      <w:pPr>
        <w:ind w:left="6480" w:hanging="360"/>
      </w:pPr>
      <w:rPr>
        <w:rFonts w:ascii="Wingdings" w:hAnsi="Wingdings" w:hint="default"/>
      </w:rPr>
    </w:lvl>
  </w:abstractNum>
  <w:abstractNum w:abstractNumId="11" w15:restartNumberingAfterBreak="0">
    <w:nsid w:val="25E20997"/>
    <w:multiLevelType w:val="hybridMultilevel"/>
    <w:tmpl w:val="495CC984"/>
    <w:lvl w:ilvl="0" w:tplc="0B3684CC">
      <w:start w:val="1"/>
      <w:numFmt w:val="bullet"/>
      <w:lvlText w:val=""/>
      <w:lvlJc w:val="left"/>
      <w:pPr>
        <w:ind w:left="720" w:hanging="360"/>
      </w:pPr>
      <w:rPr>
        <w:rFonts w:ascii="Symbol" w:hAnsi="Symbol" w:hint="default"/>
      </w:rPr>
    </w:lvl>
    <w:lvl w:ilvl="1" w:tplc="2A24128A">
      <w:start w:val="1"/>
      <w:numFmt w:val="bullet"/>
      <w:lvlText w:val="o"/>
      <w:lvlJc w:val="left"/>
      <w:pPr>
        <w:ind w:left="1440" w:hanging="360"/>
      </w:pPr>
      <w:rPr>
        <w:rFonts w:ascii="Courier New" w:hAnsi="Courier New" w:hint="default"/>
      </w:rPr>
    </w:lvl>
    <w:lvl w:ilvl="2" w:tplc="85D00204">
      <w:start w:val="1"/>
      <w:numFmt w:val="bullet"/>
      <w:lvlText w:val=""/>
      <w:lvlJc w:val="left"/>
      <w:pPr>
        <w:ind w:left="2160" w:hanging="360"/>
      </w:pPr>
      <w:rPr>
        <w:rFonts w:ascii="Wingdings" w:hAnsi="Wingdings" w:hint="default"/>
      </w:rPr>
    </w:lvl>
    <w:lvl w:ilvl="3" w:tplc="CE82F0FA">
      <w:start w:val="1"/>
      <w:numFmt w:val="bullet"/>
      <w:lvlText w:val=""/>
      <w:lvlJc w:val="left"/>
      <w:pPr>
        <w:ind w:left="2880" w:hanging="360"/>
      </w:pPr>
      <w:rPr>
        <w:rFonts w:ascii="Symbol" w:hAnsi="Symbol" w:hint="default"/>
      </w:rPr>
    </w:lvl>
    <w:lvl w:ilvl="4" w:tplc="4E322EB0">
      <w:start w:val="1"/>
      <w:numFmt w:val="bullet"/>
      <w:lvlText w:val="o"/>
      <w:lvlJc w:val="left"/>
      <w:pPr>
        <w:ind w:left="3600" w:hanging="360"/>
      </w:pPr>
      <w:rPr>
        <w:rFonts w:ascii="Courier New" w:hAnsi="Courier New" w:hint="default"/>
      </w:rPr>
    </w:lvl>
    <w:lvl w:ilvl="5" w:tplc="9F7A9950">
      <w:start w:val="1"/>
      <w:numFmt w:val="bullet"/>
      <w:lvlText w:val=""/>
      <w:lvlJc w:val="left"/>
      <w:pPr>
        <w:ind w:left="4320" w:hanging="360"/>
      </w:pPr>
      <w:rPr>
        <w:rFonts w:ascii="Wingdings" w:hAnsi="Wingdings" w:hint="default"/>
      </w:rPr>
    </w:lvl>
    <w:lvl w:ilvl="6" w:tplc="F88A8868">
      <w:start w:val="1"/>
      <w:numFmt w:val="bullet"/>
      <w:lvlText w:val=""/>
      <w:lvlJc w:val="left"/>
      <w:pPr>
        <w:ind w:left="5040" w:hanging="360"/>
      </w:pPr>
      <w:rPr>
        <w:rFonts w:ascii="Symbol" w:hAnsi="Symbol" w:hint="default"/>
      </w:rPr>
    </w:lvl>
    <w:lvl w:ilvl="7" w:tplc="A4C6B0C2">
      <w:start w:val="1"/>
      <w:numFmt w:val="bullet"/>
      <w:lvlText w:val="o"/>
      <w:lvlJc w:val="left"/>
      <w:pPr>
        <w:ind w:left="5760" w:hanging="360"/>
      </w:pPr>
      <w:rPr>
        <w:rFonts w:ascii="Courier New" w:hAnsi="Courier New" w:hint="default"/>
      </w:rPr>
    </w:lvl>
    <w:lvl w:ilvl="8" w:tplc="B7E0945C">
      <w:start w:val="1"/>
      <w:numFmt w:val="bullet"/>
      <w:lvlText w:val=""/>
      <w:lvlJc w:val="left"/>
      <w:pPr>
        <w:ind w:left="6480" w:hanging="360"/>
      </w:pPr>
      <w:rPr>
        <w:rFonts w:ascii="Wingdings" w:hAnsi="Wingdings" w:hint="default"/>
      </w:rPr>
    </w:lvl>
  </w:abstractNum>
  <w:abstractNum w:abstractNumId="12" w15:restartNumberingAfterBreak="0">
    <w:nsid w:val="327B5837"/>
    <w:multiLevelType w:val="hybridMultilevel"/>
    <w:tmpl w:val="210E6408"/>
    <w:lvl w:ilvl="0" w:tplc="F84411E0">
      <w:start w:val="1"/>
      <w:numFmt w:val="bullet"/>
      <w:lvlText w:val=""/>
      <w:lvlJc w:val="left"/>
      <w:pPr>
        <w:ind w:left="720" w:hanging="360"/>
      </w:pPr>
      <w:rPr>
        <w:rFonts w:ascii="Symbol" w:hAnsi="Symbol" w:hint="default"/>
      </w:rPr>
    </w:lvl>
    <w:lvl w:ilvl="1" w:tplc="FE70C38E">
      <w:start w:val="1"/>
      <w:numFmt w:val="bullet"/>
      <w:lvlText w:val="o"/>
      <w:lvlJc w:val="left"/>
      <w:pPr>
        <w:ind w:left="1440" w:hanging="360"/>
      </w:pPr>
      <w:rPr>
        <w:rFonts w:ascii="Courier New" w:hAnsi="Courier New" w:hint="default"/>
      </w:rPr>
    </w:lvl>
    <w:lvl w:ilvl="2" w:tplc="AA620C40">
      <w:start w:val="1"/>
      <w:numFmt w:val="bullet"/>
      <w:lvlText w:val=""/>
      <w:lvlJc w:val="left"/>
      <w:pPr>
        <w:ind w:left="2160" w:hanging="360"/>
      </w:pPr>
      <w:rPr>
        <w:rFonts w:ascii="Wingdings" w:hAnsi="Wingdings" w:hint="default"/>
      </w:rPr>
    </w:lvl>
    <w:lvl w:ilvl="3" w:tplc="48AE95A0">
      <w:start w:val="1"/>
      <w:numFmt w:val="bullet"/>
      <w:lvlText w:val=""/>
      <w:lvlJc w:val="left"/>
      <w:pPr>
        <w:ind w:left="2880" w:hanging="360"/>
      </w:pPr>
      <w:rPr>
        <w:rFonts w:ascii="Symbol" w:hAnsi="Symbol" w:hint="default"/>
      </w:rPr>
    </w:lvl>
    <w:lvl w:ilvl="4" w:tplc="8EF6DD14">
      <w:start w:val="1"/>
      <w:numFmt w:val="bullet"/>
      <w:lvlText w:val="o"/>
      <w:lvlJc w:val="left"/>
      <w:pPr>
        <w:ind w:left="3600" w:hanging="360"/>
      </w:pPr>
      <w:rPr>
        <w:rFonts w:ascii="Courier New" w:hAnsi="Courier New" w:hint="default"/>
      </w:rPr>
    </w:lvl>
    <w:lvl w:ilvl="5" w:tplc="FBEE81BA">
      <w:start w:val="1"/>
      <w:numFmt w:val="bullet"/>
      <w:lvlText w:val=""/>
      <w:lvlJc w:val="left"/>
      <w:pPr>
        <w:ind w:left="4320" w:hanging="360"/>
      </w:pPr>
      <w:rPr>
        <w:rFonts w:ascii="Wingdings" w:hAnsi="Wingdings" w:hint="default"/>
      </w:rPr>
    </w:lvl>
    <w:lvl w:ilvl="6" w:tplc="2090AC7A">
      <w:start w:val="1"/>
      <w:numFmt w:val="bullet"/>
      <w:lvlText w:val=""/>
      <w:lvlJc w:val="left"/>
      <w:pPr>
        <w:ind w:left="5040" w:hanging="360"/>
      </w:pPr>
      <w:rPr>
        <w:rFonts w:ascii="Symbol" w:hAnsi="Symbol" w:hint="default"/>
      </w:rPr>
    </w:lvl>
    <w:lvl w:ilvl="7" w:tplc="644E67AA">
      <w:start w:val="1"/>
      <w:numFmt w:val="bullet"/>
      <w:lvlText w:val="o"/>
      <w:lvlJc w:val="left"/>
      <w:pPr>
        <w:ind w:left="5760" w:hanging="360"/>
      </w:pPr>
      <w:rPr>
        <w:rFonts w:ascii="Courier New" w:hAnsi="Courier New" w:hint="default"/>
      </w:rPr>
    </w:lvl>
    <w:lvl w:ilvl="8" w:tplc="4F18BD56">
      <w:start w:val="1"/>
      <w:numFmt w:val="bullet"/>
      <w:lvlText w:val=""/>
      <w:lvlJc w:val="left"/>
      <w:pPr>
        <w:ind w:left="6480" w:hanging="360"/>
      </w:pPr>
      <w:rPr>
        <w:rFonts w:ascii="Wingdings" w:hAnsi="Wingdings" w:hint="default"/>
      </w:rPr>
    </w:lvl>
  </w:abstractNum>
  <w:abstractNum w:abstractNumId="13" w15:restartNumberingAfterBreak="0">
    <w:nsid w:val="32FC3AA5"/>
    <w:multiLevelType w:val="hybridMultilevel"/>
    <w:tmpl w:val="118EC8AA"/>
    <w:lvl w:ilvl="0" w:tplc="B260B0E0">
      <w:start w:val="1"/>
      <w:numFmt w:val="bullet"/>
      <w:lvlText w:val=""/>
      <w:lvlJc w:val="left"/>
      <w:pPr>
        <w:ind w:left="720" w:hanging="360"/>
      </w:pPr>
      <w:rPr>
        <w:rFonts w:ascii="Symbol" w:hAnsi="Symbol" w:hint="default"/>
      </w:rPr>
    </w:lvl>
    <w:lvl w:ilvl="1" w:tplc="FB4669AA">
      <w:start w:val="1"/>
      <w:numFmt w:val="bullet"/>
      <w:lvlText w:val="o"/>
      <w:lvlJc w:val="left"/>
      <w:pPr>
        <w:ind w:left="1440" w:hanging="360"/>
      </w:pPr>
      <w:rPr>
        <w:rFonts w:ascii="Courier New" w:hAnsi="Courier New" w:hint="default"/>
      </w:rPr>
    </w:lvl>
    <w:lvl w:ilvl="2" w:tplc="35905034">
      <w:start w:val="1"/>
      <w:numFmt w:val="bullet"/>
      <w:lvlText w:val=""/>
      <w:lvlJc w:val="left"/>
      <w:pPr>
        <w:ind w:left="2160" w:hanging="360"/>
      </w:pPr>
      <w:rPr>
        <w:rFonts w:ascii="Wingdings" w:hAnsi="Wingdings" w:hint="default"/>
      </w:rPr>
    </w:lvl>
    <w:lvl w:ilvl="3" w:tplc="6CB034B8">
      <w:start w:val="1"/>
      <w:numFmt w:val="bullet"/>
      <w:lvlText w:val=""/>
      <w:lvlJc w:val="left"/>
      <w:pPr>
        <w:ind w:left="2880" w:hanging="360"/>
      </w:pPr>
      <w:rPr>
        <w:rFonts w:ascii="Symbol" w:hAnsi="Symbol" w:hint="default"/>
      </w:rPr>
    </w:lvl>
    <w:lvl w:ilvl="4" w:tplc="DDBAC5BE">
      <w:start w:val="1"/>
      <w:numFmt w:val="bullet"/>
      <w:lvlText w:val="o"/>
      <w:lvlJc w:val="left"/>
      <w:pPr>
        <w:ind w:left="3600" w:hanging="360"/>
      </w:pPr>
      <w:rPr>
        <w:rFonts w:ascii="Courier New" w:hAnsi="Courier New" w:hint="default"/>
      </w:rPr>
    </w:lvl>
    <w:lvl w:ilvl="5" w:tplc="9A9A9406">
      <w:start w:val="1"/>
      <w:numFmt w:val="bullet"/>
      <w:lvlText w:val=""/>
      <w:lvlJc w:val="left"/>
      <w:pPr>
        <w:ind w:left="4320" w:hanging="360"/>
      </w:pPr>
      <w:rPr>
        <w:rFonts w:ascii="Wingdings" w:hAnsi="Wingdings" w:hint="default"/>
      </w:rPr>
    </w:lvl>
    <w:lvl w:ilvl="6" w:tplc="4A4CC242">
      <w:start w:val="1"/>
      <w:numFmt w:val="bullet"/>
      <w:lvlText w:val=""/>
      <w:lvlJc w:val="left"/>
      <w:pPr>
        <w:ind w:left="5040" w:hanging="360"/>
      </w:pPr>
      <w:rPr>
        <w:rFonts w:ascii="Symbol" w:hAnsi="Symbol" w:hint="default"/>
      </w:rPr>
    </w:lvl>
    <w:lvl w:ilvl="7" w:tplc="08A4BB7E">
      <w:start w:val="1"/>
      <w:numFmt w:val="bullet"/>
      <w:lvlText w:val="o"/>
      <w:lvlJc w:val="left"/>
      <w:pPr>
        <w:ind w:left="5760" w:hanging="360"/>
      </w:pPr>
      <w:rPr>
        <w:rFonts w:ascii="Courier New" w:hAnsi="Courier New" w:hint="default"/>
      </w:rPr>
    </w:lvl>
    <w:lvl w:ilvl="8" w:tplc="7D2A221C">
      <w:start w:val="1"/>
      <w:numFmt w:val="bullet"/>
      <w:lvlText w:val=""/>
      <w:lvlJc w:val="left"/>
      <w:pPr>
        <w:ind w:left="6480" w:hanging="360"/>
      </w:pPr>
      <w:rPr>
        <w:rFonts w:ascii="Wingdings" w:hAnsi="Wingdings" w:hint="default"/>
      </w:rPr>
    </w:lvl>
  </w:abstractNum>
  <w:abstractNum w:abstractNumId="14" w15:restartNumberingAfterBreak="0">
    <w:nsid w:val="3A727A4A"/>
    <w:multiLevelType w:val="hybridMultilevel"/>
    <w:tmpl w:val="68EC9D76"/>
    <w:lvl w:ilvl="0" w:tplc="2EF27FD6">
      <w:start w:val="1"/>
      <w:numFmt w:val="bullet"/>
      <w:lvlText w:val=""/>
      <w:lvlJc w:val="left"/>
      <w:pPr>
        <w:ind w:left="720" w:hanging="360"/>
      </w:pPr>
      <w:rPr>
        <w:rFonts w:ascii="Symbol" w:hAnsi="Symbol" w:hint="default"/>
      </w:rPr>
    </w:lvl>
    <w:lvl w:ilvl="1" w:tplc="980A4246">
      <w:start w:val="1"/>
      <w:numFmt w:val="bullet"/>
      <w:lvlText w:val="o"/>
      <w:lvlJc w:val="left"/>
      <w:pPr>
        <w:ind w:left="1440" w:hanging="360"/>
      </w:pPr>
      <w:rPr>
        <w:rFonts w:ascii="Courier New" w:hAnsi="Courier New" w:hint="default"/>
      </w:rPr>
    </w:lvl>
    <w:lvl w:ilvl="2" w:tplc="D04A569E">
      <w:start w:val="1"/>
      <w:numFmt w:val="bullet"/>
      <w:lvlText w:val=""/>
      <w:lvlJc w:val="left"/>
      <w:pPr>
        <w:ind w:left="2160" w:hanging="360"/>
      </w:pPr>
      <w:rPr>
        <w:rFonts w:ascii="Wingdings" w:hAnsi="Wingdings" w:hint="default"/>
      </w:rPr>
    </w:lvl>
    <w:lvl w:ilvl="3" w:tplc="851CFA8C">
      <w:start w:val="1"/>
      <w:numFmt w:val="bullet"/>
      <w:lvlText w:val=""/>
      <w:lvlJc w:val="left"/>
      <w:pPr>
        <w:ind w:left="2880" w:hanging="360"/>
      </w:pPr>
      <w:rPr>
        <w:rFonts w:ascii="Symbol" w:hAnsi="Symbol" w:hint="default"/>
      </w:rPr>
    </w:lvl>
    <w:lvl w:ilvl="4" w:tplc="8F484126">
      <w:start w:val="1"/>
      <w:numFmt w:val="bullet"/>
      <w:lvlText w:val="o"/>
      <w:lvlJc w:val="left"/>
      <w:pPr>
        <w:ind w:left="3600" w:hanging="360"/>
      </w:pPr>
      <w:rPr>
        <w:rFonts w:ascii="Courier New" w:hAnsi="Courier New" w:hint="default"/>
      </w:rPr>
    </w:lvl>
    <w:lvl w:ilvl="5" w:tplc="DBE0C840">
      <w:start w:val="1"/>
      <w:numFmt w:val="bullet"/>
      <w:lvlText w:val=""/>
      <w:lvlJc w:val="left"/>
      <w:pPr>
        <w:ind w:left="4320" w:hanging="360"/>
      </w:pPr>
      <w:rPr>
        <w:rFonts w:ascii="Wingdings" w:hAnsi="Wingdings" w:hint="default"/>
      </w:rPr>
    </w:lvl>
    <w:lvl w:ilvl="6" w:tplc="BA48E9EA">
      <w:start w:val="1"/>
      <w:numFmt w:val="bullet"/>
      <w:lvlText w:val=""/>
      <w:lvlJc w:val="left"/>
      <w:pPr>
        <w:ind w:left="5040" w:hanging="360"/>
      </w:pPr>
      <w:rPr>
        <w:rFonts w:ascii="Symbol" w:hAnsi="Symbol" w:hint="default"/>
      </w:rPr>
    </w:lvl>
    <w:lvl w:ilvl="7" w:tplc="5A2267A8">
      <w:start w:val="1"/>
      <w:numFmt w:val="bullet"/>
      <w:lvlText w:val="o"/>
      <w:lvlJc w:val="left"/>
      <w:pPr>
        <w:ind w:left="5760" w:hanging="360"/>
      </w:pPr>
      <w:rPr>
        <w:rFonts w:ascii="Courier New" w:hAnsi="Courier New" w:hint="default"/>
      </w:rPr>
    </w:lvl>
    <w:lvl w:ilvl="8" w:tplc="227A1720">
      <w:start w:val="1"/>
      <w:numFmt w:val="bullet"/>
      <w:lvlText w:val=""/>
      <w:lvlJc w:val="left"/>
      <w:pPr>
        <w:ind w:left="6480" w:hanging="360"/>
      </w:pPr>
      <w:rPr>
        <w:rFonts w:ascii="Wingdings" w:hAnsi="Wingdings" w:hint="default"/>
      </w:rPr>
    </w:lvl>
  </w:abstractNum>
  <w:abstractNum w:abstractNumId="15" w15:restartNumberingAfterBreak="0">
    <w:nsid w:val="40D86746"/>
    <w:multiLevelType w:val="hybridMultilevel"/>
    <w:tmpl w:val="8CDC5816"/>
    <w:lvl w:ilvl="0" w:tplc="ABCE8846">
      <w:start w:val="1"/>
      <w:numFmt w:val="bullet"/>
      <w:lvlText w:val=""/>
      <w:lvlJc w:val="left"/>
      <w:pPr>
        <w:ind w:left="720" w:hanging="360"/>
      </w:pPr>
      <w:rPr>
        <w:rFonts w:ascii="Symbol" w:hAnsi="Symbol" w:hint="default"/>
      </w:rPr>
    </w:lvl>
    <w:lvl w:ilvl="1" w:tplc="4836C188">
      <w:start w:val="1"/>
      <w:numFmt w:val="bullet"/>
      <w:lvlText w:val="o"/>
      <w:lvlJc w:val="left"/>
      <w:pPr>
        <w:ind w:left="1440" w:hanging="360"/>
      </w:pPr>
      <w:rPr>
        <w:rFonts w:ascii="Courier New" w:hAnsi="Courier New" w:hint="default"/>
      </w:rPr>
    </w:lvl>
    <w:lvl w:ilvl="2" w:tplc="06381290">
      <w:start w:val="1"/>
      <w:numFmt w:val="bullet"/>
      <w:lvlText w:val=""/>
      <w:lvlJc w:val="left"/>
      <w:pPr>
        <w:ind w:left="2160" w:hanging="360"/>
      </w:pPr>
      <w:rPr>
        <w:rFonts w:ascii="Wingdings" w:hAnsi="Wingdings" w:hint="default"/>
      </w:rPr>
    </w:lvl>
    <w:lvl w:ilvl="3" w:tplc="852A1EF8">
      <w:start w:val="1"/>
      <w:numFmt w:val="bullet"/>
      <w:lvlText w:val=""/>
      <w:lvlJc w:val="left"/>
      <w:pPr>
        <w:ind w:left="2880" w:hanging="360"/>
      </w:pPr>
      <w:rPr>
        <w:rFonts w:ascii="Symbol" w:hAnsi="Symbol" w:hint="default"/>
      </w:rPr>
    </w:lvl>
    <w:lvl w:ilvl="4" w:tplc="64627A14">
      <w:start w:val="1"/>
      <w:numFmt w:val="bullet"/>
      <w:lvlText w:val="o"/>
      <w:lvlJc w:val="left"/>
      <w:pPr>
        <w:ind w:left="3600" w:hanging="360"/>
      </w:pPr>
      <w:rPr>
        <w:rFonts w:ascii="Courier New" w:hAnsi="Courier New" w:hint="default"/>
      </w:rPr>
    </w:lvl>
    <w:lvl w:ilvl="5" w:tplc="CDD87CE2">
      <w:start w:val="1"/>
      <w:numFmt w:val="bullet"/>
      <w:lvlText w:val=""/>
      <w:lvlJc w:val="left"/>
      <w:pPr>
        <w:ind w:left="4320" w:hanging="360"/>
      </w:pPr>
      <w:rPr>
        <w:rFonts w:ascii="Wingdings" w:hAnsi="Wingdings" w:hint="default"/>
      </w:rPr>
    </w:lvl>
    <w:lvl w:ilvl="6" w:tplc="5274A574">
      <w:start w:val="1"/>
      <w:numFmt w:val="bullet"/>
      <w:lvlText w:val=""/>
      <w:lvlJc w:val="left"/>
      <w:pPr>
        <w:ind w:left="5040" w:hanging="360"/>
      </w:pPr>
      <w:rPr>
        <w:rFonts w:ascii="Symbol" w:hAnsi="Symbol" w:hint="default"/>
      </w:rPr>
    </w:lvl>
    <w:lvl w:ilvl="7" w:tplc="D5E08A60">
      <w:start w:val="1"/>
      <w:numFmt w:val="bullet"/>
      <w:lvlText w:val="o"/>
      <w:lvlJc w:val="left"/>
      <w:pPr>
        <w:ind w:left="5760" w:hanging="360"/>
      </w:pPr>
      <w:rPr>
        <w:rFonts w:ascii="Courier New" w:hAnsi="Courier New" w:hint="default"/>
      </w:rPr>
    </w:lvl>
    <w:lvl w:ilvl="8" w:tplc="2444AE5A">
      <w:start w:val="1"/>
      <w:numFmt w:val="bullet"/>
      <w:lvlText w:val=""/>
      <w:lvlJc w:val="left"/>
      <w:pPr>
        <w:ind w:left="6480" w:hanging="360"/>
      </w:pPr>
      <w:rPr>
        <w:rFonts w:ascii="Wingdings" w:hAnsi="Wingdings" w:hint="default"/>
      </w:rPr>
    </w:lvl>
  </w:abstractNum>
  <w:abstractNum w:abstractNumId="16" w15:restartNumberingAfterBreak="0">
    <w:nsid w:val="48CB5231"/>
    <w:multiLevelType w:val="hybridMultilevel"/>
    <w:tmpl w:val="CA9A22E8"/>
    <w:lvl w:ilvl="0" w:tplc="9814E40E">
      <w:start w:val="1"/>
      <w:numFmt w:val="bullet"/>
      <w:lvlText w:val=""/>
      <w:lvlJc w:val="left"/>
      <w:pPr>
        <w:ind w:left="720" w:hanging="360"/>
      </w:pPr>
      <w:rPr>
        <w:rFonts w:ascii="Symbol" w:hAnsi="Symbol" w:hint="default"/>
      </w:rPr>
    </w:lvl>
    <w:lvl w:ilvl="1" w:tplc="9B825396">
      <w:start w:val="1"/>
      <w:numFmt w:val="bullet"/>
      <w:lvlText w:val="o"/>
      <w:lvlJc w:val="left"/>
      <w:pPr>
        <w:ind w:left="1440" w:hanging="360"/>
      </w:pPr>
      <w:rPr>
        <w:rFonts w:ascii="Courier New" w:hAnsi="Courier New" w:hint="default"/>
      </w:rPr>
    </w:lvl>
    <w:lvl w:ilvl="2" w:tplc="15DCE480">
      <w:start w:val="1"/>
      <w:numFmt w:val="bullet"/>
      <w:lvlText w:val=""/>
      <w:lvlJc w:val="left"/>
      <w:pPr>
        <w:ind w:left="2160" w:hanging="360"/>
      </w:pPr>
      <w:rPr>
        <w:rFonts w:ascii="Wingdings" w:hAnsi="Wingdings" w:hint="default"/>
      </w:rPr>
    </w:lvl>
    <w:lvl w:ilvl="3" w:tplc="B1324574">
      <w:start w:val="1"/>
      <w:numFmt w:val="bullet"/>
      <w:lvlText w:val=""/>
      <w:lvlJc w:val="left"/>
      <w:pPr>
        <w:ind w:left="2880" w:hanging="360"/>
      </w:pPr>
      <w:rPr>
        <w:rFonts w:ascii="Symbol" w:hAnsi="Symbol" w:hint="default"/>
      </w:rPr>
    </w:lvl>
    <w:lvl w:ilvl="4" w:tplc="F5324856">
      <w:start w:val="1"/>
      <w:numFmt w:val="bullet"/>
      <w:lvlText w:val="o"/>
      <w:lvlJc w:val="left"/>
      <w:pPr>
        <w:ind w:left="3600" w:hanging="360"/>
      </w:pPr>
      <w:rPr>
        <w:rFonts w:ascii="Courier New" w:hAnsi="Courier New" w:hint="default"/>
      </w:rPr>
    </w:lvl>
    <w:lvl w:ilvl="5" w:tplc="5896CD4A">
      <w:start w:val="1"/>
      <w:numFmt w:val="bullet"/>
      <w:lvlText w:val=""/>
      <w:lvlJc w:val="left"/>
      <w:pPr>
        <w:ind w:left="4320" w:hanging="360"/>
      </w:pPr>
      <w:rPr>
        <w:rFonts w:ascii="Wingdings" w:hAnsi="Wingdings" w:hint="default"/>
      </w:rPr>
    </w:lvl>
    <w:lvl w:ilvl="6" w:tplc="487E9092">
      <w:start w:val="1"/>
      <w:numFmt w:val="bullet"/>
      <w:lvlText w:val=""/>
      <w:lvlJc w:val="left"/>
      <w:pPr>
        <w:ind w:left="5040" w:hanging="360"/>
      </w:pPr>
      <w:rPr>
        <w:rFonts w:ascii="Symbol" w:hAnsi="Symbol" w:hint="default"/>
      </w:rPr>
    </w:lvl>
    <w:lvl w:ilvl="7" w:tplc="DDB872F8">
      <w:start w:val="1"/>
      <w:numFmt w:val="bullet"/>
      <w:lvlText w:val="o"/>
      <w:lvlJc w:val="left"/>
      <w:pPr>
        <w:ind w:left="5760" w:hanging="360"/>
      </w:pPr>
      <w:rPr>
        <w:rFonts w:ascii="Courier New" w:hAnsi="Courier New" w:hint="default"/>
      </w:rPr>
    </w:lvl>
    <w:lvl w:ilvl="8" w:tplc="F2567280">
      <w:start w:val="1"/>
      <w:numFmt w:val="bullet"/>
      <w:lvlText w:val=""/>
      <w:lvlJc w:val="left"/>
      <w:pPr>
        <w:ind w:left="6480" w:hanging="360"/>
      </w:pPr>
      <w:rPr>
        <w:rFonts w:ascii="Wingdings" w:hAnsi="Wingdings" w:hint="default"/>
      </w:rPr>
    </w:lvl>
  </w:abstractNum>
  <w:abstractNum w:abstractNumId="17" w15:restartNumberingAfterBreak="0">
    <w:nsid w:val="494929F3"/>
    <w:multiLevelType w:val="hybridMultilevel"/>
    <w:tmpl w:val="0E704662"/>
    <w:lvl w:ilvl="0" w:tplc="69A0BED0">
      <w:start w:val="1"/>
      <w:numFmt w:val="bullet"/>
      <w:lvlText w:val=""/>
      <w:lvlJc w:val="left"/>
      <w:pPr>
        <w:ind w:left="720" w:hanging="360"/>
      </w:pPr>
      <w:rPr>
        <w:rFonts w:ascii="Symbol" w:hAnsi="Symbol" w:hint="default"/>
      </w:rPr>
    </w:lvl>
    <w:lvl w:ilvl="1" w:tplc="BBA42D70">
      <w:start w:val="1"/>
      <w:numFmt w:val="bullet"/>
      <w:lvlText w:val="o"/>
      <w:lvlJc w:val="left"/>
      <w:pPr>
        <w:ind w:left="1440" w:hanging="360"/>
      </w:pPr>
      <w:rPr>
        <w:rFonts w:ascii="Courier New" w:hAnsi="Courier New" w:hint="default"/>
      </w:rPr>
    </w:lvl>
    <w:lvl w:ilvl="2" w:tplc="A57881D8">
      <w:start w:val="1"/>
      <w:numFmt w:val="bullet"/>
      <w:lvlText w:val=""/>
      <w:lvlJc w:val="left"/>
      <w:pPr>
        <w:ind w:left="2160" w:hanging="360"/>
      </w:pPr>
      <w:rPr>
        <w:rFonts w:ascii="Wingdings" w:hAnsi="Wingdings" w:hint="default"/>
      </w:rPr>
    </w:lvl>
    <w:lvl w:ilvl="3" w:tplc="DD0A6BEC">
      <w:start w:val="1"/>
      <w:numFmt w:val="bullet"/>
      <w:lvlText w:val=""/>
      <w:lvlJc w:val="left"/>
      <w:pPr>
        <w:ind w:left="2880" w:hanging="360"/>
      </w:pPr>
      <w:rPr>
        <w:rFonts w:ascii="Symbol" w:hAnsi="Symbol" w:hint="default"/>
      </w:rPr>
    </w:lvl>
    <w:lvl w:ilvl="4" w:tplc="A204EFD0">
      <w:start w:val="1"/>
      <w:numFmt w:val="bullet"/>
      <w:lvlText w:val="o"/>
      <w:lvlJc w:val="left"/>
      <w:pPr>
        <w:ind w:left="3600" w:hanging="360"/>
      </w:pPr>
      <w:rPr>
        <w:rFonts w:ascii="Courier New" w:hAnsi="Courier New" w:hint="default"/>
      </w:rPr>
    </w:lvl>
    <w:lvl w:ilvl="5" w:tplc="BAA60FD0">
      <w:start w:val="1"/>
      <w:numFmt w:val="bullet"/>
      <w:lvlText w:val=""/>
      <w:lvlJc w:val="left"/>
      <w:pPr>
        <w:ind w:left="4320" w:hanging="360"/>
      </w:pPr>
      <w:rPr>
        <w:rFonts w:ascii="Wingdings" w:hAnsi="Wingdings" w:hint="default"/>
      </w:rPr>
    </w:lvl>
    <w:lvl w:ilvl="6" w:tplc="E5545ABE">
      <w:start w:val="1"/>
      <w:numFmt w:val="bullet"/>
      <w:lvlText w:val=""/>
      <w:lvlJc w:val="left"/>
      <w:pPr>
        <w:ind w:left="5040" w:hanging="360"/>
      </w:pPr>
      <w:rPr>
        <w:rFonts w:ascii="Symbol" w:hAnsi="Symbol" w:hint="default"/>
      </w:rPr>
    </w:lvl>
    <w:lvl w:ilvl="7" w:tplc="A1F00D52">
      <w:start w:val="1"/>
      <w:numFmt w:val="bullet"/>
      <w:lvlText w:val="o"/>
      <w:lvlJc w:val="left"/>
      <w:pPr>
        <w:ind w:left="5760" w:hanging="360"/>
      </w:pPr>
      <w:rPr>
        <w:rFonts w:ascii="Courier New" w:hAnsi="Courier New" w:hint="default"/>
      </w:rPr>
    </w:lvl>
    <w:lvl w:ilvl="8" w:tplc="87BE19D2">
      <w:start w:val="1"/>
      <w:numFmt w:val="bullet"/>
      <w:lvlText w:val=""/>
      <w:lvlJc w:val="left"/>
      <w:pPr>
        <w:ind w:left="6480" w:hanging="360"/>
      </w:pPr>
      <w:rPr>
        <w:rFonts w:ascii="Wingdings" w:hAnsi="Wingdings" w:hint="default"/>
      </w:rPr>
    </w:lvl>
  </w:abstractNum>
  <w:abstractNum w:abstractNumId="18" w15:restartNumberingAfterBreak="0">
    <w:nsid w:val="54D41FAF"/>
    <w:multiLevelType w:val="hybridMultilevel"/>
    <w:tmpl w:val="60A65ED2"/>
    <w:lvl w:ilvl="0" w:tplc="F4A63D92">
      <w:start w:val="1"/>
      <w:numFmt w:val="bullet"/>
      <w:lvlText w:val=""/>
      <w:lvlJc w:val="left"/>
      <w:pPr>
        <w:ind w:left="720" w:hanging="360"/>
      </w:pPr>
      <w:rPr>
        <w:rFonts w:ascii="Symbol" w:hAnsi="Symbol" w:hint="default"/>
      </w:rPr>
    </w:lvl>
    <w:lvl w:ilvl="1" w:tplc="5F06D3AC">
      <w:start w:val="1"/>
      <w:numFmt w:val="bullet"/>
      <w:lvlText w:val="o"/>
      <w:lvlJc w:val="left"/>
      <w:pPr>
        <w:ind w:left="1440" w:hanging="360"/>
      </w:pPr>
      <w:rPr>
        <w:rFonts w:ascii="Courier New" w:hAnsi="Courier New" w:hint="default"/>
      </w:rPr>
    </w:lvl>
    <w:lvl w:ilvl="2" w:tplc="1C64AACE">
      <w:start w:val="1"/>
      <w:numFmt w:val="bullet"/>
      <w:lvlText w:val=""/>
      <w:lvlJc w:val="left"/>
      <w:pPr>
        <w:ind w:left="2160" w:hanging="360"/>
      </w:pPr>
      <w:rPr>
        <w:rFonts w:ascii="Wingdings" w:hAnsi="Wingdings" w:hint="default"/>
      </w:rPr>
    </w:lvl>
    <w:lvl w:ilvl="3" w:tplc="50148CE6">
      <w:start w:val="1"/>
      <w:numFmt w:val="bullet"/>
      <w:lvlText w:val=""/>
      <w:lvlJc w:val="left"/>
      <w:pPr>
        <w:ind w:left="2880" w:hanging="360"/>
      </w:pPr>
      <w:rPr>
        <w:rFonts w:ascii="Symbol" w:hAnsi="Symbol" w:hint="default"/>
      </w:rPr>
    </w:lvl>
    <w:lvl w:ilvl="4" w:tplc="E744BEA6">
      <w:start w:val="1"/>
      <w:numFmt w:val="bullet"/>
      <w:lvlText w:val="o"/>
      <w:lvlJc w:val="left"/>
      <w:pPr>
        <w:ind w:left="3600" w:hanging="360"/>
      </w:pPr>
      <w:rPr>
        <w:rFonts w:ascii="Courier New" w:hAnsi="Courier New" w:hint="default"/>
      </w:rPr>
    </w:lvl>
    <w:lvl w:ilvl="5" w:tplc="926CD078">
      <w:start w:val="1"/>
      <w:numFmt w:val="bullet"/>
      <w:lvlText w:val=""/>
      <w:lvlJc w:val="left"/>
      <w:pPr>
        <w:ind w:left="4320" w:hanging="360"/>
      </w:pPr>
      <w:rPr>
        <w:rFonts w:ascii="Wingdings" w:hAnsi="Wingdings" w:hint="default"/>
      </w:rPr>
    </w:lvl>
    <w:lvl w:ilvl="6" w:tplc="3808D62E">
      <w:start w:val="1"/>
      <w:numFmt w:val="bullet"/>
      <w:lvlText w:val=""/>
      <w:lvlJc w:val="left"/>
      <w:pPr>
        <w:ind w:left="5040" w:hanging="360"/>
      </w:pPr>
      <w:rPr>
        <w:rFonts w:ascii="Symbol" w:hAnsi="Symbol" w:hint="default"/>
      </w:rPr>
    </w:lvl>
    <w:lvl w:ilvl="7" w:tplc="379817A6">
      <w:start w:val="1"/>
      <w:numFmt w:val="bullet"/>
      <w:lvlText w:val="o"/>
      <w:lvlJc w:val="left"/>
      <w:pPr>
        <w:ind w:left="5760" w:hanging="360"/>
      </w:pPr>
      <w:rPr>
        <w:rFonts w:ascii="Courier New" w:hAnsi="Courier New" w:hint="default"/>
      </w:rPr>
    </w:lvl>
    <w:lvl w:ilvl="8" w:tplc="A1FA8C08">
      <w:start w:val="1"/>
      <w:numFmt w:val="bullet"/>
      <w:lvlText w:val=""/>
      <w:lvlJc w:val="left"/>
      <w:pPr>
        <w:ind w:left="6480" w:hanging="360"/>
      </w:pPr>
      <w:rPr>
        <w:rFonts w:ascii="Wingdings" w:hAnsi="Wingdings" w:hint="default"/>
      </w:rPr>
    </w:lvl>
  </w:abstractNum>
  <w:abstractNum w:abstractNumId="19" w15:restartNumberingAfterBreak="0">
    <w:nsid w:val="5CB9013F"/>
    <w:multiLevelType w:val="hybridMultilevel"/>
    <w:tmpl w:val="1188DB44"/>
    <w:lvl w:ilvl="0" w:tplc="811EDAD6">
      <w:start w:val="1"/>
      <w:numFmt w:val="bullet"/>
      <w:lvlText w:val=""/>
      <w:lvlJc w:val="left"/>
      <w:pPr>
        <w:ind w:left="720" w:hanging="360"/>
      </w:pPr>
      <w:rPr>
        <w:rFonts w:ascii="Symbol" w:hAnsi="Symbol" w:hint="default"/>
      </w:rPr>
    </w:lvl>
    <w:lvl w:ilvl="1" w:tplc="D6EE1694">
      <w:start w:val="1"/>
      <w:numFmt w:val="bullet"/>
      <w:lvlText w:val="o"/>
      <w:lvlJc w:val="left"/>
      <w:pPr>
        <w:ind w:left="1440" w:hanging="360"/>
      </w:pPr>
      <w:rPr>
        <w:rFonts w:ascii="Courier New" w:hAnsi="Courier New" w:hint="default"/>
      </w:rPr>
    </w:lvl>
    <w:lvl w:ilvl="2" w:tplc="9F924C10">
      <w:start w:val="1"/>
      <w:numFmt w:val="bullet"/>
      <w:lvlText w:val=""/>
      <w:lvlJc w:val="left"/>
      <w:pPr>
        <w:ind w:left="2160" w:hanging="360"/>
      </w:pPr>
      <w:rPr>
        <w:rFonts w:ascii="Wingdings" w:hAnsi="Wingdings" w:hint="default"/>
      </w:rPr>
    </w:lvl>
    <w:lvl w:ilvl="3" w:tplc="68F04F24">
      <w:start w:val="1"/>
      <w:numFmt w:val="bullet"/>
      <w:lvlText w:val=""/>
      <w:lvlJc w:val="left"/>
      <w:pPr>
        <w:ind w:left="2880" w:hanging="360"/>
      </w:pPr>
      <w:rPr>
        <w:rFonts w:ascii="Symbol" w:hAnsi="Symbol" w:hint="default"/>
      </w:rPr>
    </w:lvl>
    <w:lvl w:ilvl="4" w:tplc="ABD8E9EE">
      <w:start w:val="1"/>
      <w:numFmt w:val="bullet"/>
      <w:lvlText w:val="o"/>
      <w:lvlJc w:val="left"/>
      <w:pPr>
        <w:ind w:left="3600" w:hanging="360"/>
      </w:pPr>
      <w:rPr>
        <w:rFonts w:ascii="Courier New" w:hAnsi="Courier New" w:hint="default"/>
      </w:rPr>
    </w:lvl>
    <w:lvl w:ilvl="5" w:tplc="F36C0F62">
      <w:start w:val="1"/>
      <w:numFmt w:val="bullet"/>
      <w:lvlText w:val=""/>
      <w:lvlJc w:val="left"/>
      <w:pPr>
        <w:ind w:left="4320" w:hanging="360"/>
      </w:pPr>
      <w:rPr>
        <w:rFonts w:ascii="Wingdings" w:hAnsi="Wingdings" w:hint="default"/>
      </w:rPr>
    </w:lvl>
    <w:lvl w:ilvl="6" w:tplc="67303B88">
      <w:start w:val="1"/>
      <w:numFmt w:val="bullet"/>
      <w:lvlText w:val=""/>
      <w:lvlJc w:val="left"/>
      <w:pPr>
        <w:ind w:left="5040" w:hanging="360"/>
      </w:pPr>
      <w:rPr>
        <w:rFonts w:ascii="Symbol" w:hAnsi="Symbol" w:hint="default"/>
      </w:rPr>
    </w:lvl>
    <w:lvl w:ilvl="7" w:tplc="53A8B842">
      <w:start w:val="1"/>
      <w:numFmt w:val="bullet"/>
      <w:lvlText w:val="o"/>
      <w:lvlJc w:val="left"/>
      <w:pPr>
        <w:ind w:left="5760" w:hanging="360"/>
      </w:pPr>
      <w:rPr>
        <w:rFonts w:ascii="Courier New" w:hAnsi="Courier New" w:hint="default"/>
      </w:rPr>
    </w:lvl>
    <w:lvl w:ilvl="8" w:tplc="34EE0E06">
      <w:start w:val="1"/>
      <w:numFmt w:val="bullet"/>
      <w:lvlText w:val=""/>
      <w:lvlJc w:val="left"/>
      <w:pPr>
        <w:ind w:left="6480" w:hanging="360"/>
      </w:pPr>
      <w:rPr>
        <w:rFonts w:ascii="Wingdings" w:hAnsi="Wingdings" w:hint="default"/>
      </w:rPr>
    </w:lvl>
  </w:abstractNum>
  <w:abstractNum w:abstractNumId="20" w15:restartNumberingAfterBreak="0">
    <w:nsid w:val="66725F17"/>
    <w:multiLevelType w:val="hybridMultilevel"/>
    <w:tmpl w:val="72E07E7C"/>
    <w:lvl w:ilvl="0" w:tplc="FC9800FE">
      <w:start w:val="1"/>
      <w:numFmt w:val="bullet"/>
      <w:lvlText w:val=""/>
      <w:lvlJc w:val="left"/>
      <w:pPr>
        <w:ind w:left="720" w:hanging="360"/>
      </w:pPr>
      <w:rPr>
        <w:rFonts w:ascii="Symbol" w:hAnsi="Symbol" w:hint="default"/>
      </w:rPr>
    </w:lvl>
    <w:lvl w:ilvl="1" w:tplc="67861B22">
      <w:start w:val="1"/>
      <w:numFmt w:val="bullet"/>
      <w:lvlText w:val="o"/>
      <w:lvlJc w:val="left"/>
      <w:pPr>
        <w:ind w:left="1440" w:hanging="360"/>
      </w:pPr>
      <w:rPr>
        <w:rFonts w:ascii="Courier New" w:hAnsi="Courier New" w:hint="default"/>
      </w:rPr>
    </w:lvl>
    <w:lvl w:ilvl="2" w:tplc="51FC8E10">
      <w:start w:val="1"/>
      <w:numFmt w:val="bullet"/>
      <w:lvlText w:val=""/>
      <w:lvlJc w:val="left"/>
      <w:pPr>
        <w:ind w:left="2160" w:hanging="360"/>
      </w:pPr>
      <w:rPr>
        <w:rFonts w:ascii="Wingdings" w:hAnsi="Wingdings" w:hint="default"/>
      </w:rPr>
    </w:lvl>
    <w:lvl w:ilvl="3" w:tplc="7A80DE92">
      <w:start w:val="1"/>
      <w:numFmt w:val="bullet"/>
      <w:lvlText w:val=""/>
      <w:lvlJc w:val="left"/>
      <w:pPr>
        <w:ind w:left="2880" w:hanging="360"/>
      </w:pPr>
      <w:rPr>
        <w:rFonts w:ascii="Symbol" w:hAnsi="Symbol" w:hint="default"/>
      </w:rPr>
    </w:lvl>
    <w:lvl w:ilvl="4" w:tplc="34587930">
      <w:start w:val="1"/>
      <w:numFmt w:val="bullet"/>
      <w:lvlText w:val="o"/>
      <w:lvlJc w:val="left"/>
      <w:pPr>
        <w:ind w:left="3600" w:hanging="360"/>
      </w:pPr>
      <w:rPr>
        <w:rFonts w:ascii="Courier New" w:hAnsi="Courier New" w:hint="default"/>
      </w:rPr>
    </w:lvl>
    <w:lvl w:ilvl="5" w:tplc="C18A69CC">
      <w:start w:val="1"/>
      <w:numFmt w:val="bullet"/>
      <w:lvlText w:val=""/>
      <w:lvlJc w:val="left"/>
      <w:pPr>
        <w:ind w:left="4320" w:hanging="360"/>
      </w:pPr>
      <w:rPr>
        <w:rFonts w:ascii="Wingdings" w:hAnsi="Wingdings" w:hint="default"/>
      </w:rPr>
    </w:lvl>
    <w:lvl w:ilvl="6" w:tplc="244E3FA4">
      <w:start w:val="1"/>
      <w:numFmt w:val="bullet"/>
      <w:lvlText w:val=""/>
      <w:lvlJc w:val="left"/>
      <w:pPr>
        <w:ind w:left="5040" w:hanging="360"/>
      </w:pPr>
      <w:rPr>
        <w:rFonts w:ascii="Symbol" w:hAnsi="Symbol" w:hint="default"/>
      </w:rPr>
    </w:lvl>
    <w:lvl w:ilvl="7" w:tplc="09AA2714">
      <w:start w:val="1"/>
      <w:numFmt w:val="bullet"/>
      <w:lvlText w:val="o"/>
      <w:lvlJc w:val="left"/>
      <w:pPr>
        <w:ind w:left="5760" w:hanging="360"/>
      </w:pPr>
      <w:rPr>
        <w:rFonts w:ascii="Courier New" w:hAnsi="Courier New" w:hint="default"/>
      </w:rPr>
    </w:lvl>
    <w:lvl w:ilvl="8" w:tplc="784A3B6C">
      <w:start w:val="1"/>
      <w:numFmt w:val="bullet"/>
      <w:lvlText w:val=""/>
      <w:lvlJc w:val="left"/>
      <w:pPr>
        <w:ind w:left="6480" w:hanging="360"/>
      </w:pPr>
      <w:rPr>
        <w:rFonts w:ascii="Wingdings" w:hAnsi="Wingdings" w:hint="default"/>
      </w:rPr>
    </w:lvl>
  </w:abstractNum>
  <w:abstractNum w:abstractNumId="21" w15:restartNumberingAfterBreak="0">
    <w:nsid w:val="6AE06285"/>
    <w:multiLevelType w:val="hybridMultilevel"/>
    <w:tmpl w:val="A142FCFC"/>
    <w:lvl w:ilvl="0" w:tplc="0908F300">
      <w:start w:val="1"/>
      <w:numFmt w:val="bullet"/>
      <w:lvlText w:val=""/>
      <w:lvlJc w:val="left"/>
      <w:pPr>
        <w:ind w:left="720" w:hanging="360"/>
      </w:pPr>
      <w:rPr>
        <w:rFonts w:ascii="Symbol" w:hAnsi="Symbol" w:hint="default"/>
      </w:rPr>
    </w:lvl>
    <w:lvl w:ilvl="1" w:tplc="DCD42F98">
      <w:start w:val="1"/>
      <w:numFmt w:val="bullet"/>
      <w:lvlText w:val="o"/>
      <w:lvlJc w:val="left"/>
      <w:pPr>
        <w:ind w:left="1440" w:hanging="360"/>
      </w:pPr>
      <w:rPr>
        <w:rFonts w:ascii="Courier New" w:hAnsi="Courier New" w:hint="default"/>
      </w:rPr>
    </w:lvl>
    <w:lvl w:ilvl="2" w:tplc="48D8F8A2">
      <w:start w:val="1"/>
      <w:numFmt w:val="bullet"/>
      <w:lvlText w:val=""/>
      <w:lvlJc w:val="left"/>
      <w:pPr>
        <w:ind w:left="2160" w:hanging="360"/>
      </w:pPr>
      <w:rPr>
        <w:rFonts w:ascii="Wingdings" w:hAnsi="Wingdings" w:hint="default"/>
      </w:rPr>
    </w:lvl>
    <w:lvl w:ilvl="3" w:tplc="16425B5C">
      <w:start w:val="1"/>
      <w:numFmt w:val="bullet"/>
      <w:lvlText w:val=""/>
      <w:lvlJc w:val="left"/>
      <w:pPr>
        <w:ind w:left="2880" w:hanging="360"/>
      </w:pPr>
      <w:rPr>
        <w:rFonts w:ascii="Symbol" w:hAnsi="Symbol" w:hint="default"/>
      </w:rPr>
    </w:lvl>
    <w:lvl w:ilvl="4" w:tplc="53A68CE4">
      <w:start w:val="1"/>
      <w:numFmt w:val="bullet"/>
      <w:lvlText w:val="o"/>
      <w:lvlJc w:val="left"/>
      <w:pPr>
        <w:ind w:left="3600" w:hanging="360"/>
      </w:pPr>
      <w:rPr>
        <w:rFonts w:ascii="Courier New" w:hAnsi="Courier New" w:hint="default"/>
      </w:rPr>
    </w:lvl>
    <w:lvl w:ilvl="5" w:tplc="90CA3AB8">
      <w:start w:val="1"/>
      <w:numFmt w:val="bullet"/>
      <w:lvlText w:val=""/>
      <w:lvlJc w:val="left"/>
      <w:pPr>
        <w:ind w:left="4320" w:hanging="360"/>
      </w:pPr>
      <w:rPr>
        <w:rFonts w:ascii="Wingdings" w:hAnsi="Wingdings" w:hint="default"/>
      </w:rPr>
    </w:lvl>
    <w:lvl w:ilvl="6" w:tplc="2020F4FA">
      <w:start w:val="1"/>
      <w:numFmt w:val="bullet"/>
      <w:lvlText w:val=""/>
      <w:lvlJc w:val="left"/>
      <w:pPr>
        <w:ind w:left="5040" w:hanging="360"/>
      </w:pPr>
      <w:rPr>
        <w:rFonts w:ascii="Symbol" w:hAnsi="Symbol" w:hint="default"/>
      </w:rPr>
    </w:lvl>
    <w:lvl w:ilvl="7" w:tplc="BE5A27A8">
      <w:start w:val="1"/>
      <w:numFmt w:val="bullet"/>
      <w:lvlText w:val="o"/>
      <w:lvlJc w:val="left"/>
      <w:pPr>
        <w:ind w:left="5760" w:hanging="360"/>
      </w:pPr>
      <w:rPr>
        <w:rFonts w:ascii="Courier New" w:hAnsi="Courier New" w:hint="default"/>
      </w:rPr>
    </w:lvl>
    <w:lvl w:ilvl="8" w:tplc="9FA2A72E">
      <w:start w:val="1"/>
      <w:numFmt w:val="bullet"/>
      <w:lvlText w:val=""/>
      <w:lvlJc w:val="left"/>
      <w:pPr>
        <w:ind w:left="6480" w:hanging="360"/>
      </w:pPr>
      <w:rPr>
        <w:rFonts w:ascii="Wingdings" w:hAnsi="Wingdings" w:hint="default"/>
      </w:rPr>
    </w:lvl>
  </w:abstractNum>
  <w:abstractNum w:abstractNumId="22" w15:restartNumberingAfterBreak="0">
    <w:nsid w:val="7D394C3B"/>
    <w:multiLevelType w:val="hybridMultilevel"/>
    <w:tmpl w:val="7862CFAA"/>
    <w:lvl w:ilvl="0" w:tplc="27BEEEF0">
      <w:start w:val="1"/>
      <w:numFmt w:val="bullet"/>
      <w:lvlText w:val=""/>
      <w:lvlJc w:val="left"/>
      <w:pPr>
        <w:ind w:left="720" w:hanging="360"/>
      </w:pPr>
      <w:rPr>
        <w:rFonts w:ascii="Symbol" w:hAnsi="Symbol" w:hint="default"/>
      </w:rPr>
    </w:lvl>
    <w:lvl w:ilvl="1" w:tplc="2CE836DE">
      <w:start w:val="1"/>
      <w:numFmt w:val="bullet"/>
      <w:lvlText w:val="o"/>
      <w:lvlJc w:val="left"/>
      <w:pPr>
        <w:ind w:left="1440" w:hanging="360"/>
      </w:pPr>
      <w:rPr>
        <w:rFonts w:ascii="Courier New" w:hAnsi="Courier New" w:hint="default"/>
      </w:rPr>
    </w:lvl>
    <w:lvl w:ilvl="2" w:tplc="2C506D1A">
      <w:start w:val="1"/>
      <w:numFmt w:val="bullet"/>
      <w:lvlText w:val=""/>
      <w:lvlJc w:val="left"/>
      <w:pPr>
        <w:ind w:left="2160" w:hanging="360"/>
      </w:pPr>
      <w:rPr>
        <w:rFonts w:ascii="Wingdings" w:hAnsi="Wingdings" w:hint="default"/>
      </w:rPr>
    </w:lvl>
    <w:lvl w:ilvl="3" w:tplc="FD98353C">
      <w:start w:val="1"/>
      <w:numFmt w:val="bullet"/>
      <w:lvlText w:val=""/>
      <w:lvlJc w:val="left"/>
      <w:pPr>
        <w:ind w:left="2880" w:hanging="360"/>
      </w:pPr>
      <w:rPr>
        <w:rFonts w:ascii="Symbol" w:hAnsi="Symbol" w:hint="default"/>
      </w:rPr>
    </w:lvl>
    <w:lvl w:ilvl="4" w:tplc="CD9C5020">
      <w:start w:val="1"/>
      <w:numFmt w:val="bullet"/>
      <w:lvlText w:val="o"/>
      <w:lvlJc w:val="left"/>
      <w:pPr>
        <w:ind w:left="3600" w:hanging="360"/>
      </w:pPr>
      <w:rPr>
        <w:rFonts w:ascii="Courier New" w:hAnsi="Courier New" w:hint="default"/>
      </w:rPr>
    </w:lvl>
    <w:lvl w:ilvl="5" w:tplc="3732CBC4">
      <w:start w:val="1"/>
      <w:numFmt w:val="bullet"/>
      <w:lvlText w:val=""/>
      <w:lvlJc w:val="left"/>
      <w:pPr>
        <w:ind w:left="4320" w:hanging="360"/>
      </w:pPr>
      <w:rPr>
        <w:rFonts w:ascii="Wingdings" w:hAnsi="Wingdings" w:hint="default"/>
      </w:rPr>
    </w:lvl>
    <w:lvl w:ilvl="6" w:tplc="955EC11E">
      <w:start w:val="1"/>
      <w:numFmt w:val="bullet"/>
      <w:lvlText w:val=""/>
      <w:lvlJc w:val="left"/>
      <w:pPr>
        <w:ind w:left="5040" w:hanging="360"/>
      </w:pPr>
      <w:rPr>
        <w:rFonts w:ascii="Symbol" w:hAnsi="Symbol" w:hint="default"/>
      </w:rPr>
    </w:lvl>
    <w:lvl w:ilvl="7" w:tplc="293E7628">
      <w:start w:val="1"/>
      <w:numFmt w:val="bullet"/>
      <w:lvlText w:val="o"/>
      <w:lvlJc w:val="left"/>
      <w:pPr>
        <w:ind w:left="5760" w:hanging="360"/>
      </w:pPr>
      <w:rPr>
        <w:rFonts w:ascii="Courier New" w:hAnsi="Courier New" w:hint="default"/>
      </w:rPr>
    </w:lvl>
    <w:lvl w:ilvl="8" w:tplc="7674C5BC">
      <w:start w:val="1"/>
      <w:numFmt w:val="bullet"/>
      <w:lvlText w:val=""/>
      <w:lvlJc w:val="left"/>
      <w:pPr>
        <w:ind w:left="6480" w:hanging="360"/>
      </w:pPr>
      <w:rPr>
        <w:rFonts w:ascii="Wingdings" w:hAnsi="Wingdings" w:hint="default"/>
      </w:rPr>
    </w:lvl>
  </w:abstractNum>
  <w:num w:numId="1" w16cid:durableId="2102798927">
    <w:abstractNumId w:val="16"/>
  </w:num>
  <w:num w:numId="2" w16cid:durableId="47148360">
    <w:abstractNumId w:val="9"/>
  </w:num>
  <w:num w:numId="3" w16cid:durableId="1004086147">
    <w:abstractNumId w:val="20"/>
  </w:num>
  <w:num w:numId="4" w16cid:durableId="1255095369">
    <w:abstractNumId w:val="3"/>
  </w:num>
  <w:num w:numId="5" w16cid:durableId="1160119226">
    <w:abstractNumId w:val="17"/>
  </w:num>
  <w:num w:numId="6" w16cid:durableId="702677270">
    <w:abstractNumId w:val="21"/>
  </w:num>
  <w:num w:numId="7" w16cid:durableId="1090005804">
    <w:abstractNumId w:val="22"/>
  </w:num>
  <w:num w:numId="8" w16cid:durableId="47925997">
    <w:abstractNumId w:val="6"/>
  </w:num>
  <w:num w:numId="9" w16cid:durableId="1435248258">
    <w:abstractNumId w:val="11"/>
  </w:num>
  <w:num w:numId="10" w16cid:durableId="1911571974">
    <w:abstractNumId w:val="2"/>
  </w:num>
  <w:num w:numId="11" w16cid:durableId="1668900561">
    <w:abstractNumId w:val="1"/>
  </w:num>
  <w:num w:numId="12" w16cid:durableId="2035501176">
    <w:abstractNumId w:val="5"/>
  </w:num>
  <w:num w:numId="13" w16cid:durableId="46491639">
    <w:abstractNumId w:val="13"/>
  </w:num>
  <w:num w:numId="14" w16cid:durableId="1632008640">
    <w:abstractNumId w:val="0"/>
  </w:num>
  <w:num w:numId="15" w16cid:durableId="1239172308">
    <w:abstractNumId w:val="12"/>
  </w:num>
  <w:num w:numId="16" w16cid:durableId="1050349231">
    <w:abstractNumId w:val="7"/>
  </w:num>
  <w:num w:numId="17" w16cid:durableId="1401369900">
    <w:abstractNumId w:val="8"/>
  </w:num>
  <w:num w:numId="18" w16cid:durableId="883831214">
    <w:abstractNumId w:val="4"/>
  </w:num>
  <w:num w:numId="19" w16cid:durableId="1012604667">
    <w:abstractNumId w:val="18"/>
  </w:num>
  <w:num w:numId="20" w16cid:durableId="372390386">
    <w:abstractNumId w:val="19"/>
  </w:num>
  <w:num w:numId="21" w16cid:durableId="1597471885">
    <w:abstractNumId w:val="14"/>
  </w:num>
  <w:num w:numId="22" w16cid:durableId="241374870">
    <w:abstractNumId w:val="15"/>
  </w:num>
  <w:num w:numId="23" w16cid:durableId="5666540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F343CF"/>
    <w:rsid w:val="00020D34"/>
    <w:rsid w:val="0003030A"/>
    <w:rsid w:val="00031EB0"/>
    <w:rsid w:val="00036C89"/>
    <w:rsid w:val="00045402"/>
    <w:rsid w:val="00050207"/>
    <w:rsid w:val="000640AF"/>
    <w:rsid w:val="00087E58"/>
    <w:rsid w:val="000A1103"/>
    <w:rsid w:val="000C2541"/>
    <w:rsid w:val="000C5B18"/>
    <w:rsid w:val="000D089E"/>
    <w:rsid w:val="000D3DF1"/>
    <w:rsid w:val="000E48AC"/>
    <w:rsid w:val="000F021A"/>
    <w:rsid w:val="000F564E"/>
    <w:rsid w:val="00112D53"/>
    <w:rsid w:val="001134EC"/>
    <w:rsid w:val="00121B35"/>
    <w:rsid w:val="00147A20"/>
    <w:rsid w:val="00155885"/>
    <w:rsid w:val="001720E9"/>
    <w:rsid w:val="0018425C"/>
    <w:rsid w:val="00184B7F"/>
    <w:rsid w:val="00185F15"/>
    <w:rsid w:val="001945EF"/>
    <w:rsid w:val="001962B2"/>
    <w:rsid w:val="001A2674"/>
    <w:rsid w:val="001A47A7"/>
    <w:rsid w:val="001A489E"/>
    <w:rsid w:val="001B48F3"/>
    <w:rsid w:val="001B5993"/>
    <w:rsid w:val="001B695B"/>
    <w:rsid w:val="001C7CD8"/>
    <w:rsid w:val="001D423D"/>
    <w:rsid w:val="001E441E"/>
    <w:rsid w:val="001F08F2"/>
    <w:rsid w:val="001F65E6"/>
    <w:rsid w:val="002012F4"/>
    <w:rsid w:val="00226AE9"/>
    <w:rsid w:val="00231196"/>
    <w:rsid w:val="002453B6"/>
    <w:rsid w:val="00257E26"/>
    <w:rsid w:val="002602D6"/>
    <w:rsid w:val="00264A2C"/>
    <w:rsid w:val="0028105B"/>
    <w:rsid w:val="002978A0"/>
    <w:rsid w:val="00297DBD"/>
    <w:rsid w:val="002B0130"/>
    <w:rsid w:val="002B181D"/>
    <w:rsid w:val="002B7B43"/>
    <w:rsid w:val="002C457A"/>
    <w:rsid w:val="002D23F6"/>
    <w:rsid w:val="002E1F8A"/>
    <w:rsid w:val="002E5AB9"/>
    <w:rsid w:val="002E5BB7"/>
    <w:rsid w:val="002F157F"/>
    <w:rsid w:val="00316673"/>
    <w:rsid w:val="00324A0E"/>
    <w:rsid w:val="0035692C"/>
    <w:rsid w:val="00364FDD"/>
    <w:rsid w:val="00373A33"/>
    <w:rsid w:val="003761B2"/>
    <w:rsid w:val="0039506E"/>
    <w:rsid w:val="003A30BE"/>
    <w:rsid w:val="003A68A6"/>
    <w:rsid w:val="003A7A08"/>
    <w:rsid w:val="003B74CB"/>
    <w:rsid w:val="003D3CCE"/>
    <w:rsid w:val="003E2B4B"/>
    <w:rsid w:val="003E3639"/>
    <w:rsid w:val="003E746D"/>
    <w:rsid w:val="004000FA"/>
    <w:rsid w:val="00425E26"/>
    <w:rsid w:val="00430F63"/>
    <w:rsid w:val="00436CDC"/>
    <w:rsid w:val="00437C74"/>
    <w:rsid w:val="004403D6"/>
    <w:rsid w:val="00447387"/>
    <w:rsid w:val="0045108D"/>
    <w:rsid w:val="00463A79"/>
    <w:rsid w:val="00486534"/>
    <w:rsid w:val="00494BA6"/>
    <w:rsid w:val="0049510E"/>
    <w:rsid w:val="004A74BA"/>
    <w:rsid w:val="004C3583"/>
    <w:rsid w:val="004C373A"/>
    <w:rsid w:val="004D5E8E"/>
    <w:rsid w:val="004E3838"/>
    <w:rsid w:val="004E3FB5"/>
    <w:rsid w:val="004F4FB2"/>
    <w:rsid w:val="00501C27"/>
    <w:rsid w:val="00507BC4"/>
    <w:rsid w:val="00526690"/>
    <w:rsid w:val="00530DE3"/>
    <w:rsid w:val="00535A7B"/>
    <w:rsid w:val="005518A4"/>
    <w:rsid w:val="00551B36"/>
    <w:rsid w:val="00553E92"/>
    <w:rsid w:val="005569DB"/>
    <w:rsid w:val="0056337B"/>
    <w:rsid w:val="00581DA8"/>
    <w:rsid w:val="00583CA3"/>
    <w:rsid w:val="005854B9"/>
    <w:rsid w:val="00592971"/>
    <w:rsid w:val="005A11EE"/>
    <w:rsid w:val="005A5318"/>
    <w:rsid w:val="005B573C"/>
    <w:rsid w:val="005C7C21"/>
    <w:rsid w:val="005D1DCC"/>
    <w:rsid w:val="005E2282"/>
    <w:rsid w:val="005E5E26"/>
    <w:rsid w:val="00601215"/>
    <w:rsid w:val="006045FE"/>
    <w:rsid w:val="006175AF"/>
    <w:rsid w:val="0062512B"/>
    <w:rsid w:val="00640C70"/>
    <w:rsid w:val="00642196"/>
    <w:rsid w:val="006524A7"/>
    <w:rsid w:val="00654D0F"/>
    <w:rsid w:val="006574F5"/>
    <w:rsid w:val="00662E66"/>
    <w:rsid w:val="00663CD9"/>
    <w:rsid w:val="00675974"/>
    <w:rsid w:val="006827A6"/>
    <w:rsid w:val="00686FF4"/>
    <w:rsid w:val="006C2E04"/>
    <w:rsid w:val="006C4142"/>
    <w:rsid w:val="006E6966"/>
    <w:rsid w:val="006E7756"/>
    <w:rsid w:val="006F0DA4"/>
    <w:rsid w:val="006F406E"/>
    <w:rsid w:val="006F66F2"/>
    <w:rsid w:val="006F6D85"/>
    <w:rsid w:val="007057F3"/>
    <w:rsid w:val="00710254"/>
    <w:rsid w:val="007151E0"/>
    <w:rsid w:val="00716017"/>
    <w:rsid w:val="0073460F"/>
    <w:rsid w:val="00741A3F"/>
    <w:rsid w:val="007432E7"/>
    <w:rsid w:val="00754EC5"/>
    <w:rsid w:val="007570D2"/>
    <w:rsid w:val="0076639A"/>
    <w:rsid w:val="00766FDC"/>
    <w:rsid w:val="00785B71"/>
    <w:rsid w:val="00793EC9"/>
    <w:rsid w:val="00795630"/>
    <w:rsid w:val="007A3CB3"/>
    <w:rsid w:val="007A7841"/>
    <w:rsid w:val="007A7D37"/>
    <w:rsid w:val="007C1092"/>
    <w:rsid w:val="007C2020"/>
    <w:rsid w:val="007C7554"/>
    <w:rsid w:val="007D4ED2"/>
    <w:rsid w:val="007D745D"/>
    <w:rsid w:val="007E5775"/>
    <w:rsid w:val="00807C5B"/>
    <w:rsid w:val="008212A3"/>
    <w:rsid w:val="00827C6E"/>
    <w:rsid w:val="0085635A"/>
    <w:rsid w:val="00862643"/>
    <w:rsid w:val="0088003E"/>
    <w:rsid w:val="00882F6F"/>
    <w:rsid w:val="00885D71"/>
    <w:rsid w:val="00893A2C"/>
    <w:rsid w:val="008A0D98"/>
    <w:rsid w:val="008A7019"/>
    <w:rsid w:val="008C2568"/>
    <w:rsid w:val="008E2972"/>
    <w:rsid w:val="008F2615"/>
    <w:rsid w:val="009015AF"/>
    <w:rsid w:val="0091160D"/>
    <w:rsid w:val="00912510"/>
    <w:rsid w:val="00920BAC"/>
    <w:rsid w:val="00924CE3"/>
    <w:rsid w:val="00943DFE"/>
    <w:rsid w:val="009465D8"/>
    <w:rsid w:val="009646C4"/>
    <w:rsid w:val="00964B2A"/>
    <w:rsid w:val="00967F78"/>
    <w:rsid w:val="009732C0"/>
    <w:rsid w:val="00974D92"/>
    <w:rsid w:val="00976CA7"/>
    <w:rsid w:val="00982022"/>
    <w:rsid w:val="00985B25"/>
    <w:rsid w:val="00995C33"/>
    <w:rsid w:val="00997DD3"/>
    <w:rsid w:val="009A6CB1"/>
    <w:rsid w:val="009B1388"/>
    <w:rsid w:val="009C03FF"/>
    <w:rsid w:val="009C265B"/>
    <w:rsid w:val="009D234A"/>
    <w:rsid w:val="009D7734"/>
    <w:rsid w:val="009E069B"/>
    <w:rsid w:val="009F1BDA"/>
    <w:rsid w:val="009F2529"/>
    <w:rsid w:val="009F401A"/>
    <w:rsid w:val="009F6F1D"/>
    <w:rsid w:val="00A104A1"/>
    <w:rsid w:val="00A17963"/>
    <w:rsid w:val="00A5667E"/>
    <w:rsid w:val="00A60C3A"/>
    <w:rsid w:val="00A60F4F"/>
    <w:rsid w:val="00A67505"/>
    <w:rsid w:val="00A74309"/>
    <w:rsid w:val="00A83A18"/>
    <w:rsid w:val="00A94A45"/>
    <w:rsid w:val="00AA2236"/>
    <w:rsid w:val="00AD3093"/>
    <w:rsid w:val="00AF3F8B"/>
    <w:rsid w:val="00B27D8F"/>
    <w:rsid w:val="00B33706"/>
    <w:rsid w:val="00B3564C"/>
    <w:rsid w:val="00B40CBF"/>
    <w:rsid w:val="00B473B8"/>
    <w:rsid w:val="00B529CA"/>
    <w:rsid w:val="00B5581B"/>
    <w:rsid w:val="00B61A18"/>
    <w:rsid w:val="00B73045"/>
    <w:rsid w:val="00B7648E"/>
    <w:rsid w:val="00B82279"/>
    <w:rsid w:val="00B848AA"/>
    <w:rsid w:val="00B877F8"/>
    <w:rsid w:val="00B954C0"/>
    <w:rsid w:val="00B95B57"/>
    <w:rsid w:val="00B964B5"/>
    <w:rsid w:val="00BA1778"/>
    <w:rsid w:val="00BA32FD"/>
    <w:rsid w:val="00BA51AF"/>
    <w:rsid w:val="00BA5644"/>
    <w:rsid w:val="00BA75D3"/>
    <w:rsid w:val="00BB129D"/>
    <w:rsid w:val="00BC0C3E"/>
    <w:rsid w:val="00BC686A"/>
    <w:rsid w:val="00BC7CA2"/>
    <w:rsid w:val="00BD4DCE"/>
    <w:rsid w:val="00BE25D5"/>
    <w:rsid w:val="00BF2CEE"/>
    <w:rsid w:val="00BF453B"/>
    <w:rsid w:val="00C0566F"/>
    <w:rsid w:val="00C20EF2"/>
    <w:rsid w:val="00C309D5"/>
    <w:rsid w:val="00C3555F"/>
    <w:rsid w:val="00C4338E"/>
    <w:rsid w:val="00C57F22"/>
    <w:rsid w:val="00C63710"/>
    <w:rsid w:val="00C64608"/>
    <w:rsid w:val="00C65B57"/>
    <w:rsid w:val="00C76A71"/>
    <w:rsid w:val="00C76AC6"/>
    <w:rsid w:val="00C85E39"/>
    <w:rsid w:val="00C93323"/>
    <w:rsid w:val="00C95FD6"/>
    <w:rsid w:val="00CA193E"/>
    <w:rsid w:val="00CA2115"/>
    <w:rsid w:val="00CA3619"/>
    <w:rsid w:val="00CA46B5"/>
    <w:rsid w:val="00CA65CE"/>
    <w:rsid w:val="00CD68CB"/>
    <w:rsid w:val="00CD7CB3"/>
    <w:rsid w:val="00CE00C9"/>
    <w:rsid w:val="00CF58ED"/>
    <w:rsid w:val="00D065B3"/>
    <w:rsid w:val="00D268A8"/>
    <w:rsid w:val="00D273C0"/>
    <w:rsid w:val="00D30BD2"/>
    <w:rsid w:val="00D32F82"/>
    <w:rsid w:val="00D336F5"/>
    <w:rsid w:val="00D34914"/>
    <w:rsid w:val="00D351B0"/>
    <w:rsid w:val="00D352C9"/>
    <w:rsid w:val="00D4381E"/>
    <w:rsid w:val="00D5702D"/>
    <w:rsid w:val="00D63B7D"/>
    <w:rsid w:val="00D65462"/>
    <w:rsid w:val="00D809F2"/>
    <w:rsid w:val="00D9319B"/>
    <w:rsid w:val="00D948D2"/>
    <w:rsid w:val="00D9710A"/>
    <w:rsid w:val="00D97565"/>
    <w:rsid w:val="00DC3044"/>
    <w:rsid w:val="00DD1458"/>
    <w:rsid w:val="00DD515C"/>
    <w:rsid w:val="00DD72E7"/>
    <w:rsid w:val="00DF0D13"/>
    <w:rsid w:val="00DF2FC2"/>
    <w:rsid w:val="00DF6768"/>
    <w:rsid w:val="00E008BC"/>
    <w:rsid w:val="00E3437A"/>
    <w:rsid w:val="00E41259"/>
    <w:rsid w:val="00E617A7"/>
    <w:rsid w:val="00E70890"/>
    <w:rsid w:val="00E76E4A"/>
    <w:rsid w:val="00E81CE5"/>
    <w:rsid w:val="00E847EE"/>
    <w:rsid w:val="00E94451"/>
    <w:rsid w:val="00EA38F1"/>
    <w:rsid w:val="00ED03BC"/>
    <w:rsid w:val="00ED6DCF"/>
    <w:rsid w:val="00EE4137"/>
    <w:rsid w:val="00EE68BA"/>
    <w:rsid w:val="00EF79DF"/>
    <w:rsid w:val="00F24E0E"/>
    <w:rsid w:val="00F24F42"/>
    <w:rsid w:val="00F36F2D"/>
    <w:rsid w:val="00F43C4D"/>
    <w:rsid w:val="00F50846"/>
    <w:rsid w:val="00F50AB7"/>
    <w:rsid w:val="00F56A98"/>
    <w:rsid w:val="00F665AD"/>
    <w:rsid w:val="00F80B28"/>
    <w:rsid w:val="00F85918"/>
    <w:rsid w:val="00F94F00"/>
    <w:rsid w:val="00FA5110"/>
    <w:rsid w:val="00FB00E7"/>
    <w:rsid w:val="00FB0182"/>
    <w:rsid w:val="00FB16D8"/>
    <w:rsid w:val="00FB3B34"/>
    <w:rsid w:val="00FF0174"/>
    <w:rsid w:val="00FF2B0F"/>
    <w:rsid w:val="00FF5B28"/>
    <w:rsid w:val="01F778A3"/>
    <w:rsid w:val="0F98CDFC"/>
    <w:rsid w:val="177A77D9"/>
    <w:rsid w:val="1B0364D8"/>
    <w:rsid w:val="1C43DB74"/>
    <w:rsid w:val="25F3ABE9"/>
    <w:rsid w:val="2BA4E8B8"/>
    <w:rsid w:val="3EBB3368"/>
    <w:rsid w:val="465EC040"/>
    <w:rsid w:val="4D3F2F6F"/>
    <w:rsid w:val="4D84A6DF"/>
    <w:rsid w:val="644A83A8"/>
    <w:rsid w:val="647CA42A"/>
    <w:rsid w:val="75F343CF"/>
    <w:rsid w:val="7714CF80"/>
    <w:rsid w:val="7FCC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343CF"/>
  <w15:chartTrackingRefBased/>
  <w15:docId w15:val="{7B1E6E99-00F1-4434-9563-EA9B3786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unhideWhenUsed/>
    <w:rsid w:val="001F65E6"/>
    <w:pPr>
      <w:spacing w:after="0" w:line="240" w:lineRule="auto"/>
    </w:pPr>
    <w:rPr>
      <w:sz w:val="20"/>
      <w:szCs w:val="20"/>
    </w:rPr>
  </w:style>
  <w:style w:type="character" w:customStyle="1" w:styleId="FootnoteTextChar">
    <w:name w:val="Footnote Text Char"/>
    <w:basedOn w:val="DefaultParagraphFont"/>
    <w:link w:val="FootnoteText"/>
    <w:uiPriority w:val="99"/>
    <w:rsid w:val="001F65E6"/>
    <w:rPr>
      <w:sz w:val="20"/>
      <w:szCs w:val="20"/>
    </w:rPr>
  </w:style>
  <w:style w:type="character" w:styleId="FootnoteReference">
    <w:name w:val="footnote reference"/>
    <w:basedOn w:val="DefaultParagraphFont"/>
    <w:uiPriority w:val="99"/>
    <w:unhideWhenUsed/>
    <w:rsid w:val="001F65E6"/>
    <w:rPr>
      <w:vertAlign w:val="superscript"/>
    </w:rPr>
  </w:style>
  <w:style w:type="character" w:customStyle="1" w:styleId="normaltextrun">
    <w:name w:val="normaltextrun"/>
    <w:basedOn w:val="DefaultParagraphFont"/>
    <w:rsid w:val="001F65E6"/>
  </w:style>
  <w:style w:type="character" w:customStyle="1" w:styleId="apple-converted-space">
    <w:name w:val="apple-converted-space"/>
    <w:basedOn w:val="DefaultParagraphFont"/>
    <w:rsid w:val="001F65E6"/>
  </w:style>
  <w:style w:type="character" w:customStyle="1" w:styleId="eop">
    <w:name w:val="eop"/>
    <w:basedOn w:val="DefaultParagraphFont"/>
    <w:rsid w:val="001F65E6"/>
  </w:style>
  <w:style w:type="paragraph" w:styleId="CommentSubject">
    <w:name w:val="annotation subject"/>
    <w:basedOn w:val="CommentText"/>
    <w:next w:val="CommentText"/>
    <w:link w:val="CommentSubjectChar"/>
    <w:uiPriority w:val="99"/>
    <w:semiHidden/>
    <w:unhideWhenUsed/>
    <w:rsid w:val="001F65E6"/>
    <w:rPr>
      <w:b/>
      <w:bCs/>
    </w:rPr>
  </w:style>
  <w:style w:type="character" w:customStyle="1" w:styleId="CommentSubjectChar">
    <w:name w:val="Comment Subject Char"/>
    <w:basedOn w:val="CommentTextChar"/>
    <w:link w:val="CommentSubject"/>
    <w:uiPriority w:val="99"/>
    <w:semiHidden/>
    <w:rsid w:val="001F65E6"/>
    <w:rPr>
      <w:b/>
      <w:bCs/>
      <w:sz w:val="20"/>
      <w:szCs w:val="20"/>
    </w:rPr>
  </w:style>
  <w:style w:type="character" w:styleId="FollowedHyperlink">
    <w:name w:val="FollowedHyperlink"/>
    <w:basedOn w:val="DefaultParagraphFont"/>
    <w:uiPriority w:val="99"/>
    <w:semiHidden/>
    <w:unhideWhenUsed/>
    <w:rsid w:val="00E008BC"/>
    <w:rPr>
      <w:color w:val="954F72" w:themeColor="followedHyperlink"/>
      <w:u w:val="single"/>
    </w:rPr>
  </w:style>
  <w:style w:type="paragraph" w:customStyle="1" w:styleId="Default">
    <w:name w:val="Default"/>
    <w:rsid w:val="00121B3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C0C3E"/>
    <w:pPr>
      <w:spacing w:after="0" w:line="240" w:lineRule="auto"/>
    </w:pPr>
  </w:style>
  <w:style w:type="character" w:styleId="UnresolvedMention">
    <w:name w:val="Unresolved Mention"/>
    <w:basedOn w:val="DefaultParagraphFont"/>
    <w:uiPriority w:val="99"/>
    <w:semiHidden/>
    <w:unhideWhenUsed/>
    <w:rsid w:val="009D7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08317">
      <w:bodyDiv w:val="1"/>
      <w:marLeft w:val="0"/>
      <w:marRight w:val="0"/>
      <w:marTop w:val="0"/>
      <w:marBottom w:val="0"/>
      <w:divBdr>
        <w:top w:val="none" w:sz="0" w:space="0" w:color="auto"/>
        <w:left w:val="none" w:sz="0" w:space="0" w:color="auto"/>
        <w:bottom w:val="none" w:sz="0" w:space="0" w:color="auto"/>
        <w:right w:val="none" w:sz="0" w:space="0" w:color="auto"/>
      </w:divBdr>
    </w:div>
    <w:div w:id="960114941">
      <w:bodyDiv w:val="1"/>
      <w:marLeft w:val="0"/>
      <w:marRight w:val="0"/>
      <w:marTop w:val="0"/>
      <w:marBottom w:val="0"/>
      <w:divBdr>
        <w:top w:val="none" w:sz="0" w:space="0" w:color="auto"/>
        <w:left w:val="none" w:sz="0" w:space="0" w:color="auto"/>
        <w:bottom w:val="none" w:sz="0" w:space="0" w:color="auto"/>
        <w:right w:val="none" w:sz="0" w:space="0" w:color="auto"/>
      </w:divBdr>
    </w:div>
    <w:div w:id="1838228217">
      <w:bodyDiv w:val="1"/>
      <w:marLeft w:val="0"/>
      <w:marRight w:val="0"/>
      <w:marTop w:val="0"/>
      <w:marBottom w:val="0"/>
      <w:divBdr>
        <w:top w:val="none" w:sz="0" w:space="0" w:color="auto"/>
        <w:left w:val="none" w:sz="0" w:space="0" w:color="auto"/>
        <w:bottom w:val="none" w:sz="0" w:space="0" w:color="auto"/>
        <w:right w:val="none" w:sz="0" w:space="0" w:color="auto"/>
      </w:divBdr>
    </w:div>
    <w:div w:id="21427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15</Pages>
  <Words>5304</Words>
  <Characters>30237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Groen</dc:creator>
  <cp:keywords/>
  <dc:description/>
  <cp:lastModifiedBy>Diana Kapiszewski</cp:lastModifiedBy>
  <cp:revision>46</cp:revision>
  <dcterms:created xsi:type="dcterms:W3CDTF">2022-08-06T16:45:00Z</dcterms:created>
  <dcterms:modified xsi:type="dcterms:W3CDTF">2022-12-31T23:18:00Z</dcterms:modified>
</cp:coreProperties>
</file>