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197BE" w14:textId="4A5219D4" w:rsidR="00FC48DE" w:rsidRPr="00BF7E17" w:rsidRDefault="00EA69AB">
      <w:r w:rsidRPr="00BF7E17">
        <w:t>Supplementary Information</w:t>
      </w:r>
      <w:r w:rsidR="004A3CBB" w:rsidRPr="00BF7E17">
        <w:t xml:space="preserve"> on</w:t>
      </w:r>
    </w:p>
    <w:p w14:paraId="202E887E" w14:textId="2B303278" w:rsidR="00BD18C5" w:rsidRPr="00BF7E17" w:rsidRDefault="00BD18C5" w:rsidP="00BD18C5">
      <w:pPr>
        <w:pStyle w:val="Titel"/>
        <w:rPr>
          <w:sz w:val="36"/>
        </w:rPr>
      </w:pPr>
      <w:r w:rsidRPr="00BF7E17">
        <w:rPr>
          <w:sz w:val="36"/>
        </w:rPr>
        <w:t>Contact formation of C</w:t>
      </w:r>
      <w:r w:rsidRPr="00BF7E17">
        <w:rPr>
          <w:sz w:val="36"/>
          <w:vertAlign w:val="subscript"/>
        </w:rPr>
        <w:t>60</w:t>
      </w:r>
      <w:r w:rsidRPr="00BF7E17">
        <w:rPr>
          <w:sz w:val="36"/>
        </w:rPr>
        <w:t xml:space="preserve"> to thin</w:t>
      </w:r>
      <w:r w:rsidRPr="00BF7E17">
        <w:rPr>
          <w:sz w:val="36"/>
          <w:vertAlign w:val="subscript"/>
        </w:rPr>
        <w:t xml:space="preserve"> </w:t>
      </w:r>
      <w:r w:rsidRPr="00BF7E17">
        <w:rPr>
          <w:sz w:val="36"/>
        </w:rPr>
        <w:t>fil</w:t>
      </w:r>
      <w:bookmarkStart w:id="0" w:name="_GoBack"/>
      <w:bookmarkEnd w:id="0"/>
      <w:r w:rsidRPr="00BF7E17">
        <w:rPr>
          <w:sz w:val="36"/>
        </w:rPr>
        <w:t xml:space="preserve">ms of formamidinium tin iodide </w:t>
      </w:r>
    </w:p>
    <w:p w14:paraId="730CEEF2" w14:textId="77777777" w:rsidR="00BD18C5" w:rsidRPr="00BF7E17" w:rsidRDefault="00BD18C5" w:rsidP="00BD18C5"/>
    <w:p w14:paraId="6B636480" w14:textId="77777777" w:rsidR="00BF7E17" w:rsidRPr="00BF7E17" w:rsidRDefault="00BF7E17" w:rsidP="00BF7E17">
      <w:pPr>
        <w:pStyle w:val="Author"/>
        <w:rPr>
          <w:rFonts w:asciiTheme="minorHAnsi" w:hAnsiTheme="minorHAnsi" w:cstheme="minorHAnsi"/>
          <w:b/>
          <w:bCs/>
          <w:i/>
          <w:iCs/>
          <w:sz w:val="24"/>
          <w:szCs w:val="24"/>
          <w:lang w:val="de-DE"/>
        </w:rPr>
      </w:pPr>
      <w:r w:rsidRPr="00BF7E17">
        <w:rPr>
          <w:rFonts w:asciiTheme="minorHAnsi" w:hAnsiTheme="minorHAnsi" w:cstheme="minorHAnsi"/>
          <w:sz w:val="24"/>
          <w:szCs w:val="24"/>
          <w:lang w:val="de-DE"/>
        </w:rPr>
        <w:t>Jonas Horn</w:t>
      </w:r>
      <w:r w:rsidRPr="00BF7E17">
        <w:rPr>
          <w:rFonts w:asciiTheme="minorHAnsi" w:hAnsiTheme="minorHAnsi" w:cstheme="minorHAnsi"/>
          <w:sz w:val="24"/>
          <w:szCs w:val="24"/>
          <w:vertAlign w:val="superscript"/>
          <w:lang w:val="de-DE"/>
        </w:rPr>
        <w:t>1,2</w:t>
      </w:r>
      <w:r w:rsidRPr="00BF7E17">
        <w:rPr>
          <w:rFonts w:asciiTheme="minorHAnsi" w:hAnsiTheme="minorHAnsi" w:cstheme="minorHAnsi"/>
          <w:sz w:val="24"/>
          <w:szCs w:val="24"/>
          <w:lang w:val="de-DE"/>
        </w:rPr>
        <w:t>, and Derck Schlettwein</w:t>
      </w:r>
      <w:r w:rsidRPr="00BF7E17">
        <w:rPr>
          <w:rFonts w:asciiTheme="minorHAnsi" w:hAnsiTheme="minorHAnsi" w:cstheme="minorHAnsi"/>
          <w:sz w:val="24"/>
          <w:szCs w:val="24"/>
          <w:vertAlign w:val="superscript"/>
          <w:lang w:val="de-DE"/>
        </w:rPr>
        <w:t>1,2,</w:t>
      </w:r>
      <w:r w:rsidRPr="00BF7E17">
        <w:rPr>
          <w:rFonts w:asciiTheme="minorHAnsi" w:hAnsiTheme="minorHAnsi" w:cstheme="minorHAnsi"/>
          <w:sz w:val="24"/>
          <w:szCs w:val="24"/>
          <w:lang w:val="de-DE"/>
        </w:rPr>
        <w:t>*</w:t>
      </w:r>
    </w:p>
    <w:p w14:paraId="5F137AD5" w14:textId="77777777" w:rsidR="00BF7E17" w:rsidRPr="00BF7E17" w:rsidRDefault="00BF7E17" w:rsidP="00BF7E17">
      <w:pPr>
        <w:pStyle w:val="Affiliation"/>
        <w:rPr>
          <w:rFonts w:asciiTheme="minorHAnsi" w:hAnsiTheme="minorHAnsi" w:cstheme="minorHAnsi"/>
          <w:lang w:val="de-DE"/>
        </w:rPr>
      </w:pPr>
      <w:r w:rsidRPr="00BF7E17">
        <w:rPr>
          <w:rFonts w:asciiTheme="minorHAnsi" w:hAnsiTheme="minorHAnsi" w:cstheme="minorHAnsi"/>
          <w:vertAlign w:val="superscript"/>
          <w:lang w:val="de-DE"/>
        </w:rPr>
        <w:t>1</w:t>
      </w:r>
      <w:r w:rsidRPr="00BF7E17">
        <w:rPr>
          <w:rFonts w:asciiTheme="minorHAnsi" w:hAnsiTheme="minorHAnsi" w:cstheme="minorHAnsi"/>
          <w:lang w:val="de-DE"/>
        </w:rPr>
        <w:t xml:space="preserve">Institute of Applied Physics, Justus Liebig University Giessen, Heinrich-Buff-Ring 16, 35392 Giessen, Germany </w:t>
      </w:r>
    </w:p>
    <w:p w14:paraId="095C32CC" w14:textId="77777777" w:rsidR="00BF7E17" w:rsidRPr="00BF7E17" w:rsidRDefault="00BF7E17" w:rsidP="00BF7E17">
      <w:pPr>
        <w:pStyle w:val="Affiliation"/>
        <w:rPr>
          <w:rFonts w:asciiTheme="minorHAnsi" w:hAnsiTheme="minorHAnsi" w:cstheme="minorHAnsi"/>
          <w:lang w:val="de-DE"/>
        </w:rPr>
      </w:pPr>
      <w:r w:rsidRPr="00BF7E17">
        <w:rPr>
          <w:rFonts w:asciiTheme="minorHAnsi" w:hAnsiTheme="minorHAnsi" w:cstheme="minorHAnsi"/>
          <w:vertAlign w:val="superscript"/>
          <w:lang w:val="de-DE"/>
        </w:rPr>
        <w:t>2</w:t>
      </w:r>
      <w:r w:rsidRPr="00BF7E17">
        <w:rPr>
          <w:rFonts w:asciiTheme="minorHAnsi" w:hAnsiTheme="minorHAnsi" w:cstheme="minorHAnsi"/>
          <w:lang w:val="de-DE"/>
        </w:rPr>
        <w:t>Center for Materials Research (LaMa), Justus Liebig University Giessen, Heinrich-Buff-Ring 16, 35392 Giessen, Germany</w:t>
      </w:r>
    </w:p>
    <w:p w14:paraId="3115616D" w14:textId="77777777" w:rsidR="00BF7E17" w:rsidRPr="008A084B" w:rsidRDefault="00BF7E17" w:rsidP="00BF7E17">
      <w:pPr>
        <w:pStyle w:val="Affiliation"/>
        <w:rPr>
          <w:rFonts w:asciiTheme="minorHAnsi" w:hAnsiTheme="minorHAnsi" w:cstheme="minorHAnsi"/>
          <w:lang w:val="en-US"/>
        </w:rPr>
      </w:pPr>
      <w:r w:rsidRPr="00BF7E17">
        <w:rPr>
          <w:rFonts w:asciiTheme="minorHAnsi" w:hAnsiTheme="minorHAnsi" w:cstheme="minorHAnsi"/>
          <w:lang w:val="en-US"/>
        </w:rPr>
        <w:t>*</w:t>
      </w:r>
      <w:r w:rsidRPr="00BF7E17">
        <w:t xml:space="preserve"> </w:t>
      </w:r>
      <w:r w:rsidRPr="00BF7E17">
        <w:rPr>
          <w:rFonts w:asciiTheme="minorHAnsi" w:hAnsiTheme="minorHAnsi" w:cstheme="minorHAnsi"/>
          <w:lang w:val="en-US"/>
        </w:rPr>
        <w:t>Address all correspondence to this author schlettwein@uni-giessen.de</w:t>
      </w:r>
    </w:p>
    <w:p w14:paraId="3CA50655" w14:textId="77777777" w:rsidR="00EA69AB" w:rsidRPr="00EA69AB" w:rsidRDefault="00EA69AB" w:rsidP="004A3CBB">
      <w:pPr>
        <w:rPr>
          <w:i/>
          <w:sz w:val="20"/>
        </w:rPr>
      </w:pPr>
    </w:p>
    <w:p w14:paraId="722D0DE3" w14:textId="7AD45B37" w:rsidR="006C78F7" w:rsidRPr="00EA69AB" w:rsidRDefault="006C78F7" w:rsidP="004A3CBB">
      <w:pPr>
        <w:rPr>
          <w:i/>
          <w:sz w:val="20"/>
        </w:rPr>
      </w:pPr>
    </w:p>
    <w:p w14:paraId="1FC375FA" w14:textId="277D4E8E" w:rsidR="00CB3BDC" w:rsidRDefault="00876739" w:rsidP="00CB3BDC">
      <w:pPr>
        <w:keepNext/>
        <w:spacing w:after="0"/>
        <w:jc w:val="center"/>
      </w:pPr>
      <w:r w:rsidRPr="00876739">
        <w:rPr>
          <w:noProof/>
          <w:lang w:val="de-DE" w:eastAsia="de-DE"/>
        </w:rPr>
        <w:drawing>
          <wp:inline distT="0" distB="0" distL="0" distR="0" wp14:anchorId="0A3337B5" wp14:editId="3EF4B398">
            <wp:extent cx="2811011" cy="2208205"/>
            <wp:effectExtent l="0" t="0" r="8890" b="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8"/>
                    <a:stretch>
                      <a:fillRect/>
                    </a:stretch>
                  </pic:blipFill>
                  <pic:spPr>
                    <a:xfrm>
                      <a:off x="0" y="0"/>
                      <a:ext cx="2823934" cy="2218357"/>
                    </a:xfrm>
                    <a:prstGeom prst="rect">
                      <a:avLst/>
                    </a:prstGeom>
                  </pic:spPr>
                </pic:pic>
              </a:graphicData>
            </a:graphic>
          </wp:inline>
        </w:drawing>
      </w:r>
    </w:p>
    <w:p w14:paraId="2891B5A3" w14:textId="7996C44C" w:rsidR="00CB3BDC" w:rsidRDefault="00CB3BDC" w:rsidP="00CB3BDC">
      <w:pPr>
        <w:pStyle w:val="Beschriftung"/>
      </w:pPr>
      <w:r>
        <w:t xml:space="preserve">FIG. S </w:t>
      </w:r>
      <w:r w:rsidR="00BF7E17">
        <w:fldChar w:fldCharType="begin"/>
      </w:r>
      <w:r w:rsidR="00BF7E17">
        <w:instrText xml:space="preserve"> SEQ FIG._S \* ARABIC </w:instrText>
      </w:r>
      <w:r w:rsidR="00BF7E17">
        <w:fldChar w:fldCharType="separate"/>
      </w:r>
      <w:r>
        <w:rPr>
          <w:noProof/>
        </w:rPr>
        <w:t>1</w:t>
      </w:r>
      <w:r w:rsidR="00BF7E17">
        <w:rPr>
          <w:noProof/>
        </w:rPr>
        <w:fldChar w:fldCharType="end"/>
      </w:r>
      <w:r>
        <w:t xml:space="preserve"> X-ray diffraction pattern of a pure FASnI3 film confirming the presence of the orthorhombic phase </w:t>
      </w:r>
      <w:sdt>
        <w:sdtPr>
          <w:alias w:val="To edit, see citavi.com/edit"/>
          <w:tag w:val="CitaviPlaceholder#a712e3c1-d026-4eb7-b8ab-c99f4e12be1b"/>
          <w:id w:val="-321971169"/>
          <w:placeholder>
            <w:docPart w:val="73228E240C134534BABD5AE53C85DFC5"/>
          </w:placeholder>
        </w:sdtPr>
        <w:sdtEndPr/>
        <w:sdtContent>
          <w:r>
            <w:rPr>
              <w:noProof/>
            </w:rPr>
            <w:fldChar w:fldCharType="begin"/>
          </w:r>
          <w:r w:rsidR="009A5CFA">
            <w:rPr>
              <w:noProof/>
            </w:rPr>
            <w:instrText>ADDIN CitaviPlaceholder{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}</w:instrText>
          </w:r>
          <w:r>
            <w:rPr>
              <w:noProof/>
            </w:rPr>
            <w:fldChar w:fldCharType="separate"/>
          </w:r>
          <w:r>
            <w:rPr>
              <w:noProof/>
            </w:rPr>
            <w:t>[1]</w:t>
          </w:r>
          <w:r>
            <w:rPr>
              <w:noProof/>
            </w:rPr>
            <w:fldChar w:fldCharType="end"/>
          </w:r>
        </w:sdtContent>
      </w:sdt>
      <w:r>
        <w:t xml:space="preserve"> .</w:t>
      </w:r>
    </w:p>
    <w:p w14:paraId="3F7BC547" w14:textId="4D886F27" w:rsidR="006C78F7" w:rsidRDefault="006C78F7" w:rsidP="006C78F7"/>
    <w:p w14:paraId="29E0AADE" w14:textId="729EFFD4" w:rsidR="00876739" w:rsidRDefault="00876739" w:rsidP="006C78F7"/>
    <w:p w14:paraId="58C9666B" w14:textId="77777777" w:rsidR="008931BE" w:rsidRPr="006C78F7" w:rsidRDefault="008931BE" w:rsidP="006C78F7"/>
    <w:p w14:paraId="77DCEAD3" w14:textId="22837F10" w:rsidR="00AE5D4A" w:rsidRDefault="00293C9D" w:rsidP="00A468C2">
      <w:pPr>
        <w:keepNext/>
      </w:pPr>
      <w:r w:rsidRPr="00AE5D4A">
        <w:rPr>
          <w:noProof/>
          <w:lang w:val="de-DE" w:eastAsia="de-DE"/>
        </w:rPr>
        <w:drawing>
          <wp:inline distT="0" distB="0" distL="0" distR="0" wp14:anchorId="4769AC7D" wp14:editId="3C0B204F">
            <wp:extent cx="3716121" cy="1287960"/>
            <wp:effectExtent l="0" t="0" r="0" b="762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47208" cy="1298735"/>
                    </a:xfrm>
                    <a:prstGeom prst="rect">
                      <a:avLst/>
                    </a:prstGeom>
                  </pic:spPr>
                </pic:pic>
              </a:graphicData>
            </a:graphic>
          </wp:inline>
        </w:drawing>
      </w:r>
      <w:r w:rsidR="00622394" w:rsidRPr="00622394">
        <w:rPr>
          <w:noProof/>
        </w:rPr>
        <w:t xml:space="preserve"> </w:t>
      </w:r>
      <w:r w:rsidR="00622394" w:rsidRPr="00622394">
        <w:rPr>
          <w:noProof/>
          <w:lang w:val="de-DE" w:eastAsia="de-DE"/>
        </w:rPr>
        <w:drawing>
          <wp:inline distT="0" distB="0" distL="0" distR="0" wp14:anchorId="3D85EBB0" wp14:editId="55A0BAE2">
            <wp:extent cx="1802144" cy="1345768"/>
            <wp:effectExtent l="0" t="0" r="7620" b="6985"/>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0"/>
                    <a:stretch>
                      <a:fillRect/>
                    </a:stretch>
                  </pic:blipFill>
                  <pic:spPr>
                    <a:xfrm>
                      <a:off x="0" y="0"/>
                      <a:ext cx="1825091" cy="1362904"/>
                    </a:xfrm>
                    <a:prstGeom prst="rect">
                      <a:avLst/>
                    </a:prstGeom>
                  </pic:spPr>
                </pic:pic>
              </a:graphicData>
            </a:graphic>
          </wp:inline>
        </w:drawing>
      </w:r>
      <w:r w:rsidR="00622394" w:rsidRPr="00622394">
        <w:rPr>
          <w:noProof/>
        </w:rPr>
        <w:t xml:space="preserve"> </w:t>
      </w:r>
      <w:r w:rsidR="00AE5D4A">
        <w:br/>
        <w:t>(a)</w:t>
      </w:r>
      <w:r w:rsidR="00AE5D4A">
        <w:tab/>
      </w:r>
      <w:r w:rsidR="00AE5D4A">
        <w:tab/>
      </w:r>
      <w:r w:rsidR="00AE5D4A">
        <w:tab/>
      </w:r>
      <w:r w:rsidR="00AE5D4A">
        <w:tab/>
        <w:t>(b)</w:t>
      </w:r>
      <w:r w:rsidR="00AE5D4A">
        <w:tab/>
      </w:r>
      <w:r w:rsidR="00AE5D4A">
        <w:tab/>
      </w:r>
      <w:r w:rsidR="00AE5D4A">
        <w:tab/>
      </w:r>
      <w:r>
        <w:tab/>
      </w:r>
      <w:r w:rsidR="00AE5D4A">
        <w:t xml:space="preserve">  (c)</w:t>
      </w:r>
    </w:p>
    <w:p w14:paraId="5C9938B9" w14:textId="1F0EFFE2" w:rsidR="00EC041A" w:rsidRPr="00622394" w:rsidRDefault="00AE5D4A" w:rsidP="00355D27">
      <w:pPr>
        <w:pStyle w:val="Beschriftung"/>
      </w:pPr>
      <w:r w:rsidRPr="00622394">
        <w:t xml:space="preserve">FIG. S </w:t>
      </w:r>
      <w:r w:rsidR="00BF7E17">
        <w:fldChar w:fldCharType="begin"/>
      </w:r>
      <w:r w:rsidR="00BF7E17">
        <w:instrText xml:space="preserve"> SEQ FIG._S \* ARABIC </w:instrText>
      </w:r>
      <w:r w:rsidR="00BF7E17">
        <w:fldChar w:fldCharType="separate"/>
      </w:r>
      <w:r w:rsidR="00CB3BDC">
        <w:rPr>
          <w:noProof/>
        </w:rPr>
        <w:t>2</w:t>
      </w:r>
      <w:r w:rsidR="00BF7E17">
        <w:rPr>
          <w:noProof/>
        </w:rPr>
        <w:fldChar w:fldCharType="end"/>
      </w:r>
      <w:r w:rsidRPr="00622394">
        <w:t xml:space="preserve"> </w:t>
      </w:r>
      <w:r w:rsidR="003A28C0" w:rsidRPr="00622394">
        <w:t xml:space="preserve">Morphology of a crack in an imperfectly cleaved HOPG-surface (a) and the contact potential obtained during the second pass (b) and the corresponding data along one line scan (c) as indicated in (a) and (b). </w:t>
      </w:r>
      <w:r w:rsidR="00A468C2" w:rsidRPr="00622394">
        <w:t>It</w:t>
      </w:r>
      <w:r w:rsidR="003A28C0" w:rsidRPr="00622394">
        <w:t xml:space="preserve"> serves to determine an upper limit of </w:t>
      </w:r>
      <w:r w:rsidRPr="00622394">
        <w:t xml:space="preserve">the lateral resolution </w:t>
      </w:r>
      <w:r w:rsidR="00293C9D" w:rsidRPr="00622394">
        <w:t xml:space="preserve">of </w:t>
      </w:r>
      <w:r w:rsidR="00765E5F" w:rsidRPr="00622394">
        <w:t xml:space="preserve">the </w:t>
      </w:r>
      <w:r w:rsidR="00293C9D" w:rsidRPr="00622394">
        <w:t xml:space="preserve">KPFM-measurement. For a </w:t>
      </w:r>
      <w:r w:rsidR="001341C2" w:rsidRPr="00622394">
        <w:t xml:space="preserve">minimum </w:t>
      </w:r>
      <w:r w:rsidR="003A28C0" w:rsidRPr="00622394">
        <w:t xml:space="preserve">crack </w:t>
      </w:r>
      <w:r w:rsidR="00A468C2" w:rsidRPr="00622394">
        <w:t>width</w:t>
      </w:r>
      <w:r w:rsidR="00293C9D" w:rsidRPr="00622394">
        <w:t xml:space="preserve"> of 30 nm </w:t>
      </w:r>
      <w:r w:rsidR="00355D27" w:rsidRPr="00622394">
        <w:t>it was possible to</w:t>
      </w:r>
      <w:r w:rsidR="009806D6" w:rsidRPr="00622394">
        <w:t xml:space="preserve"> separately</w:t>
      </w:r>
      <w:r w:rsidR="00B61302" w:rsidRPr="00622394">
        <w:t xml:space="preserve"> resolve </w:t>
      </w:r>
      <w:r w:rsidR="009806D6" w:rsidRPr="00622394">
        <w:t>the</w:t>
      </w:r>
      <w:r w:rsidR="00B61302" w:rsidRPr="00622394">
        <w:t xml:space="preserve"> CPD </w:t>
      </w:r>
      <w:r w:rsidR="00355D27" w:rsidRPr="00622394">
        <w:t>of HOPG at the bottom of the gap (</w:t>
      </w:r>
      <w:r w:rsidR="00A468C2" w:rsidRPr="00622394">
        <w:t>vertical arrow</w:t>
      </w:r>
      <w:r w:rsidR="00355D27" w:rsidRPr="00622394">
        <w:t xml:space="preserve">) and </w:t>
      </w:r>
      <w:r w:rsidR="00293C9D" w:rsidRPr="00622394">
        <w:t xml:space="preserve">the </w:t>
      </w:r>
      <w:r w:rsidR="00A468C2" w:rsidRPr="00622394">
        <w:t>upper plains around -0.2 V</w:t>
      </w:r>
      <w:r w:rsidR="009806D6" w:rsidRPr="00622394">
        <w:t xml:space="preserve"> </w:t>
      </w:r>
      <w:r w:rsidR="00B61302" w:rsidRPr="00622394">
        <w:t>(c)</w:t>
      </w:r>
      <w:r w:rsidR="00293C9D" w:rsidRPr="00622394">
        <w:t>.</w:t>
      </w:r>
      <w:r w:rsidR="00B61302" w:rsidRPr="00622394">
        <w:t xml:space="preserve"> For smaller </w:t>
      </w:r>
      <w:r w:rsidR="00A468C2" w:rsidRPr="00622394">
        <w:t>crack widths</w:t>
      </w:r>
      <w:r w:rsidR="00B61302" w:rsidRPr="00622394">
        <w:t xml:space="preserve"> only </w:t>
      </w:r>
      <w:r w:rsidR="001341C2" w:rsidRPr="00622394">
        <w:t xml:space="preserve">the </w:t>
      </w:r>
      <w:r w:rsidR="00B61302" w:rsidRPr="00622394">
        <w:t xml:space="preserve">CPD of the </w:t>
      </w:r>
      <w:r w:rsidR="00A468C2" w:rsidRPr="00622394">
        <w:t xml:space="preserve">upper plains and the </w:t>
      </w:r>
      <w:r w:rsidR="00B61302" w:rsidRPr="00622394">
        <w:t xml:space="preserve">walls of the </w:t>
      </w:r>
      <w:r w:rsidR="00A468C2" w:rsidRPr="00622394">
        <w:t>crack</w:t>
      </w:r>
      <w:r w:rsidR="00B61302" w:rsidRPr="00622394">
        <w:t xml:space="preserve"> </w:t>
      </w:r>
      <w:r w:rsidR="00A468C2" w:rsidRPr="00622394">
        <w:t>are</w:t>
      </w:r>
      <w:r w:rsidR="00B61302" w:rsidRPr="00622394">
        <w:t xml:space="preserve"> detected (b).</w:t>
      </w:r>
      <w:r w:rsidR="009806D6" w:rsidRPr="00622394">
        <w:t xml:space="preserve"> </w:t>
      </w:r>
      <w:r w:rsidR="001341C2" w:rsidRPr="00622394">
        <w:t>Thus</w:t>
      </w:r>
      <w:r w:rsidR="009806D6" w:rsidRPr="00622394">
        <w:t xml:space="preserve">, the lateral resolution of the </w:t>
      </w:r>
      <w:r w:rsidR="00A468C2" w:rsidRPr="00622394">
        <w:t>present KPFM</w:t>
      </w:r>
      <w:r w:rsidR="009806D6" w:rsidRPr="00622394">
        <w:t xml:space="preserve">-measurement is </w:t>
      </w:r>
      <w:r w:rsidR="00A468C2" w:rsidRPr="00622394">
        <w:t>estimated</w:t>
      </w:r>
      <w:r w:rsidR="009806D6" w:rsidRPr="00622394">
        <w:t xml:space="preserve"> to 30 nm. </w:t>
      </w:r>
      <w:r w:rsidR="00B61302" w:rsidRPr="00622394">
        <w:t xml:space="preserve"> </w:t>
      </w:r>
      <w:r w:rsidR="00293C9D" w:rsidRPr="00622394">
        <w:t xml:space="preserve"> </w:t>
      </w:r>
    </w:p>
    <w:p w14:paraId="067F9511" w14:textId="77777777" w:rsidR="001341C2" w:rsidRDefault="004459B7" w:rsidP="001341C2">
      <w:pPr>
        <w:keepNext/>
        <w:spacing w:after="0"/>
        <w:jc w:val="center"/>
      </w:pPr>
      <w:r>
        <w:rPr>
          <w:noProof/>
          <w:lang w:val="de-DE" w:eastAsia="de-DE"/>
        </w:rPr>
        <w:lastRenderedPageBreak/>
        <w:drawing>
          <wp:inline distT="0" distB="0" distL="0" distR="0" wp14:anchorId="0B1EBDBD" wp14:editId="3561B761">
            <wp:extent cx="1435100" cy="1409700"/>
            <wp:effectExtent l="0" t="0" r="0" b="0"/>
            <wp:docPr id="1" name="Grafik 1" descr="C:\Users\gd1828\AppData\Local\Microsoft\Windows\INetCache\Content.Word\scan 465 - 20 nm C60 qsc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d1828\AppData\Local\Microsoft\Windows\INetCache\Content.Word\scan 465 - 20 nm C60 qscan.tif"/>
                    <pic:cNvPicPr>
                      <a:picLocks noChangeAspect="1" noChangeArrowheads="1"/>
                    </pic:cNvPicPr>
                  </pic:nvPicPr>
                  <pic:blipFill rotWithShape="1">
                    <a:blip r:embed="rId11">
                      <a:extLst>
                        <a:ext uri="{28A0092B-C50C-407E-A947-70E740481C1C}">
                          <a14:useLocalDpi xmlns:a14="http://schemas.microsoft.com/office/drawing/2010/main" val="0"/>
                        </a:ext>
                      </a:extLst>
                    </a:blip>
                    <a:srcRect r="21799"/>
                    <a:stretch/>
                  </pic:blipFill>
                  <pic:spPr bwMode="auto">
                    <a:xfrm>
                      <a:off x="0" y="0"/>
                      <a:ext cx="1435100" cy="14097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DE" w:eastAsia="de-DE"/>
        </w:rPr>
        <w:drawing>
          <wp:inline distT="0" distB="0" distL="0" distR="0" wp14:anchorId="00C4D52A" wp14:editId="1A326654">
            <wp:extent cx="1416050" cy="1416050"/>
            <wp:effectExtent l="0" t="0" r="0" b="0"/>
            <wp:docPr id="5" name="Grafik 5" descr="C:\Users\gd1828\AppData\Local\Microsoft\Windows\INetCache\Content.Word\scan 482 - 20 nm C60 - Lagerung über Nacht - vgl. scan 465_resca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d1828\AppData\Local\Microsoft\Windows\INetCache\Content.Word\scan 482 - 20 nm C60 - Lagerung über Nacht - vgl. scan 465_rescale.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inline>
        </w:drawing>
      </w:r>
      <w:r>
        <w:rPr>
          <w:noProof/>
          <w:lang w:val="de-DE" w:eastAsia="de-DE"/>
        </w:rPr>
        <w:drawing>
          <wp:inline distT="0" distB="0" distL="0" distR="0" wp14:anchorId="1A8C7598" wp14:editId="1987F55E">
            <wp:extent cx="393700" cy="1410430"/>
            <wp:effectExtent l="0" t="0" r="6350" b="0"/>
            <wp:docPr id="2" name="Grafik 2" descr="C:\Users\gd1828\AppData\Local\Microsoft\Windows\INetCache\Content.Word\scan 465 - 20 nm C60 qsc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d1828\AppData\Local\Microsoft\Windows\INetCache\Content.Word\scan 465 - 20 nm C60 qscan.tif"/>
                    <pic:cNvPicPr>
                      <a:picLocks noChangeAspect="1" noChangeArrowheads="1"/>
                    </pic:cNvPicPr>
                  </pic:nvPicPr>
                  <pic:blipFill rotWithShape="1">
                    <a:blip r:embed="rId11">
                      <a:extLst>
                        <a:ext uri="{28A0092B-C50C-407E-A947-70E740481C1C}">
                          <a14:useLocalDpi xmlns:a14="http://schemas.microsoft.com/office/drawing/2010/main" val="0"/>
                        </a:ext>
                      </a:extLst>
                    </a:blip>
                    <a:srcRect l="78547" b="-52"/>
                    <a:stretch/>
                  </pic:blipFill>
                  <pic:spPr bwMode="auto">
                    <a:xfrm>
                      <a:off x="0" y="0"/>
                      <a:ext cx="393700" cy="1410430"/>
                    </a:xfrm>
                    <a:prstGeom prst="rect">
                      <a:avLst/>
                    </a:prstGeom>
                    <a:noFill/>
                    <a:ln>
                      <a:noFill/>
                    </a:ln>
                    <a:extLst>
                      <a:ext uri="{53640926-AAD7-44D8-BBD7-CCE9431645EC}">
                        <a14:shadowObscured xmlns:a14="http://schemas.microsoft.com/office/drawing/2010/main"/>
                      </a:ext>
                    </a:extLst>
                  </pic:spPr>
                </pic:pic>
              </a:graphicData>
            </a:graphic>
          </wp:inline>
        </w:drawing>
      </w:r>
    </w:p>
    <w:p w14:paraId="451A0438" w14:textId="5E4E8CE2" w:rsidR="004459B7" w:rsidRDefault="004459B7" w:rsidP="006C78F7">
      <w:pPr>
        <w:keepNext/>
        <w:ind w:left="2160" w:firstLine="720"/>
      </w:pPr>
      <w:r>
        <w:t>(a)</w:t>
      </w:r>
      <w:r>
        <w:tab/>
      </w:r>
      <w:r>
        <w:tab/>
      </w:r>
      <w:r>
        <w:tab/>
        <w:t xml:space="preserve">  (b)</w:t>
      </w:r>
    </w:p>
    <w:p w14:paraId="1220ADFD" w14:textId="57579805" w:rsidR="004459B7" w:rsidRPr="001E2D7F" w:rsidRDefault="004459B7" w:rsidP="004459B7">
      <w:pPr>
        <w:pStyle w:val="Beschriftung"/>
      </w:pPr>
      <w:r>
        <w:t xml:space="preserve">FIG. S </w:t>
      </w:r>
      <w:r w:rsidR="00BF7E17">
        <w:fldChar w:fldCharType="begin"/>
      </w:r>
      <w:r w:rsidR="00BF7E17">
        <w:instrText xml:space="preserve"> SEQ FIG._S \* ARABIC </w:instrText>
      </w:r>
      <w:r w:rsidR="00BF7E17">
        <w:fldChar w:fldCharType="separate"/>
      </w:r>
      <w:r w:rsidR="00CB3BDC">
        <w:rPr>
          <w:noProof/>
        </w:rPr>
        <w:t>3</w:t>
      </w:r>
      <w:r w:rsidR="00BF7E17">
        <w:rPr>
          <w:noProof/>
        </w:rPr>
        <w:fldChar w:fldCharType="end"/>
      </w:r>
      <w:r>
        <w:t xml:space="preserve"> Morphology obtained by AFM of 20 nm C</w:t>
      </w:r>
      <w:r>
        <w:rPr>
          <w:vertAlign w:val="subscript"/>
        </w:rPr>
        <w:t>60</w:t>
      </w:r>
      <w:r>
        <w:t xml:space="preserve"> </w:t>
      </w:r>
      <w:r w:rsidR="00B5341A">
        <w:t xml:space="preserve">deposited at </w:t>
      </w:r>
      <w:r w:rsidR="00F55422">
        <w:t>0.5</w:t>
      </w:r>
      <w:r w:rsidR="001B2529">
        <w:t>5</w:t>
      </w:r>
      <w:r w:rsidR="00B5341A">
        <w:t xml:space="preserve"> nm min</w:t>
      </w:r>
      <w:r w:rsidR="00B5341A">
        <w:rPr>
          <w:vertAlign w:val="superscript"/>
        </w:rPr>
        <w:t>-1</w:t>
      </w:r>
      <w:r w:rsidR="00B5341A">
        <w:t xml:space="preserve"> </w:t>
      </w:r>
      <w:r>
        <w:t xml:space="preserve">on </w:t>
      </w:r>
      <w:r w:rsidR="00B5341A">
        <w:t xml:space="preserve">a 350 nm </w:t>
      </w:r>
      <w:r>
        <w:t>FASnI</w:t>
      </w:r>
      <w:r>
        <w:rPr>
          <w:vertAlign w:val="subscript"/>
        </w:rPr>
        <w:t>3</w:t>
      </w:r>
      <w:r>
        <w:t xml:space="preserve"> </w:t>
      </w:r>
      <w:r w:rsidR="00B5341A">
        <w:t xml:space="preserve">thin film </w:t>
      </w:r>
      <w:r>
        <w:t xml:space="preserve">after deposition </w:t>
      </w:r>
      <w:r w:rsidR="00B5341A">
        <w:t xml:space="preserve">(a) </w:t>
      </w:r>
      <w:r>
        <w:t>and after overnight storage in vacuum</w:t>
      </w:r>
      <w:r w:rsidR="00B5341A">
        <w:t xml:space="preserve"> (b)</w:t>
      </w:r>
      <w:r>
        <w:t xml:space="preserve">. </w:t>
      </w:r>
    </w:p>
    <w:p w14:paraId="22381D79" w14:textId="3EBEF482" w:rsidR="006C78F7" w:rsidRDefault="006C78F7" w:rsidP="004459B7"/>
    <w:p w14:paraId="3EB6FC37" w14:textId="77777777" w:rsidR="00876739" w:rsidRPr="004459B7" w:rsidRDefault="00876739" w:rsidP="004459B7"/>
    <w:p w14:paraId="7070E106" w14:textId="109DDC42" w:rsidR="00477000" w:rsidRPr="006C78F7" w:rsidRDefault="006C78F7" w:rsidP="006C78F7">
      <w:r>
        <w:rPr>
          <w:rFonts w:ascii="Minion-Pro" w:hAnsi="Minion-Pro"/>
          <w:noProof/>
          <w:lang w:val="de-DE" w:eastAsia="de-DE"/>
        </w:rPr>
        <mc:AlternateContent>
          <mc:Choice Requires="wpg">
            <w:drawing>
              <wp:anchor distT="0" distB="0" distL="114300" distR="114300" simplePos="0" relativeHeight="251659264" behindDoc="0" locked="0" layoutInCell="1" allowOverlap="1" wp14:anchorId="23FBA1DF" wp14:editId="67696A9C">
                <wp:simplePos x="0" y="0"/>
                <wp:positionH relativeFrom="margin">
                  <wp:posOffset>-6985</wp:posOffset>
                </wp:positionH>
                <wp:positionV relativeFrom="paragraph">
                  <wp:posOffset>248285</wp:posOffset>
                </wp:positionV>
                <wp:extent cx="5518150" cy="1118235"/>
                <wp:effectExtent l="0" t="0" r="0" b="5715"/>
                <wp:wrapNone/>
                <wp:docPr id="6" name="Gruppieren 6"/>
                <wp:cNvGraphicFramePr/>
                <a:graphic xmlns:a="http://schemas.openxmlformats.org/drawingml/2006/main">
                  <a:graphicData uri="http://schemas.microsoft.com/office/word/2010/wordprocessingGroup">
                    <wpg:wgp>
                      <wpg:cNvGrpSpPr/>
                      <wpg:grpSpPr>
                        <a:xfrm>
                          <a:off x="0" y="0"/>
                          <a:ext cx="5518150" cy="1118235"/>
                          <a:chOff x="-7951" y="296838"/>
                          <a:chExt cx="5518206" cy="1118494"/>
                        </a:xfrm>
                      </wpg:grpSpPr>
                      <wps:wsp>
                        <wps:cNvPr id="9" name="Textfeld 2"/>
                        <wps:cNvSpPr txBox="1">
                          <a:spLocks noChangeArrowheads="1"/>
                        </wps:cNvSpPr>
                        <wps:spPr bwMode="auto">
                          <a:xfrm>
                            <a:off x="-7951" y="296838"/>
                            <a:ext cx="5518206" cy="262393"/>
                          </a:xfrm>
                          <a:prstGeom prst="rect">
                            <a:avLst/>
                          </a:prstGeom>
                          <a:noFill/>
                          <a:ln w="9525">
                            <a:noFill/>
                            <a:miter lim="800000"/>
                            <a:headEnd/>
                            <a:tailEnd/>
                          </a:ln>
                        </wps:spPr>
                        <wps:txbx>
                          <w:txbxContent>
                            <w:p w14:paraId="4A4BA6CD" w14:textId="709EDEF4" w:rsidR="000A771D" w:rsidRPr="00506C3E" w:rsidRDefault="001B2529" w:rsidP="000A771D">
                              <w:pPr>
                                <w:rPr>
                                  <w:color w:val="FFFFFF" w:themeColor="background1"/>
                                  <w:lang w:val="de-DE"/>
                                </w:rPr>
                              </w:pPr>
                              <w:r>
                                <w:rPr>
                                  <w:color w:val="FFFFFF" w:themeColor="background1"/>
                                  <w:lang w:val="de-DE"/>
                                </w:rPr>
                                <w:t>(a)</w:t>
                              </w:r>
                              <w:r w:rsidR="000A771D">
                                <w:rPr>
                                  <w:color w:val="FFFFFF" w:themeColor="background1"/>
                                  <w:lang w:val="de-DE"/>
                                </w:rPr>
                                <w:tab/>
                              </w:r>
                              <w:r w:rsidR="000A771D">
                                <w:rPr>
                                  <w:color w:val="FFFFFF" w:themeColor="background1"/>
                                  <w:lang w:val="de-DE"/>
                                </w:rPr>
                                <w:tab/>
                                <w:t xml:space="preserve">                </w:t>
                              </w:r>
                              <w:r>
                                <w:rPr>
                                  <w:color w:val="FFFFFF" w:themeColor="background1"/>
                                  <w:lang w:val="de-DE"/>
                                </w:rPr>
                                <w:t>(b)</w:t>
                              </w:r>
                              <w:r w:rsidR="000A771D">
                                <w:rPr>
                                  <w:color w:val="FFFFFF" w:themeColor="background1"/>
                                  <w:lang w:val="de-DE"/>
                                </w:rPr>
                                <w:tab/>
                              </w:r>
                              <w:r w:rsidR="000A771D">
                                <w:rPr>
                                  <w:color w:val="FFFFFF" w:themeColor="background1"/>
                                  <w:lang w:val="de-DE"/>
                                </w:rPr>
                                <w:tab/>
                                <w:t xml:space="preserve">    </w:t>
                              </w:r>
                              <w:r w:rsidR="000A771D">
                                <w:rPr>
                                  <w:color w:val="FFFFFF" w:themeColor="background1"/>
                                  <w:lang w:val="de-DE"/>
                                </w:rPr>
                                <w:tab/>
                                <w:t xml:space="preserve">     </w:t>
                              </w:r>
                              <w:r>
                                <w:rPr>
                                  <w:color w:val="FFFFFF" w:themeColor="background1"/>
                                  <w:lang w:val="de-DE"/>
                                </w:rPr>
                                <w:t>(c)</w:t>
                              </w:r>
                              <w:r w:rsidR="000A771D">
                                <w:rPr>
                                  <w:color w:val="FFFFFF" w:themeColor="background1"/>
                                  <w:lang w:val="de-DE"/>
                                </w:rPr>
                                <w:tab/>
                              </w:r>
                              <w:r w:rsidR="000A771D">
                                <w:rPr>
                                  <w:color w:val="FFFFFF" w:themeColor="background1"/>
                                  <w:lang w:val="de-DE"/>
                                </w:rPr>
                                <w:tab/>
                              </w:r>
                              <w:r w:rsidR="000A771D">
                                <w:rPr>
                                  <w:color w:val="FFFFFF" w:themeColor="background1"/>
                                  <w:lang w:val="de-DE"/>
                                </w:rPr>
                                <w:tab/>
                                <w:t xml:space="preserve">      </w:t>
                              </w:r>
                              <w:r>
                                <w:rPr>
                                  <w:color w:val="FFFFFF" w:themeColor="background1"/>
                                  <w:lang w:val="de-DE"/>
                                </w:rPr>
                                <w:t>(d)</w:t>
                              </w:r>
                              <w:r w:rsidR="000A771D">
                                <w:rPr>
                                  <w:color w:val="FFFFFF" w:themeColor="background1"/>
                                  <w:lang w:val="de-DE"/>
                                </w:rPr>
                                <w:tab/>
                              </w:r>
                            </w:p>
                          </w:txbxContent>
                        </wps:txbx>
                        <wps:bodyPr rot="0" vert="horz" wrap="square" lIns="91440" tIns="45720" rIns="91440" bIns="45720" anchor="t" anchorCtr="0">
                          <a:noAutofit/>
                        </wps:bodyPr>
                      </wps:wsp>
                      <wps:wsp>
                        <wps:cNvPr id="14" name="Textfeld 2"/>
                        <wps:cNvSpPr txBox="1">
                          <a:spLocks noChangeArrowheads="1"/>
                        </wps:cNvSpPr>
                        <wps:spPr bwMode="auto">
                          <a:xfrm>
                            <a:off x="0" y="1152939"/>
                            <a:ext cx="2075291" cy="262393"/>
                          </a:xfrm>
                          <a:prstGeom prst="rect">
                            <a:avLst/>
                          </a:prstGeom>
                          <a:noFill/>
                          <a:ln w="9525">
                            <a:noFill/>
                            <a:miter lim="800000"/>
                            <a:headEnd/>
                            <a:tailEnd/>
                          </a:ln>
                        </wps:spPr>
                        <wps:txbx>
                          <w:txbxContent>
                            <w:p w14:paraId="7A724FE5" w14:textId="77777777" w:rsidR="000A771D" w:rsidRPr="00506C3E" w:rsidRDefault="000A771D" w:rsidP="000A771D">
                              <w:pPr>
                                <w:rPr>
                                  <w:color w:val="FFFFFF" w:themeColor="background1"/>
                                  <w:lang w:val="de-DE"/>
                                </w:rPr>
                              </w:pPr>
                              <w:r>
                                <w:rPr>
                                  <w:color w:val="FFFFFF" w:themeColor="background1"/>
                                  <w:lang w:val="de-DE"/>
                                </w:rPr>
                                <w:tab/>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FBA1DF" id="Gruppieren 6" o:spid="_x0000_s1026" style="position:absolute;margin-left:-.55pt;margin-top:19.55pt;width:434.5pt;height:88.05pt;z-index:251659264;mso-position-horizontal-relative:margin;mso-width-relative:margin;mso-height-relative:margin" coordorigin="-79,2968" coordsize="55182,1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">
                <v:shapetype id="_x0000_t202" coordsize="21600,21600" o:spt="202" path="m,l,21600r21600,l21600,xe">
                  <v:stroke joinstyle="miter"/>
                  <v:path gradientshapeok="t" o:connecttype="rect"/>
                </v:shapetype>
                <v:shape id="_x0000_s1027" type="#_x0000_t202" style="position:absolute;left:-79;top:2968;width:55181;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A4BA6CD" w14:textId="709EDEF4" w:rsidR="000A771D" w:rsidRPr="00506C3E" w:rsidRDefault="001B2529" w:rsidP="000A771D">
                        <w:pPr>
                          <w:rPr>
                            <w:color w:val="FFFFFF" w:themeColor="background1"/>
                            <w:lang w:val="de-DE"/>
                          </w:rPr>
                        </w:pPr>
                        <w:r>
                          <w:rPr>
                            <w:color w:val="FFFFFF" w:themeColor="background1"/>
                            <w:lang w:val="de-DE"/>
                          </w:rPr>
                          <w:t>(a)</w:t>
                        </w:r>
                        <w:r w:rsidR="000A771D">
                          <w:rPr>
                            <w:color w:val="FFFFFF" w:themeColor="background1"/>
                            <w:lang w:val="de-DE"/>
                          </w:rPr>
                          <w:tab/>
                        </w:r>
                        <w:r w:rsidR="000A771D">
                          <w:rPr>
                            <w:color w:val="FFFFFF" w:themeColor="background1"/>
                            <w:lang w:val="de-DE"/>
                          </w:rPr>
                          <w:tab/>
                          <w:t xml:space="preserve">                </w:t>
                        </w:r>
                        <w:r>
                          <w:rPr>
                            <w:color w:val="FFFFFF" w:themeColor="background1"/>
                            <w:lang w:val="de-DE"/>
                          </w:rPr>
                          <w:t>(b)</w:t>
                        </w:r>
                        <w:r w:rsidR="000A771D">
                          <w:rPr>
                            <w:color w:val="FFFFFF" w:themeColor="background1"/>
                            <w:lang w:val="de-DE"/>
                          </w:rPr>
                          <w:tab/>
                        </w:r>
                        <w:r w:rsidR="000A771D">
                          <w:rPr>
                            <w:color w:val="FFFFFF" w:themeColor="background1"/>
                            <w:lang w:val="de-DE"/>
                          </w:rPr>
                          <w:tab/>
                          <w:t xml:space="preserve">    </w:t>
                        </w:r>
                        <w:r w:rsidR="000A771D">
                          <w:rPr>
                            <w:color w:val="FFFFFF" w:themeColor="background1"/>
                            <w:lang w:val="de-DE"/>
                          </w:rPr>
                          <w:tab/>
                          <w:t xml:space="preserve">     </w:t>
                        </w:r>
                        <w:r>
                          <w:rPr>
                            <w:color w:val="FFFFFF" w:themeColor="background1"/>
                            <w:lang w:val="de-DE"/>
                          </w:rPr>
                          <w:t>(c)</w:t>
                        </w:r>
                        <w:r w:rsidR="000A771D">
                          <w:rPr>
                            <w:color w:val="FFFFFF" w:themeColor="background1"/>
                            <w:lang w:val="de-DE"/>
                          </w:rPr>
                          <w:tab/>
                        </w:r>
                        <w:r w:rsidR="000A771D">
                          <w:rPr>
                            <w:color w:val="FFFFFF" w:themeColor="background1"/>
                            <w:lang w:val="de-DE"/>
                          </w:rPr>
                          <w:tab/>
                        </w:r>
                        <w:r w:rsidR="000A771D">
                          <w:rPr>
                            <w:color w:val="FFFFFF" w:themeColor="background1"/>
                            <w:lang w:val="de-DE"/>
                          </w:rPr>
                          <w:tab/>
                          <w:t xml:space="preserve">      </w:t>
                        </w:r>
                        <w:r>
                          <w:rPr>
                            <w:color w:val="FFFFFF" w:themeColor="background1"/>
                            <w:lang w:val="de-DE"/>
                          </w:rPr>
                          <w:t>(d)</w:t>
                        </w:r>
                        <w:r w:rsidR="000A771D">
                          <w:rPr>
                            <w:color w:val="FFFFFF" w:themeColor="background1"/>
                            <w:lang w:val="de-DE"/>
                          </w:rPr>
                          <w:tab/>
                        </w:r>
                      </w:p>
                    </w:txbxContent>
                  </v:textbox>
                </v:shape>
                <v:shape id="_x0000_s1028" type="#_x0000_t202" style="position:absolute;top:11529;width:20752;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A724FE5" w14:textId="77777777" w:rsidR="000A771D" w:rsidRPr="00506C3E" w:rsidRDefault="000A771D" w:rsidP="000A771D">
                        <w:pPr>
                          <w:rPr>
                            <w:color w:val="FFFFFF" w:themeColor="background1"/>
                            <w:lang w:val="de-DE"/>
                          </w:rPr>
                        </w:pPr>
                        <w:r>
                          <w:rPr>
                            <w:color w:val="FFFFFF" w:themeColor="background1"/>
                            <w:lang w:val="de-DE"/>
                          </w:rPr>
                          <w:tab/>
                        </w:r>
                      </w:p>
                    </w:txbxContent>
                  </v:textbox>
                </v:shape>
                <w10:wrap anchorx="margin"/>
              </v:group>
            </w:pict>
          </mc:Fallback>
        </mc:AlternateContent>
      </w:r>
    </w:p>
    <w:p w14:paraId="5D0ECBC1" w14:textId="28642902" w:rsidR="00240D5F" w:rsidRDefault="001341C2" w:rsidP="006C78F7">
      <w:r>
        <w:rPr>
          <w:noProof/>
          <w:lang w:val="de-DE" w:eastAsia="de-DE"/>
        </w:rPr>
        <mc:AlternateContent>
          <mc:Choice Requires="wps">
            <w:drawing>
              <wp:anchor distT="0" distB="0" distL="114300" distR="114300" simplePos="0" relativeHeight="251661312" behindDoc="0" locked="0" layoutInCell="1" allowOverlap="1" wp14:anchorId="7D45C4AC" wp14:editId="0B82D30F">
                <wp:simplePos x="0" y="0"/>
                <wp:positionH relativeFrom="margin">
                  <wp:posOffset>-34915</wp:posOffset>
                </wp:positionH>
                <wp:positionV relativeFrom="paragraph">
                  <wp:posOffset>1084807</wp:posOffset>
                </wp:positionV>
                <wp:extent cx="5518150" cy="262356"/>
                <wp:effectExtent l="0" t="0" r="0" b="4445"/>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262356"/>
                        </a:xfrm>
                        <a:prstGeom prst="rect">
                          <a:avLst/>
                        </a:prstGeom>
                        <a:noFill/>
                        <a:ln w="9525">
                          <a:noFill/>
                          <a:miter lim="800000"/>
                          <a:headEnd/>
                          <a:tailEnd/>
                        </a:ln>
                      </wps:spPr>
                      <wps:txbx>
                        <w:txbxContent>
                          <w:p w14:paraId="648E9479" w14:textId="1FF23FA5" w:rsidR="001B2529" w:rsidRPr="00506C3E" w:rsidRDefault="001B2529" w:rsidP="001B2529">
                            <w:pPr>
                              <w:rPr>
                                <w:color w:val="FFFFFF" w:themeColor="background1"/>
                                <w:lang w:val="de-DE"/>
                              </w:rPr>
                            </w:pPr>
                            <w:r>
                              <w:rPr>
                                <w:color w:val="FFFFFF" w:themeColor="background1"/>
                                <w:lang w:val="de-DE"/>
                              </w:rPr>
                              <w:t>(e)</w:t>
                            </w:r>
                            <w:r>
                              <w:rPr>
                                <w:color w:val="FFFFFF" w:themeColor="background1"/>
                                <w:lang w:val="de-DE"/>
                              </w:rPr>
                              <w:tab/>
                            </w:r>
                            <w:r>
                              <w:rPr>
                                <w:color w:val="FFFFFF" w:themeColor="background1"/>
                                <w:lang w:val="de-DE"/>
                              </w:rPr>
                              <w:tab/>
                              <w:t xml:space="preserve">                (f)</w:t>
                            </w:r>
                            <w:r>
                              <w:rPr>
                                <w:color w:val="FFFFFF" w:themeColor="background1"/>
                                <w:lang w:val="de-DE"/>
                              </w:rPr>
                              <w:tab/>
                            </w:r>
                            <w:r>
                              <w:rPr>
                                <w:color w:val="FFFFFF" w:themeColor="background1"/>
                                <w:lang w:val="de-DE"/>
                              </w:rPr>
                              <w:tab/>
                              <w:t xml:space="preserve">    </w:t>
                            </w:r>
                            <w:r>
                              <w:rPr>
                                <w:color w:val="FFFFFF" w:themeColor="background1"/>
                                <w:lang w:val="de-DE"/>
                              </w:rPr>
                              <w:tab/>
                              <w:t xml:space="preserve">     (g)</w:t>
                            </w:r>
                            <w:r>
                              <w:rPr>
                                <w:color w:val="FFFFFF" w:themeColor="background1"/>
                                <w:lang w:val="de-DE"/>
                              </w:rPr>
                              <w:tab/>
                            </w:r>
                            <w:r>
                              <w:rPr>
                                <w:color w:val="FFFFFF" w:themeColor="background1"/>
                                <w:lang w:val="de-DE"/>
                              </w:rPr>
                              <w:tab/>
                            </w:r>
                            <w:r>
                              <w:rPr>
                                <w:color w:val="FFFFFF" w:themeColor="background1"/>
                                <w:lang w:val="de-DE"/>
                              </w:rPr>
                              <w:tab/>
                              <w:t xml:space="preserve">      (h)</w:t>
                            </w:r>
                            <w:r>
                              <w:rPr>
                                <w:color w:val="FFFFFF" w:themeColor="background1"/>
                                <w:lang w:val="de-DE"/>
                              </w:rPr>
                              <w:tab/>
                            </w:r>
                          </w:p>
                        </w:txbxContent>
                      </wps:txbx>
                      <wps:bodyPr rot="0" vert="horz" wrap="square" lIns="91440" tIns="45720" rIns="91440" bIns="45720" anchor="t" anchorCtr="0">
                        <a:noAutofit/>
                      </wps:bodyPr>
                    </wps:wsp>
                  </a:graphicData>
                </a:graphic>
              </wp:anchor>
            </w:drawing>
          </mc:Choice>
          <mc:Fallback>
            <w:pict>
              <v:shape w14:anchorId="7D45C4AC" id="Textfeld 2" o:spid="_x0000_s1029" type="#_x0000_t202" style="position:absolute;margin-left:-2.75pt;margin-top:85.4pt;width:434.5pt;height:20.6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" filled="f" stroked="f">
                <v:textbox>
                  <w:txbxContent>
                    <w:p w14:paraId="648E9479" w14:textId="1FF23FA5" w:rsidR="001B2529" w:rsidRPr="00506C3E" w:rsidRDefault="001B2529" w:rsidP="001B2529">
                      <w:pPr>
                        <w:rPr>
                          <w:color w:val="FFFFFF" w:themeColor="background1"/>
                          <w:lang w:val="de-DE"/>
                        </w:rPr>
                      </w:pPr>
                      <w:r>
                        <w:rPr>
                          <w:color w:val="FFFFFF" w:themeColor="background1"/>
                          <w:lang w:val="de-DE"/>
                        </w:rPr>
                        <w:t>(e)</w:t>
                      </w:r>
                      <w:r>
                        <w:rPr>
                          <w:color w:val="FFFFFF" w:themeColor="background1"/>
                          <w:lang w:val="de-DE"/>
                        </w:rPr>
                        <w:tab/>
                      </w:r>
                      <w:r>
                        <w:rPr>
                          <w:color w:val="FFFFFF" w:themeColor="background1"/>
                          <w:lang w:val="de-DE"/>
                        </w:rPr>
                        <w:tab/>
                        <w:t xml:space="preserve">                (f)</w:t>
                      </w:r>
                      <w:r>
                        <w:rPr>
                          <w:color w:val="FFFFFF" w:themeColor="background1"/>
                          <w:lang w:val="de-DE"/>
                        </w:rPr>
                        <w:tab/>
                      </w:r>
                      <w:r>
                        <w:rPr>
                          <w:color w:val="FFFFFF" w:themeColor="background1"/>
                          <w:lang w:val="de-DE"/>
                        </w:rPr>
                        <w:tab/>
                        <w:t xml:space="preserve">    </w:t>
                      </w:r>
                      <w:r>
                        <w:rPr>
                          <w:color w:val="FFFFFF" w:themeColor="background1"/>
                          <w:lang w:val="de-DE"/>
                        </w:rPr>
                        <w:tab/>
                        <w:t xml:space="preserve">     (g)</w:t>
                      </w:r>
                      <w:r>
                        <w:rPr>
                          <w:color w:val="FFFFFF" w:themeColor="background1"/>
                          <w:lang w:val="de-DE"/>
                        </w:rPr>
                        <w:tab/>
                      </w:r>
                      <w:r>
                        <w:rPr>
                          <w:color w:val="FFFFFF" w:themeColor="background1"/>
                          <w:lang w:val="de-DE"/>
                        </w:rPr>
                        <w:tab/>
                      </w:r>
                      <w:r>
                        <w:rPr>
                          <w:color w:val="FFFFFF" w:themeColor="background1"/>
                          <w:lang w:val="de-DE"/>
                        </w:rPr>
                        <w:tab/>
                        <w:t xml:space="preserve">      (h)</w:t>
                      </w:r>
                      <w:r>
                        <w:rPr>
                          <w:color w:val="FFFFFF" w:themeColor="background1"/>
                          <w:lang w:val="de-DE"/>
                        </w:rPr>
                        <w:tab/>
                      </w:r>
                    </w:p>
                  </w:txbxContent>
                </v:textbox>
                <w10:wrap anchorx="margin"/>
              </v:shape>
            </w:pict>
          </mc:Fallback>
        </mc:AlternateContent>
      </w:r>
      <w:r w:rsidR="00AE4C97" w:rsidRPr="00AE4C97">
        <w:rPr>
          <w:noProof/>
          <w:sz w:val="32"/>
          <w:lang w:val="de-DE" w:eastAsia="de-DE"/>
        </w:rPr>
        <w:drawing>
          <wp:inline distT="0" distB="0" distL="0" distR="0" wp14:anchorId="7DC65256" wp14:editId="3C519B33">
            <wp:extent cx="1339951" cy="1080000"/>
            <wp:effectExtent l="0" t="0" r="0" b="6350"/>
            <wp:docPr id="7" name="Grafik 7" descr="X:\PhD\VakAFM\HOPG_C60\scan 86 - 1 nm C60 - 0.3 nmmin_morpholog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PhD\VakAFM\HOPG_C60\scan 86 - 1 nm C60 - 0.3 nmmin_morphology.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9951" cy="1080000"/>
                    </a:xfrm>
                    <a:prstGeom prst="rect">
                      <a:avLst/>
                    </a:prstGeom>
                    <a:noFill/>
                    <a:ln>
                      <a:noFill/>
                    </a:ln>
                  </pic:spPr>
                </pic:pic>
              </a:graphicData>
            </a:graphic>
          </wp:inline>
        </w:drawing>
      </w:r>
      <w:r w:rsidR="00EF1B29" w:rsidRPr="002B0AB5">
        <w:rPr>
          <w:sz w:val="32"/>
        </w:rPr>
        <w:t xml:space="preserve">   </w:t>
      </w:r>
      <w:r w:rsidR="00EF1B29" w:rsidRPr="00AE4C97">
        <w:rPr>
          <w:noProof/>
          <w:lang w:val="de-DE" w:eastAsia="de-DE"/>
        </w:rPr>
        <w:drawing>
          <wp:inline distT="0" distB="0" distL="0" distR="0" wp14:anchorId="21BBCF9E" wp14:editId="3D189CF1">
            <wp:extent cx="1372109" cy="1080000"/>
            <wp:effectExtent l="0" t="0" r="0" b="6350"/>
            <wp:docPr id="3" name="Grafik 3" descr="X:\PhD\VakAFM\HOPG_C60\scan 88 - 3 nm C60 - 0.3 nm min_morpholog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PhD\VakAFM\HOPG_C60\scan 88 - 3 nm C60 - 0.3 nm min_morphology.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2109" cy="1080000"/>
                    </a:xfrm>
                    <a:prstGeom prst="rect">
                      <a:avLst/>
                    </a:prstGeom>
                    <a:noFill/>
                    <a:ln>
                      <a:noFill/>
                    </a:ln>
                  </pic:spPr>
                </pic:pic>
              </a:graphicData>
            </a:graphic>
          </wp:inline>
        </w:drawing>
      </w:r>
      <w:r w:rsidR="00EF1B29" w:rsidRPr="002B0AB5">
        <w:rPr>
          <w:sz w:val="32"/>
        </w:rPr>
        <w:t xml:space="preserve"> </w:t>
      </w:r>
      <w:r w:rsidR="002B0AB5" w:rsidRPr="002B0AB5">
        <w:rPr>
          <w:sz w:val="32"/>
        </w:rPr>
        <w:t xml:space="preserve"> </w:t>
      </w:r>
      <w:r w:rsidR="002B0AB5" w:rsidRPr="002B0AB5">
        <w:rPr>
          <w:noProof/>
          <w:sz w:val="32"/>
          <w:lang w:val="de-DE" w:eastAsia="de-DE"/>
        </w:rPr>
        <w:drawing>
          <wp:inline distT="0" distB="0" distL="0" distR="0" wp14:anchorId="74499A65" wp14:editId="46B51485">
            <wp:extent cx="1373245" cy="1080000"/>
            <wp:effectExtent l="0" t="0" r="0" b="6350"/>
            <wp:docPr id="13" name="Grafik 13" descr="X:\PhD\VakAFM\HOPG_C60\scan 92 - 5 nm C60_morpholog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PhD\VakAFM\HOPG_C60\scan 92 - 5 nm C60_morphology.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3245" cy="1080000"/>
                    </a:xfrm>
                    <a:prstGeom prst="rect">
                      <a:avLst/>
                    </a:prstGeom>
                    <a:noFill/>
                    <a:ln>
                      <a:noFill/>
                    </a:ln>
                  </pic:spPr>
                </pic:pic>
              </a:graphicData>
            </a:graphic>
          </wp:inline>
        </w:drawing>
      </w:r>
      <w:r w:rsidR="00295E61" w:rsidRPr="002B0AB5">
        <w:rPr>
          <w:sz w:val="32"/>
        </w:rPr>
        <w:t xml:space="preserve"> </w:t>
      </w:r>
      <w:r w:rsidR="00295E61" w:rsidRPr="00295E61">
        <w:rPr>
          <w:noProof/>
          <w:sz w:val="32"/>
          <w:lang w:val="de-DE" w:eastAsia="de-DE"/>
        </w:rPr>
        <w:drawing>
          <wp:inline distT="0" distB="0" distL="0" distR="0" wp14:anchorId="2BE107A9" wp14:editId="72EFB3F6">
            <wp:extent cx="1381394" cy="1054013"/>
            <wp:effectExtent l="0" t="0" r="0" b="0"/>
            <wp:docPr id="11" name="Grafik 11" descr="X:\PhD\VakAFM\HOPG_C60\scan 95 - 10 nm C60_ref-90mV_morphology_smal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X:\PhD\VakAFM\HOPG_C60\scan 95 - 10 nm C60_ref-90mV_morphology_small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3308" cy="1063104"/>
                    </a:xfrm>
                    <a:prstGeom prst="rect">
                      <a:avLst/>
                    </a:prstGeom>
                    <a:noFill/>
                    <a:ln>
                      <a:noFill/>
                    </a:ln>
                  </pic:spPr>
                </pic:pic>
              </a:graphicData>
            </a:graphic>
          </wp:inline>
        </w:drawing>
      </w:r>
      <w:r w:rsidR="002B0AB5" w:rsidRPr="002B0AB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F1B29" w:rsidRPr="002B0AB5">
        <w:rPr>
          <w:sz w:val="32"/>
        </w:rPr>
        <w:t xml:space="preserve"> </w:t>
      </w:r>
      <w:r w:rsidR="00EF1B29" w:rsidRPr="00EF1B29">
        <w:rPr>
          <w:noProof/>
          <w:sz w:val="32"/>
          <w:lang w:val="de-DE" w:eastAsia="de-DE"/>
        </w:rPr>
        <w:drawing>
          <wp:inline distT="0" distB="0" distL="0" distR="0" wp14:anchorId="70D7CED6" wp14:editId="2226EC4B">
            <wp:extent cx="1418406" cy="1080000"/>
            <wp:effectExtent l="0" t="0" r="0" b="6350"/>
            <wp:docPr id="8" name="Grafik 8" descr="X:\PhD\VakAFM\HOPG_C60\scan 86 - 1 nm C60 - 0.3 nmmin_WF_ohne_mask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X:\PhD\VakAFM\HOPG_C60\scan 86 - 1 nm C60 - 0.3 nmmin_WF_ohne_maske.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8406" cy="1080000"/>
                    </a:xfrm>
                    <a:prstGeom prst="rect">
                      <a:avLst/>
                    </a:prstGeom>
                    <a:noFill/>
                    <a:ln>
                      <a:noFill/>
                    </a:ln>
                  </pic:spPr>
                </pic:pic>
              </a:graphicData>
            </a:graphic>
          </wp:inline>
        </w:drawing>
      </w:r>
      <w:r w:rsidR="00EF1B29" w:rsidRPr="002B0AB5">
        <w:rPr>
          <w:sz w:val="32"/>
        </w:rPr>
        <w:t xml:space="preserve"> </w:t>
      </w:r>
      <w:r w:rsidR="00EF1B29" w:rsidRPr="00AE4C97">
        <w:rPr>
          <w:noProof/>
          <w:lang w:val="de-DE" w:eastAsia="de-DE"/>
        </w:rPr>
        <w:drawing>
          <wp:inline distT="0" distB="0" distL="0" distR="0" wp14:anchorId="4A43B929" wp14:editId="2323316A">
            <wp:extent cx="1414988" cy="1080000"/>
            <wp:effectExtent l="0" t="0" r="0" b="6350"/>
            <wp:docPr id="4" name="Grafik 4" descr="X:\PhD\VakAFM\HOPG_C60\scan 88 - 3 nm C60 - 0.3 nm min_W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PhD\VakAFM\HOPG_C60\scan 88 - 3 nm C60 - 0.3 nm min_WF.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4988" cy="1080000"/>
                    </a:xfrm>
                    <a:prstGeom prst="rect">
                      <a:avLst/>
                    </a:prstGeom>
                    <a:noFill/>
                    <a:ln>
                      <a:noFill/>
                    </a:ln>
                  </pic:spPr>
                </pic:pic>
              </a:graphicData>
            </a:graphic>
          </wp:inline>
        </w:drawing>
      </w:r>
      <w:r w:rsidR="002B0AB5" w:rsidRPr="002B0AB5">
        <w:rPr>
          <w:sz w:val="32"/>
        </w:rPr>
        <w:t xml:space="preserve"> </w:t>
      </w:r>
      <w:r w:rsidR="002B0AB5" w:rsidRPr="002B0AB5">
        <w:rPr>
          <w:noProof/>
          <w:sz w:val="32"/>
          <w:lang w:val="de-DE" w:eastAsia="de-DE"/>
        </w:rPr>
        <w:drawing>
          <wp:inline distT="0" distB="0" distL="0" distR="0" wp14:anchorId="182B68FB" wp14:editId="546724DF">
            <wp:extent cx="1416159" cy="1080000"/>
            <wp:effectExtent l="0" t="0" r="0" b="6350"/>
            <wp:docPr id="12" name="Grafik 12" descr="X:\PhD\VakAFM\HOPG_C60\scan 92 - 5 nm C60_W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X:\PhD\VakAFM\HOPG_C60\scan 92 - 5 nm C60_WF.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159" cy="1080000"/>
                    </a:xfrm>
                    <a:prstGeom prst="rect">
                      <a:avLst/>
                    </a:prstGeom>
                    <a:noFill/>
                    <a:ln>
                      <a:noFill/>
                    </a:ln>
                  </pic:spPr>
                </pic:pic>
              </a:graphicData>
            </a:graphic>
          </wp:inline>
        </w:drawing>
      </w:r>
      <w:r w:rsidR="00295E61" w:rsidRPr="00295E61">
        <w:rPr>
          <w:noProof/>
          <w:sz w:val="32"/>
          <w:lang w:val="de-DE" w:eastAsia="de-DE"/>
        </w:rPr>
        <w:drawing>
          <wp:inline distT="0" distB="0" distL="0" distR="0" wp14:anchorId="13FE67FD" wp14:editId="21E81ABF">
            <wp:extent cx="1463913" cy="1026375"/>
            <wp:effectExtent l="0" t="0" r="3175"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X:\PhD\VakAFM\HOPG_C60\scan 95 - 10 nm C60_ref-90mV_WF_small.tif"/>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63913" cy="1026375"/>
                    </a:xfrm>
                    <a:prstGeom prst="rect">
                      <a:avLst/>
                    </a:prstGeom>
                    <a:noFill/>
                    <a:ln>
                      <a:noFill/>
                    </a:ln>
                  </pic:spPr>
                </pic:pic>
              </a:graphicData>
            </a:graphic>
          </wp:inline>
        </w:drawing>
      </w:r>
    </w:p>
    <w:p w14:paraId="1BAB9630" w14:textId="306F7D3F" w:rsidR="00EF1B29" w:rsidRDefault="00240D5F" w:rsidP="00240D5F">
      <w:pPr>
        <w:pStyle w:val="Beschriftung"/>
      </w:pPr>
      <w:r>
        <w:t xml:space="preserve">FIG. S </w:t>
      </w:r>
      <w:r w:rsidR="00BF7E17">
        <w:fldChar w:fldCharType="begin"/>
      </w:r>
      <w:r w:rsidR="00BF7E17">
        <w:instrText xml:space="preserve"> SEQ FIG._S \* ARABIC </w:instrText>
      </w:r>
      <w:r w:rsidR="00BF7E17">
        <w:fldChar w:fldCharType="separate"/>
      </w:r>
      <w:r w:rsidR="00CB3BDC">
        <w:rPr>
          <w:noProof/>
        </w:rPr>
        <w:t>4</w:t>
      </w:r>
      <w:r w:rsidR="00BF7E17">
        <w:rPr>
          <w:noProof/>
        </w:rPr>
        <w:fldChar w:fldCharType="end"/>
      </w:r>
      <w:r>
        <w:t xml:space="preserve"> Morphology  and work function  of C</w:t>
      </w:r>
      <w:r w:rsidRPr="00EF1B29">
        <w:rPr>
          <w:vertAlign w:val="subscript"/>
        </w:rPr>
        <w:t>60</w:t>
      </w:r>
      <w:r>
        <w:t xml:space="preserve"> </w:t>
      </w:r>
      <w:r w:rsidR="00022CC4" w:rsidRPr="001B2529">
        <w:t xml:space="preserve">deposited at </w:t>
      </w:r>
      <w:r w:rsidR="001B2529" w:rsidRPr="006C78F7">
        <w:t>0.3</w:t>
      </w:r>
      <w:r w:rsidR="00022CC4" w:rsidRPr="001B2529">
        <w:t xml:space="preserve"> nm min</w:t>
      </w:r>
      <w:r w:rsidR="00022CC4" w:rsidRPr="006C78F7">
        <w:rPr>
          <w:vertAlign w:val="superscript"/>
        </w:rPr>
        <w:t>-1</w:t>
      </w:r>
      <w:r w:rsidR="00022CC4" w:rsidRPr="001B2529">
        <w:t xml:space="preserve"> onto</w:t>
      </w:r>
      <w:r w:rsidR="00022CC4">
        <w:t xml:space="preserve"> highly oriented pyrolytic graphite surface (HOPG) at </w:t>
      </w:r>
      <w:r>
        <w:t>different thickness (1 nm: a,e; 3 nm: b,f; 5 nm: c,g; 10 nm: d,h).</w:t>
      </w:r>
    </w:p>
    <w:p w14:paraId="20AD7892" w14:textId="77777777" w:rsidR="00240D5F" w:rsidRDefault="00240D5F" w:rsidP="00240D5F"/>
    <w:p w14:paraId="39F7374E" w14:textId="2DF89245" w:rsidR="00240D5F" w:rsidRDefault="00876739" w:rsidP="006C78F7">
      <w:pPr>
        <w:keepNext/>
        <w:spacing w:after="0"/>
        <w:jc w:val="center"/>
      </w:pPr>
      <w:r w:rsidRPr="00876739">
        <w:rPr>
          <w:noProof/>
          <w:lang w:val="de-DE" w:eastAsia="de-DE"/>
        </w:rPr>
        <w:lastRenderedPageBreak/>
        <w:drawing>
          <wp:inline distT="0" distB="0" distL="0" distR="0" wp14:anchorId="34101C43" wp14:editId="0960485F">
            <wp:extent cx="3302731" cy="2706710"/>
            <wp:effectExtent l="0" t="0" r="0" b="0"/>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21"/>
                    <a:srcRect l="7050" t="7734" r="10288" b="3867"/>
                    <a:stretch/>
                  </pic:blipFill>
                  <pic:spPr>
                    <a:xfrm>
                      <a:off x="0" y="0"/>
                      <a:ext cx="3308302" cy="2711276"/>
                    </a:xfrm>
                    <a:prstGeom prst="rect">
                      <a:avLst/>
                    </a:prstGeom>
                  </pic:spPr>
                </pic:pic>
              </a:graphicData>
            </a:graphic>
          </wp:inline>
        </w:drawing>
      </w:r>
    </w:p>
    <w:p w14:paraId="5C118300" w14:textId="7F4D047F" w:rsidR="00642210" w:rsidRPr="00BD18C5" w:rsidRDefault="00240D5F" w:rsidP="00642210">
      <w:pPr>
        <w:pStyle w:val="Beschriftu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 xml:space="preserve">FIG. S </w:t>
      </w:r>
      <w:r w:rsidR="00BF7E17">
        <w:fldChar w:fldCharType="begin"/>
      </w:r>
      <w:r w:rsidR="00BF7E17">
        <w:instrText xml:space="preserve"> SEQ FIG._S \* ARABIC </w:instrText>
      </w:r>
      <w:r w:rsidR="00BF7E17">
        <w:fldChar w:fldCharType="separate"/>
      </w:r>
      <w:r w:rsidR="00CB3BDC">
        <w:rPr>
          <w:noProof/>
        </w:rPr>
        <w:t>5</w:t>
      </w:r>
      <w:r w:rsidR="00BF7E17">
        <w:rPr>
          <w:noProof/>
        </w:rPr>
        <w:fldChar w:fldCharType="end"/>
      </w:r>
      <w:r>
        <w:t xml:space="preserve"> Histograms corresponding to FIG S</w:t>
      </w:r>
      <w:r w:rsidR="001341C2">
        <w:t>5</w:t>
      </w:r>
      <w:r>
        <w:t xml:space="preserve"> e-h. The dashed lines are Gaussian fits showing contribution of HOPG (4.6 eV) and C</w:t>
      </w:r>
      <w:r>
        <w:rPr>
          <w:vertAlign w:val="subscript"/>
        </w:rPr>
        <w:t>60</w:t>
      </w:r>
      <w:r>
        <w:t xml:space="preserve"> (4.63 eV). For 10 nm of C</w:t>
      </w:r>
      <w:r>
        <w:rPr>
          <w:vertAlign w:val="subscript"/>
        </w:rPr>
        <w:t>60</w:t>
      </w:r>
      <w:r w:rsidR="00022CC4">
        <w:rPr>
          <w:vertAlign w:val="subscript"/>
        </w:rPr>
        <w:t>,</w:t>
      </w:r>
      <w:r>
        <w:t xml:space="preserve"> a single Gaussian </w:t>
      </w:r>
      <w:r w:rsidR="00022CC4">
        <w:t xml:space="preserve">distribution </w:t>
      </w:r>
      <w:r>
        <w:t>corresponding to C</w:t>
      </w:r>
      <w:r>
        <w:rPr>
          <w:vertAlign w:val="subscript"/>
        </w:rPr>
        <w:t>60</w:t>
      </w:r>
      <w:r>
        <w:t xml:space="preserve"> is sufficient </w:t>
      </w:r>
      <w:r w:rsidR="00022CC4">
        <w:t>indicating</w:t>
      </w:r>
      <w:r>
        <w:t xml:space="preserve"> complete coverage</w:t>
      </w:r>
      <w:r w:rsidR="00022CC4">
        <w:t xml:space="preserve"> of HOPG</w:t>
      </w:r>
      <w:r>
        <w:t>.</w:t>
      </w:r>
      <w:r w:rsidR="00BD18C5">
        <w:t xml:space="preserve"> The resulting work function of C</w:t>
      </w:r>
      <w:r w:rsidR="00BD18C5">
        <w:rPr>
          <w:vertAlign w:val="subscript"/>
        </w:rPr>
        <w:t>60</w:t>
      </w:r>
      <w:r w:rsidR="00BD18C5">
        <w:t xml:space="preserve"> showed no dependence on the deposited film thickness. </w:t>
      </w:r>
    </w:p>
    <w:p w14:paraId="26DB84C6" w14:textId="4322AF1B" w:rsidR="00EE74F5" w:rsidRDefault="00EE74F5" w:rsidP="00EE74F5">
      <w:pPr>
        <w:rPr>
          <w:lang w:eastAsia="x-none" w:bidi="x-none"/>
        </w:rPr>
      </w:pPr>
    </w:p>
    <w:p w14:paraId="24A46578" w14:textId="609633B7" w:rsidR="00876739" w:rsidRDefault="00876739" w:rsidP="00EE74F5">
      <w:pPr>
        <w:rPr>
          <w:lang w:eastAsia="x-none" w:bidi="x-none"/>
        </w:rPr>
      </w:pPr>
    </w:p>
    <w:p w14:paraId="7D4AEDFC" w14:textId="77777777" w:rsidR="00876739" w:rsidRDefault="00876739" w:rsidP="00EE74F5">
      <w:pPr>
        <w:rPr>
          <w:lang w:eastAsia="x-none" w:bidi="x-none"/>
        </w:rPr>
      </w:pPr>
    </w:p>
    <w:p w14:paraId="399482A1" w14:textId="4D98F39D" w:rsidR="00075392" w:rsidRDefault="00170D53" w:rsidP="006C78F7">
      <w:pPr>
        <w:keepNext/>
        <w:spacing w:after="0"/>
        <w:jc w:val="center"/>
      </w:pPr>
      <w:r>
        <w:rPr>
          <w:noProof/>
          <w:lang w:val="de-DE" w:eastAsia="de-DE"/>
        </w:rPr>
        <w:drawing>
          <wp:inline distT="0" distB="0" distL="0" distR="0" wp14:anchorId="2DF8FBE5" wp14:editId="43E443DA">
            <wp:extent cx="3781425" cy="2895600"/>
            <wp:effectExtent l="0" t="0" r="0" b="0"/>
            <wp:docPr id="16" name="Grafik 16" descr="Project Path: X:\Publications\FASnI3 C60 KPFM\figures\Figure4.opju&#10;PE Folder: /Figure4/&#10;Short Name: Graph5"/>
            <wp:cNvGraphicFramePr/>
            <a:graphic xmlns:a="http://schemas.openxmlformats.org/drawingml/2006/main">
              <a:graphicData uri="http://schemas.openxmlformats.org/drawingml/2006/picture">
                <pic:pic xmlns:pic="http://schemas.openxmlformats.org/drawingml/2006/picture">
                  <pic:nvPicPr>
                    <pic:cNvPr id="1" name="Grafik 1" descr="Project Path: X:\Publications\FASnI3 C60 KPFM\figures\Figure4.opju&#10;PE Folder: /Figure4/&#10;Short Name: Graph5"/>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1425" cy="2895600"/>
                    </a:xfrm>
                    <a:prstGeom prst="rect">
                      <a:avLst/>
                    </a:prstGeom>
                    <a:noFill/>
                    <a:ln>
                      <a:noFill/>
                    </a:ln>
                  </pic:spPr>
                </pic:pic>
              </a:graphicData>
            </a:graphic>
          </wp:inline>
        </w:drawing>
      </w:r>
    </w:p>
    <w:p w14:paraId="3326385F" w14:textId="0BC8BD03" w:rsidR="00AF7625" w:rsidRDefault="00075392" w:rsidP="006C78F7">
      <w:pPr>
        <w:pStyle w:val="Beschriftung"/>
        <w:rPr>
          <w:rFonts w:eastAsiaTheme="minorEastAsia"/>
        </w:rPr>
      </w:pPr>
      <w:r>
        <w:t xml:space="preserve">FIG. S </w:t>
      </w:r>
      <w:r w:rsidR="00BF7E17">
        <w:fldChar w:fldCharType="begin"/>
      </w:r>
      <w:r w:rsidR="00BF7E17">
        <w:instrText xml:space="preserve"> SEQ FIG._S \* ARABIC </w:instrText>
      </w:r>
      <w:r w:rsidR="00BF7E17">
        <w:fldChar w:fldCharType="separate"/>
      </w:r>
      <w:r w:rsidR="00CB3BDC">
        <w:rPr>
          <w:noProof/>
        </w:rPr>
        <w:t>6</w:t>
      </w:r>
      <w:r w:rsidR="00BF7E17">
        <w:rPr>
          <w:noProof/>
        </w:rPr>
        <w:fldChar w:fldCharType="end"/>
      </w:r>
      <w:r>
        <w:t xml:space="preserve"> </w:t>
      </w:r>
      <w:r w:rsidR="00F126A5">
        <w:t>F</w:t>
      </w:r>
      <w:r>
        <w:t>it</w:t>
      </w:r>
      <w:r w:rsidR="00F126A5">
        <w:t xml:space="preserve"> of the data presented in </w:t>
      </w:r>
      <w:r w:rsidR="00B37229">
        <w:t xml:space="preserve">Fig. </w:t>
      </w:r>
      <w:r w:rsidR="00F126A5">
        <w:t xml:space="preserve">5 b </w:t>
      </w:r>
      <w:r w:rsidR="00022CC4">
        <w:t xml:space="preserve">of the main </w:t>
      </w:r>
      <w:r w:rsidR="00B37229">
        <w:t xml:space="preserve">text </w:t>
      </w:r>
      <w:r>
        <w:t xml:space="preserve">according to </w:t>
      </w:r>
      <m:oMath>
        <m:r>
          <w:rPr>
            <w:rFonts w:ascii="Cambria Math" w:hAnsi="Cambria Math"/>
          </w:rPr>
          <m:t>Φ</m:t>
        </m:r>
        <m:d>
          <m:dPr>
            <m:ctrlPr>
              <w:rPr>
                <w:rFonts w:ascii="Cambria Math" w:hAnsi="Cambria Math"/>
              </w:rPr>
            </m:ctrlPr>
          </m:dPr>
          <m:e>
            <m:r>
              <w:rPr>
                <w:rFonts w:ascii="Cambria Math" w:hAnsi="Cambria Math"/>
              </w:rPr>
              <m:t>x</m:t>
            </m:r>
          </m:e>
        </m:d>
        <m:r>
          <w:rPr>
            <w:rFonts w:ascii="Cambria Math" w:hAnsi="Cambria Math"/>
          </w:rPr>
          <m:t>=Φ</m:t>
        </m:r>
        <m:d>
          <m:dPr>
            <m:ctrlPr>
              <w:rPr>
                <w:rFonts w:ascii="Cambria Math" w:hAnsi="Cambria Math"/>
              </w:rPr>
            </m:ctrlPr>
          </m:dPr>
          <m:e>
            <m:r>
              <w:rPr>
                <w:rFonts w:ascii="Cambria Math" w:hAnsi="Cambria Math"/>
              </w:rPr>
              <m:t>∞</m:t>
            </m:r>
          </m:e>
        </m:d>
        <m:r>
          <w:rPr>
            <w:rFonts w:ascii="Cambria Math" w:hAnsi="Cambria Math"/>
          </w:rPr>
          <m:t>-</m:t>
        </m:r>
        <m:f>
          <m:fPr>
            <m:ctrlPr>
              <w:rPr>
                <w:rFonts w:ascii="Cambria Math" w:hAnsi="Cambria Math"/>
              </w:rPr>
            </m:ctrlPr>
          </m:fPr>
          <m:num>
            <m:r>
              <w:rPr>
                <w:rFonts w:ascii="Cambria Math" w:hAnsi="Cambria Math"/>
              </w:rPr>
              <m:t>eN</m:t>
            </m:r>
          </m:num>
          <m:den>
            <m:r>
              <w:rPr>
                <w:rFonts w:ascii="Cambria Math" w:hAnsi="Cambria Math"/>
              </w:rPr>
              <m:t>2</m:t>
            </m:r>
            <m:sSub>
              <m:sSubPr>
                <m:ctrlPr>
                  <w:rPr>
                    <w:rFonts w:ascii="Cambria Math" w:hAnsi="Cambria Math"/>
                  </w:rPr>
                </m:ctrlPr>
              </m:sSubPr>
              <m:e>
                <m:r>
                  <w:rPr>
                    <w:rFonts w:ascii="Cambria Math" w:hAnsi="Cambria Math"/>
                  </w:rPr>
                  <m:t>ϵ</m:t>
                </m:r>
              </m:e>
              <m:sub>
                <m:r>
                  <w:rPr>
                    <w:rFonts w:ascii="Cambria Math" w:hAnsi="Cambria Math"/>
                  </w:rPr>
                  <m:t>r</m:t>
                </m:r>
              </m:sub>
            </m:sSub>
            <m:sSub>
              <m:sSubPr>
                <m:ctrlPr>
                  <w:rPr>
                    <w:rFonts w:ascii="Cambria Math" w:hAnsi="Cambria Math"/>
                  </w:rPr>
                </m:ctrlPr>
              </m:sSubPr>
              <m:e>
                <m:r>
                  <w:rPr>
                    <w:rFonts w:ascii="Cambria Math" w:hAnsi="Cambria Math"/>
                  </w:rPr>
                  <m:t>ϵ</m:t>
                </m:r>
              </m:e>
              <m:sub>
                <m:r>
                  <w:rPr>
                    <w:rFonts w:ascii="Cambria Math" w:hAnsi="Cambria Math"/>
                  </w:rPr>
                  <m:t>0</m:t>
                </m:r>
              </m:sub>
            </m:sSub>
          </m:den>
        </m:f>
        <m:r>
          <w:rPr>
            <w:rFonts w:ascii="Cambria Math" w:hAnsi="Cambria Math"/>
          </w:rPr>
          <m:t>(w-x)²,</m:t>
        </m:r>
      </m:oMath>
      <w:r w:rsidR="00F126A5">
        <w:rPr>
          <w:rFonts w:eastAsiaTheme="minorEastAsia"/>
        </w:rPr>
        <w:t xml:space="preserve"> with </w:t>
      </w:r>
      <m:oMath>
        <m:r>
          <w:rPr>
            <w:rFonts w:ascii="Cambria Math" w:hAnsi="Cambria Math"/>
          </w:rPr>
          <m:t>Φ</m:t>
        </m:r>
      </m:oMath>
      <w:r w:rsidR="00170D53">
        <w:rPr>
          <w:rFonts w:eastAsiaTheme="minorEastAsia"/>
        </w:rPr>
        <w:t xml:space="preserve"> </w:t>
      </w:r>
      <w:r w:rsidR="00F126A5">
        <w:rPr>
          <w:rFonts w:eastAsiaTheme="minorEastAsia"/>
        </w:rPr>
        <w:t xml:space="preserve">as potential, </w:t>
      </w:r>
      <m:oMath>
        <m:r>
          <w:rPr>
            <w:rFonts w:ascii="Cambria Math" w:eastAsiaTheme="minorEastAsia" w:hAnsi="Cambria Math"/>
          </w:rPr>
          <m:t>N</m:t>
        </m:r>
      </m:oMath>
      <w:r w:rsidR="00F126A5">
        <w:rPr>
          <w:rFonts w:eastAsiaTheme="minorEastAsia"/>
        </w:rPr>
        <w:t xml:space="preserve"> as charge density and </w:t>
      </w:r>
      <m:oMath>
        <m:r>
          <w:rPr>
            <w:rFonts w:ascii="Cambria Math" w:eastAsiaTheme="minorEastAsia" w:hAnsi="Cambria Math"/>
          </w:rPr>
          <m:t>w</m:t>
        </m:r>
      </m:oMath>
      <w:r w:rsidR="00F126A5">
        <w:rPr>
          <w:rFonts w:eastAsiaTheme="minorEastAsia"/>
        </w:rPr>
        <w:t xml:space="preserve"> as the width of the space charge layer. The fit </w:t>
      </w:r>
      <w:r w:rsidR="00477000">
        <w:rPr>
          <w:rFonts w:eastAsiaTheme="minorEastAsia"/>
        </w:rPr>
        <w:t xml:space="preserve">(red </w:t>
      </w:r>
      <w:r w:rsidR="00477000" w:rsidRPr="006C78F7">
        <w:rPr>
          <w:rFonts w:eastAsiaTheme="minorEastAsia"/>
        </w:rPr>
        <w:t xml:space="preserve">line) </w:t>
      </w:r>
      <w:r w:rsidR="00022CC4" w:rsidRPr="006C78F7">
        <w:rPr>
          <w:rFonts w:eastAsiaTheme="minorEastAsia"/>
        </w:rPr>
        <w:t xml:space="preserve">with </w:t>
      </w:r>
      <m:oMath>
        <m:r>
          <w:rPr>
            <w:rFonts w:ascii="Cambria Math" w:eastAsiaTheme="minorEastAsia" w:hAnsi="Cambria Math"/>
          </w:rPr>
          <m:t>Φ(</m:t>
        </m:r>
        <m:r>
          <w:rPr>
            <w:rFonts w:ascii="Cambria Math" w:eastAsiaTheme="minorEastAsia" w:hAnsi="Cambria Math"/>
            <w:vertAlign w:val="subscript"/>
          </w:rPr>
          <m:t>∞)</m:t>
        </m:r>
      </m:oMath>
      <w:r w:rsidR="00170D53" w:rsidRPr="006C78F7">
        <w:rPr>
          <w:rFonts w:eastAsiaTheme="minorEastAsia"/>
        </w:rPr>
        <w:t xml:space="preserve"> </w:t>
      </w:r>
      <w:r w:rsidR="00022CC4" w:rsidRPr="006C78F7">
        <w:rPr>
          <w:rFonts w:eastAsiaTheme="minorEastAsia"/>
        </w:rPr>
        <w:t>=</w:t>
      </w:r>
      <w:r w:rsidR="00170D53" w:rsidRPr="006C78F7">
        <w:rPr>
          <w:rFonts w:eastAsiaTheme="minorEastAsia"/>
        </w:rPr>
        <w:t xml:space="preserve"> </w:t>
      </w:r>
      <w:r w:rsidR="00022CC4" w:rsidRPr="006C78F7">
        <w:t>4.63 eV (FIG S</w:t>
      </w:r>
      <w:r w:rsidR="00A803F5" w:rsidRPr="006C78F7">
        <w:t>6</w:t>
      </w:r>
      <w:r w:rsidR="00170D53" w:rsidRPr="006C78F7">
        <w:t>) and</w:t>
      </w:r>
      <w:r w:rsidR="00022CC4" w:rsidRPr="006C78F7">
        <w:t xml:space="preserve"> </w:t>
      </w:r>
      <m:oMath>
        <m:sSub>
          <m:sSubPr>
            <m:ctrlPr>
              <w:rPr>
                <w:rFonts w:ascii="Cambria Math" w:hAnsi="Cambria Math"/>
              </w:rPr>
            </m:ctrlPr>
          </m:sSubPr>
          <m:e>
            <m:r>
              <w:rPr>
                <w:rFonts w:ascii="Cambria Math" w:hAnsi="Cambria Math"/>
              </w:rPr>
              <m:t>ϵ</m:t>
            </m:r>
            <m:ctrlPr>
              <w:rPr>
                <w:rFonts w:ascii="Cambria Math" w:eastAsiaTheme="minorEastAsia" w:hAnsi="Cambria Math"/>
              </w:rPr>
            </m:ctrlPr>
          </m:e>
          <m:sub>
            <m:r>
              <w:rPr>
                <w:rFonts w:ascii="Cambria Math" w:hAnsi="Cambria Math"/>
              </w:rPr>
              <m:t>r</m:t>
            </m:r>
          </m:sub>
        </m:sSub>
      </m:oMath>
      <w:r w:rsidR="00170D53" w:rsidRPr="006C78F7">
        <w:rPr>
          <w:rFonts w:eastAsiaTheme="minorEastAsia"/>
        </w:rPr>
        <w:t xml:space="preserve">= </w:t>
      </w:r>
      <w:r w:rsidR="00AF7625" w:rsidRPr="006C78F7">
        <w:rPr>
          <w:rFonts w:eastAsiaTheme="minorEastAsia"/>
        </w:rPr>
        <w:t xml:space="preserve">4.4 </w:t>
      </w:r>
      <w:sdt>
        <w:sdtPr>
          <w:rPr>
            <w:rFonts w:eastAsiaTheme="minorEastAsia"/>
          </w:rPr>
          <w:alias w:val="To edit, see citavi.com/edit"/>
          <w:tag w:val="CitaviPlaceholder#3ee58fb7-ab5a-4691-8baf-b2efe4fbc070"/>
          <w:id w:val="1836175625"/>
          <w:placeholder>
            <w:docPart w:val="DefaultPlaceholder_-1854013440"/>
          </w:placeholder>
        </w:sdtPr>
        <w:sdtEndPr/>
        <w:sdtContent>
          <w:r w:rsidR="00AF7625" w:rsidRPr="006C78F7">
            <w:rPr>
              <w:rFonts w:eastAsiaTheme="minorEastAsia"/>
              <w:noProof/>
            </w:rPr>
            <w:fldChar w:fldCharType="begin"/>
          </w:r>
          <w:r w:rsidR="00CB3BDC">
            <w:rPr>
              <w:rFonts w:eastAsiaTheme="minorEastAsia"/>
              <w:noProof/>
            </w:rPr>
            <w:instrText>ADDIN CitaviPlaceholder{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}</w:instrText>
          </w:r>
          <w:r w:rsidR="00AF7625" w:rsidRPr="006C78F7">
            <w:rPr>
              <w:rFonts w:eastAsiaTheme="minorEastAsia"/>
              <w:noProof/>
            </w:rPr>
            <w:fldChar w:fldCharType="separate"/>
          </w:r>
          <w:r w:rsidR="00CB3BDC">
            <w:rPr>
              <w:rFonts w:eastAsiaTheme="minorEastAsia"/>
              <w:noProof/>
            </w:rPr>
            <w:t>[2]</w:t>
          </w:r>
          <w:r w:rsidR="00AF7625" w:rsidRPr="006C78F7">
            <w:rPr>
              <w:rFonts w:eastAsiaTheme="minorEastAsia"/>
              <w:noProof/>
            </w:rPr>
            <w:fldChar w:fldCharType="end"/>
          </w:r>
        </w:sdtContent>
      </w:sdt>
      <w:r w:rsidR="00022CC4" w:rsidRPr="006C78F7">
        <w:rPr>
          <w:rFonts w:eastAsiaTheme="minorEastAsia"/>
        </w:rPr>
        <w:t xml:space="preserve"> </w:t>
      </w:r>
      <w:r w:rsidR="00B37229" w:rsidRPr="006C78F7">
        <w:rPr>
          <w:rFonts w:eastAsiaTheme="minorEastAsia"/>
        </w:rPr>
        <w:t xml:space="preserve">formally represents the obtained data at, however, </w:t>
      </w:r>
      <w:r w:rsidR="00B37229" w:rsidRPr="008931BE">
        <w:rPr>
          <w:rFonts w:eastAsiaTheme="minorEastAsia"/>
        </w:rPr>
        <w:t xml:space="preserve">low </w:t>
      </w:r>
      <w:r w:rsidR="00B37229" w:rsidRPr="00F10E4C">
        <w:rPr>
          <w:rFonts w:eastAsiaTheme="minorEastAsia"/>
        </w:rPr>
        <w:t>significance (</w:t>
      </w:r>
      <w:r w:rsidR="00F10E4C" w:rsidRPr="00F10E4C">
        <w:rPr>
          <w:rFonts w:eastAsiaTheme="minorEastAsia" w:cstheme="minorHAnsi"/>
        </w:rPr>
        <w:t>R</w:t>
      </w:r>
      <w:r w:rsidR="008931BE" w:rsidRPr="00F10E4C">
        <w:rPr>
          <w:rFonts w:eastAsiaTheme="minorEastAsia"/>
        </w:rPr>
        <w:t>²=</w:t>
      </w:r>
      <w:r w:rsidR="00F10E4C" w:rsidRPr="00F10E4C">
        <w:rPr>
          <w:rFonts w:eastAsiaTheme="minorEastAsia"/>
        </w:rPr>
        <w:t>0.927</w:t>
      </w:r>
      <w:r w:rsidR="00B37229" w:rsidRPr="00F10E4C">
        <w:rPr>
          <w:rFonts w:eastAsiaTheme="minorEastAsia"/>
        </w:rPr>
        <w:t>) an</w:t>
      </w:r>
      <w:r w:rsidR="00B37229" w:rsidRPr="008931BE">
        <w:rPr>
          <w:rFonts w:eastAsiaTheme="minorEastAsia"/>
        </w:rPr>
        <w:t xml:space="preserve">d does </w:t>
      </w:r>
      <w:r w:rsidR="00B37229" w:rsidRPr="006C78F7">
        <w:rPr>
          <w:rFonts w:eastAsiaTheme="minorEastAsia"/>
        </w:rPr>
        <w:t xml:space="preserve">not </w:t>
      </w:r>
      <w:r w:rsidR="00F10E4C">
        <w:rPr>
          <w:rFonts w:eastAsiaTheme="minorEastAsia"/>
        </w:rPr>
        <w:t xml:space="preserve">completely </w:t>
      </w:r>
      <w:r w:rsidR="00B37229" w:rsidRPr="006C78F7">
        <w:rPr>
          <w:rFonts w:eastAsiaTheme="minorEastAsia"/>
        </w:rPr>
        <w:t>reproduce the generally observed trend in all our measurements (Fig. 4b of the main text)</w:t>
      </w:r>
      <w:r w:rsidR="00F126A5" w:rsidRPr="006C78F7">
        <w:rPr>
          <w:rFonts w:eastAsiaTheme="minorEastAsia"/>
        </w:rPr>
        <w:t>.</w:t>
      </w:r>
      <w:r w:rsidR="00022CC4" w:rsidRPr="006C78F7">
        <w:rPr>
          <w:rFonts w:eastAsiaTheme="minorEastAsia"/>
        </w:rPr>
        <w:t xml:space="preserve"> The obtained values of </w:t>
      </w:r>
      <m:oMath>
        <m:r>
          <w:rPr>
            <w:rFonts w:ascii="Cambria Math" w:eastAsiaTheme="minorEastAsia" w:hAnsi="Cambria Math"/>
          </w:rPr>
          <m:t>N</m:t>
        </m:r>
      </m:oMath>
      <w:r w:rsidR="00170D53" w:rsidRPr="006C78F7">
        <w:rPr>
          <w:rFonts w:eastAsiaTheme="minorEastAsia"/>
        </w:rPr>
        <w:t xml:space="preserve"> </w:t>
      </w:r>
      <w:r w:rsidR="00022CC4" w:rsidRPr="006C78F7">
        <w:rPr>
          <w:rFonts w:eastAsiaTheme="minorEastAsia"/>
        </w:rPr>
        <w:t>=</w:t>
      </w:r>
      <w:r w:rsidR="00170D53" w:rsidRPr="006C78F7">
        <w:rPr>
          <w:rFonts w:eastAsiaTheme="minorEastAsia"/>
        </w:rPr>
        <w:t xml:space="preserve"> 4.5</w:t>
      </w:r>
      <w:r w:rsidR="00170D53" w:rsidRPr="006C78F7">
        <w:rPr>
          <w:rFonts w:eastAsiaTheme="minorEastAsia" w:cstheme="minorHAnsi"/>
        </w:rPr>
        <w:t>x10</w:t>
      </w:r>
      <w:r w:rsidR="00170D53" w:rsidRPr="006C78F7">
        <w:rPr>
          <w:rFonts w:eastAsiaTheme="minorEastAsia" w:cstheme="minorHAnsi"/>
          <w:vertAlign w:val="superscript"/>
        </w:rPr>
        <w:t>15</w:t>
      </w:r>
      <w:r w:rsidR="00170D53" w:rsidRPr="006C78F7">
        <w:rPr>
          <w:rFonts w:eastAsiaTheme="minorEastAsia" w:cstheme="minorHAnsi"/>
        </w:rPr>
        <w:t xml:space="preserve"> cm</w:t>
      </w:r>
      <w:r w:rsidR="00170D53" w:rsidRPr="006C78F7">
        <w:rPr>
          <w:rFonts w:eastAsiaTheme="minorEastAsia" w:cstheme="minorHAnsi"/>
          <w:vertAlign w:val="superscript"/>
        </w:rPr>
        <w:t>-3</w:t>
      </w:r>
      <w:r w:rsidR="00170D53" w:rsidRPr="006C78F7">
        <w:rPr>
          <w:rFonts w:eastAsiaTheme="minorEastAsia" w:cstheme="minorHAnsi"/>
        </w:rPr>
        <w:t xml:space="preserve"> </w:t>
      </w:r>
      <w:r w:rsidR="00022CC4" w:rsidRPr="006C78F7">
        <w:rPr>
          <w:rFonts w:eastAsiaTheme="minorEastAsia"/>
        </w:rPr>
        <w:t xml:space="preserve">and </w:t>
      </w:r>
      <m:oMath>
        <m:r>
          <w:rPr>
            <w:rFonts w:ascii="Cambria Math" w:eastAsiaTheme="minorEastAsia" w:hAnsi="Cambria Math"/>
          </w:rPr>
          <m:t>w</m:t>
        </m:r>
      </m:oMath>
      <w:r w:rsidR="00A803F5" w:rsidRPr="006C78F7">
        <w:rPr>
          <w:rFonts w:eastAsiaTheme="minorEastAsia"/>
        </w:rPr>
        <w:t> </w:t>
      </w:r>
      <w:r w:rsidR="00022CC4" w:rsidRPr="006C78F7">
        <w:rPr>
          <w:rFonts w:eastAsiaTheme="minorEastAsia"/>
        </w:rPr>
        <w:t>=</w:t>
      </w:r>
      <w:r w:rsidR="00A803F5" w:rsidRPr="006C78F7">
        <w:rPr>
          <w:rFonts w:eastAsiaTheme="minorEastAsia"/>
        </w:rPr>
        <w:t> </w:t>
      </w:r>
      <w:r w:rsidR="00170D53" w:rsidRPr="006C78F7">
        <w:rPr>
          <w:rFonts w:eastAsiaTheme="minorEastAsia"/>
        </w:rPr>
        <w:t>193</w:t>
      </w:r>
      <w:r w:rsidR="00A803F5" w:rsidRPr="006C78F7">
        <w:rPr>
          <w:rFonts w:eastAsiaTheme="minorEastAsia"/>
        </w:rPr>
        <w:t> </w:t>
      </w:r>
      <w:r w:rsidR="00022CC4" w:rsidRPr="006C78F7">
        <w:rPr>
          <w:rFonts w:eastAsiaTheme="minorEastAsia"/>
        </w:rPr>
        <w:t>nm, therefore</w:t>
      </w:r>
      <w:r w:rsidR="00170D53" w:rsidRPr="006C78F7">
        <w:rPr>
          <w:rFonts w:eastAsiaTheme="minorEastAsia"/>
        </w:rPr>
        <w:t>,</w:t>
      </w:r>
      <w:r w:rsidR="00022CC4" w:rsidRPr="006C78F7">
        <w:rPr>
          <w:rFonts w:eastAsiaTheme="minorEastAsia"/>
        </w:rPr>
        <w:t xml:space="preserve"> </w:t>
      </w:r>
      <w:r w:rsidR="00B37229" w:rsidRPr="006C78F7">
        <w:rPr>
          <w:rFonts w:eastAsiaTheme="minorEastAsia"/>
        </w:rPr>
        <w:t>can only provide a</w:t>
      </w:r>
      <w:r w:rsidR="00B37229">
        <w:rPr>
          <w:rFonts w:eastAsiaTheme="minorEastAsia"/>
        </w:rPr>
        <w:t xml:space="preserve"> rough</w:t>
      </w:r>
      <w:r w:rsidR="00B37229" w:rsidRPr="006C78F7">
        <w:rPr>
          <w:rFonts w:eastAsiaTheme="minorEastAsia"/>
        </w:rPr>
        <w:t xml:space="preserve"> estimate</w:t>
      </w:r>
      <w:r w:rsidR="00022CC4" w:rsidRPr="006C78F7">
        <w:rPr>
          <w:rFonts w:eastAsiaTheme="minorEastAsia"/>
        </w:rPr>
        <w:t xml:space="preserve"> (see main text). </w:t>
      </w:r>
    </w:p>
    <w:p w14:paraId="7DF1499C" w14:textId="4127223C" w:rsidR="006C78F7" w:rsidRDefault="006C78F7" w:rsidP="006C78F7"/>
    <w:p w14:paraId="5A0B82BA" w14:textId="77777777" w:rsidR="00CB3BDC" w:rsidRDefault="00CB3BDC" w:rsidP="00CB3BDC">
      <w:pPr>
        <w:keepNext/>
        <w:jc w:val="center"/>
      </w:pPr>
      <w:r w:rsidRPr="0091146F">
        <w:rPr>
          <w:noProof/>
          <w:lang w:val="de-DE" w:eastAsia="de-DE"/>
        </w:rPr>
        <w:lastRenderedPageBreak/>
        <w:drawing>
          <wp:inline distT="0" distB="0" distL="0" distR="0" wp14:anchorId="351E8C48" wp14:editId="6FF87C19">
            <wp:extent cx="3091044" cy="2569845"/>
            <wp:effectExtent l="0" t="0" r="0" b="0"/>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3"/>
                    <a:stretch>
                      <a:fillRect/>
                    </a:stretch>
                  </pic:blipFill>
                  <pic:spPr>
                    <a:xfrm>
                      <a:off x="0" y="0"/>
                      <a:ext cx="3105744" cy="2582067"/>
                    </a:xfrm>
                    <a:prstGeom prst="rect">
                      <a:avLst/>
                    </a:prstGeom>
                  </pic:spPr>
                </pic:pic>
              </a:graphicData>
            </a:graphic>
          </wp:inline>
        </w:drawing>
      </w:r>
    </w:p>
    <w:p w14:paraId="06A2F85C" w14:textId="3A8C144D" w:rsidR="00CB3BDC" w:rsidRPr="00622394" w:rsidRDefault="00CB3BDC" w:rsidP="00CB3BDC">
      <w:pPr>
        <w:pStyle w:val="Beschriftung"/>
      </w:pPr>
      <w:r w:rsidRPr="00622394">
        <w:t xml:space="preserve">FIG. S </w:t>
      </w:r>
      <w:r w:rsidR="00BF7E17">
        <w:fldChar w:fldCharType="begin"/>
      </w:r>
      <w:r w:rsidR="00BF7E17">
        <w:instrText xml:space="preserve"> SEQ FIG._S \* ARABIC </w:instrText>
      </w:r>
      <w:r w:rsidR="00BF7E17">
        <w:fldChar w:fldCharType="separate"/>
      </w:r>
      <w:r>
        <w:rPr>
          <w:noProof/>
        </w:rPr>
        <w:t>7</w:t>
      </w:r>
      <w:r w:rsidR="00BF7E17">
        <w:rPr>
          <w:noProof/>
        </w:rPr>
        <w:fldChar w:fldCharType="end"/>
      </w:r>
      <w:r w:rsidRPr="00622394">
        <w:t xml:space="preserve"> Comparison of work functions of the sample and probe confirming the importance of referencing for each measurement. Despite strong decrease of the probe work function due to probe contamination during an intermediate measurement (data not usable and not shown), the values for the sample surface can be reliably determined following intermediate referencing to HOPG before and after each measurement.</w:t>
      </w:r>
    </w:p>
    <w:p w14:paraId="15593B61" w14:textId="546662BD" w:rsidR="006C78F7" w:rsidRDefault="006C78F7" w:rsidP="006C78F7"/>
    <w:p w14:paraId="76E6DAF4" w14:textId="77777777" w:rsidR="00876739" w:rsidRPr="00876739" w:rsidRDefault="00876739" w:rsidP="006C78F7"/>
    <w:p w14:paraId="235FD963" w14:textId="3B45A0AB" w:rsidR="00AF7625" w:rsidRPr="00876739" w:rsidRDefault="00AF7625" w:rsidP="006C78F7">
      <w:pPr>
        <w:pStyle w:val="Titel"/>
        <w:rPr>
          <w:rStyle w:val="SchwacheHervorhebung"/>
          <w:i w:val="0"/>
          <w:color w:val="auto"/>
          <w:sz w:val="32"/>
        </w:rPr>
      </w:pPr>
      <w:r w:rsidRPr="00876739">
        <w:rPr>
          <w:rStyle w:val="SchwacheHervorhebung"/>
          <w:i w:val="0"/>
          <w:color w:val="auto"/>
          <w:sz w:val="32"/>
        </w:rPr>
        <w:t>References</w:t>
      </w:r>
    </w:p>
    <w:sdt>
      <w:sdtPr>
        <w:tag w:val="CitaviBibliography"/>
        <w:id w:val="1004708936"/>
        <w:placeholder>
          <w:docPart w:val="DefaultPlaceholder_-1854013440"/>
        </w:placeholder>
      </w:sdtPr>
      <w:sdtEndPr/>
      <w:sdtContent>
        <w:p w14:paraId="6EBF36B2" w14:textId="77777777" w:rsidR="00CC7BC6" w:rsidRDefault="00AF7625" w:rsidP="00CC7BC6">
          <w:pPr>
            <w:pStyle w:val="CitaviBibliographyEntry"/>
          </w:pPr>
          <w:r w:rsidRPr="00876739">
            <w:fldChar w:fldCharType="begin"/>
          </w:r>
          <w:r w:rsidRPr="00876739">
            <w:instrText>ADDIN CitaviBibliography</w:instrText>
          </w:r>
          <w:r w:rsidRPr="00876739">
            <w:fldChar w:fldCharType="separate"/>
          </w:r>
          <w:r w:rsidR="00CC7BC6">
            <w:t>[1]</w:t>
          </w:r>
          <w:r w:rsidR="00CC7BC6">
            <w:tab/>
          </w:r>
          <w:bookmarkStart w:id="1" w:name="_CTVL00155d6d708fff04c7782a2669d1a9ea183"/>
          <w:r w:rsidR="00CC7BC6">
            <w:t>C.C. Stoumpos, C.D. Malliakas, M.G. Kanatzidis: Semiconducting tin and lead iodide perovskites with organic cations: phase transitions, high mobilities, and near-infrared photoluminescent properties.</w:t>
          </w:r>
          <w:bookmarkEnd w:id="1"/>
          <w:r w:rsidR="00CC7BC6">
            <w:t xml:space="preserve"> </w:t>
          </w:r>
          <w:r w:rsidR="00CC7BC6" w:rsidRPr="00CC7BC6">
            <w:rPr>
              <w:i/>
            </w:rPr>
            <w:t>Inorg. Chem.</w:t>
          </w:r>
          <w:r w:rsidR="00CC7BC6" w:rsidRPr="00CC7BC6">
            <w:rPr>
              <w:b/>
            </w:rPr>
            <w:t>52</w:t>
          </w:r>
          <w:r w:rsidR="00CC7BC6" w:rsidRPr="00CC7BC6">
            <w:t>(15), 9019 (2013).</w:t>
          </w:r>
        </w:p>
        <w:p w14:paraId="2046C3ED" w14:textId="0B0B8B26" w:rsidR="00AF7625" w:rsidRPr="00876739" w:rsidRDefault="00CC7BC6" w:rsidP="00CC7BC6">
          <w:pPr>
            <w:pStyle w:val="CitaviBibliographyEntry"/>
          </w:pPr>
          <w:r>
            <w:t>[2]</w:t>
          </w:r>
          <w:r>
            <w:tab/>
          </w:r>
          <w:bookmarkStart w:id="2" w:name="_CTVL001a05a8bcb74c941e082a7242bc5bf7b38"/>
          <w:r>
            <w:t>A.F. Hebard, R.C. Haddon, R.M. Fleming, A.R. Kortan: Deposition and characterization of fullerene films.</w:t>
          </w:r>
          <w:bookmarkEnd w:id="2"/>
          <w:r>
            <w:t xml:space="preserve"> </w:t>
          </w:r>
          <w:r w:rsidRPr="00CC7BC6">
            <w:rPr>
              <w:i/>
            </w:rPr>
            <w:t>Appl. Phys. Lett.</w:t>
          </w:r>
          <w:r w:rsidRPr="00CC7BC6">
            <w:rPr>
              <w:b/>
            </w:rPr>
            <w:t>59</w:t>
          </w:r>
          <w:r w:rsidRPr="00CC7BC6">
            <w:t>(17), 2109 (1991).</w:t>
          </w:r>
          <w:r w:rsidR="00AF7625" w:rsidRPr="00876739">
            <w:fldChar w:fldCharType="end"/>
          </w:r>
        </w:p>
      </w:sdtContent>
    </w:sdt>
    <w:p w14:paraId="1BCEED8E" w14:textId="77777777" w:rsidR="00AF7625" w:rsidRPr="00EE74F5" w:rsidRDefault="00AF7625" w:rsidP="00AF7625"/>
    <w:sectPr w:rsidR="00AF7625" w:rsidRPr="00EE74F5" w:rsidSect="00876739">
      <w:footerReference w:type="default" r:id="rId2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FC7611" w14:textId="77777777" w:rsidR="0086440A" w:rsidRDefault="0086440A" w:rsidP="00A803F5">
      <w:pPr>
        <w:spacing w:after="0" w:line="240" w:lineRule="auto"/>
      </w:pPr>
      <w:r>
        <w:separator/>
      </w:r>
    </w:p>
  </w:endnote>
  <w:endnote w:type="continuationSeparator" w:id="0">
    <w:p w14:paraId="0B2F0103" w14:textId="77777777" w:rsidR="0086440A" w:rsidRDefault="0086440A" w:rsidP="00A80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 Pro">
    <w:altName w:val="Times New Roman"/>
    <w:panose1 w:val="00000000000000000000"/>
    <w:charset w:val="00"/>
    <w:family w:val="roman"/>
    <w:notTrueType/>
    <w:pitch w:val="variable"/>
    <w:sig w:usb0="00000001" w:usb1="00000000" w:usb2="00000000" w:usb3="00000000" w:csb0="0000009F" w:csb1="00000000"/>
  </w:font>
  <w:font w:name="Minion-Pro">
    <w:altName w:val="Times New Roman"/>
    <w:panose1 w:val="00000000000000000000"/>
    <w:charset w:val="00"/>
    <w:family w:val="roman"/>
    <w:notTrueType/>
    <w:pitch w:val="variable"/>
    <w:sig w:usb0="00000001"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3026117"/>
      <w:docPartObj>
        <w:docPartGallery w:val="Page Numbers (Bottom of Page)"/>
        <w:docPartUnique/>
      </w:docPartObj>
    </w:sdtPr>
    <w:sdtEndPr/>
    <w:sdtContent>
      <w:p w14:paraId="62CFD969" w14:textId="4609B743" w:rsidR="00A803F5" w:rsidRDefault="00A803F5">
        <w:pPr>
          <w:pStyle w:val="Fuzeile"/>
          <w:jc w:val="center"/>
        </w:pPr>
        <w:r>
          <w:fldChar w:fldCharType="begin"/>
        </w:r>
        <w:r>
          <w:instrText>PAGE   \* MERGEFORMAT</w:instrText>
        </w:r>
        <w:r>
          <w:fldChar w:fldCharType="separate"/>
        </w:r>
        <w:r w:rsidR="00BF7E17" w:rsidRPr="00BF7E17">
          <w:rPr>
            <w:noProof/>
            <w:lang w:val="de-DE"/>
          </w:rPr>
          <w:t>2</w:t>
        </w:r>
        <w:r>
          <w:fldChar w:fldCharType="end"/>
        </w:r>
      </w:p>
    </w:sdtContent>
  </w:sdt>
  <w:p w14:paraId="7CB4A612" w14:textId="77777777" w:rsidR="00A803F5" w:rsidRDefault="00A803F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FD7F3" w14:textId="77777777" w:rsidR="0086440A" w:rsidRDefault="0086440A" w:rsidP="00A803F5">
      <w:pPr>
        <w:spacing w:after="0" w:line="240" w:lineRule="auto"/>
      </w:pPr>
      <w:r>
        <w:separator/>
      </w:r>
    </w:p>
  </w:footnote>
  <w:footnote w:type="continuationSeparator" w:id="0">
    <w:p w14:paraId="473443BD" w14:textId="77777777" w:rsidR="0086440A" w:rsidRDefault="0086440A" w:rsidP="00A803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21238E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EAF2050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C42FA2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0F62A89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3FA232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E42B8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F870E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80F9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825E5E"/>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C1DA3B02"/>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de-DE" w:vendorID="64" w:dllVersion="131078" w:nlCheck="1" w:checkStyle="0"/>
  <w:activeWritingStyle w:appName="MSWord" w:lang="en-US" w:vendorID="64" w:dllVersion="131078" w:nlCheck="1"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CBB"/>
    <w:rsid w:val="00022CC4"/>
    <w:rsid w:val="00061B4E"/>
    <w:rsid w:val="00075392"/>
    <w:rsid w:val="000A771D"/>
    <w:rsid w:val="000D100A"/>
    <w:rsid w:val="000D56F8"/>
    <w:rsid w:val="001341C2"/>
    <w:rsid w:val="00170D53"/>
    <w:rsid w:val="001B2529"/>
    <w:rsid w:val="001E2D7F"/>
    <w:rsid w:val="00240D5F"/>
    <w:rsid w:val="00293C9D"/>
    <w:rsid w:val="00295E61"/>
    <w:rsid w:val="002B0AB5"/>
    <w:rsid w:val="00355D27"/>
    <w:rsid w:val="003A28C0"/>
    <w:rsid w:val="004459B7"/>
    <w:rsid w:val="00474823"/>
    <w:rsid w:val="00477000"/>
    <w:rsid w:val="00490035"/>
    <w:rsid w:val="004A3CBB"/>
    <w:rsid w:val="00500A81"/>
    <w:rsid w:val="00622394"/>
    <w:rsid w:val="00642210"/>
    <w:rsid w:val="006C78F7"/>
    <w:rsid w:val="00733BC3"/>
    <w:rsid w:val="00765E5F"/>
    <w:rsid w:val="007A5542"/>
    <w:rsid w:val="0086440A"/>
    <w:rsid w:val="00870412"/>
    <w:rsid w:val="00876739"/>
    <w:rsid w:val="008931BE"/>
    <w:rsid w:val="0091146F"/>
    <w:rsid w:val="009806D6"/>
    <w:rsid w:val="009A5CFA"/>
    <w:rsid w:val="009D1278"/>
    <w:rsid w:val="00A468C2"/>
    <w:rsid w:val="00A803F5"/>
    <w:rsid w:val="00AE4C97"/>
    <w:rsid w:val="00AE5D4A"/>
    <w:rsid w:val="00AF7625"/>
    <w:rsid w:val="00B37229"/>
    <w:rsid w:val="00B530FD"/>
    <w:rsid w:val="00B5341A"/>
    <w:rsid w:val="00B61302"/>
    <w:rsid w:val="00BC5915"/>
    <w:rsid w:val="00BD18C5"/>
    <w:rsid w:val="00BF7E17"/>
    <w:rsid w:val="00CA765D"/>
    <w:rsid w:val="00CB3BDC"/>
    <w:rsid w:val="00CB6E90"/>
    <w:rsid w:val="00CC7BC6"/>
    <w:rsid w:val="00D73255"/>
    <w:rsid w:val="00DA7C5A"/>
    <w:rsid w:val="00E0685F"/>
    <w:rsid w:val="00E6185C"/>
    <w:rsid w:val="00E870E4"/>
    <w:rsid w:val="00E92F4B"/>
    <w:rsid w:val="00EA69AB"/>
    <w:rsid w:val="00EB1F74"/>
    <w:rsid w:val="00EC041A"/>
    <w:rsid w:val="00EC6AF6"/>
    <w:rsid w:val="00EE74F5"/>
    <w:rsid w:val="00EF0172"/>
    <w:rsid w:val="00EF1B29"/>
    <w:rsid w:val="00F10E4C"/>
    <w:rsid w:val="00F126A5"/>
    <w:rsid w:val="00F3586F"/>
    <w:rsid w:val="00F375DA"/>
    <w:rsid w:val="00F55422"/>
    <w:rsid w:val="00FC48DE"/>
    <w:rsid w:val="00FC6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0050F"/>
  <w15:chartTrackingRefBased/>
  <w15:docId w15:val="{E5996856-3EAF-49A0-A27B-D37ADBBEA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AF76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AF76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AF76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AF762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AF7625"/>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AF7625"/>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AF762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AF762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F762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link w:val="BeschriftungZchn"/>
    <w:uiPriority w:val="35"/>
    <w:unhideWhenUsed/>
    <w:qFormat/>
    <w:rsid w:val="00622394"/>
    <w:pPr>
      <w:spacing w:after="200" w:line="240" w:lineRule="auto"/>
    </w:pPr>
    <w:rPr>
      <w:i/>
      <w:iCs/>
      <w:sz w:val="18"/>
      <w:szCs w:val="18"/>
    </w:rPr>
  </w:style>
  <w:style w:type="character" w:styleId="Kommentarzeichen">
    <w:name w:val="annotation reference"/>
    <w:basedOn w:val="Absatz-Standardschriftart"/>
    <w:uiPriority w:val="99"/>
    <w:semiHidden/>
    <w:unhideWhenUsed/>
    <w:rsid w:val="00EE74F5"/>
    <w:rPr>
      <w:sz w:val="16"/>
      <w:szCs w:val="16"/>
    </w:rPr>
  </w:style>
  <w:style w:type="paragraph" w:styleId="Kommentartext">
    <w:name w:val="annotation text"/>
    <w:basedOn w:val="Standard"/>
    <w:link w:val="KommentartextZchn"/>
    <w:uiPriority w:val="99"/>
    <w:unhideWhenUsed/>
    <w:rsid w:val="00EE74F5"/>
    <w:pPr>
      <w:spacing w:line="240" w:lineRule="auto"/>
    </w:pPr>
    <w:rPr>
      <w:sz w:val="20"/>
      <w:szCs w:val="20"/>
    </w:rPr>
  </w:style>
  <w:style w:type="character" w:customStyle="1" w:styleId="KommentartextZchn">
    <w:name w:val="Kommentartext Zchn"/>
    <w:basedOn w:val="Absatz-Standardschriftart"/>
    <w:link w:val="Kommentartext"/>
    <w:uiPriority w:val="99"/>
    <w:rsid w:val="00EE74F5"/>
    <w:rPr>
      <w:sz w:val="20"/>
      <w:szCs w:val="20"/>
    </w:rPr>
  </w:style>
  <w:style w:type="paragraph" w:styleId="Kommentarthema">
    <w:name w:val="annotation subject"/>
    <w:basedOn w:val="Kommentartext"/>
    <w:next w:val="Kommentartext"/>
    <w:link w:val="KommentarthemaZchn"/>
    <w:uiPriority w:val="99"/>
    <w:semiHidden/>
    <w:unhideWhenUsed/>
    <w:rsid w:val="00EE74F5"/>
    <w:rPr>
      <w:b/>
      <w:bCs/>
    </w:rPr>
  </w:style>
  <w:style w:type="character" w:customStyle="1" w:styleId="KommentarthemaZchn">
    <w:name w:val="Kommentarthema Zchn"/>
    <w:basedOn w:val="KommentartextZchn"/>
    <w:link w:val="Kommentarthema"/>
    <w:uiPriority w:val="99"/>
    <w:semiHidden/>
    <w:rsid w:val="00EE74F5"/>
    <w:rPr>
      <w:b/>
      <w:bCs/>
      <w:sz w:val="20"/>
      <w:szCs w:val="20"/>
    </w:rPr>
  </w:style>
  <w:style w:type="paragraph" w:styleId="Sprechblasentext">
    <w:name w:val="Balloon Text"/>
    <w:basedOn w:val="Standard"/>
    <w:link w:val="SprechblasentextZchn"/>
    <w:uiPriority w:val="99"/>
    <w:semiHidden/>
    <w:unhideWhenUsed/>
    <w:rsid w:val="00EE74F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E74F5"/>
    <w:rPr>
      <w:rFonts w:ascii="Segoe UI" w:hAnsi="Segoe UI" w:cs="Segoe UI"/>
      <w:sz w:val="18"/>
      <w:szCs w:val="18"/>
    </w:rPr>
  </w:style>
  <w:style w:type="character" w:styleId="Platzhaltertext">
    <w:name w:val="Placeholder Text"/>
    <w:basedOn w:val="Absatz-Standardschriftart"/>
    <w:uiPriority w:val="99"/>
    <w:semiHidden/>
    <w:rsid w:val="00075392"/>
    <w:rPr>
      <w:color w:val="808080"/>
    </w:rPr>
  </w:style>
  <w:style w:type="paragraph" w:styleId="Titel">
    <w:name w:val="Title"/>
    <w:basedOn w:val="Standard"/>
    <w:next w:val="Standard"/>
    <w:link w:val="TitelZchn"/>
    <w:uiPriority w:val="10"/>
    <w:qFormat/>
    <w:rsid w:val="00BD18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D18C5"/>
    <w:rPr>
      <w:rFonts w:asciiTheme="majorHAnsi" w:eastAsiaTheme="majorEastAsia" w:hAnsiTheme="majorHAnsi" w:cstheme="majorBidi"/>
      <w:spacing w:val="-10"/>
      <w:kern w:val="28"/>
      <w:sz w:val="56"/>
      <w:szCs w:val="56"/>
    </w:rPr>
  </w:style>
  <w:style w:type="paragraph" w:customStyle="1" w:styleId="CitaviBibliographyEntry">
    <w:name w:val="Citavi Bibliography Entry"/>
    <w:basedOn w:val="Standard"/>
    <w:link w:val="CitaviBibliographyEntryZchn"/>
    <w:uiPriority w:val="99"/>
    <w:rsid w:val="00AF7625"/>
    <w:pPr>
      <w:tabs>
        <w:tab w:val="left" w:pos="397"/>
      </w:tabs>
      <w:spacing w:after="0"/>
      <w:ind w:left="397" w:hanging="397"/>
    </w:pPr>
    <w:rPr>
      <w:color w:val="44546A" w:themeColor="text2"/>
      <w:sz w:val="18"/>
      <w:szCs w:val="18"/>
    </w:rPr>
  </w:style>
  <w:style w:type="character" w:customStyle="1" w:styleId="BeschriftungZchn">
    <w:name w:val="Beschriftung Zchn"/>
    <w:basedOn w:val="Absatz-Standardschriftart"/>
    <w:link w:val="Beschriftung"/>
    <w:uiPriority w:val="35"/>
    <w:rsid w:val="00622394"/>
    <w:rPr>
      <w:i/>
      <w:iCs/>
      <w:sz w:val="18"/>
      <w:szCs w:val="18"/>
    </w:rPr>
  </w:style>
  <w:style w:type="character" w:customStyle="1" w:styleId="CitaviBibliographyEntryZchn">
    <w:name w:val="Citavi Bibliography Entry Zchn"/>
    <w:basedOn w:val="BeschriftungZchn"/>
    <w:link w:val="CitaviBibliographyEntry"/>
    <w:uiPriority w:val="99"/>
    <w:rsid w:val="00AF7625"/>
    <w:rPr>
      <w:i w:val="0"/>
      <w:iCs w:val="0"/>
      <w:color w:val="44546A" w:themeColor="text2"/>
      <w:sz w:val="18"/>
      <w:szCs w:val="18"/>
    </w:rPr>
  </w:style>
  <w:style w:type="paragraph" w:customStyle="1" w:styleId="CitaviBibliographyHeading">
    <w:name w:val="Citavi Bibliography Heading"/>
    <w:basedOn w:val="berschrift1"/>
    <w:link w:val="CitaviBibliographyHeadingZchn"/>
    <w:uiPriority w:val="99"/>
    <w:rsid w:val="00AF7625"/>
  </w:style>
  <w:style w:type="character" w:customStyle="1" w:styleId="CitaviBibliographyHeadingZchn">
    <w:name w:val="Citavi Bibliography Heading Zchn"/>
    <w:basedOn w:val="BeschriftungZchn"/>
    <w:link w:val="CitaviBibliographyHeading"/>
    <w:uiPriority w:val="99"/>
    <w:rsid w:val="00AF7625"/>
    <w:rPr>
      <w:rFonts w:asciiTheme="majorHAnsi" w:eastAsiaTheme="majorEastAsia" w:hAnsiTheme="majorHAnsi" w:cstheme="majorBidi"/>
      <w:i w:val="0"/>
      <w:iCs w:val="0"/>
      <w:color w:val="2E74B5" w:themeColor="accent1" w:themeShade="BF"/>
      <w:sz w:val="32"/>
      <w:szCs w:val="32"/>
    </w:rPr>
  </w:style>
  <w:style w:type="character" w:customStyle="1" w:styleId="berschrift1Zchn">
    <w:name w:val="Überschrift 1 Zchn"/>
    <w:basedOn w:val="Absatz-Standardschriftart"/>
    <w:link w:val="berschrift1"/>
    <w:uiPriority w:val="9"/>
    <w:rsid w:val="00AF7625"/>
    <w:rPr>
      <w:rFonts w:asciiTheme="majorHAnsi" w:eastAsiaTheme="majorEastAsia" w:hAnsiTheme="majorHAnsi" w:cstheme="majorBidi"/>
      <w:color w:val="2E74B5" w:themeColor="accent1" w:themeShade="BF"/>
      <w:sz w:val="32"/>
      <w:szCs w:val="32"/>
    </w:rPr>
  </w:style>
  <w:style w:type="paragraph" w:customStyle="1" w:styleId="CitaviChapterBibliographyHeading">
    <w:name w:val="Citavi Chapter Bibliography Heading"/>
    <w:basedOn w:val="berschrift2"/>
    <w:link w:val="CitaviChapterBibliographyHeadingZchn"/>
    <w:uiPriority w:val="99"/>
    <w:rsid w:val="00AF7625"/>
  </w:style>
  <w:style w:type="character" w:customStyle="1" w:styleId="CitaviChapterBibliographyHeadingZchn">
    <w:name w:val="Citavi Chapter Bibliography Heading Zchn"/>
    <w:basedOn w:val="BeschriftungZchn"/>
    <w:link w:val="CitaviChapterBibliographyHeading"/>
    <w:uiPriority w:val="99"/>
    <w:rsid w:val="00AF7625"/>
    <w:rPr>
      <w:rFonts w:asciiTheme="majorHAnsi" w:eastAsiaTheme="majorEastAsia" w:hAnsiTheme="majorHAnsi" w:cstheme="majorBidi"/>
      <w:i w:val="0"/>
      <w:iCs w:val="0"/>
      <w:color w:val="2E74B5" w:themeColor="accent1" w:themeShade="BF"/>
      <w:sz w:val="26"/>
      <w:szCs w:val="26"/>
    </w:rPr>
  </w:style>
  <w:style w:type="character" w:customStyle="1" w:styleId="berschrift2Zchn">
    <w:name w:val="Überschrift 2 Zchn"/>
    <w:basedOn w:val="Absatz-Standardschriftart"/>
    <w:link w:val="berschrift2"/>
    <w:uiPriority w:val="9"/>
    <w:semiHidden/>
    <w:rsid w:val="00AF7625"/>
    <w:rPr>
      <w:rFonts w:asciiTheme="majorHAnsi" w:eastAsiaTheme="majorEastAsia" w:hAnsiTheme="majorHAnsi" w:cstheme="majorBidi"/>
      <w:color w:val="2E74B5" w:themeColor="accent1" w:themeShade="BF"/>
      <w:sz w:val="26"/>
      <w:szCs w:val="26"/>
    </w:rPr>
  </w:style>
  <w:style w:type="paragraph" w:customStyle="1" w:styleId="CitaviBibliographySubheading1">
    <w:name w:val="Citavi Bibliography Subheading 1"/>
    <w:basedOn w:val="berschrift2"/>
    <w:link w:val="CitaviBibliographySubheading1Zchn"/>
    <w:uiPriority w:val="99"/>
    <w:rsid w:val="00AF7625"/>
    <w:pPr>
      <w:outlineLvl w:val="9"/>
    </w:pPr>
  </w:style>
  <w:style w:type="character" w:customStyle="1" w:styleId="CitaviBibliographySubheading1Zchn">
    <w:name w:val="Citavi Bibliography Subheading 1 Zchn"/>
    <w:basedOn w:val="BeschriftungZchn"/>
    <w:link w:val="CitaviBibliographySubheading1"/>
    <w:uiPriority w:val="99"/>
    <w:rsid w:val="00AF7625"/>
    <w:rPr>
      <w:rFonts w:asciiTheme="majorHAnsi" w:eastAsiaTheme="majorEastAsia" w:hAnsiTheme="majorHAnsi" w:cstheme="majorBidi"/>
      <w:i w:val="0"/>
      <w:iCs w:val="0"/>
      <w:color w:val="2E74B5" w:themeColor="accent1" w:themeShade="BF"/>
      <w:sz w:val="26"/>
      <w:szCs w:val="26"/>
    </w:rPr>
  </w:style>
  <w:style w:type="paragraph" w:customStyle="1" w:styleId="CitaviBibliographySubheading2">
    <w:name w:val="Citavi Bibliography Subheading 2"/>
    <w:basedOn w:val="berschrift3"/>
    <w:link w:val="CitaviBibliographySubheading2Zchn"/>
    <w:uiPriority w:val="99"/>
    <w:rsid w:val="00AF7625"/>
    <w:pPr>
      <w:outlineLvl w:val="9"/>
    </w:pPr>
  </w:style>
  <w:style w:type="character" w:customStyle="1" w:styleId="CitaviBibliographySubheading2Zchn">
    <w:name w:val="Citavi Bibliography Subheading 2 Zchn"/>
    <w:basedOn w:val="BeschriftungZchn"/>
    <w:link w:val="CitaviBibliographySubheading2"/>
    <w:uiPriority w:val="99"/>
    <w:rsid w:val="00AF7625"/>
    <w:rPr>
      <w:rFonts w:asciiTheme="majorHAnsi" w:eastAsiaTheme="majorEastAsia" w:hAnsiTheme="majorHAnsi" w:cstheme="majorBidi"/>
      <w:i w:val="0"/>
      <w:iCs w:val="0"/>
      <w:color w:val="1F4D78" w:themeColor="accent1" w:themeShade="7F"/>
      <w:sz w:val="24"/>
      <w:szCs w:val="24"/>
    </w:rPr>
  </w:style>
  <w:style w:type="character" w:customStyle="1" w:styleId="berschrift3Zchn">
    <w:name w:val="Überschrift 3 Zchn"/>
    <w:basedOn w:val="Absatz-Standardschriftart"/>
    <w:link w:val="berschrift3"/>
    <w:uiPriority w:val="9"/>
    <w:semiHidden/>
    <w:rsid w:val="00AF7625"/>
    <w:rPr>
      <w:rFonts w:asciiTheme="majorHAnsi" w:eastAsiaTheme="majorEastAsia" w:hAnsiTheme="majorHAnsi" w:cstheme="majorBidi"/>
      <w:color w:val="1F4D78" w:themeColor="accent1" w:themeShade="7F"/>
      <w:sz w:val="24"/>
      <w:szCs w:val="24"/>
    </w:rPr>
  </w:style>
  <w:style w:type="paragraph" w:customStyle="1" w:styleId="CitaviBibliographySubheading3">
    <w:name w:val="Citavi Bibliography Subheading 3"/>
    <w:basedOn w:val="berschrift4"/>
    <w:link w:val="CitaviBibliographySubheading3Zchn"/>
    <w:uiPriority w:val="99"/>
    <w:rsid w:val="00AF7625"/>
    <w:pPr>
      <w:outlineLvl w:val="9"/>
    </w:pPr>
    <w:rPr>
      <w:sz w:val="18"/>
      <w:szCs w:val="18"/>
    </w:rPr>
  </w:style>
  <w:style w:type="character" w:customStyle="1" w:styleId="CitaviBibliographySubheading3Zchn">
    <w:name w:val="Citavi Bibliography Subheading 3 Zchn"/>
    <w:basedOn w:val="BeschriftungZchn"/>
    <w:link w:val="CitaviBibliographySubheading3"/>
    <w:uiPriority w:val="99"/>
    <w:rsid w:val="00AF7625"/>
    <w:rPr>
      <w:rFonts w:asciiTheme="majorHAnsi" w:eastAsiaTheme="majorEastAsia" w:hAnsiTheme="majorHAnsi" w:cstheme="majorBidi"/>
      <w:i/>
      <w:iCs/>
      <w:color w:val="2E74B5" w:themeColor="accent1" w:themeShade="BF"/>
      <w:sz w:val="18"/>
      <w:szCs w:val="18"/>
    </w:rPr>
  </w:style>
  <w:style w:type="character" w:customStyle="1" w:styleId="berschrift4Zchn">
    <w:name w:val="Überschrift 4 Zchn"/>
    <w:basedOn w:val="Absatz-Standardschriftart"/>
    <w:link w:val="berschrift4"/>
    <w:uiPriority w:val="9"/>
    <w:semiHidden/>
    <w:rsid w:val="00AF7625"/>
    <w:rPr>
      <w:rFonts w:asciiTheme="majorHAnsi" w:eastAsiaTheme="majorEastAsia" w:hAnsiTheme="majorHAnsi" w:cstheme="majorBidi"/>
      <w:i/>
      <w:iCs/>
      <w:color w:val="2E74B5" w:themeColor="accent1" w:themeShade="BF"/>
    </w:rPr>
  </w:style>
  <w:style w:type="paragraph" w:customStyle="1" w:styleId="CitaviBibliographySubheading4">
    <w:name w:val="Citavi Bibliography Subheading 4"/>
    <w:basedOn w:val="berschrift5"/>
    <w:link w:val="CitaviBibliographySubheading4Zchn"/>
    <w:uiPriority w:val="99"/>
    <w:rsid w:val="00AF7625"/>
    <w:pPr>
      <w:outlineLvl w:val="9"/>
    </w:pPr>
    <w:rPr>
      <w:sz w:val="18"/>
      <w:szCs w:val="18"/>
    </w:rPr>
  </w:style>
  <w:style w:type="character" w:customStyle="1" w:styleId="CitaviBibliographySubheading4Zchn">
    <w:name w:val="Citavi Bibliography Subheading 4 Zchn"/>
    <w:basedOn w:val="BeschriftungZchn"/>
    <w:link w:val="CitaviBibliographySubheading4"/>
    <w:uiPriority w:val="99"/>
    <w:rsid w:val="00AF7625"/>
    <w:rPr>
      <w:rFonts w:asciiTheme="majorHAnsi" w:eastAsiaTheme="majorEastAsia" w:hAnsiTheme="majorHAnsi" w:cstheme="majorBidi"/>
      <w:i w:val="0"/>
      <w:iCs w:val="0"/>
      <w:color w:val="2E74B5" w:themeColor="accent1" w:themeShade="BF"/>
      <w:sz w:val="18"/>
      <w:szCs w:val="18"/>
    </w:rPr>
  </w:style>
  <w:style w:type="character" w:customStyle="1" w:styleId="berschrift5Zchn">
    <w:name w:val="Überschrift 5 Zchn"/>
    <w:basedOn w:val="Absatz-Standardschriftart"/>
    <w:link w:val="berschrift5"/>
    <w:uiPriority w:val="9"/>
    <w:semiHidden/>
    <w:rsid w:val="00AF7625"/>
    <w:rPr>
      <w:rFonts w:asciiTheme="majorHAnsi" w:eastAsiaTheme="majorEastAsia" w:hAnsiTheme="majorHAnsi" w:cstheme="majorBidi"/>
      <w:color w:val="2E74B5" w:themeColor="accent1" w:themeShade="BF"/>
    </w:rPr>
  </w:style>
  <w:style w:type="paragraph" w:customStyle="1" w:styleId="CitaviBibliographySubheading5">
    <w:name w:val="Citavi Bibliography Subheading 5"/>
    <w:basedOn w:val="berschrift6"/>
    <w:link w:val="CitaviBibliographySubheading5Zchn"/>
    <w:uiPriority w:val="99"/>
    <w:rsid w:val="00AF7625"/>
    <w:pPr>
      <w:outlineLvl w:val="9"/>
    </w:pPr>
    <w:rPr>
      <w:sz w:val="18"/>
      <w:szCs w:val="18"/>
    </w:rPr>
  </w:style>
  <w:style w:type="character" w:customStyle="1" w:styleId="CitaviBibliographySubheading5Zchn">
    <w:name w:val="Citavi Bibliography Subheading 5 Zchn"/>
    <w:basedOn w:val="BeschriftungZchn"/>
    <w:link w:val="CitaviBibliographySubheading5"/>
    <w:uiPriority w:val="99"/>
    <w:rsid w:val="00AF7625"/>
    <w:rPr>
      <w:rFonts w:asciiTheme="majorHAnsi" w:eastAsiaTheme="majorEastAsia" w:hAnsiTheme="majorHAnsi" w:cstheme="majorBidi"/>
      <w:i w:val="0"/>
      <w:iCs w:val="0"/>
      <w:color w:val="1F4D78" w:themeColor="accent1" w:themeShade="7F"/>
      <w:sz w:val="18"/>
      <w:szCs w:val="18"/>
    </w:rPr>
  </w:style>
  <w:style w:type="character" w:customStyle="1" w:styleId="berschrift6Zchn">
    <w:name w:val="Überschrift 6 Zchn"/>
    <w:basedOn w:val="Absatz-Standardschriftart"/>
    <w:link w:val="berschrift6"/>
    <w:uiPriority w:val="9"/>
    <w:semiHidden/>
    <w:rsid w:val="00AF7625"/>
    <w:rPr>
      <w:rFonts w:asciiTheme="majorHAnsi" w:eastAsiaTheme="majorEastAsia" w:hAnsiTheme="majorHAnsi" w:cstheme="majorBidi"/>
      <w:color w:val="1F4D78" w:themeColor="accent1" w:themeShade="7F"/>
    </w:rPr>
  </w:style>
  <w:style w:type="paragraph" w:customStyle="1" w:styleId="CitaviBibliographySubheading6">
    <w:name w:val="Citavi Bibliography Subheading 6"/>
    <w:basedOn w:val="berschrift7"/>
    <w:link w:val="CitaviBibliographySubheading6Zchn"/>
    <w:uiPriority w:val="99"/>
    <w:rsid w:val="00AF7625"/>
    <w:pPr>
      <w:outlineLvl w:val="9"/>
    </w:pPr>
    <w:rPr>
      <w:sz w:val="18"/>
      <w:szCs w:val="18"/>
    </w:rPr>
  </w:style>
  <w:style w:type="character" w:customStyle="1" w:styleId="CitaviBibliographySubheading6Zchn">
    <w:name w:val="Citavi Bibliography Subheading 6 Zchn"/>
    <w:basedOn w:val="BeschriftungZchn"/>
    <w:link w:val="CitaviBibliographySubheading6"/>
    <w:uiPriority w:val="99"/>
    <w:rsid w:val="00AF7625"/>
    <w:rPr>
      <w:rFonts w:asciiTheme="majorHAnsi" w:eastAsiaTheme="majorEastAsia" w:hAnsiTheme="majorHAnsi" w:cstheme="majorBidi"/>
      <w:i/>
      <w:iCs/>
      <w:color w:val="1F4D78" w:themeColor="accent1" w:themeShade="7F"/>
      <w:sz w:val="18"/>
      <w:szCs w:val="18"/>
    </w:rPr>
  </w:style>
  <w:style w:type="character" w:customStyle="1" w:styleId="berschrift7Zchn">
    <w:name w:val="Überschrift 7 Zchn"/>
    <w:basedOn w:val="Absatz-Standardschriftart"/>
    <w:link w:val="berschrift7"/>
    <w:uiPriority w:val="9"/>
    <w:semiHidden/>
    <w:rsid w:val="00AF7625"/>
    <w:rPr>
      <w:rFonts w:asciiTheme="majorHAnsi" w:eastAsiaTheme="majorEastAsia" w:hAnsiTheme="majorHAnsi" w:cstheme="majorBidi"/>
      <w:i/>
      <w:iCs/>
      <w:color w:val="1F4D78" w:themeColor="accent1" w:themeShade="7F"/>
    </w:rPr>
  </w:style>
  <w:style w:type="paragraph" w:customStyle="1" w:styleId="CitaviBibliographySubheading7">
    <w:name w:val="Citavi Bibliography Subheading 7"/>
    <w:basedOn w:val="berschrift8"/>
    <w:link w:val="CitaviBibliographySubheading7Zchn"/>
    <w:uiPriority w:val="99"/>
    <w:rsid w:val="00AF7625"/>
    <w:pPr>
      <w:outlineLvl w:val="9"/>
    </w:pPr>
  </w:style>
  <w:style w:type="character" w:customStyle="1" w:styleId="CitaviBibliographySubheading7Zchn">
    <w:name w:val="Citavi Bibliography Subheading 7 Zchn"/>
    <w:basedOn w:val="BeschriftungZchn"/>
    <w:link w:val="CitaviBibliographySubheading7"/>
    <w:uiPriority w:val="99"/>
    <w:rsid w:val="00AF7625"/>
    <w:rPr>
      <w:rFonts w:asciiTheme="majorHAnsi" w:eastAsiaTheme="majorEastAsia" w:hAnsiTheme="majorHAnsi" w:cstheme="majorBidi"/>
      <w:i w:val="0"/>
      <w:iCs w:val="0"/>
      <w:color w:val="272727" w:themeColor="text1" w:themeTint="D8"/>
      <w:sz w:val="21"/>
      <w:szCs w:val="21"/>
    </w:rPr>
  </w:style>
  <w:style w:type="character" w:customStyle="1" w:styleId="berschrift8Zchn">
    <w:name w:val="Überschrift 8 Zchn"/>
    <w:basedOn w:val="Absatz-Standardschriftart"/>
    <w:link w:val="berschrift8"/>
    <w:uiPriority w:val="9"/>
    <w:semiHidden/>
    <w:rsid w:val="00AF7625"/>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uiPriority w:val="99"/>
    <w:rsid w:val="00AF7625"/>
    <w:pPr>
      <w:outlineLvl w:val="9"/>
    </w:pPr>
  </w:style>
  <w:style w:type="character" w:customStyle="1" w:styleId="CitaviBibliographySubheading8Zchn">
    <w:name w:val="Citavi Bibliography Subheading 8 Zchn"/>
    <w:basedOn w:val="BeschriftungZchn"/>
    <w:link w:val="CitaviBibliographySubheading8"/>
    <w:uiPriority w:val="99"/>
    <w:rsid w:val="00AF7625"/>
    <w:rPr>
      <w:rFonts w:asciiTheme="majorHAnsi" w:eastAsiaTheme="majorEastAsia" w:hAnsiTheme="majorHAnsi" w:cstheme="majorBidi"/>
      <w:i/>
      <w:iCs/>
      <w:color w:val="272727" w:themeColor="text1" w:themeTint="D8"/>
      <w:sz w:val="21"/>
      <w:szCs w:val="21"/>
    </w:rPr>
  </w:style>
  <w:style w:type="character" w:customStyle="1" w:styleId="berschrift9Zchn">
    <w:name w:val="Überschrift 9 Zchn"/>
    <w:basedOn w:val="Absatz-Standardschriftart"/>
    <w:link w:val="berschrift9"/>
    <w:uiPriority w:val="9"/>
    <w:semiHidden/>
    <w:rsid w:val="00AF7625"/>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semiHidden/>
    <w:unhideWhenUsed/>
    <w:qFormat/>
    <w:rsid w:val="00AF7625"/>
    <w:pPr>
      <w:outlineLvl w:val="9"/>
    </w:pPr>
  </w:style>
  <w:style w:type="paragraph" w:styleId="Literaturverzeichnis">
    <w:name w:val="Bibliography"/>
    <w:basedOn w:val="Standard"/>
    <w:next w:val="Standard"/>
    <w:uiPriority w:val="37"/>
    <w:semiHidden/>
    <w:unhideWhenUsed/>
    <w:rsid w:val="00AF7625"/>
  </w:style>
  <w:style w:type="character" w:styleId="Buchtitel">
    <w:name w:val="Book Title"/>
    <w:basedOn w:val="Absatz-Standardschriftart"/>
    <w:uiPriority w:val="33"/>
    <w:qFormat/>
    <w:rsid w:val="00AF7625"/>
    <w:rPr>
      <w:b/>
      <w:bCs/>
      <w:i/>
      <w:iCs/>
      <w:spacing w:val="5"/>
    </w:rPr>
  </w:style>
  <w:style w:type="character" w:styleId="IntensiverVerweis">
    <w:name w:val="Intense Reference"/>
    <w:basedOn w:val="Absatz-Standardschriftart"/>
    <w:uiPriority w:val="32"/>
    <w:qFormat/>
    <w:rsid w:val="00AF7625"/>
    <w:rPr>
      <w:b/>
      <w:bCs/>
      <w:smallCaps/>
      <w:color w:val="5B9BD5" w:themeColor="accent1"/>
      <w:spacing w:val="5"/>
    </w:rPr>
  </w:style>
  <w:style w:type="character" w:styleId="SchwacherVerweis">
    <w:name w:val="Subtle Reference"/>
    <w:basedOn w:val="Absatz-Standardschriftart"/>
    <w:uiPriority w:val="31"/>
    <w:qFormat/>
    <w:rsid w:val="00AF7625"/>
    <w:rPr>
      <w:smallCaps/>
      <w:color w:val="5A5A5A" w:themeColor="text1" w:themeTint="A5"/>
    </w:rPr>
  </w:style>
  <w:style w:type="character" w:styleId="IntensiveHervorhebung">
    <w:name w:val="Intense Emphasis"/>
    <w:basedOn w:val="Absatz-Standardschriftart"/>
    <w:uiPriority w:val="21"/>
    <w:qFormat/>
    <w:rsid w:val="00AF7625"/>
    <w:rPr>
      <w:i/>
      <w:iCs/>
      <w:color w:val="5B9BD5" w:themeColor="accent1"/>
    </w:rPr>
  </w:style>
  <w:style w:type="character" w:styleId="SchwacheHervorhebung">
    <w:name w:val="Subtle Emphasis"/>
    <w:basedOn w:val="Absatz-Standardschriftart"/>
    <w:uiPriority w:val="19"/>
    <w:qFormat/>
    <w:rsid w:val="00AF7625"/>
    <w:rPr>
      <w:i/>
      <w:iCs/>
      <w:color w:val="404040" w:themeColor="text1" w:themeTint="BF"/>
    </w:rPr>
  </w:style>
  <w:style w:type="paragraph" w:styleId="IntensivesZitat">
    <w:name w:val="Intense Quote"/>
    <w:basedOn w:val="Standard"/>
    <w:next w:val="Standard"/>
    <w:link w:val="IntensivesZitatZchn"/>
    <w:uiPriority w:val="30"/>
    <w:qFormat/>
    <w:rsid w:val="00AF762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AF7625"/>
    <w:rPr>
      <w:i/>
      <w:iCs/>
      <w:color w:val="5B9BD5" w:themeColor="accent1"/>
    </w:rPr>
  </w:style>
  <w:style w:type="paragraph" w:styleId="Zitat">
    <w:name w:val="Quote"/>
    <w:basedOn w:val="Standard"/>
    <w:next w:val="Standard"/>
    <w:link w:val="ZitatZchn"/>
    <w:uiPriority w:val="29"/>
    <w:qFormat/>
    <w:rsid w:val="00AF7625"/>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F7625"/>
    <w:rPr>
      <w:i/>
      <w:iCs/>
      <w:color w:val="404040" w:themeColor="text1" w:themeTint="BF"/>
    </w:rPr>
  </w:style>
  <w:style w:type="paragraph" w:styleId="Listenabsatz">
    <w:name w:val="List Paragraph"/>
    <w:basedOn w:val="Standard"/>
    <w:uiPriority w:val="34"/>
    <w:qFormat/>
    <w:rsid w:val="00AF7625"/>
    <w:pPr>
      <w:ind w:left="720"/>
      <w:contextualSpacing/>
    </w:pPr>
  </w:style>
  <w:style w:type="table" w:styleId="MittlereListe1-Akzent1">
    <w:name w:val="Medium List 1 Accent 1"/>
    <w:basedOn w:val="NormaleTabelle"/>
    <w:uiPriority w:val="65"/>
    <w:semiHidden/>
    <w:unhideWhenUsed/>
    <w:rsid w:val="00AF7625"/>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Schattierung2-Akzent1">
    <w:name w:val="Medium Shading 2 Accent 1"/>
    <w:basedOn w:val="NormaleTabelle"/>
    <w:uiPriority w:val="64"/>
    <w:semiHidden/>
    <w:unhideWhenUsed/>
    <w:rsid w:val="00AF76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AF7625"/>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AF762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Liste-Akzent1">
    <w:name w:val="Light List Accent 1"/>
    <w:basedOn w:val="NormaleTabelle"/>
    <w:uiPriority w:val="61"/>
    <w:semiHidden/>
    <w:unhideWhenUsed/>
    <w:rsid w:val="00AF762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Schattierung-Akzent1">
    <w:name w:val="Light Shading Accent 1"/>
    <w:basedOn w:val="NormaleTabelle"/>
    <w:uiPriority w:val="60"/>
    <w:semiHidden/>
    <w:unhideWhenUsed/>
    <w:rsid w:val="00AF762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FarbigesRaster">
    <w:name w:val="Colorful Grid"/>
    <w:basedOn w:val="NormaleTabelle"/>
    <w:uiPriority w:val="73"/>
    <w:semiHidden/>
    <w:unhideWhenUsed/>
    <w:rsid w:val="00AF762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AF762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AF7625"/>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AF762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AF76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AF76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AF76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AF76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AF762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AF76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AF76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AF76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AF76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AF76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AF7625"/>
    <w:pPr>
      <w:spacing w:after="0" w:line="240" w:lineRule="auto"/>
    </w:pPr>
  </w:style>
  <w:style w:type="character" w:styleId="HTMLVariable">
    <w:name w:val="HTML Variable"/>
    <w:basedOn w:val="Absatz-Standardschriftart"/>
    <w:uiPriority w:val="99"/>
    <w:semiHidden/>
    <w:unhideWhenUsed/>
    <w:rsid w:val="00AF7625"/>
    <w:rPr>
      <w:i/>
      <w:iCs/>
    </w:rPr>
  </w:style>
  <w:style w:type="character" w:styleId="HTMLSchreibmaschine">
    <w:name w:val="HTML Typewriter"/>
    <w:basedOn w:val="Absatz-Standardschriftart"/>
    <w:uiPriority w:val="99"/>
    <w:semiHidden/>
    <w:unhideWhenUsed/>
    <w:rsid w:val="00AF7625"/>
    <w:rPr>
      <w:rFonts w:ascii="Consolas" w:hAnsi="Consolas"/>
      <w:sz w:val="20"/>
      <w:szCs w:val="20"/>
    </w:rPr>
  </w:style>
  <w:style w:type="character" w:styleId="HTMLBeispiel">
    <w:name w:val="HTML Sample"/>
    <w:basedOn w:val="Absatz-Standardschriftart"/>
    <w:uiPriority w:val="99"/>
    <w:semiHidden/>
    <w:unhideWhenUsed/>
    <w:rsid w:val="00AF7625"/>
    <w:rPr>
      <w:rFonts w:ascii="Consolas" w:hAnsi="Consolas"/>
      <w:sz w:val="24"/>
      <w:szCs w:val="24"/>
    </w:rPr>
  </w:style>
  <w:style w:type="paragraph" w:styleId="HTMLVorformatiert">
    <w:name w:val="HTML Preformatted"/>
    <w:basedOn w:val="Standard"/>
    <w:link w:val="HTMLVorformatiertZchn"/>
    <w:uiPriority w:val="99"/>
    <w:semiHidden/>
    <w:unhideWhenUsed/>
    <w:rsid w:val="00AF7625"/>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AF7625"/>
    <w:rPr>
      <w:rFonts w:ascii="Consolas" w:hAnsi="Consolas"/>
      <w:sz w:val="20"/>
      <w:szCs w:val="20"/>
    </w:rPr>
  </w:style>
  <w:style w:type="character" w:styleId="HTMLTastatur">
    <w:name w:val="HTML Keyboard"/>
    <w:basedOn w:val="Absatz-Standardschriftart"/>
    <w:uiPriority w:val="99"/>
    <w:semiHidden/>
    <w:unhideWhenUsed/>
    <w:rsid w:val="00AF7625"/>
    <w:rPr>
      <w:rFonts w:ascii="Consolas" w:hAnsi="Consolas"/>
      <w:sz w:val="20"/>
      <w:szCs w:val="20"/>
    </w:rPr>
  </w:style>
  <w:style w:type="character" w:styleId="HTMLDefinition">
    <w:name w:val="HTML Definition"/>
    <w:basedOn w:val="Absatz-Standardschriftart"/>
    <w:uiPriority w:val="99"/>
    <w:semiHidden/>
    <w:unhideWhenUsed/>
    <w:rsid w:val="00AF7625"/>
    <w:rPr>
      <w:i/>
      <w:iCs/>
    </w:rPr>
  </w:style>
  <w:style w:type="character" w:styleId="HTMLCode">
    <w:name w:val="HTML Code"/>
    <w:basedOn w:val="Absatz-Standardschriftart"/>
    <w:uiPriority w:val="99"/>
    <w:semiHidden/>
    <w:unhideWhenUsed/>
    <w:rsid w:val="00AF7625"/>
    <w:rPr>
      <w:rFonts w:ascii="Consolas" w:hAnsi="Consolas"/>
      <w:sz w:val="20"/>
      <w:szCs w:val="20"/>
    </w:rPr>
  </w:style>
  <w:style w:type="character" w:styleId="HTMLZitat">
    <w:name w:val="HTML Cite"/>
    <w:basedOn w:val="Absatz-Standardschriftart"/>
    <w:uiPriority w:val="99"/>
    <w:semiHidden/>
    <w:unhideWhenUsed/>
    <w:rsid w:val="00AF7625"/>
    <w:rPr>
      <w:i/>
      <w:iCs/>
    </w:rPr>
  </w:style>
  <w:style w:type="paragraph" w:styleId="HTMLAdresse">
    <w:name w:val="HTML Address"/>
    <w:basedOn w:val="Standard"/>
    <w:link w:val="HTMLAdresseZchn"/>
    <w:uiPriority w:val="99"/>
    <w:semiHidden/>
    <w:unhideWhenUsed/>
    <w:rsid w:val="00AF7625"/>
    <w:pPr>
      <w:spacing w:after="0" w:line="240" w:lineRule="auto"/>
    </w:pPr>
    <w:rPr>
      <w:i/>
      <w:iCs/>
    </w:rPr>
  </w:style>
  <w:style w:type="character" w:customStyle="1" w:styleId="HTMLAdresseZchn">
    <w:name w:val="HTML Adresse Zchn"/>
    <w:basedOn w:val="Absatz-Standardschriftart"/>
    <w:link w:val="HTMLAdresse"/>
    <w:uiPriority w:val="99"/>
    <w:semiHidden/>
    <w:rsid w:val="00AF7625"/>
    <w:rPr>
      <w:i/>
      <w:iCs/>
    </w:rPr>
  </w:style>
  <w:style w:type="character" w:styleId="HTMLAkronym">
    <w:name w:val="HTML Acronym"/>
    <w:basedOn w:val="Absatz-Standardschriftart"/>
    <w:uiPriority w:val="99"/>
    <w:semiHidden/>
    <w:unhideWhenUsed/>
    <w:rsid w:val="00AF7625"/>
  </w:style>
  <w:style w:type="paragraph" w:styleId="StandardWeb">
    <w:name w:val="Normal (Web)"/>
    <w:basedOn w:val="Standard"/>
    <w:uiPriority w:val="99"/>
    <w:semiHidden/>
    <w:unhideWhenUsed/>
    <w:rsid w:val="00AF7625"/>
    <w:rPr>
      <w:rFonts w:ascii="Times New Roman" w:hAnsi="Times New Roman" w:cs="Times New Roman"/>
      <w:sz w:val="24"/>
      <w:szCs w:val="24"/>
    </w:rPr>
  </w:style>
  <w:style w:type="paragraph" w:styleId="NurText">
    <w:name w:val="Plain Text"/>
    <w:basedOn w:val="Standard"/>
    <w:link w:val="NurTextZchn"/>
    <w:uiPriority w:val="99"/>
    <w:semiHidden/>
    <w:unhideWhenUsed/>
    <w:rsid w:val="00AF7625"/>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AF7625"/>
    <w:rPr>
      <w:rFonts w:ascii="Consolas" w:hAnsi="Consolas"/>
      <w:sz w:val="21"/>
      <w:szCs w:val="21"/>
    </w:rPr>
  </w:style>
  <w:style w:type="paragraph" w:styleId="Dokumentstruktur">
    <w:name w:val="Document Map"/>
    <w:basedOn w:val="Standard"/>
    <w:link w:val="DokumentstrukturZchn"/>
    <w:uiPriority w:val="99"/>
    <w:semiHidden/>
    <w:unhideWhenUsed/>
    <w:rsid w:val="00AF7625"/>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AF7625"/>
    <w:rPr>
      <w:rFonts w:ascii="Segoe UI" w:hAnsi="Segoe UI" w:cs="Segoe UI"/>
      <w:sz w:val="16"/>
      <w:szCs w:val="16"/>
    </w:rPr>
  </w:style>
  <w:style w:type="character" w:styleId="Hervorhebung">
    <w:name w:val="Emphasis"/>
    <w:basedOn w:val="Absatz-Standardschriftart"/>
    <w:uiPriority w:val="20"/>
    <w:qFormat/>
    <w:rsid w:val="00AF7625"/>
    <w:rPr>
      <w:i/>
      <w:iCs/>
    </w:rPr>
  </w:style>
  <w:style w:type="character" w:styleId="Fett">
    <w:name w:val="Strong"/>
    <w:basedOn w:val="Absatz-Standardschriftart"/>
    <w:uiPriority w:val="22"/>
    <w:qFormat/>
    <w:rsid w:val="00AF7625"/>
    <w:rPr>
      <w:b/>
      <w:bCs/>
    </w:rPr>
  </w:style>
  <w:style w:type="character" w:styleId="BesuchterLink">
    <w:name w:val="FollowedHyperlink"/>
    <w:basedOn w:val="Absatz-Standardschriftart"/>
    <w:uiPriority w:val="99"/>
    <w:semiHidden/>
    <w:unhideWhenUsed/>
    <w:rsid w:val="00AF7625"/>
    <w:rPr>
      <w:color w:val="954F72" w:themeColor="followedHyperlink"/>
      <w:u w:val="single"/>
    </w:rPr>
  </w:style>
  <w:style w:type="character" w:styleId="Hyperlink">
    <w:name w:val="Hyperlink"/>
    <w:basedOn w:val="Absatz-Standardschriftart"/>
    <w:uiPriority w:val="99"/>
    <w:semiHidden/>
    <w:unhideWhenUsed/>
    <w:rsid w:val="00AF7625"/>
    <w:rPr>
      <w:color w:val="0563C1" w:themeColor="hyperlink"/>
      <w:u w:val="single"/>
    </w:rPr>
  </w:style>
  <w:style w:type="paragraph" w:styleId="Blocktext">
    <w:name w:val="Block Text"/>
    <w:basedOn w:val="Standard"/>
    <w:uiPriority w:val="99"/>
    <w:semiHidden/>
    <w:unhideWhenUsed/>
    <w:rsid w:val="00AF7625"/>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Textkrper-Einzug3">
    <w:name w:val="Body Text Indent 3"/>
    <w:basedOn w:val="Standard"/>
    <w:link w:val="Textkrper-Einzug3Zchn"/>
    <w:uiPriority w:val="99"/>
    <w:semiHidden/>
    <w:unhideWhenUsed/>
    <w:rsid w:val="00AF7625"/>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AF7625"/>
    <w:rPr>
      <w:sz w:val="16"/>
      <w:szCs w:val="16"/>
    </w:rPr>
  </w:style>
  <w:style w:type="paragraph" w:styleId="Textkrper-Einzug2">
    <w:name w:val="Body Text Indent 2"/>
    <w:basedOn w:val="Standard"/>
    <w:link w:val="Textkrper-Einzug2Zchn"/>
    <w:uiPriority w:val="99"/>
    <w:semiHidden/>
    <w:unhideWhenUsed/>
    <w:rsid w:val="00AF7625"/>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AF7625"/>
  </w:style>
  <w:style w:type="paragraph" w:styleId="Textkrper3">
    <w:name w:val="Body Text 3"/>
    <w:basedOn w:val="Standard"/>
    <w:link w:val="Textkrper3Zchn"/>
    <w:uiPriority w:val="99"/>
    <w:semiHidden/>
    <w:unhideWhenUsed/>
    <w:rsid w:val="00AF7625"/>
    <w:pPr>
      <w:spacing w:after="120"/>
    </w:pPr>
    <w:rPr>
      <w:sz w:val="16"/>
      <w:szCs w:val="16"/>
    </w:rPr>
  </w:style>
  <w:style w:type="character" w:customStyle="1" w:styleId="Textkrper3Zchn">
    <w:name w:val="Textkörper 3 Zchn"/>
    <w:basedOn w:val="Absatz-Standardschriftart"/>
    <w:link w:val="Textkrper3"/>
    <w:uiPriority w:val="99"/>
    <w:semiHidden/>
    <w:rsid w:val="00AF7625"/>
    <w:rPr>
      <w:sz w:val="16"/>
      <w:szCs w:val="16"/>
    </w:rPr>
  </w:style>
  <w:style w:type="paragraph" w:styleId="Textkrper2">
    <w:name w:val="Body Text 2"/>
    <w:basedOn w:val="Standard"/>
    <w:link w:val="Textkrper2Zchn"/>
    <w:uiPriority w:val="99"/>
    <w:semiHidden/>
    <w:unhideWhenUsed/>
    <w:rsid w:val="00AF7625"/>
    <w:pPr>
      <w:spacing w:after="120" w:line="480" w:lineRule="auto"/>
    </w:pPr>
  </w:style>
  <w:style w:type="character" w:customStyle="1" w:styleId="Textkrper2Zchn">
    <w:name w:val="Textkörper 2 Zchn"/>
    <w:basedOn w:val="Absatz-Standardschriftart"/>
    <w:link w:val="Textkrper2"/>
    <w:uiPriority w:val="99"/>
    <w:semiHidden/>
    <w:rsid w:val="00AF7625"/>
  </w:style>
  <w:style w:type="paragraph" w:styleId="Fu-Endnotenberschrift">
    <w:name w:val="Note Heading"/>
    <w:basedOn w:val="Standard"/>
    <w:next w:val="Standard"/>
    <w:link w:val="Fu-EndnotenberschriftZchn"/>
    <w:uiPriority w:val="99"/>
    <w:semiHidden/>
    <w:unhideWhenUsed/>
    <w:rsid w:val="00AF7625"/>
    <w:pPr>
      <w:spacing w:after="0" w:line="240" w:lineRule="auto"/>
    </w:pPr>
  </w:style>
  <w:style w:type="character" w:customStyle="1" w:styleId="Fu-EndnotenberschriftZchn">
    <w:name w:val="Fuß/-Endnotenüberschrift Zchn"/>
    <w:basedOn w:val="Absatz-Standardschriftart"/>
    <w:link w:val="Fu-Endnotenberschrift"/>
    <w:uiPriority w:val="99"/>
    <w:semiHidden/>
    <w:rsid w:val="00AF7625"/>
  </w:style>
  <w:style w:type="paragraph" w:styleId="Textkrper-Zeileneinzug">
    <w:name w:val="Body Text Indent"/>
    <w:basedOn w:val="Standard"/>
    <w:link w:val="Textkrper-ZeileneinzugZchn"/>
    <w:uiPriority w:val="99"/>
    <w:semiHidden/>
    <w:unhideWhenUsed/>
    <w:rsid w:val="00AF7625"/>
    <w:pPr>
      <w:spacing w:after="120"/>
      <w:ind w:left="283"/>
    </w:pPr>
  </w:style>
  <w:style w:type="character" w:customStyle="1" w:styleId="Textkrper-ZeileneinzugZchn">
    <w:name w:val="Textkörper-Zeileneinzug Zchn"/>
    <w:basedOn w:val="Absatz-Standardschriftart"/>
    <w:link w:val="Textkrper-Zeileneinzug"/>
    <w:uiPriority w:val="99"/>
    <w:semiHidden/>
    <w:rsid w:val="00AF7625"/>
  </w:style>
  <w:style w:type="paragraph" w:styleId="Textkrper-Erstzeileneinzug2">
    <w:name w:val="Body Text First Indent 2"/>
    <w:basedOn w:val="Textkrper-Zeileneinzug"/>
    <w:link w:val="Textkrper-Erstzeileneinzug2Zchn"/>
    <w:uiPriority w:val="99"/>
    <w:semiHidden/>
    <w:unhideWhenUsed/>
    <w:rsid w:val="00AF7625"/>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AF7625"/>
  </w:style>
  <w:style w:type="paragraph" w:styleId="Textkrper">
    <w:name w:val="Body Text"/>
    <w:basedOn w:val="Standard"/>
    <w:link w:val="TextkrperZchn"/>
    <w:uiPriority w:val="99"/>
    <w:semiHidden/>
    <w:unhideWhenUsed/>
    <w:rsid w:val="00AF7625"/>
    <w:pPr>
      <w:spacing w:after="120"/>
    </w:pPr>
  </w:style>
  <w:style w:type="character" w:customStyle="1" w:styleId="TextkrperZchn">
    <w:name w:val="Textkörper Zchn"/>
    <w:basedOn w:val="Absatz-Standardschriftart"/>
    <w:link w:val="Textkrper"/>
    <w:uiPriority w:val="99"/>
    <w:semiHidden/>
    <w:rsid w:val="00AF7625"/>
  </w:style>
  <w:style w:type="paragraph" w:styleId="Textkrper-Erstzeileneinzug">
    <w:name w:val="Body Text First Indent"/>
    <w:basedOn w:val="Textkrper"/>
    <w:link w:val="Textkrper-ErstzeileneinzugZchn"/>
    <w:uiPriority w:val="99"/>
    <w:semiHidden/>
    <w:unhideWhenUsed/>
    <w:rsid w:val="00AF7625"/>
    <w:pPr>
      <w:spacing w:after="160"/>
      <w:ind w:firstLine="360"/>
    </w:pPr>
  </w:style>
  <w:style w:type="character" w:customStyle="1" w:styleId="Textkrper-ErstzeileneinzugZchn">
    <w:name w:val="Textkörper-Erstzeileneinzug Zchn"/>
    <w:basedOn w:val="TextkrperZchn"/>
    <w:link w:val="Textkrper-Erstzeileneinzug"/>
    <w:uiPriority w:val="99"/>
    <w:semiHidden/>
    <w:rsid w:val="00AF7625"/>
  </w:style>
  <w:style w:type="paragraph" w:styleId="Datum">
    <w:name w:val="Date"/>
    <w:basedOn w:val="Standard"/>
    <w:next w:val="Standard"/>
    <w:link w:val="DatumZchn"/>
    <w:uiPriority w:val="99"/>
    <w:semiHidden/>
    <w:unhideWhenUsed/>
    <w:rsid w:val="00AF7625"/>
  </w:style>
  <w:style w:type="character" w:customStyle="1" w:styleId="DatumZchn">
    <w:name w:val="Datum Zchn"/>
    <w:basedOn w:val="Absatz-Standardschriftart"/>
    <w:link w:val="Datum"/>
    <w:uiPriority w:val="99"/>
    <w:semiHidden/>
    <w:rsid w:val="00AF7625"/>
  </w:style>
  <w:style w:type="paragraph" w:styleId="Anrede">
    <w:name w:val="Salutation"/>
    <w:basedOn w:val="Standard"/>
    <w:next w:val="Standard"/>
    <w:link w:val="AnredeZchn"/>
    <w:uiPriority w:val="99"/>
    <w:semiHidden/>
    <w:unhideWhenUsed/>
    <w:rsid w:val="00AF7625"/>
  </w:style>
  <w:style w:type="character" w:customStyle="1" w:styleId="AnredeZchn">
    <w:name w:val="Anrede Zchn"/>
    <w:basedOn w:val="Absatz-Standardschriftart"/>
    <w:link w:val="Anrede"/>
    <w:uiPriority w:val="99"/>
    <w:semiHidden/>
    <w:rsid w:val="00AF7625"/>
  </w:style>
  <w:style w:type="paragraph" w:styleId="Untertitel">
    <w:name w:val="Subtitle"/>
    <w:basedOn w:val="Standard"/>
    <w:next w:val="Standard"/>
    <w:link w:val="UntertitelZchn"/>
    <w:uiPriority w:val="11"/>
    <w:qFormat/>
    <w:rsid w:val="00AF7625"/>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AF7625"/>
    <w:rPr>
      <w:rFonts w:eastAsiaTheme="minorEastAsia"/>
      <w:color w:val="5A5A5A" w:themeColor="text1" w:themeTint="A5"/>
      <w:spacing w:val="15"/>
    </w:rPr>
  </w:style>
  <w:style w:type="paragraph" w:styleId="Nachrichtenkopf">
    <w:name w:val="Message Header"/>
    <w:basedOn w:val="Standard"/>
    <w:link w:val="NachrichtenkopfZchn"/>
    <w:uiPriority w:val="99"/>
    <w:semiHidden/>
    <w:unhideWhenUsed/>
    <w:rsid w:val="00AF762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AF7625"/>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AF7625"/>
    <w:pPr>
      <w:spacing w:after="120"/>
      <w:ind w:left="1415"/>
      <w:contextualSpacing/>
    </w:pPr>
  </w:style>
  <w:style w:type="paragraph" w:styleId="Listenfortsetzung4">
    <w:name w:val="List Continue 4"/>
    <w:basedOn w:val="Standard"/>
    <w:uiPriority w:val="99"/>
    <w:semiHidden/>
    <w:unhideWhenUsed/>
    <w:rsid w:val="00AF7625"/>
    <w:pPr>
      <w:spacing w:after="120"/>
      <w:ind w:left="1132"/>
      <w:contextualSpacing/>
    </w:pPr>
  </w:style>
  <w:style w:type="paragraph" w:styleId="Listenfortsetzung3">
    <w:name w:val="List Continue 3"/>
    <w:basedOn w:val="Standard"/>
    <w:uiPriority w:val="99"/>
    <w:semiHidden/>
    <w:unhideWhenUsed/>
    <w:rsid w:val="00AF7625"/>
    <w:pPr>
      <w:spacing w:after="120"/>
      <w:ind w:left="849"/>
      <w:contextualSpacing/>
    </w:pPr>
  </w:style>
  <w:style w:type="paragraph" w:styleId="Listenfortsetzung2">
    <w:name w:val="List Continue 2"/>
    <w:basedOn w:val="Standard"/>
    <w:uiPriority w:val="99"/>
    <w:semiHidden/>
    <w:unhideWhenUsed/>
    <w:rsid w:val="00AF7625"/>
    <w:pPr>
      <w:spacing w:after="120"/>
      <w:ind w:left="566"/>
      <w:contextualSpacing/>
    </w:pPr>
  </w:style>
  <w:style w:type="paragraph" w:styleId="Listenfortsetzung">
    <w:name w:val="List Continue"/>
    <w:basedOn w:val="Standard"/>
    <w:uiPriority w:val="99"/>
    <w:semiHidden/>
    <w:unhideWhenUsed/>
    <w:rsid w:val="00AF7625"/>
    <w:pPr>
      <w:spacing w:after="120"/>
      <w:ind w:left="283"/>
      <w:contextualSpacing/>
    </w:pPr>
  </w:style>
  <w:style w:type="paragraph" w:styleId="Unterschrift">
    <w:name w:val="Signature"/>
    <w:basedOn w:val="Standard"/>
    <w:link w:val="UnterschriftZchn"/>
    <w:uiPriority w:val="99"/>
    <w:semiHidden/>
    <w:unhideWhenUsed/>
    <w:rsid w:val="00AF7625"/>
    <w:pPr>
      <w:spacing w:after="0" w:line="240" w:lineRule="auto"/>
      <w:ind w:left="4252"/>
    </w:pPr>
  </w:style>
  <w:style w:type="character" w:customStyle="1" w:styleId="UnterschriftZchn">
    <w:name w:val="Unterschrift Zchn"/>
    <w:basedOn w:val="Absatz-Standardschriftart"/>
    <w:link w:val="Unterschrift"/>
    <w:uiPriority w:val="99"/>
    <w:semiHidden/>
    <w:rsid w:val="00AF7625"/>
  </w:style>
  <w:style w:type="paragraph" w:styleId="Gruformel">
    <w:name w:val="Closing"/>
    <w:basedOn w:val="Standard"/>
    <w:link w:val="GruformelZchn"/>
    <w:uiPriority w:val="99"/>
    <w:semiHidden/>
    <w:unhideWhenUsed/>
    <w:rsid w:val="00AF7625"/>
    <w:pPr>
      <w:spacing w:after="0" w:line="240" w:lineRule="auto"/>
      <w:ind w:left="4252"/>
    </w:pPr>
  </w:style>
  <w:style w:type="character" w:customStyle="1" w:styleId="GruformelZchn">
    <w:name w:val="Grußformel Zchn"/>
    <w:basedOn w:val="Absatz-Standardschriftart"/>
    <w:link w:val="Gruformel"/>
    <w:uiPriority w:val="99"/>
    <w:semiHidden/>
    <w:rsid w:val="00AF7625"/>
  </w:style>
  <w:style w:type="paragraph" w:styleId="Listennummer5">
    <w:name w:val="List Number 5"/>
    <w:basedOn w:val="Standard"/>
    <w:uiPriority w:val="99"/>
    <w:semiHidden/>
    <w:unhideWhenUsed/>
    <w:rsid w:val="00AF7625"/>
    <w:pPr>
      <w:numPr>
        <w:numId w:val="1"/>
      </w:numPr>
      <w:contextualSpacing/>
    </w:pPr>
  </w:style>
  <w:style w:type="paragraph" w:styleId="Listennummer4">
    <w:name w:val="List Number 4"/>
    <w:basedOn w:val="Standard"/>
    <w:uiPriority w:val="99"/>
    <w:semiHidden/>
    <w:unhideWhenUsed/>
    <w:rsid w:val="00AF7625"/>
    <w:pPr>
      <w:numPr>
        <w:numId w:val="2"/>
      </w:numPr>
      <w:contextualSpacing/>
    </w:pPr>
  </w:style>
  <w:style w:type="paragraph" w:styleId="Listennummer3">
    <w:name w:val="List Number 3"/>
    <w:basedOn w:val="Standard"/>
    <w:uiPriority w:val="99"/>
    <w:semiHidden/>
    <w:unhideWhenUsed/>
    <w:rsid w:val="00AF7625"/>
    <w:pPr>
      <w:numPr>
        <w:numId w:val="3"/>
      </w:numPr>
      <w:contextualSpacing/>
    </w:pPr>
  </w:style>
  <w:style w:type="paragraph" w:styleId="Listennummer2">
    <w:name w:val="List Number 2"/>
    <w:basedOn w:val="Standard"/>
    <w:uiPriority w:val="99"/>
    <w:semiHidden/>
    <w:unhideWhenUsed/>
    <w:rsid w:val="00AF7625"/>
    <w:pPr>
      <w:numPr>
        <w:numId w:val="4"/>
      </w:numPr>
      <w:contextualSpacing/>
    </w:pPr>
  </w:style>
  <w:style w:type="paragraph" w:styleId="Aufzhlungszeichen5">
    <w:name w:val="List Bullet 5"/>
    <w:basedOn w:val="Standard"/>
    <w:uiPriority w:val="99"/>
    <w:semiHidden/>
    <w:unhideWhenUsed/>
    <w:rsid w:val="00AF7625"/>
    <w:pPr>
      <w:numPr>
        <w:numId w:val="5"/>
      </w:numPr>
      <w:contextualSpacing/>
    </w:pPr>
  </w:style>
  <w:style w:type="paragraph" w:styleId="Aufzhlungszeichen4">
    <w:name w:val="List Bullet 4"/>
    <w:basedOn w:val="Standard"/>
    <w:uiPriority w:val="99"/>
    <w:semiHidden/>
    <w:unhideWhenUsed/>
    <w:rsid w:val="00AF7625"/>
    <w:pPr>
      <w:numPr>
        <w:numId w:val="6"/>
      </w:numPr>
      <w:contextualSpacing/>
    </w:pPr>
  </w:style>
  <w:style w:type="paragraph" w:styleId="Aufzhlungszeichen3">
    <w:name w:val="List Bullet 3"/>
    <w:basedOn w:val="Standard"/>
    <w:uiPriority w:val="99"/>
    <w:semiHidden/>
    <w:unhideWhenUsed/>
    <w:rsid w:val="00AF7625"/>
    <w:pPr>
      <w:numPr>
        <w:numId w:val="7"/>
      </w:numPr>
      <w:contextualSpacing/>
    </w:pPr>
  </w:style>
  <w:style w:type="paragraph" w:styleId="Aufzhlungszeichen2">
    <w:name w:val="List Bullet 2"/>
    <w:basedOn w:val="Standard"/>
    <w:uiPriority w:val="99"/>
    <w:semiHidden/>
    <w:unhideWhenUsed/>
    <w:rsid w:val="00AF7625"/>
    <w:pPr>
      <w:numPr>
        <w:numId w:val="8"/>
      </w:numPr>
      <w:contextualSpacing/>
    </w:pPr>
  </w:style>
  <w:style w:type="paragraph" w:styleId="Liste5">
    <w:name w:val="List 5"/>
    <w:basedOn w:val="Standard"/>
    <w:uiPriority w:val="99"/>
    <w:semiHidden/>
    <w:unhideWhenUsed/>
    <w:rsid w:val="00AF7625"/>
    <w:pPr>
      <w:ind w:left="1415" w:hanging="283"/>
      <w:contextualSpacing/>
    </w:pPr>
  </w:style>
  <w:style w:type="paragraph" w:styleId="Liste4">
    <w:name w:val="List 4"/>
    <w:basedOn w:val="Standard"/>
    <w:uiPriority w:val="99"/>
    <w:semiHidden/>
    <w:unhideWhenUsed/>
    <w:rsid w:val="00AF7625"/>
    <w:pPr>
      <w:ind w:left="1132" w:hanging="283"/>
      <w:contextualSpacing/>
    </w:pPr>
  </w:style>
  <w:style w:type="paragraph" w:styleId="Liste3">
    <w:name w:val="List 3"/>
    <w:basedOn w:val="Standard"/>
    <w:uiPriority w:val="99"/>
    <w:semiHidden/>
    <w:unhideWhenUsed/>
    <w:rsid w:val="00AF7625"/>
    <w:pPr>
      <w:ind w:left="849" w:hanging="283"/>
      <w:contextualSpacing/>
    </w:pPr>
  </w:style>
  <w:style w:type="paragraph" w:styleId="Liste2">
    <w:name w:val="List 2"/>
    <w:basedOn w:val="Standard"/>
    <w:uiPriority w:val="99"/>
    <w:semiHidden/>
    <w:unhideWhenUsed/>
    <w:rsid w:val="00AF7625"/>
    <w:pPr>
      <w:ind w:left="566" w:hanging="283"/>
      <w:contextualSpacing/>
    </w:pPr>
  </w:style>
  <w:style w:type="paragraph" w:styleId="Listennummer">
    <w:name w:val="List Number"/>
    <w:basedOn w:val="Standard"/>
    <w:uiPriority w:val="99"/>
    <w:semiHidden/>
    <w:unhideWhenUsed/>
    <w:rsid w:val="00AF7625"/>
    <w:pPr>
      <w:numPr>
        <w:numId w:val="9"/>
      </w:numPr>
      <w:contextualSpacing/>
    </w:pPr>
  </w:style>
  <w:style w:type="paragraph" w:styleId="Aufzhlungszeichen">
    <w:name w:val="List Bullet"/>
    <w:basedOn w:val="Standard"/>
    <w:uiPriority w:val="99"/>
    <w:semiHidden/>
    <w:unhideWhenUsed/>
    <w:rsid w:val="00AF7625"/>
    <w:pPr>
      <w:numPr>
        <w:numId w:val="10"/>
      </w:numPr>
      <w:contextualSpacing/>
    </w:pPr>
  </w:style>
  <w:style w:type="paragraph" w:styleId="Liste">
    <w:name w:val="List"/>
    <w:basedOn w:val="Standard"/>
    <w:uiPriority w:val="99"/>
    <w:semiHidden/>
    <w:unhideWhenUsed/>
    <w:rsid w:val="00AF7625"/>
    <w:pPr>
      <w:ind w:left="283" w:hanging="283"/>
      <w:contextualSpacing/>
    </w:pPr>
  </w:style>
  <w:style w:type="paragraph" w:styleId="RGV-berschrift">
    <w:name w:val="toa heading"/>
    <w:basedOn w:val="Standard"/>
    <w:next w:val="Standard"/>
    <w:uiPriority w:val="99"/>
    <w:semiHidden/>
    <w:unhideWhenUsed/>
    <w:rsid w:val="00AF7625"/>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AF762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AF7625"/>
    <w:rPr>
      <w:rFonts w:ascii="Consolas" w:hAnsi="Consolas"/>
      <w:sz w:val="20"/>
      <w:szCs w:val="20"/>
    </w:rPr>
  </w:style>
  <w:style w:type="paragraph" w:styleId="Rechtsgrundlagenverzeichnis">
    <w:name w:val="table of authorities"/>
    <w:basedOn w:val="Standard"/>
    <w:next w:val="Standard"/>
    <w:uiPriority w:val="99"/>
    <w:semiHidden/>
    <w:unhideWhenUsed/>
    <w:rsid w:val="00AF7625"/>
    <w:pPr>
      <w:spacing w:after="0"/>
      <w:ind w:left="220" w:hanging="220"/>
    </w:pPr>
  </w:style>
  <w:style w:type="paragraph" w:styleId="Endnotentext">
    <w:name w:val="endnote text"/>
    <w:basedOn w:val="Standard"/>
    <w:link w:val="EndnotentextZchn"/>
    <w:uiPriority w:val="99"/>
    <w:semiHidden/>
    <w:unhideWhenUsed/>
    <w:rsid w:val="00AF7625"/>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F7625"/>
    <w:rPr>
      <w:sz w:val="20"/>
      <w:szCs w:val="20"/>
    </w:rPr>
  </w:style>
  <w:style w:type="character" w:styleId="Endnotenzeichen">
    <w:name w:val="endnote reference"/>
    <w:basedOn w:val="Absatz-Standardschriftart"/>
    <w:uiPriority w:val="99"/>
    <w:semiHidden/>
    <w:unhideWhenUsed/>
    <w:rsid w:val="00AF7625"/>
    <w:rPr>
      <w:vertAlign w:val="superscript"/>
    </w:rPr>
  </w:style>
  <w:style w:type="character" w:styleId="Seitenzahl">
    <w:name w:val="page number"/>
    <w:basedOn w:val="Absatz-Standardschriftart"/>
    <w:uiPriority w:val="99"/>
    <w:semiHidden/>
    <w:unhideWhenUsed/>
    <w:rsid w:val="00AF7625"/>
  </w:style>
  <w:style w:type="character" w:styleId="Zeilennummer">
    <w:name w:val="line number"/>
    <w:basedOn w:val="Absatz-Standardschriftart"/>
    <w:uiPriority w:val="99"/>
    <w:semiHidden/>
    <w:unhideWhenUsed/>
    <w:rsid w:val="00AF7625"/>
  </w:style>
  <w:style w:type="character" w:styleId="Funotenzeichen">
    <w:name w:val="footnote reference"/>
    <w:basedOn w:val="Absatz-Standardschriftart"/>
    <w:uiPriority w:val="99"/>
    <w:semiHidden/>
    <w:unhideWhenUsed/>
    <w:rsid w:val="00AF7625"/>
    <w:rPr>
      <w:vertAlign w:val="superscript"/>
    </w:rPr>
  </w:style>
  <w:style w:type="paragraph" w:styleId="Umschlagabsenderadresse">
    <w:name w:val="envelope return"/>
    <w:basedOn w:val="Standard"/>
    <w:uiPriority w:val="99"/>
    <w:semiHidden/>
    <w:unhideWhenUsed/>
    <w:rsid w:val="00AF7625"/>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AF762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rsid w:val="00AF7625"/>
    <w:pPr>
      <w:spacing w:after="0"/>
    </w:pPr>
  </w:style>
  <w:style w:type="paragraph" w:styleId="Index1">
    <w:name w:val="index 1"/>
    <w:basedOn w:val="Standard"/>
    <w:next w:val="Standard"/>
    <w:autoRedefine/>
    <w:uiPriority w:val="99"/>
    <w:semiHidden/>
    <w:unhideWhenUsed/>
    <w:rsid w:val="00AF7625"/>
    <w:pPr>
      <w:spacing w:after="0" w:line="240" w:lineRule="auto"/>
      <w:ind w:left="220" w:hanging="220"/>
    </w:pPr>
  </w:style>
  <w:style w:type="paragraph" w:styleId="Indexberschrift">
    <w:name w:val="index heading"/>
    <w:basedOn w:val="Standard"/>
    <w:next w:val="Index1"/>
    <w:uiPriority w:val="99"/>
    <w:semiHidden/>
    <w:unhideWhenUsed/>
    <w:rsid w:val="00AF7625"/>
    <w:rPr>
      <w:rFonts w:asciiTheme="majorHAnsi" w:eastAsiaTheme="majorEastAsia" w:hAnsiTheme="majorHAnsi" w:cstheme="majorBidi"/>
      <w:b/>
      <w:bCs/>
    </w:rPr>
  </w:style>
  <w:style w:type="paragraph" w:styleId="Fuzeile">
    <w:name w:val="footer"/>
    <w:basedOn w:val="Standard"/>
    <w:link w:val="FuzeileZchn"/>
    <w:uiPriority w:val="99"/>
    <w:unhideWhenUsed/>
    <w:rsid w:val="00AF7625"/>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AF7625"/>
  </w:style>
  <w:style w:type="paragraph" w:styleId="Kopfzeile">
    <w:name w:val="header"/>
    <w:basedOn w:val="Standard"/>
    <w:link w:val="KopfzeileZchn"/>
    <w:uiPriority w:val="99"/>
    <w:unhideWhenUsed/>
    <w:rsid w:val="00AF7625"/>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AF7625"/>
  </w:style>
  <w:style w:type="paragraph" w:styleId="Funotentext">
    <w:name w:val="footnote text"/>
    <w:basedOn w:val="Standard"/>
    <w:link w:val="FunotentextZchn"/>
    <w:uiPriority w:val="99"/>
    <w:semiHidden/>
    <w:unhideWhenUsed/>
    <w:rsid w:val="00AF762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F7625"/>
    <w:rPr>
      <w:sz w:val="20"/>
      <w:szCs w:val="20"/>
    </w:rPr>
  </w:style>
  <w:style w:type="paragraph" w:styleId="Standardeinzug">
    <w:name w:val="Normal Indent"/>
    <w:basedOn w:val="Standard"/>
    <w:uiPriority w:val="99"/>
    <w:semiHidden/>
    <w:unhideWhenUsed/>
    <w:rsid w:val="00AF7625"/>
    <w:pPr>
      <w:ind w:left="720"/>
    </w:pPr>
  </w:style>
  <w:style w:type="paragraph" w:styleId="Verzeichnis9">
    <w:name w:val="toc 9"/>
    <w:basedOn w:val="Standard"/>
    <w:next w:val="Standard"/>
    <w:autoRedefine/>
    <w:uiPriority w:val="39"/>
    <w:semiHidden/>
    <w:unhideWhenUsed/>
    <w:rsid w:val="00AF7625"/>
    <w:pPr>
      <w:spacing w:after="100"/>
      <w:ind w:left="1760"/>
    </w:pPr>
  </w:style>
  <w:style w:type="paragraph" w:styleId="Verzeichnis8">
    <w:name w:val="toc 8"/>
    <w:basedOn w:val="Standard"/>
    <w:next w:val="Standard"/>
    <w:autoRedefine/>
    <w:uiPriority w:val="39"/>
    <w:semiHidden/>
    <w:unhideWhenUsed/>
    <w:rsid w:val="00AF7625"/>
    <w:pPr>
      <w:spacing w:after="100"/>
      <w:ind w:left="1540"/>
    </w:pPr>
  </w:style>
  <w:style w:type="paragraph" w:styleId="Verzeichnis7">
    <w:name w:val="toc 7"/>
    <w:basedOn w:val="Standard"/>
    <w:next w:val="Standard"/>
    <w:autoRedefine/>
    <w:uiPriority w:val="39"/>
    <w:semiHidden/>
    <w:unhideWhenUsed/>
    <w:rsid w:val="00AF7625"/>
    <w:pPr>
      <w:spacing w:after="100"/>
      <w:ind w:left="1320"/>
    </w:pPr>
  </w:style>
  <w:style w:type="paragraph" w:styleId="Verzeichnis6">
    <w:name w:val="toc 6"/>
    <w:basedOn w:val="Standard"/>
    <w:next w:val="Standard"/>
    <w:autoRedefine/>
    <w:uiPriority w:val="39"/>
    <w:semiHidden/>
    <w:unhideWhenUsed/>
    <w:rsid w:val="00AF7625"/>
    <w:pPr>
      <w:spacing w:after="100"/>
      <w:ind w:left="1100"/>
    </w:pPr>
  </w:style>
  <w:style w:type="paragraph" w:styleId="Verzeichnis5">
    <w:name w:val="toc 5"/>
    <w:basedOn w:val="Standard"/>
    <w:next w:val="Standard"/>
    <w:autoRedefine/>
    <w:uiPriority w:val="39"/>
    <w:semiHidden/>
    <w:unhideWhenUsed/>
    <w:rsid w:val="00AF7625"/>
    <w:pPr>
      <w:spacing w:after="100"/>
      <w:ind w:left="880"/>
    </w:pPr>
  </w:style>
  <w:style w:type="paragraph" w:styleId="Verzeichnis4">
    <w:name w:val="toc 4"/>
    <w:basedOn w:val="Standard"/>
    <w:next w:val="Standard"/>
    <w:autoRedefine/>
    <w:uiPriority w:val="39"/>
    <w:semiHidden/>
    <w:unhideWhenUsed/>
    <w:rsid w:val="00AF7625"/>
    <w:pPr>
      <w:spacing w:after="100"/>
      <w:ind w:left="660"/>
    </w:pPr>
  </w:style>
  <w:style w:type="paragraph" w:styleId="Verzeichnis3">
    <w:name w:val="toc 3"/>
    <w:basedOn w:val="Standard"/>
    <w:next w:val="Standard"/>
    <w:autoRedefine/>
    <w:uiPriority w:val="39"/>
    <w:semiHidden/>
    <w:unhideWhenUsed/>
    <w:rsid w:val="00AF7625"/>
    <w:pPr>
      <w:spacing w:after="100"/>
      <w:ind w:left="440"/>
    </w:pPr>
  </w:style>
  <w:style w:type="paragraph" w:styleId="Verzeichnis2">
    <w:name w:val="toc 2"/>
    <w:basedOn w:val="Standard"/>
    <w:next w:val="Standard"/>
    <w:autoRedefine/>
    <w:uiPriority w:val="39"/>
    <w:semiHidden/>
    <w:unhideWhenUsed/>
    <w:rsid w:val="00AF7625"/>
    <w:pPr>
      <w:spacing w:after="100"/>
      <w:ind w:left="220"/>
    </w:pPr>
  </w:style>
  <w:style w:type="paragraph" w:styleId="Verzeichnis1">
    <w:name w:val="toc 1"/>
    <w:basedOn w:val="Standard"/>
    <w:next w:val="Standard"/>
    <w:autoRedefine/>
    <w:uiPriority w:val="39"/>
    <w:semiHidden/>
    <w:unhideWhenUsed/>
    <w:rsid w:val="00AF7625"/>
    <w:pPr>
      <w:spacing w:after="100"/>
    </w:pPr>
  </w:style>
  <w:style w:type="paragraph" w:styleId="Index9">
    <w:name w:val="index 9"/>
    <w:basedOn w:val="Standard"/>
    <w:next w:val="Standard"/>
    <w:autoRedefine/>
    <w:uiPriority w:val="99"/>
    <w:semiHidden/>
    <w:unhideWhenUsed/>
    <w:rsid w:val="00AF7625"/>
    <w:pPr>
      <w:spacing w:after="0" w:line="240" w:lineRule="auto"/>
      <w:ind w:left="1980" w:hanging="220"/>
    </w:pPr>
  </w:style>
  <w:style w:type="paragraph" w:styleId="Index8">
    <w:name w:val="index 8"/>
    <w:basedOn w:val="Standard"/>
    <w:next w:val="Standard"/>
    <w:autoRedefine/>
    <w:uiPriority w:val="99"/>
    <w:semiHidden/>
    <w:unhideWhenUsed/>
    <w:rsid w:val="00AF7625"/>
    <w:pPr>
      <w:spacing w:after="0" w:line="240" w:lineRule="auto"/>
      <w:ind w:left="1760" w:hanging="220"/>
    </w:pPr>
  </w:style>
  <w:style w:type="paragraph" w:styleId="Index7">
    <w:name w:val="index 7"/>
    <w:basedOn w:val="Standard"/>
    <w:next w:val="Standard"/>
    <w:autoRedefine/>
    <w:uiPriority w:val="99"/>
    <w:semiHidden/>
    <w:unhideWhenUsed/>
    <w:rsid w:val="00AF7625"/>
    <w:pPr>
      <w:spacing w:after="0" w:line="240" w:lineRule="auto"/>
      <w:ind w:left="1540" w:hanging="220"/>
    </w:pPr>
  </w:style>
  <w:style w:type="paragraph" w:styleId="Index6">
    <w:name w:val="index 6"/>
    <w:basedOn w:val="Standard"/>
    <w:next w:val="Standard"/>
    <w:autoRedefine/>
    <w:uiPriority w:val="99"/>
    <w:semiHidden/>
    <w:unhideWhenUsed/>
    <w:rsid w:val="00AF7625"/>
    <w:pPr>
      <w:spacing w:after="0" w:line="240" w:lineRule="auto"/>
      <w:ind w:left="1320" w:hanging="220"/>
    </w:pPr>
  </w:style>
  <w:style w:type="paragraph" w:styleId="Index5">
    <w:name w:val="index 5"/>
    <w:basedOn w:val="Standard"/>
    <w:next w:val="Standard"/>
    <w:autoRedefine/>
    <w:uiPriority w:val="99"/>
    <w:semiHidden/>
    <w:unhideWhenUsed/>
    <w:rsid w:val="00AF7625"/>
    <w:pPr>
      <w:spacing w:after="0" w:line="240" w:lineRule="auto"/>
      <w:ind w:left="1100" w:hanging="220"/>
    </w:pPr>
  </w:style>
  <w:style w:type="paragraph" w:styleId="Index4">
    <w:name w:val="index 4"/>
    <w:basedOn w:val="Standard"/>
    <w:next w:val="Standard"/>
    <w:autoRedefine/>
    <w:uiPriority w:val="99"/>
    <w:semiHidden/>
    <w:unhideWhenUsed/>
    <w:rsid w:val="00AF7625"/>
    <w:pPr>
      <w:spacing w:after="0" w:line="240" w:lineRule="auto"/>
      <w:ind w:left="880" w:hanging="220"/>
    </w:pPr>
  </w:style>
  <w:style w:type="paragraph" w:styleId="Index3">
    <w:name w:val="index 3"/>
    <w:basedOn w:val="Standard"/>
    <w:next w:val="Standard"/>
    <w:autoRedefine/>
    <w:uiPriority w:val="99"/>
    <w:semiHidden/>
    <w:unhideWhenUsed/>
    <w:rsid w:val="00AF7625"/>
    <w:pPr>
      <w:spacing w:after="0" w:line="240" w:lineRule="auto"/>
      <w:ind w:left="660" w:hanging="220"/>
    </w:pPr>
  </w:style>
  <w:style w:type="paragraph" w:styleId="Index2">
    <w:name w:val="index 2"/>
    <w:basedOn w:val="Standard"/>
    <w:next w:val="Standard"/>
    <w:autoRedefine/>
    <w:uiPriority w:val="99"/>
    <w:semiHidden/>
    <w:unhideWhenUsed/>
    <w:rsid w:val="00AF7625"/>
    <w:pPr>
      <w:spacing w:after="0" w:line="240" w:lineRule="auto"/>
      <w:ind w:left="440" w:hanging="220"/>
    </w:pPr>
  </w:style>
  <w:style w:type="paragraph" w:customStyle="1" w:styleId="Author">
    <w:name w:val="&lt;Author&gt;"/>
    <w:qFormat/>
    <w:rsid w:val="00BF7E17"/>
    <w:pPr>
      <w:spacing w:before="460" w:after="340" w:line="220" w:lineRule="exact"/>
    </w:pPr>
    <w:rPr>
      <w:rFonts w:ascii="Minion Pro" w:hAnsi="Minion Pro"/>
      <w:sz w:val="18"/>
      <w:lang w:val="en-IN"/>
    </w:rPr>
  </w:style>
  <w:style w:type="paragraph" w:customStyle="1" w:styleId="Affiliation">
    <w:name w:val="&lt;Affiliation&gt;"/>
    <w:qFormat/>
    <w:rsid w:val="00BF7E17"/>
    <w:pPr>
      <w:spacing w:before="340" w:after="400" w:line="200" w:lineRule="exact"/>
    </w:pPr>
    <w:rPr>
      <w:rFonts w:ascii="Minion Pro" w:hAnsi="Minion Pro"/>
      <w:i/>
      <w:sz w:val="16"/>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wmf"/><Relationship Id="rId10" Type="http://schemas.openxmlformats.org/officeDocument/2006/relationships/image" Target="media/image3.wm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e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A1ACA67C-9BED-47A7-B837-DF7575C184EA}"/>
      </w:docPartPr>
      <w:docPartBody>
        <w:p w:rsidR="006969DB" w:rsidRDefault="00112039">
          <w:r w:rsidRPr="00A55A00">
            <w:rPr>
              <w:rStyle w:val="Platzhaltertext"/>
            </w:rPr>
            <w:t>Klicken oder tippen Sie hier, um Text einzugeben.</w:t>
          </w:r>
        </w:p>
      </w:docPartBody>
    </w:docPart>
    <w:docPart>
      <w:docPartPr>
        <w:name w:val="73228E240C134534BABD5AE53C85DFC5"/>
        <w:category>
          <w:name w:val="Allgemein"/>
          <w:gallery w:val="placeholder"/>
        </w:category>
        <w:types>
          <w:type w:val="bbPlcHdr"/>
        </w:types>
        <w:behaviors>
          <w:behavior w:val="content"/>
        </w:behaviors>
        <w:guid w:val="{2C5EE1E7-DF04-43D6-8A68-74965E0FC9EC}"/>
      </w:docPartPr>
      <w:docPartBody>
        <w:p w:rsidR="00D037C0" w:rsidRDefault="007B6265" w:rsidP="007B6265">
          <w:pPr>
            <w:pStyle w:val="73228E240C134534BABD5AE53C85DFC5"/>
          </w:pPr>
          <w:r w:rsidRPr="00A55A0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 Pro">
    <w:altName w:val="Times New Roman"/>
    <w:panose1 w:val="00000000000000000000"/>
    <w:charset w:val="00"/>
    <w:family w:val="roman"/>
    <w:notTrueType/>
    <w:pitch w:val="variable"/>
    <w:sig w:usb0="00000001" w:usb1="00000000" w:usb2="00000000" w:usb3="00000000" w:csb0="0000009F" w:csb1="00000000"/>
  </w:font>
  <w:font w:name="Minion-Pro">
    <w:altName w:val="Times New Roman"/>
    <w:panose1 w:val="00000000000000000000"/>
    <w:charset w:val="00"/>
    <w:family w:val="roman"/>
    <w:notTrueType/>
    <w:pitch w:val="variable"/>
    <w:sig w:usb0="00000001"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039"/>
    <w:rsid w:val="00112039"/>
    <w:rsid w:val="006969DB"/>
    <w:rsid w:val="007B6265"/>
    <w:rsid w:val="00D037C0"/>
    <w:rsid w:val="00F57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B6265"/>
    <w:rPr>
      <w:color w:val="808080"/>
    </w:rPr>
  </w:style>
  <w:style w:type="paragraph" w:customStyle="1" w:styleId="73228E240C134534BABD5AE53C85DFC5">
    <w:name w:val="73228E240C134534BABD5AE53C85DFC5"/>
    <w:rsid w:val="007B62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C9DBB-276E-4DFE-9984-BED4C8A88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2035</Words>
  <Characters>12823</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Horn, Jonas</dc:creator>
  <cp:keywords/>
  <dc:description/>
  <cp:lastModifiedBy>gd1373</cp:lastModifiedBy>
  <cp:revision>2</cp:revision>
  <dcterms:created xsi:type="dcterms:W3CDTF">2020-09-10T15:00:00Z</dcterms:created>
  <dcterms:modified xsi:type="dcterms:W3CDTF">2020-09-10T15:00:00Z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PhD project</vt:lpwstr>
  </property>
  <property fmtid="{D5CDD505-2E9C-101B-9397-08002B2CF9AE}" pid="3" name="CitaviDocumentProperty_25">
    <vt:lpwstr>True</vt:lpwstr>
  </property>
  <property fmtid="{D5CDD505-2E9C-101B-9397-08002B2CF9AE}" pid="4" name="CitaviDocumentProperty_11">
    <vt:lpwstr>Überschrift 1</vt:lpwstr>
  </property>
  <property fmtid="{D5CDD505-2E9C-101B-9397-08002B2CF9AE}" pid="5" name="CitaviDocumentProperty_12">
    <vt:lpwstr>Standard</vt:lpwstr>
  </property>
  <property fmtid="{D5CDD505-2E9C-101B-9397-08002B2CF9AE}" pid="6" name="CitaviDocumentProperty_16">
    <vt:lpwstr>Untertitel</vt:lpwstr>
  </property>
  <property fmtid="{D5CDD505-2E9C-101B-9397-08002B2CF9AE}" pid="7" name="CitaviDocumentProperty_13">
    <vt:lpwstr>Standard</vt:lpwstr>
  </property>
  <property fmtid="{D5CDD505-2E9C-101B-9397-08002B2CF9AE}" pid="8" name="CitaviDocumentProperty_15">
    <vt:lpwstr>Standard</vt:lpwstr>
  </property>
  <property fmtid="{D5CDD505-2E9C-101B-9397-08002B2CF9AE}" pid="9" name="CitaviDocumentProperty_17">
    <vt:lpwstr>Standard</vt:lpwstr>
  </property>
  <property fmtid="{D5CDD505-2E9C-101B-9397-08002B2CF9AE}" pid="10" name="CitaviDocumentProperty_0">
    <vt:lpwstr>12f46c99-8dcf-41e4-945f-1c8ca74da0e1</vt:lpwstr>
  </property>
  <property fmtid="{D5CDD505-2E9C-101B-9397-08002B2CF9AE}" pid="11" name="CitaviDocumentProperty_1">
    <vt:lpwstr>6.4.0.35</vt:lpwstr>
  </property>
  <property fmtid="{D5CDD505-2E9C-101B-9397-08002B2CF9AE}" pid="12" name="CitaviDocumentProperty_6">
    <vt:lpwstr>True</vt:lpwstr>
  </property>
  <property fmtid="{D5CDD505-2E9C-101B-9397-08002B2CF9AE}" pid="13" name="CitaviDocumentProperty_8">
    <vt:lpwstr>CloudProjectKey=y2we0ymdbt3ueven5cdqsitr7e6kbj2smeis4uk8uh3401lne5; ProjectName=PhD project</vt:lpwstr>
  </property>
</Properties>
</file>