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CC7F24F" w14:textId="0F570838" w:rsidR="00F152CB" w:rsidRPr="004146BF" w:rsidRDefault="00F152CB" w:rsidP="00821AEC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46BF">
        <w:rPr>
          <w:rFonts w:ascii="Times New Roman" w:hAnsi="Times New Roman" w:cs="Times New Roman"/>
          <w:b/>
          <w:sz w:val="28"/>
          <w:szCs w:val="28"/>
        </w:rPr>
        <w:t>Supplementary Information</w:t>
      </w:r>
    </w:p>
    <w:p w14:paraId="18E30AC3" w14:textId="77777777" w:rsidR="00F152CB" w:rsidRPr="00F152CB" w:rsidRDefault="00F152CB" w:rsidP="00F152CB"/>
    <w:p w14:paraId="1E4F79FE" w14:textId="0E76D7DE" w:rsidR="00821AEC" w:rsidRPr="000F0A57" w:rsidRDefault="00821AEC" w:rsidP="00821AEC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0A57">
        <w:rPr>
          <w:rFonts w:ascii="Times New Roman" w:hAnsi="Times New Roman" w:cs="Times New Roman"/>
          <w:b/>
          <w:sz w:val="28"/>
          <w:szCs w:val="28"/>
        </w:rPr>
        <w:t>Extracting Grain Boundary Motion in Cu-Al Alloy from Atomistic Simulations</w:t>
      </w:r>
    </w:p>
    <w:p w14:paraId="0044118E" w14:textId="7B0044C0" w:rsidR="00821AEC" w:rsidRPr="00821AEC" w:rsidRDefault="00821AEC" w:rsidP="00821AEC">
      <w:pPr>
        <w:jc w:val="center"/>
        <w:rPr>
          <w:rFonts w:ascii="Times New Roman" w:hAnsi="Times New Roman" w:cs="Times New Roman"/>
          <w:vertAlign w:val="superscript"/>
        </w:rPr>
      </w:pPr>
      <w:proofErr w:type="spellStart"/>
      <w:r w:rsidRPr="00821AEC">
        <w:rPr>
          <w:rFonts w:ascii="Times New Roman" w:hAnsi="Times New Roman" w:cs="Times New Roman"/>
        </w:rPr>
        <w:t>Xiaobao</w:t>
      </w:r>
      <w:proofErr w:type="spellEnd"/>
      <w:r w:rsidRPr="00821AEC">
        <w:rPr>
          <w:rFonts w:ascii="Times New Roman" w:hAnsi="Times New Roman" w:cs="Times New Roman"/>
        </w:rPr>
        <w:t xml:space="preserve"> Li</w:t>
      </w:r>
      <w:r w:rsidRPr="00821AEC">
        <w:rPr>
          <w:rFonts w:ascii="Times New Roman" w:hAnsi="Times New Roman" w:cs="Times New Roman"/>
          <w:vertAlign w:val="superscript"/>
        </w:rPr>
        <w:t>1</w:t>
      </w:r>
      <w:r w:rsidR="002462BD">
        <w:rPr>
          <w:rFonts w:ascii="Times New Roman" w:hAnsi="Times New Roman" w:cs="Times New Roman" w:hint="eastAsia"/>
          <w:vertAlign w:val="superscript"/>
        </w:rPr>
        <w:t>*</w:t>
      </w:r>
      <w:r w:rsidRPr="00821AEC">
        <w:rPr>
          <w:rFonts w:ascii="Times New Roman" w:hAnsi="Times New Roman" w:cs="Times New Roman"/>
        </w:rPr>
        <w:t xml:space="preserve">, </w:t>
      </w:r>
      <w:proofErr w:type="spellStart"/>
      <w:r w:rsidRPr="00821AEC">
        <w:rPr>
          <w:rFonts w:ascii="Times New Roman" w:hAnsi="Times New Roman" w:cs="Times New Roman"/>
        </w:rPr>
        <w:t>Hanlin</w:t>
      </w:r>
      <w:proofErr w:type="spellEnd"/>
      <w:r w:rsidRPr="00821AEC">
        <w:rPr>
          <w:rFonts w:ascii="Times New Roman" w:hAnsi="Times New Roman" w:cs="Times New Roman"/>
        </w:rPr>
        <w:t xml:space="preserve"> Sun</w:t>
      </w:r>
      <w:r w:rsidRPr="00821AEC">
        <w:rPr>
          <w:rFonts w:ascii="Times New Roman" w:hAnsi="Times New Roman" w:cs="Times New Roman"/>
          <w:vertAlign w:val="superscript"/>
        </w:rPr>
        <w:t>1</w:t>
      </w:r>
      <w:r w:rsidRPr="00821AEC">
        <w:rPr>
          <w:rFonts w:ascii="Times New Roman" w:hAnsi="Times New Roman" w:cs="Times New Roman"/>
        </w:rPr>
        <w:t xml:space="preserve">, </w:t>
      </w:r>
      <w:proofErr w:type="spellStart"/>
      <w:r w:rsidRPr="00821AEC">
        <w:rPr>
          <w:rFonts w:ascii="Times New Roman" w:hAnsi="Times New Roman" w:cs="Times New Roman"/>
        </w:rPr>
        <w:t>Yuxue</w:t>
      </w:r>
      <w:proofErr w:type="spellEnd"/>
      <w:r w:rsidRPr="00821AEC">
        <w:rPr>
          <w:rFonts w:ascii="Times New Roman" w:hAnsi="Times New Roman" w:cs="Times New Roman"/>
        </w:rPr>
        <w:t xml:space="preserve"> Pu</w:t>
      </w:r>
      <w:r w:rsidRPr="00821AEC">
        <w:rPr>
          <w:rFonts w:ascii="Times New Roman" w:hAnsi="Times New Roman" w:cs="Times New Roman"/>
          <w:vertAlign w:val="superscript"/>
        </w:rPr>
        <w:t>1</w:t>
      </w:r>
      <w:r w:rsidRPr="00821AEC">
        <w:rPr>
          <w:rFonts w:ascii="Times New Roman" w:hAnsi="Times New Roman" w:cs="Times New Roman"/>
        </w:rPr>
        <w:t xml:space="preserve">, </w:t>
      </w:r>
      <w:proofErr w:type="spellStart"/>
      <w:r w:rsidRPr="00821AEC">
        <w:rPr>
          <w:rFonts w:ascii="Times New Roman" w:hAnsi="Times New Roman" w:cs="Times New Roman"/>
        </w:rPr>
        <w:t>Changwen</w:t>
      </w:r>
      <w:proofErr w:type="spellEnd"/>
      <w:r w:rsidRPr="00821AEC">
        <w:rPr>
          <w:rFonts w:ascii="Times New Roman" w:hAnsi="Times New Roman" w:cs="Times New Roman"/>
        </w:rPr>
        <w:t xml:space="preserve"> Mi</w:t>
      </w:r>
      <w:r w:rsidRPr="00821AEC">
        <w:rPr>
          <w:rFonts w:ascii="Times New Roman" w:hAnsi="Times New Roman" w:cs="Times New Roman"/>
          <w:vertAlign w:val="superscript"/>
        </w:rPr>
        <w:t>2</w:t>
      </w:r>
      <w:r w:rsidR="002462BD">
        <w:rPr>
          <w:rFonts w:ascii="Times New Roman" w:hAnsi="Times New Roman" w:cs="Times New Roman" w:hint="eastAsia"/>
          <w:vertAlign w:val="superscript"/>
        </w:rPr>
        <w:t>*</w:t>
      </w:r>
      <w:r w:rsidR="00DC75AF">
        <w:rPr>
          <w:rFonts w:ascii="Times New Roman" w:hAnsi="Times New Roman" w:cs="Times New Roman" w:hint="eastAsia"/>
          <w:vertAlign w:val="superscript"/>
        </w:rPr>
        <w:t>*</w:t>
      </w:r>
    </w:p>
    <w:p w14:paraId="2B24D9AD" w14:textId="668B9D5B" w:rsidR="00821AEC" w:rsidRPr="00821AEC" w:rsidRDefault="00821AEC" w:rsidP="00821AEC">
      <w:pPr>
        <w:jc w:val="center"/>
        <w:rPr>
          <w:rFonts w:ascii="Times New Roman" w:hAnsi="Times New Roman" w:cs="Times New Roman"/>
          <w:vertAlign w:val="superscript"/>
        </w:rPr>
      </w:pPr>
      <w:r w:rsidRPr="00821AEC">
        <w:rPr>
          <w:rFonts w:ascii="Times New Roman" w:hAnsi="Times New Roman" w:cs="Times New Roman"/>
          <w:vertAlign w:val="superscript"/>
        </w:rPr>
        <w:t>1</w:t>
      </w:r>
      <w:r w:rsidRPr="00821AEC">
        <w:rPr>
          <w:rFonts w:ascii="Times New Roman" w:hAnsi="Times New Roman" w:cs="Times New Roman"/>
        </w:rPr>
        <w:t>School of Civil Engineering, Hefei University of Technology, Hefei 230009, China</w:t>
      </w:r>
    </w:p>
    <w:p w14:paraId="1520A97E" w14:textId="01F0C5D3" w:rsidR="00821AEC" w:rsidRDefault="00821AEC" w:rsidP="00821AEC">
      <w:pPr>
        <w:jc w:val="center"/>
        <w:rPr>
          <w:rFonts w:ascii="Times New Roman" w:hAnsi="Times New Roman" w:cs="Times New Roman"/>
        </w:rPr>
      </w:pPr>
      <w:r w:rsidRPr="00821AEC">
        <w:rPr>
          <w:rFonts w:ascii="Times New Roman" w:hAnsi="Times New Roman" w:cs="Times New Roman"/>
          <w:vertAlign w:val="superscript"/>
        </w:rPr>
        <w:t>2</w:t>
      </w:r>
      <w:r w:rsidRPr="00821AEC">
        <w:rPr>
          <w:rFonts w:ascii="Times New Roman" w:hAnsi="Times New Roman" w:cs="Times New Roman"/>
        </w:rPr>
        <w:t>Jiangsu Key Laboratory of Engineering Mechanics, School of Civil Engineering, Southeast University, Nanjing 210096, China</w:t>
      </w:r>
    </w:p>
    <w:p w14:paraId="0CE1D771" w14:textId="77777777" w:rsidR="00821AEC" w:rsidRPr="00821AEC" w:rsidRDefault="00821AEC" w:rsidP="00821AEC">
      <w:pPr>
        <w:jc w:val="center"/>
        <w:rPr>
          <w:rFonts w:ascii="Times New Roman" w:hAnsi="Times New Roman" w:cs="Times New Roman"/>
        </w:rPr>
      </w:pPr>
    </w:p>
    <w:p w14:paraId="3B4FDDEC" w14:textId="77777777" w:rsidR="00821AEC" w:rsidRDefault="00821AEC" w:rsidP="00821AEC">
      <w:pPr>
        <w:jc w:val="center"/>
      </w:pPr>
    </w:p>
    <w:p w14:paraId="49F15EB8" w14:textId="77777777" w:rsidR="009D1A4A" w:rsidRDefault="00D46CE3" w:rsidP="009D1A4A">
      <w:pPr>
        <w:keepNext/>
        <w:jc w:val="center"/>
      </w:pPr>
      <w:r>
        <w:rPr>
          <w:noProof/>
        </w:rPr>
        <w:drawing>
          <wp:inline distT="0" distB="0" distL="0" distR="0" wp14:anchorId="2BF859CC" wp14:editId="7199B2DC">
            <wp:extent cx="2723520" cy="2203450"/>
            <wp:effectExtent l="0" t="0" r="635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p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38137" cy="221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FE3BA" w14:textId="6EB9141D" w:rsidR="00D46CE3" w:rsidRPr="009D1A4A" w:rsidRDefault="009D1A4A" w:rsidP="009D1A4A">
      <w:pPr>
        <w:pStyle w:val="a4"/>
        <w:jc w:val="center"/>
        <w:rPr>
          <w:rFonts w:ascii="Times New Roman" w:hAnsi="Times New Roman" w:cs="Times New Roman"/>
        </w:rPr>
      </w:pPr>
      <w:r w:rsidRPr="009D1A4A">
        <w:rPr>
          <w:rFonts w:ascii="Times New Roman" w:hAnsi="Times New Roman" w:cs="Times New Roman"/>
        </w:rPr>
        <w:t>(a)</w:t>
      </w:r>
    </w:p>
    <w:p w14:paraId="016977E8" w14:textId="77777777" w:rsidR="009D1A4A" w:rsidRDefault="00D46CE3" w:rsidP="009D1A4A">
      <w:pPr>
        <w:keepNext/>
        <w:jc w:val="center"/>
      </w:pPr>
      <w:r>
        <w:rPr>
          <w:noProof/>
        </w:rPr>
        <w:drawing>
          <wp:inline distT="0" distB="0" distL="0" distR="0" wp14:anchorId="631500CB" wp14:editId="7EBDAB57">
            <wp:extent cx="2710800" cy="2203200"/>
            <wp:effectExtent l="0" t="0" r="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p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10800" cy="2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6E790" w14:textId="0837E0CD" w:rsidR="00D46CE3" w:rsidRPr="009D1A4A" w:rsidRDefault="009D1A4A" w:rsidP="009D1A4A">
      <w:pPr>
        <w:pStyle w:val="a4"/>
        <w:jc w:val="center"/>
        <w:rPr>
          <w:rFonts w:ascii="Times New Roman" w:hAnsi="Times New Roman" w:cs="Times New Roman"/>
        </w:rPr>
      </w:pPr>
      <w:r w:rsidRPr="009D1A4A">
        <w:rPr>
          <w:rFonts w:ascii="Times New Roman" w:hAnsi="Times New Roman" w:cs="Times New Roman"/>
        </w:rPr>
        <w:t>(b)</w:t>
      </w:r>
    </w:p>
    <w:p w14:paraId="4989E220" w14:textId="77777777" w:rsidR="009D1A4A" w:rsidRDefault="00D46CE3" w:rsidP="009D1A4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692916D" wp14:editId="4D63231D">
            <wp:extent cx="2714400" cy="2203200"/>
            <wp:effectExtent l="0" t="0" r="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p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14400" cy="2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8A9F4" w14:textId="7AD6CE5E" w:rsidR="00D46CE3" w:rsidRPr="009D1A4A" w:rsidRDefault="009D1A4A" w:rsidP="009D1A4A">
      <w:pPr>
        <w:pStyle w:val="a4"/>
        <w:jc w:val="center"/>
        <w:rPr>
          <w:rFonts w:ascii="Times New Roman" w:hAnsi="Times New Roman" w:cs="Times New Roman"/>
        </w:rPr>
      </w:pPr>
      <w:r>
        <w:rPr>
          <w:rFonts w:hint="eastAsia"/>
        </w:rPr>
        <w:t xml:space="preserve">   </w:t>
      </w:r>
      <w:r w:rsidRPr="009D1A4A">
        <w:rPr>
          <w:rFonts w:ascii="Times New Roman" w:hAnsi="Times New Roman" w:cs="Times New Roman"/>
        </w:rPr>
        <w:t>(c)</w:t>
      </w:r>
    </w:p>
    <w:p w14:paraId="0E8C9BB5" w14:textId="3D3B196B" w:rsidR="00D46CE3" w:rsidRPr="004146BF" w:rsidRDefault="00D46CE3" w:rsidP="00D46CE3">
      <w:pPr>
        <w:pStyle w:val="a7"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912" w:firstLineChars="0" w:firstLine="0"/>
        <w:jc w:val="center"/>
        <w:rPr>
          <w:rFonts w:ascii="Times New Roman" w:eastAsia="宋体" w:hAnsi="Times New Roman" w:cs="Times New Roman"/>
          <w:color w:val="3333FF"/>
          <w:kern w:val="0"/>
          <w:sz w:val="20"/>
          <w:szCs w:val="20"/>
        </w:rPr>
      </w:pPr>
      <w:proofErr w:type="gramStart"/>
      <w:r w:rsidRPr="004146BF">
        <w:rPr>
          <w:rFonts w:ascii="Times New Roman" w:eastAsia="宋体" w:hAnsi="Times New Roman" w:cs="Times New Roman" w:hint="eastAsia"/>
          <w:color w:val="3333FF"/>
          <w:kern w:val="0"/>
          <w:sz w:val="20"/>
          <w:szCs w:val="20"/>
        </w:rPr>
        <w:t>F</w:t>
      </w:r>
      <w:r w:rsidRPr="004146BF">
        <w:rPr>
          <w:rFonts w:ascii="Times New Roman" w:eastAsia="宋体" w:hAnsi="Times New Roman" w:cs="Times New Roman"/>
          <w:color w:val="3333FF"/>
          <w:kern w:val="0"/>
          <w:sz w:val="20"/>
          <w:szCs w:val="20"/>
        </w:rPr>
        <w:t>ig.</w:t>
      </w:r>
      <w:proofErr w:type="gramEnd"/>
      <w:r w:rsidRPr="004146BF">
        <w:rPr>
          <w:rFonts w:ascii="Times New Roman" w:eastAsia="宋体" w:hAnsi="Times New Roman" w:cs="Times New Roman"/>
          <w:color w:val="3333FF"/>
          <w:kern w:val="0"/>
          <w:sz w:val="20"/>
          <w:szCs w:val="20"/>
        </w:rPr>
        <w:t xml:space="preserve"> </w:t>
      </w:r>
      <w:r w:rsidRPr="004146BF">
        <w:rPr>
          <w:rFonts w:ascii="Times New Roman" w:eastAsia="宋体" w:hAnsi="Times New Roman" w:cs="Times New Roman" w:hint="eastAsia"/>
          <w:color w:val="3333FF"/>
          <w:kern w:val="0"/>
          <w:sz w:val="20"/>
          <w:szCs w:val="20"/>
        </w:rPr>
        <w:t>S</w:t>
      </w:r>
      <w:r w:rsidRPr="004146BF">
        <w:rPr>
          <w:rFonts w:ascii="Times New Roman" w:eastAsia="宋体" w:hAnsi="Times New Roman" w:cs="Times New Roman"/>
          <w:color w:val="3333FF"/>
          <w:kern w:val="0"/>
          <w:sz w:val="20"/>
          <w:szCs w:val="20"/>
        </w:rPr>
        <w:t>1: The normal displacement</w:t>
      </w:r>
      <w:r w:rsidR="004146BF" w:rsidRPr="004146BF">
        <w:rPr>
          <w:rFonts w:ascii="Times New Roman" w:eastAsia="宋体" w:hAnsi="Times New Roman" w:cs="Times New Roman"/>
          <w:color w:val="3333FF"/>
          <w:kern w:val="0"/>
          <w:sz w:val="20"/>
          <w:szCs w:val="20"/>
        </w:rPr>
        <w:t>s</w:t>
      </w:r>
      <w:r w:rsidRPr="004146BF">
        <w:rPr>
          <w:rFonts w:ascii="Times New Roman" w:eastAsia="宋体" w:hAnsi="Times New Roman" w:cs="Times New Roman"/>
          <w:color w:val="3333FF"/>
          <w:kern w:val="0"/>
          <w:sz w:val="20"/>
          <w:szCs w:val="20"/>
        </w:rPr>
        <w:t xml:space="preserve"> of Σ5(210), Σ5(310), Σ17(410) and Σ13(510) GB</w:t>
      </w:r>
      <w:r w:rsidRPr="004146BF">
        <w:rPr>
          <w:rFonts w:ascii="Times New Roman" w:eastAsia="宋体" w:hAnsi="Times New Roman" w:cs="Times New Roman" w:hint="eastAsia"/>
          <w:color w:val="3333FF"/>
          <w:kern w:val="0"/>
          <w:sz w:val="20"/>
          <w:szCs w:val="20"/>
        </w:rPr>
        <w:t>s</w:t>
      </w:r>
      <w:r w:rsidRPr="004146BF">
        <w:rPr>
          <w:rFonts w:ascii="Times New Roman" w:eastAsia="宋体" w:hAnsi="Times New Roman" w:cs="Times New Roman"/>
          <w:color w:val="3333FF"/>
          <w:kern w:val="0"/>
          <w:sz w:val="20"/>
          <w:szCs w:val="20"/>
        </w:rPr>
        <w:t xml:space="preserve"> for (a) pure Cu, (b) 2 at.% Al solute and (c) 3 at.% Al solute, respectively.</w:t>
      </w:r>
      <w:r w:rsidR="004745BD" w:rsidRPr="004146BF">
        <w:rPr>
          <w:rFonts w:ascii="Times New Roman" w:hAnsi="Times New Roman" w:cs="Times New Roman"/>
          <w:color w:val="3333FF"/>
          <w:kern w:val="0"/>
        </w:rPr>
        <w:t xml:space="preserve"> For the interpretation of the legend color of the figures, the reader is referred to the online version.</w:t>
      </w:r>
    </w:p>
    <w:p w14:paraId="709518EF" w14:textId="7AAAFCF3" w:rsidR="00D46CE3" w:rsidRDefault="00D46CE3" w:rsidP="00821AEC">
      <w:pPr>
        <w:jc w:val="center"/>
      </w:pPr>
      <w:r>
        <w:rPr>
          <w:noProof/>
        </w:rPr>
        <w:drawing>
          <wp:inline distT="0" distB="0" distL="0" distR="0" wp14:anchorId="0CB70219" wp14:editId="63D82A4F">
            <wp:extent cx="2927489" cy="2195793"/>
            <wp:effectExtent l="0" t="0" r="635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tressdrop-standardError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54497" cy="2216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2DA04" w14:textId="515A7E28" w:rsidR="00D46CE3" w:rsidRPr="00777918" w:rsidRDefault="00D46CE3" w:rsidP="00D46CE3">
      <w:pPr>
        <w:pStyle w:val="a4"/>
        <w:jc w:val="center"/>
        <w:rPr>
          <w:rFonts w:ascii="Times New Roman" w:hAnsi="Times New Roman" w:cs="Times New Roman"/>
          <w:color w:val="3333FF"/>
        </w:rPr>
      </w:pPr>
      <w:proofErr w:type="gramStart"/>
      <w:r w:rsidRPr="00777918">
        <w:rPr>
          <w:rFonts w:ascii="Times New Roman" w:hAnsi="Times New Roman" w:cs="Times New Roman"/>
          <w:color w:val="3333FF"/>
        </w:rPr>
        <w:t>Fig.</w:t>
      </w:r>
      <w:proofErr w:type="gramEnd"/>
      <w:r w:rsidRPr="00777918">
        <w:rPr>
          <w:rFonts w:ascii="Times New Roman" w:hAnsi="Times New Roman" w:cs="Times New Roman"/>
          <w:color w:val="3333FF"/>
        </w:rPr>
        <w:t xml:space="preserve"> </w:t>
      </w:r>
      <w:r w:rsidRPr="00777918">
        <w:rPr>
          <w:rFonts w:ascii="Times New Roman" w:hAnsi="Times New Roman" w:cs="Times New Roman" w:hint="eastAsia"/>
          <w:color w:val="3333FF"/>
        </w:rPr>
        <w:t>S2</w:t>
      </w:r>
      <w:r w:rsidR="00976511" w:rsidRPr="00777918">
        <w:rPr>
          <w:rFonts w:ascii="Times New Roman" w:hAnsi="Times New Roman" w:cs="Times New Roman" w:hint="eastAsia"/>
          <w:color w:val="3333FF"/>
        </w:rPr>
        <w:t>:</w:t>
      </w:r>
      <w:r w:rsidRPr="00777918">
        <w:rPr>
          <w:rFonts w:ascii="Times New Roman" w:hAnsi="Times New Roman" w:cs="Times New Roman"/>
          <w:color w:val="3333FF"/>
        </w:rPr>
        <w:t xml:space="preserve"> The figure shows </w:t>
      </w:r>
      <w:r w:rsidR="002E0ADD" w:rsidRPr="00777918">
        <w:rPr>
          <w:rFonts w:ascii="Times New Roman" w:hAnsi="Times New Roman" w:cs="Times New Roman" w:hint="eastAsia"/>
          <w:color w:val="3333FF"/>
        </w:rPr>
        <w:t xml:space="preserve">average </w:t>
      </w:r>
      <w:r w:rsidRPr="00777918">
        <w:rPr>
          <w:rFonts w:ascii="Times New Roman" w:hAnsi="Times New Roman" w:cs="Times New Roman"/>
          <w:color w:val="3333FF"/>
        </w:rPr>
        <w:t>stress</w:t>
      </w:r>
      <w:r w:rsidR="002E0ADD" w:rsidRPr="00777918">
        <w:rPr>
          <w:rFonts w:ascii="Times New Roman" w:hAnsi="Times New Roman" w:cs="Times New Roman" w:hint="eastAsia"/>
          <w:color w:val="3333FF"/>
        </w:rPr>
        <w:t>-</w:t>
      </w:r>
      <w:r w:rsidRPr="00777918">
        <w:rPr>
          <w:rFonts w:ascii="Times New Roman" w:hAnsi="Times New Roman" w:cs="Times New Roman"/>
          <w:color w:val="3333FF"/>
        </w:rPr>
        <w:t>drop</w:t>
      </w:r>
      <w:r w:rsidRPr="00777918">
        <w:rPr>
          <w:rFonts w:ascii="Times New Roman" w:hAnsi="Times New Roman" w:cs="Times New Roman" w:hint="eastAsia"/>
          <w:color w:val="3333FF"/>
        </w:rPr>
        <w:t xml:space="preserve"> value</w:t>
      </w:r>
      <w:r w:rsidR="00777918" w:rsidRPr="00777918">
        <w:rPr>
          <w:rFonts w:ascii="Times New Roman" w:hAnsi="Times New Roman" w:cs="Times New Roman" w:hint="eastAsia"/>
          <w:color w:val="3333FF"/>
        </w:rPr>
        <w:t>s</w:t>
      </w:r>
      <w:r w:rsidRPr="00777918">
        <w:rPr>
          <w:rFonts w:ascii="Times New Roman" w:hAnsi="Times New Roman" w:cs="Times New Roman"/>
          <w:color w:val="3333FF"/>
        </w:rPr>
        <w:t xml:space="preserve"> </w:t>
      </w:r>
      <w:r w:rsidRPr="00777918">
        <w:rPr>
          <w:rFonts w:ascii="Times New Roman" w:hAnsi="Times New Roman" w:cs="Times New Roman" w:hint="eastAsia"/>
          <w:color w:val="3333FF"/>
        </w:rPr>
        <w:t xml:space="preserve">in each period for </w:t>
      </w:r>
      <w:proofErr w:type="gramStart"/>
      <w:r w:rsidRPr="00777918">
        <w:rPr>
          <w:rFonts w:ascii="Times New Roman" w:hAnsi="Times New Roman" w:cs="Times New Roman"/>
          <w:color w:val="3333FF"/>
          <w:kern w:val="0"/>
        </w:rPr>
        <w:t>Σ</w:t>
      </w:r>
      <w:r w:rsidRPr="00777918">
        <w:rPr>
          <w:rFonts w:ascii="Times New Roman" w:hAnsi="Times New Roman" w:cs="Times New Roman" w:hint="eastAsia"/>
          <w:color w:val="3333FF"/>
        </w:rPr>
        <w:t>5(</w:t>
      </w:r>
      <w:proofErr w:type="gramEnd"/>
      <w:r w:rsidRPr="00777918">
        <w:rPr>
          <w:rFonts w:ascii="Times New Roman" w:hAnsi="Times New Roman" w:cs="Times New Roman" w:hint="eastAsia"/>
          <w:color w:val="3333FF"/>
        </w:rPr>
        <w:t>210) GB with 2</w:t>
      </w:r>
      <w:r w:rsidRPr="00777918">
        <w:rPr>
          <w:rFonts w:ascii="Times New Roman" w:hAnsi="Times New Roman" w:cs="Times New Roman"/>
          <w:color w:val="3333FF"/>
        </w:rPr>
        <w:t xml:space="preserve"> at.%</w:t>
      </w:r>
      <w:r w:rsidRPr="00777918">
        <w:rPr>
          <w:rFonts w:ascii="Times New Roman" w:hAnsi="Times New Roman" w:cs="Times New Roman" w:hint="eastAsia"/>
          <w:color w:val="3333FF"/>
        </w:rPr>
        <w:t xml:space="preserve"> and 3 at.% Al solute</w:t>
      </w:r>
      <w:r w:rsidRPr="00777918">
        <w:rPr>
          <w:rFonts w:ascii="Times New Roman" w:hAnsi="Times New Roman" w:cs="Times New Roman"/>
          <w:color w:val="3333FF"/>
        </w:rPr>
        <w:t xml:space="preserve"> concentration</w:t>
      </w:r>
      <w:r w:rsidRPr="00777918">
        <w:rPr>
          <w:rFonts w:ascii="Times New Roman" w:hAnsi="Times New Roman" w:cs="Times New Roman" w:hint="eastAsia"/>
          <w:color w:val="3333FF"/>
        </w:rPr>
        <w:t xml:space="preserve"> at different temperatures</w:t>
      </w:r>
      <w:r w:rsidRPr="00777918">
        <w:rPr>
          <w:rFonts w:ascii="Times New Roman" w:hAnsi="Times New Roman" w:cs="Times New Roman"/>
          <w:color w:val="3333FF"/>
        </w:rPr>
        <w:t>.</w:t>
      </w:r>
      <w:r w:rsidR="004745BD" w:rsidRPr="00777918">
        <w:rPr>
          <w:rFonts w:ascii="Times New Roman" w:hAnsi="Times New Roman" w:cs="Times New Roman" w:hint="eastAsia"/>
          <w:color w:val="3333FF"/>
        </w:rPr>
        <w:t xml:space="preserve"> </w:t>
      </w:r>
      <w:r w:rsidR="004745BD" w:rsidRPr="00777918">
        <w:rPr>
          <w:rFonts w:ascii="Times New Roman" w:hAnsi="Times New Roman" w:cs="Times New Roman"/>
          <w:color w:val="3333FF"/>
          <w:kern w:val="0"/>
        </w:rPr>
        <w:t>For the interpretation of the legend color of the figures, the reader is referred to the online version.</w:t>
      </w:r>
    </w:p>
    <w:p w14:paraId="01394748" w14:textId="77777777" w:rsidR="00C22CDD" w:rsidRDefault="00C22CDD" w:rsidP="00C22CDD">
      <w:pPr>
        <w:keepNext/>
        <w:widowControl/>
        <w:jc w:val="center"/>
      </w:pPr>
      <w:r>
        <w:rPr>
          <w:rFonts w:ascii="宋体" w:eastAsia="宋体" w:hAnsi="宋体" w:cs="宋体"/>
          <w:noProof/>
          <w:kern w:val="0"/>
        </w:rPr>
        <w:lastRenderedPageBreak/>
        <w:drawing>
          <wp:inline distT="0" distB="0" distL="0" distR="0" wp14:anchorId="54453A09" wp14:editId="5B615212">
            <wp:extent cx="2757600" cy="2160000"/>
            <wp:effectExtent l="0" t="0" r="5080" b="0"/>
            <wp:docPr id="7" name="图片 7" descr="C:\Users\GD-INTEL-9700K\AppData\Roaming\Tencent\Users\443878557\TIM\WinTemp\RichOle\TX2)8F%$R@(`}907NORY97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D-INTEL-9700K\AppData\Roaming\Tencent\Users\443878557\TIM\WinTemp\RichOle\TX2)8F%$R@(`}907NORY97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3"/>
                    <a:stretch/>
                  </pic:blipFill>
                  <pic:spPr bwMode="auto">
                    <a:xfrm>
                      <a:off x="0" y="0"/>
                      <a:ext cx="27576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BECEC2" w14:textId="53A7AE8B" w:rsidR="00C22CDD" w:rsidRPr="00777918" w:rsidRDefault="00C22CDD" w:rsidP="00C22CDD">
      <w:pPr>
        <w:pStyle w:val="a4"/>
        <w:jc w:val="center"/>
        <w:rPr>
          <w:rFonts w:ascii="Times New Roman" w:hAnsi="Times New Roman" w:cs="Times New Roman"/>
          <w:color w:val="3333FF"/>
        </w:rPr>
      </w:pPr>
      <w:proofErr w:type="gramStart"/>
      <w:r w:rsidRPr="00777918">
        <w:rPr>
          <w:rFonts w:ascii="Times New Roman" w:hAnsi="Times New Roman" w:cs="Times New Roman"/>
          <w:color w:val="3333FF"/>
        </w:rPr>
        <w:t>Fig.</w:t>
      </w:r>
      <w:proofErr w:type="gramEnd"/>
      <w:r w:rsidRPr="00777918">
        <w:rPr>
          <w:rFonts w:ascii="Times New Roman" w:hAnsi="Times New Roman" w:cs="Times New Roman"/>
          <w:color w:val="3333FF"/>
        </w:rPr>
        <w:t xml:space="preserve"> S</w:t>
      </w:r>
      <w:r w:rsidRPr="00777918">
        <w:rPr>
          <w:rFonts w:ascii="Times New Roman" w:hAnsi="Times New Roman" w:cs="Times New Roman" w:hint="eastAsia"/>
          <w:color w:val="3333FF"/>
        </w:rPr>
        <w:t>3:</w:t>
      </w:r>
      <w:r w:rsidRPr="00777918">
        <w:rPr>
          <w:rFonts w:ascii="Times New Roman" w:hAnsi="Times New Roman" w:cs="Times New Roman"/>
          <w:color w:val="3333FF"/>
        </w:rPr>
        <w:t xml:space="preserve"> Average critical stress of</w:t>
      </w:r>
      <w:r w:rsidR="00A80D54">
        <w:rPr>
          <w:rFonts w:ascii="Times New Roman" w:hAnsi="Times New Roman" w:cs="Times New Roman" w:hint="eastAsia"/>
          <w:color w:val="3333FF"/>
        </w:rPr>
        <w:t xml:space="preserve"> </w:t>
      </w:r>
      <w:proofErr w:type="gramStart"/>
      <w:r w:rsidR="00A80D54" w:rsidRPr="00777918">
        <w:rPr>
          <w:rFonts w:ascii="Times New Roman" w:hAnsi="Times New Roman" w:cs="Times New Roman"/>
          <w:color w:val="3333FF"/>
          <w:kern w:val="0"/>
        </w:rPr>
        <w:t>Σ</w:t>
      </w:r>
      <w:r w:rsidRPr="00777918">
        <w:rPr>
          <w:rFonts w:ascii="Times New Roman" w:hAnsi="Times New Roman" w:cs="Times New Roman" w:hint="eastAsia"/>
          <w:color w:val="3333FF"/>
        </w:rPr>
        <w:t>5(</w:t>
      </w:r>
      <w:proofErr w:type="gramEnd"/>
      <w:r w:rsidRPr="00777918">
        <w:rPr>
          <w:rFonts w:ascii="Times New Roman" w:hAnsi="Times New Roman" w:cs="Times New Roman" w:hint="eastAsia"/>
          <w:color w:val="3333FF"/>
        </w:rPr>
        <w:t>210)</w:t>
      </w:r>
      <w:r w:rsidRPr="00777918">
        <w:rPr>
          <w:rFonts w:ascii="Times New Roman" w:hAnsi="Times New Roman" w:cs="Times New Roman"/>
          <w:color w:val="3333FF"/>
        </w:rPr>
        <w:t xml:space="preserve"> GB as a function of </w:t>
      </w:r>
      <w:r w:rsidRPr="00777918">
        <w:rPr>
          <w:rFonts w:ascii="Times New Roman" w:hAnsi="Times New Roman" w:cs="Times New Roman" w:hint="eastAsia"/>
          <w:color w:val="3333FF"/>
        </w:rPr>
        <w:t xml:space="preserve">temperature for </w:t>
      </w:r>
      <w:r w:rsidRPr="00777918">
        <w:rPr>
          <w:rFonts w:ascii="Times New Roman" w:hAnsi="Times New Roman" w:cs="Times New Roman"/>
          <w:color w:val="3333FF"/>
        </w:rPr>
        <w:t xml:space="preserve">each </w:t>
      </w:r>
      <w:r w:rsidRPr="00777918">
        <w:rPr>
          <w:rFonts w:ascii="Times New Roman" w:hAnsi="Times New Roman" w:cs="Times New Roman" w:hint="eastAsia"/>
          <w:color w:val="3333FF"/>
        </w:rPr>
        <w:t>doping Al concentration</w:t>
      </w:r>
      <w:r w:rsidRPr="00777918">
        <w:rPr>
          <w:rFonts w:ascii="Times New Roman" w:hAnsi="Times New Roman" w:cs="Times New Roman"/>
          <w:color w:val="3333FF"/>
        </w:rPr>
        <w:t xml:space="preserve">. </w:t>
      </w:r>
      <w:r w:rsidRPr="00777918">
        <w:rPr>
          <w:rFonts w:ascii="Times New Roman" w:hAnsi="Times New Roman" w:cs="Times New Roman"/>
          <w:color w:val="3333FF"/>
          <w:kern w:val="0"/>
        </w:rPr>
        <w:t>For the interpretation of the legend color of the figures, the reader is referred to the online version.</w:t>
      </w:r>
    </w:p>
    <w:p w14:paraId="22EA6DAE" w14:textId="77777777" w:rsidR="00D46CE3" w:rsidRPr="00D46CE3" w:rsidRDefault="00D46CE3" w:rsidP="00821AEC">
      <w:pPr>
        <w:jc w:val="center"/>
      </w:pPr>
    </w:p>
    <w:p w14:paraId="45549B67" w14:textId="6A48F643" w:rsidR="00BB330B" w:rsidRDefault="006E7BC7" w:rsidP="006E7BC7">
      <w:pPr>
        <w:pStyle w:val="a4"/>
        <w:jc w:val="center"/>
      </w:pPr>
      <w:r>
        <w:rPr>
          <w:noProof/>
        </w:rPr>
        <w:drawing>
          <wp:inline distT="0" distB="0" distL="0" distR="0" wp14:anchorId="513CDD04" wp14:editId="4903D4AA">
            <wp:extent cx="2811600" cy="2203200"/>
            <wp:effectExtent l="0" t="0" r="8255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600" cy="2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A9D0D" w14:textId="5E9B8608" w:rsidR="00BB330B" w:rsidRPr="00777918" w:rsidRDefault="00BB330B" w:rsidP="00382710">
      <w:pPr>
        <w:pStyle w:val="a4"/>
        <w:jc w:val="center"/>
        <w:rPr>
          <w:rFonts w:ascii="Times New Roman" w:hAnsi="Times New Roman" w:cs="Times New Roman"/>
          <w:color w:val="3333FF"/>
        </w:rPr>
      </w:pPr>
      <w:proofErr w:type="gramStart"/>
      <w:r w:rsidRPr="00777918">
        <w:rPr>
          <w:rFonts w:ascii="Times New Roman" w:hAnsi="Times New Roman" w:cs="Times New Roman"/>
          <w:color w:val="3333FF"/>
        </w:rPr>
        <w:t>Fig.</w:t>
      </w:r>
      <w:proofErr w:type="gramEnd"/>
      <w:r w:rsidRPr="00777918">
        <w:rPr>
          <w:rFonts w:ascii="Times New Roman" w:hAnsi="Times New Roman" w:cs="Times New Roman"/>
          <w:color w:val="3333FF"/>
        </w:rPr>
        <w:t xml:space="preserve"> S</w:t>
      </w:r>
      <w:r w:rsidR="007540F1" w:rsidRPr="00777918">
        <w:rPr>
          <w:rFonts w:ascii="Times New Roman" w:hAnsi="Times New Roman" w:cs="Times New Roman" w:hint="eastAsia"/>
          <w:color w:val="3333FF"/>
        </w:rPr>
        <w:t>4</w:t>
      </w:r>
      <w:r w:rsidR="00976511" w:rsidRPr="00777918">
        <w:rPr>
          <w:rFonts w:ascii="Times New Roman" w:hAnsi="Times New Roman" w:cs="Times New Roman" w:hint="eastAsia"/>
          <w:color w:val="3333FF"/>
        </w:rPr>
        <w:t>:</w:t>
      </w:r>
      <w:r w:rsidRPr="00777918">
        <w:rPr>
          <w:rFonts w:ascii="Times New Roman" w:hAnsi="Times New Roman" w:cs="Times New Roman"/>
          <w:color w:val="3333FF"/>
        </w:rPr>
        <w:t xml:space="preserve"> </w:t>
      </w:r>
      <w:r w:rsidR="005508CB" w:rsidRPr="00777918">
        <w:rPr>
          <w:rFonts w:ascii="Times New Roman" w:hAnsi="Times New Roman" w:cs="Times New Roman"/>
          <w:color w:val="3333FF"/>
        </w:rPr>
        <w:t>Average critical stress of</w:t>
      </w:r>
      <w:r w:rsidR="00976511" w:rsidRPr="00777918">
        <w:rPr>
          <w:rFonts w:ascii="Times New Roman" w:hAnsi="Times New Roman" w:cs="Times New Roman" w:hint="eastAsia"/>
          <w:color w:val="3333FF"/>
        </w:rPr>
        <w:t xml:space="preserve"> </w:t>
      </w:r>
      <w:proofErr w:type="gramStart"/>
      <w:r w:rsidR="00976511" w:rsidRPr="00777918">
        <w:rPr>
          <w:rFonts w:ascii="Times New Roman" w:hAnsi="Times New Roman" w:cs="Times New Roman"/>
          <w:color w:val="3333FF"/>
          <w:kern w:val="0"/>
        </w:rPr>
        <w:t>Σ</w:t>
      </w:r>
      <w:r w:rsidR="00976511" w:rsidRPr="00777918">
        <w:rPr>
          <w:rFonts w:ascii="Times New Roman" w:hAnsi="Times New Roman" w:cs="Times New Roman" w:hint="eastAsia"/>
          <w:color w:val="3333FF"/>
        </w:rPr>
        <w:t>5(</w:t>
      </w:r>
      <w:proofErr w:type="gramEnd"/>
      <w:r w:rsidR="00976511" w:rsidRPr="00777918">
        <w:rPr>
          <w:rFonts w:ascii="Times New Roman" w:hAnsi="Times New Roman" w:cs="Times New Roman" w:hint="eastAsia"/>
          <w:color w:val="3333FF"/>
        </w:rPr>
        <w:t>210)</w:t>
      </w:r>
      <w:r w:rsidR="005A65BA" w:rsidRPr="00777918">
        <w:rPr>
          <w:rFonts w:ascii="Times New Roman" w:hAnsi="Times New Roman" w:cs="Times New Roman"/>
          <w:color w:val="3333FF"/>
        </w:rPr>
        <w:t xml:space="preserve"> GB</w:t>
      </w:r>
      <w:r w:rsidR="005508CB" w:rsidRPr="00777918">
        <w:rPr>
          <w:rFonts w:ascii="Times New Roman" w:hAnsi="Times New Roman" w:cs="Times New Roman"/>
          <w:color w:val="3333FF"/>
        </w:rPr>
        <w:t xml:space="preserve"> as a function of Al</w:t>
      </w:r>
      <w:r w:rsidR="00E936C8" w:rsidRPr="00777918">
        <w:rPr>
          <w:rFonts w:ascii="Times New Roman" w:hAnsi="Times New Roman" w:cs="Times New Roman"/>
          <w:color w:val="3333FF"/>
        </w:rPr>
        <w:t xml:space="preserve"> solute concentration</w:t>
      </w:r>
      <w:r w:rsidR="005508CB" w:rsidRPr="00777918">
        <w:rPr>
          <w:rFonts w:ascii="Times New Roman" w:hAnsi="Times New Roman" w:cs="Times New Roman"/>
          <w:color w:val="3333FF"/>
        </w:rPr>
        <w:t xml:space="preserve"> </w:t>
      </w:r>
      <w:r w:rsidR="00777918" w:rsidRPr="00777918">
        <w:rPr>
          <w:rFonts w:ascii="Times New Roman" w:hAnsi="Times New Roman" w:cs="Times New Roman" w:hint="eastAsia"/>
          <w:color w:val="3333FF"/>
        </w:rPr>
        <w:t>at</w:t>
      </w:r>
      <w:r w:rsidR="005508CB" w:rsidRPr="00777918">
        <w:rPr>
          <w:rFonts w:ascii="Times New Roman" w:hAnsi="Times New Roman" w:cs="Times New Roman"/>
          <w:color w:val="3333FF"/>
        </w:rPr>
        <w:t xml:space="preserve"> each fixed temperature. </w:t>
      </w:r>
      <w:bookmarkStart w:id="0" w:name="OLE_LINK1"/>
      <w:bookmarkStart w:id="1" w:name="OLE_LINK2"/>
      <w:r w:rsidR="003C4FC3" w:rsidRPr="00777918">
        <w:rPr>
          <w:rFonts w:ascii="Times New Roman" w:hAnsi="Times New Roman" w:cs="Times New Roman"/>
          <w:color w:val="3333FF"/>
          <w:kern w:val="0"/>
        </w:rPr>
        <w:t>For the interpretation of the legend color of the figures, the reader is referred to the online version.</w:t>
      </w:r>
      <w:bookmarkEnd w:id="0"/>
      <w:bookmarkEnd w:id="1"/>
    </w:p>
    <w:p w14:paraId="63B9BDBF" w14:textId="77777777" w:rsidR="00234846" w:rsidRPr="00234846" w:rsidRDefault="00234846" w:rsidP="00234846"/>
    <w:p w14:paraId="38042709" w14:textId="6C8920CC" w:rsidR="008F6B68" w:rsidRDefault="00335C55" w:rsidP="00795C8A">
      <w:pPr>
        <w:ind w:firstLineChars="200" w:firstLine="480"/>
        <w:rPr>
          <w:rFonts w:ascii="Times New Roman" w:hAnsi="Times New Roman" w:cs="Times New Roman"/>
          <w:color w:val="FF0000"/>
        </w:rPr>
      </w:pPr>
      <w:r w:rsidRPr="00312313">
        <w:rPr>
          <w:rFonts w:ascii="Times New Roman" w:hAnsi="Times New Roman" w:cs="Times New Roman"/>
        </w:rPr>
        <w:t xml:space="preserve">To </w:t>
      </w:r>
      <w:r w:rsidR="00BA02F1" w:rsidRPr="00312313">
        <w:rPr>
          <w:rFonts w:ascii="Times New Roman" w:hAnsi="Times New Roman" w:cs="Times New Roman" w:hint="eastAsia"/>
        </w:rPr>
        <w:t xml:space="preserve">further </w:t>
      </w:r>
      <w:r w:rsidR="00932182">
        <w:rPr>
          <w:rFonts w:ascii="Times New Roman" w:hAnsi="Times New Roman" w:cs="Times New Roman" w:hint="eastAsia"/>
        </w:rPr>
        <w:t>explore</w:t>
      </w:r>
      <w:r w:rsidRPr="00312313">
        <w:rPr>
          <w:rFonts w:ascii="Times New Roman" w:hAnsi="Times New Roman" w:cs="Times New Roman"/>
        </w:rPr>
        <w:t xml:space="preserve"> the dependence of average critical stress </w:t>
      </w:r>
      <w:r w:rsidR="0028430E">
        <w:rPr>
          <w:rFonts w:ascii="Times New Roman" w:hAnsi="Times New Roman" w:cs="Times New Roman"/>
        </w:rPr>
        <w:t>of</w:t>
      </w:r>
      <w:r w:rsidR="00D43834" w:rsidRPr="00312313">
        <w:rPr>
          <w:rFonts w:ascii="Times New Roman" w:hAnsi="Times New Roman" w:cs="Times New Roman" w:hint="eastAsia"/>
        </w:rPr>
        <w:t xml:space="preserve"> </w:t>
      </w:r>
      <w:proofErr w:type="gramStart"/>
      <w:r w:rsidR="00D43834" w:rsidRPr="00312313">
        <w:rPr>
          <w:rFonts w:ascii="Times New Roman" w:eastAsia="宋体" w:hAnsi="Times New Roman" w:cs="Times New Roman"/>
          <w:kern w:val="0"/>
        </w:rPr>
        <w:t>Σ</w:t>
      </w:r>
      <w:r w:rsidR="00D43834" w:rsidRPr="00312313">
        <w:rPr>
          <w:rFonts w:ascii="Times New Roman" w:hAnsi="Times New Roman" w:cs="Times New Roman" w:hint="eastAsia"/>
        </w:rPr>
        <w:t>5(</w:t>
      </w:r>
      <w:proofErr w:type="gramEnd"/>
      <w:r w:rsidR="00D43834" w:rsidRPr="00312313">
        <w:rPr>
          <w:rFonts w:ascii="Times New Roman" w:hAnsi="Times New Roman" w:cs="Times New Roman" w:hint="eastAsia"/>
        </w:rPr>
        <w:t>210)</w:t>
      </w:r>
      <w:r w:rsidR="00D43834" w:rsidRPr="00312313">
        <w:rPr>
          <w:rFonts w:ascii="Times New Roman" w:hAnsi="Times New Roman" w:cs="Times New Roman"/>
        </w:rPr>
        <w:t xml:space="preserve"> </w:t>
      </w:r>
      <w:r w:rsidR="00ED01F8" w:rsidRPr="00312313">
        <w:rPr>
          <w:rFonts w:ascii="Times New Roman" w:hAnsi="Times New Roman" w:cs="Times New Roman" w:hint="eastAsia"/>
        </w:rPr>
        <w:t>grain boundary</w:t>
      </w:r>
      <w:r w:rsidR="0028430E">
        <w:rPr>
          <w:rFonts w:ascii="Times New Roman" w:hAnsi="Times New Roman" w:cs="Times New Roman"/>
        </w:rPr>
        <w:t xml:space="preserve"> subjected to shear loading</w:t>
      </w:r>
      <w:r w:rsidR="00ED01F8" w:rsidRPr="00312313">
        <w:rPr>
          <w:rFonts w:ascii="Times New Roman" w:hAnsi="Times New Roman" w:cs="Times New Roman" w:hint="eastAsia"/>
        </w:rPr>
        <w:t>, we have fit the average critica</w:t>
      </w:r>
      <w:r w:rsidR="00FF3036" w:rsidRPr="00312313">
        <w:rPr>
          <w:rFonts w:ascii="Times New Roman" w:hAnsi="Times New Roman" w:cs="Times New Roman" w:hint="eastAsia"/>
        </w:rPr>
        <w:t>l stress as a function of</w:t>
      </w:r>
      <w:r w:rsidR="00ED01F8" w:rsidRPr="00312313">
        <w:rPr>
          <w:rFonts w:ascii="Times New Roman" w:hAnsi="Times New Roman" w:cs="Times New Roman" w:hint="eastAsia"/>
        </w:rPr>
        <w:t xml:space="preserve"> Al </w:t>
      </w:r>
      <w:r w:rsidR="00FF3036" w:rsidRPr="00312313">
        <w:rPr>
          <w:rFonts w:ascii="Times New Roman" w:hAnsi="Times New Roman" w:cs="Times New Roman" w:hint="eastAsia"/>
        </w:rPr>
        <w:t xml:space="preserve">solute </w:t>
      </w:r>
      <w:r w:rsidR="00ED01F8" w:rsidRPr="00312313">
        <w:rPr>
          <w:rFonts w:ascii="Times New Roman" w:hAnsi="Times New Roman" w:cs="Times New Roman" w:hint="eastAsia"/>
        </w:rPr>
        <w:t>concentrations for each</w:t>
      </w:r>
      <w:r w:rsidR="00201FF7" w:rsidRPr="00312313">
        <w:rPr>
          <w:rFonts w:ascii="Times New Roman" w:hAnsi="Times New Roman" w:cs="Times New Roman" w:hint="eastAsia"/>
        </w:rPr>
        <w:t xml:space="preserve"> fixed</w:t>
      </w:r>
      <w:r w:rsidR="00ED01F8" w:rsidRPr="00312313">
        <w:rPr>
          <w:rFonts w:ascii="Times New Roman" w:hAnsi="Times New Roman" w:cs="Times New Roman" w:hint="eastAsia"/>
        </w:rPr>
        <w:t xml:space="preserve"> temperature between 200</w:t>
      </w:r>
      <w:r w:rsidR="00371DEC" w:rsidRPr="00312313">
        <w:rPr>
          <w:rFonts w:ascii="Times New Roman" w:hAnsi="Times New Roman" w:cs="Times New Roman" w:hint="eastAsia"/>
        </w:rPr>
        <w:t xml:space="preserve"> and</w:t>
      </w:r>
      <w:r w:rsidR="00ED01F8" w:rsidRPr="00312313">
        <w:rPr>
          <w:rFonts w:ascii="Times New Roman" w:hAnsi="Times New Roman" w:cs="Times New Roman" w:hint="eastAsia"/>
        </w:rPr>
        <w:t xml:space="preserve"> 800 K. It is found the linear relation </w:t>
      </w:r>
      <m:oMath>
        <m:sSub>
          <m:sSubPr>
            <m:ctrlPr>
              <w:rPr>
                <w:rFonts w:ascii="Cambria Math" w:eastAsia="宋体" w:hAnsi="Cambria Math" w:cs="Times New Roman"/>
                <w:i/>
                <w:kern w:val="0"/>
                <w:szCs w:val="21"/>
              </w:rPr>
            </m:ctrlPr>
          </m:sSubPr>
          <m:e>
            <m:r>
              <w:rPr>
                <w:rFonts w:ascii="Cambria Math" w:eastAsia="宋体" w:hAnsi="Cambria Math" w:cs="Times New Roman"/>
                <w:kern w:val="0"/>
                <w:szCs w:val="21"/>
              </w:rPr>
              <m:t>τ</m:t>
            </m:r>
          </m:e>
          <m:sub>
            <m:r>
              <w:rPr>
                <w:rFonts w:ascii="Cambria Math" w:eastAsia="宋体" w:hAnsi="Cambria Math" w:cs="Times New Roman"/>
                <w:kern w:val="0"/>
                <w:szCs w:val="21"/>
              </w:rPr>
              <m:t>c</m:t>
            </m:r>
          </m:sub>
        </m:sSub>
        <m:r>
          <w:rPr>
            <w:rFonts w:ascii="Cambria Math" w:eastAsia="Cambria Math" w:hAnsi="Cambria Math" w:cs="Times New Roman"/>
            <w:kern w:val="0"/>
            <w:szCs w:val="21"/>
          </w:rPr>
          <m:t>=aC+</m:t>
        </m:r>
        <m:sSub>
          <m:sSubPr>
            <m:ctrlPr>
              <w:rPr>
                <w:rFonts w:ascii="Cambria Math" w:eastAsia="Cambria Math" w:hAnsi="Cambria Math" w:cs="Times New Roman"/>
                <w:i/>
                <w:kern w:val="0"/>
                <w:szCs w:val="21"/>
              </w:rPr>
            </m:ctrlPr>
          </m:sSubPr>
          <m:e>
            <m:r>
              <w:rPr>
                <w:rFonts w:ascii="Cambria Math" w:eastAsia="Cambria Math" w:hAnsi="Cambria Math" w:cs="Times New Roman"/>
                <w:kern w:val="0"/>
                <w:szCs w:val="21"/>
              </w:rPr>
              <m:t>τ</m:t>
            </m:r>
          </m:e>
          <m:sub>
            <m:r>
              <w:rPr>
                <w:rFonts w:ascii="Cambria Math" w:eastAsia="Cambria Math" w:hAnsi="Cambria Math" w:cs="Times New Roman"/>
                <w:kern w:val="0"/>
                <w:szCs w:val="21"/>
              </w:rPr>
              <m:t>0</m:t>
            </m:r>
          </m:sub>
        </m:sSub>
      </m:oMath>
      <w:r w:rsidR="00ED01F8" w:rsidRPr="00312313">
        <w:rPr>
          <w:rFonts w:ascii="Times New Roman" w:hAnsi="Times New Roman" w:cs="Times New Roman"/>
        </w:rPr>
        <w:t xml:space="preserve"> </w:t>
      </w:r>
      <w:r w:rsidR="0064210C" w:rsidRPr="00312313">
        <w:rPr>
          <w:rFonts w:ascii="Times New Roman" w:hAnsi="Times New Roman" w:cs="Times New Roman" w:hint="eastAsia"/>
        </w:rPr>
        <w:t>possesses best fitting</w:t>
      </w:r>
      <w:r w:rsidR="00F60505" w:rsidRPr="00312313">
        <w:rPr>
          <w:rFonts w:ascii="Times New Roman" w:hAnsi="Times New Roman" w:cs="Times New Roman" w:hint="eastAsia"/>
        </w:rPr>
        <w:t xml:space="preserve"> (Fig. S</w:t>
      </w:r>
      <w:r w:rsidR="00EE62F7" w:rsidRPr="00312313">
        <w:rPr>
          <w:rFonts w:ascii="Times New Roman" w:hAnsi="Times New Roman" w:cs="Times New Roman" w:hint="eastAsia"/>
        </w:rPr>
        <w:t>4</w:t>
      </w:r>
      <w:r w:rsidR="00F60505" w:rsidRPr="00312313">
        <w:rPr>
          <w:rFonts w:ascii="Times New Roman" w:hAnsi="Times New Roman" w:cs="Times New Roman" w:hint="eastAsia"/>
        </w:rPr>
        <w:t>)</w:t>
      </w:r>
      <w:r w:rsidR="0064210C" w:rsidRPr="00312313">
        <w:rPr>
          <w:rFonts w:ascii="Times New Roman" w:hAnsi="Times New Roman" w:cs="Times New Roman" w:hint="eastAsia"/>
        </w:rPr>
        <w:t xml:space="preserve">. The parameters </w:t>
      </w:r>
      <w:proofErr w:type="gramStart"/>
      <w:r w:rsidR="0064210C" w:rsidRPr="00312313">
        <w:rPr>
          <w:rFonts w:ascii="Times New Roman" w:hAnsi="Times New Roman" w:cs="Times New Roman" w:hint="eastAsia"/>
          <w:i/>
        </w:rPr>
        <w:t>a</w:t>
      </w:r>
      <w:r w:rsidR="0064210C" w:rsidRPr="00312313">
        <w:rPr>
          <w:rFonts w:ascii="Times New Roman" w:hAnsi="Times New Roman" w:cs="Times New Roman" w:hint="eastAsia"/>
        </w:rPr>
        <w:t xml:space="preserve"> and</w:t>
      </w:r>
      <w:proofErr w:type="gramEnd"/>
      <w:r w:rsidR="0064210C" w:rsidRPr="00312313">
        <w:rPr>
          <w:rFonts w:ascii="Times New Roman" w:hAnsi="Times New Roman" w:cs="Times New Roman" w:hint="eastAsia"/>
        </w:rPr>
        <w:t xml:space="preserve"> </w:t>
      </w:r>
      <m:oMath>
        <m:sSub>
          <m:sSubPr>
            <m:ctrlPr>
              <w:rPr>
                <w:rFonts w:ascii="Cambria Math" w:eastAsia="Cambria Math" w:hAnsi="Cambria Math" w:cs="Times New Roman"/>
                <w:i/>
                <w:kern w:val="0"/>
                <w:szCs w:val="21"/>
              </w:rPr>
            </m:ctrlPr>
          </m:sSubPr>
          <m:e>
            <m:r>
              <w:rPr>
                <w:rFonts w:ascii="Cambria Math" w:eastAsia="Cambria Math" w:hAnsi="Cambria Math" w:cs="Times New Roman"/>
                <w:kern w:val="0"/>
                <w:szCs w:val="21"/>
              </w:rPr>
              <m:t>τ</m:t>
            </m:r>
          </m:e>
          <m:sub>
            <m:r>
              <w:rPr>
                <w:rFonts w:ascii="Cambria Math" w:eastAsia="Cambria Math" w:hAnsi="Cambria Math" w:cs="Times New Roman"/>
                <w:kern w:val="0"/>
                <w:szCs w:val="21"/>
              </w:rPr>
              <m:t>0</m:t>
            </m:r>
          </m:sub>
        </m:sSub>
      </m:oMath>
      <w:r w:rsidR="0064210C" w:rsidRPr="00312313">
        <w:rPr>
          <w:rFonts w:ascii="Times New Roman" w:hAnsi="Times New Roman" w:cs="Times New Roman" w:hint="eastAsia"/>
        </w:rPr>
        <w:t xml:space="preserve"> for </w:t>
      </w:r>
      <w:r w:rsidR="00795C8A" w:rsidRPr="00312313">
        <w:rPr>
          <w:rFonts w:ascii="Times New Roman" w:hAnsi="Times New Roman" w:cs="Times New Roman" w:hint="eastAsia"/>
        </w:rPr>
        <w:t>each case are listed in Table S2</w:t>
      </w:r>
      <w:r w:rsidR="00ED3F17" w:rsidRPr="00312313">
        <w:rPr>
          <w:rFonts w:ascii="Times New Roman" w:hAnsi="Times New Roman" w:cs="Times New Roman" w:hint="eastAsia"/>
        </w:rPr>
        <w:t>,</w:t>
      </w:r>
      <w:r w:rsidR="00795C8A" w:rsidRPr="00312313">
        <w:rPr>
          <w:rFonts w:ascii="Times New Roman" w:hAnsi="Times New Roman" w:cs="Times New Roman" w:hint="eastAsia"/>
        </w:rPr>
        <w:t xml:space="preserve"> </w:t>
      </w:r>
      <w:r w:rsidR="0064210C" w:rsidRPr="00312313">
        <w:rPr>
          <w:rFonts w:ascii="Times New Roman" w:hAnsi="Times New Roman" w:cs="Times New Roman" w:hint="eastAsia"/>
        </w:rPr>
        <w:t xml:space="preserve">where </w:t>
      </w:r>
      <w:r w:rsidR="0064210C" w:rsidRPr="00312313">
        <w:rPr>
          <w:rFonts w:ascii="Times New Roman" w:hAnsi="Times New Roman" w:cs="Times New Roman" w:hint="eastAsia"/>
          <w:i/>
        </w:rPr>
        <w:t>a</w:t>
      </w:r>
      <w:r w:rsidR="00ED01F8" w:rsidRPr="00312313">
        <w:rPr>
          <w:rFonts w:ascii="Times New Roman" w:hAnsi="Times New Roman" w:cs="Times New Roman" w:hint="eastAsia"/>
        </w:rPr>
        <w:t xml:space="preserve"> </w:t>
      </w:r>
      <w:r w:rsidR="0064210C" w:rsidRPr="00312313">
        <w:rPr>
          <w:rFonts w:ascii="Times New Roman" w:hAnsi="Times New Roman" w:cs="Times New Roman" w:hint="eastAsia"/>
        </w:rPr>
        <w:t xml:space="preserve">depends on the temperature, attempt frequency and </w:t>
      </w:r>
      <w:r w:rsidR="0064210C" w:rsidRPr="00312313">
        <w:rPr>
          <w:rFonts w:ascii="Times New Roman" w:hAnsi="Times New Roman" w:cs="Times New Roman"/>
        </w:rPr>
        <w:t>others</w:t>
      </w:r>
      <w:r w:rsidR="0064210C" w:rsidRPr="00312313">
        <w:rPr>
          <w:rFonts w:ascii="Times New Roman" w:hAnsi="Times New Roman" w:cs="Times New Roman" w:hint="eastAsia"/>
        </w:rPr>
        <w:t xml:space="preserve">, and </w:t>
      </w:r>
      <m:oMath>
        <m:sSub>
          <m:sSubPr>
            <m:ctrlPr>
              <w:rPr>
                <w:rFonts w:ascii="Cambria Math" w:eastAsia="Cambria Math" w:hAnsi="Cambria Math" w:cs="Times New Roman"/>
                <w:i/>
                <w:kern w:val="0"/>
                <w:szCs w:val="21"/>
              </w:rPr>
            </m:ctrlPr>
          </m:sSubPr>
          <m:e>
            <m:r>
              <w:rPr>
                <w:rFonts w:ascii="Cambria Math" w:eastAsia="Cambria Math" w:hAnsi="Cambria Math" w:cs="Times New Roman"/>
                <w:kern w:val="0"/>
                <w:szCs w:val="21"/>
              </w:rPr>
              <m:t>τ</m:t>
            </m:r>
          </m:e>
          <m:sub>
            <m:r>
              <w:rPr>
                <w:rFonts w:ascii="Cambria Math" w:eastAsia="Cambria Math" w:hAnsi="Cambria Math" w:cs="Times New Roman"/>
                <w:kern w:val="0"/>
                <w:szCs w:val="21"/>
              </w:rPr>
              <m:t>0</m:t>
            </m:r>
          </m:sub>
        </m:sSub>
      </m:oMath>
      <w:r w:rsidR="0064210C" w:rsidRPr="00312313">
        <w:rPr>
          <w:rFonts w:ascii="Times New Roman" w:hAnsi="Times New Roman" w:cs="Times New Roman" w:hint="eastAsia"/>
        </w:rPr>
        <w:t xml:space="preserve"> is the critical stress corresponding to </w:t>
      </w:r>
      <w:r w:rsidR="004322D8" w:rsidRPr="00312313">
        <w:rPr>
          <w:rFonts w:ascii="Times New Roman" w:hAnsi="Times New Roman" w:cs="Times New Roman" w:hint="eastAsia"/>
        </w:rPr>
        <w:t xml:space="preserve">the </w:t>
      </w:r>
      <w:r w:rsidR="0064210C" w:rsidRPr="00312313">
        <w:rPr>
          <w:rFonts w:ascii="Times New Roman" w:hAnsi="Times New Roman" w:cs="Times New Roman" w:hint="eastAsia"/>
        </w:rPr>
        <w:t>pure Cu with the same</w:t>
      </w:r>
      <w:r w:rsidR="00D93045" w:rsidRPr="00312313">
        <w:rPr>
          <w:rFonts w:ascii="Times New Roman" w:hAnsi="Times New Roman" w:cs="Times New Roman" w:hint="eastAsia"/>
        </w:rPr>
        <w:t xml:space="preserve"> </w:t>
      </w:r>
      <w:r w:rsidR="00875C81" w:rsidRPr="00312313">
        <w:rPr>
          <w:rFonts w:ascii="Times New Roman" w:hAnsi="Times New Roman" w:cs="Times New Roman"/>
        </w:rPr>
        <w:t>GB</w:t>
      </w:r>
      <w:r w:rsidR="0064210C" w:rsidRPr="00312313">
        <w:rPr>
          <w:rFonts w:ascii="Times New Roman" w:hAnsi="Times New Roman" w:cs="Times New Roman" w:hint="eastAsia"/>
        </w:rPr>
        <w:t xml:space="preserve"> structure</w:t>
      </w:r>
      <w:r w:rsidR="004322D8" w:rsidRPr="00312313">
        <w:rPr>
          <w:rFonts w:ascii="Times New Roman" w:hAnsi="Times New Roman" w:cs="Times New Roman" w:hint="eastAsia"/>
        </w:rPr>
        <w:t xml:space="preserve"> and temperature</w:t>
      </w:r>
      <w:r w:rsidR="0064210C" w:rsidRPr="00312313">
        <w:rPr>
          <w:rFonts w:ascii="Times New Roman" w:hAnsi="Times New Roman" w:cs="Times New Roman" w:hint="eastAsia"/>
        </w:rPr>
        <w:t xml:space="preserve">. </w:t>
      </w:r>
      <w:r w:rsidR="0064210C" w:rsidRPr="0066419C">
        <w:rPr>
          <w:rFonts w:ascii="Times New Roman" w:hAnsi="Times New Roman" w:cs="Times New Roman" w:hint="eastAsia"/>
          <w:color w:val="0000FF"/>
        </w:rPr>
        <w:t xml:space="preserve">It is noticed </w:t>
      </w:r>
      <w:r w:rsidR="00C706A8" w:rsidRPr="0066419C">
        <w:rPr>
          <w:rFonts w:ascii="Times New Roman" w:hAnsi="Times New Roman" w:cs="Times New Roman" w:hint="eastAsia"/>
          <w:color w:val="0000FF"/>
        </w:rPr>
        <w:t xml:space="preserve">that </w:t>
      </w:r>
      <w:r w:rsidR="0064210C" w:rsidRPr="0066419C">
        <w:rPr>
          <w:rFonts w:ascii="Times New Roman" w:hAnsi="Times New Roman" w:cs="Times New Roman" w:hint="eastAsia"/>
          <w:color w:val="0000FF"/>
        </w:rPr>
        <w:t xml:space="preserve">the </w:t>
      </w:r>
      <w:r w:rsidR="000C52F4" w:rsidRPr="0066419C">
        <w:rPr>
          <w:rFonts w:ascii="Times New Roman" w:hAnsi="Times New Roman" w:cs="Times New Roman" w:hint="eastAsia"/>
          <w:color w:val="0000FF"/>
        </w:rPr>
        <w:t xml:space="preserve">value </w:t>
      </w:r>
      <w:r w:rsidR="000C52F4" w:rsidRPr="0066419C">
        <w:rPr>
          <w:rFonts w:ascii="Times New Roman" w:hAnsi="Times New Roman" w:cs="Times New Roman" w:hint="eastAsia"/>
          <w:color w:val="0000FF"/>
        </w:rPr>
        <w:lastRenderedPageBreak/>
        <w:t xml:space="preserve">of </w:t>
      </w:r>
      <m:oMath>
        <m:sSub>
          <m:sSubPr>
            <m:ctrlPr>
              <w:rPr>
                <w:rFonts w:ascii="Cambria Math" w:eastAsia="Cambria Math" w:hAnsi="Cambria Math" w:cs="Times New Roman"/>
                <w:i/>
                <w:color w:val="0000FF"/>
                <w:kern w:val="0"/>
                <w:szCs w:val="21"/>
              </w:rPr>
            </m:ctrlPr>
          </m:sSubPr>
          <m:e>
            <m:r>
              <w:rPr>
                <w:rFonts w:ascii="Cambria Math" w:eastAsia="Cambria Math" w:hAnsi="Cambria Math" w:cs="Times New Roman"/>
                <w:color w:val="0000FF"/>
                <w:kern w:val="0"/>
                <w:szCs w:val="21"/>
              </w:rPr>
              <m:t>τ</m:t>
            </m:r>
          </m:e>
          <m:sub>
            <m:r>
              <w:rPr>
                <w:rFonts w:ascii="Cambria Math" w:eastAsia="Cambria Math" w:hAnsi="Cambria Math" w:cs="Times New Roman"/>
                <w:color w:val="0000FF"/>
                <w:kern w:val="0"/>
                <w:szCs w:val="21"/>
              </w:rPr>
              <m:t>0</m:t>
            </m:r>
          </m:sub>
        </m:sSub>
      </m:oMath>
      <w:r w:rsidR="000C52F4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 xml:space="preserve"> at each </w:t>
      </w:r>
      <w:r w:rsidR="004B794E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>case</w:t>
      </w:r>
      <w:r w:rsidR="000C52F4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 xml:space="preserve"> </w:t>
      </w:r>
      <w:r w:rsidR="00105CB7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>is close to</w:t>
      </w:r>
      <w:r w:rsidR="000C52F4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 xml:space="preserve"> </w:t>
      </w:r>
      <w:r w:rsidR="00486B1A" w:rsidRPr="0066419C">
        <w:rPr>
          <w:rFonts w:ascii="Times New Roman" w:hAnsi="Times New Roman" w:cs="Times New Roman"/>
          <w:color w:val="0000FF"/>
          <w:kern w:val="0"/>
          <w:szCs w:val="21"/>
        </w:rPr>
        <w:t>th</w:t>
      </w:r>
      <w:r w:rsidR="00486B1A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>e one</w:t>
      </w:r>
      <w:r w:rsidR="000C52F4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 xml:space="preserve"> for pure </w:t>
      </w:r>
      <w:r w:rsidR="004B794E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>Al</w:t>
      </w:r>
      <w:r w:rsidR="000C52F4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 xml:space="preserve"> </w:t>
      </w:r>
      <w:r w:rsidR="00486B1A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>in similar conditions</w:t>
      </w:r>
      <w:r w:rsidR="00105CB7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 xml:space="preserve"> </w:t>
      </w:r>
      <w:r w:rsidR="00486B1A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 xml:space="preserve">as </w:t>
      </w:r>
      <w:r w:rsidR="000C52F4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>reported in Ref.</w:t>
      </w:r>
      <w:r w:rsidR="008B7E52" w:rsidRPr="0066419C">
        <w:rPr>
          <w:rFonts w:ascii="Times New Roman" w:hAnsi="Times New Roman" w:cs="Times New Roman"/>
          <w:color w:val="0000FF"/>
          <w:kern w:val="0"/>
          <w:szCs w:val="21"/>
        </w:rPr>
        <w:t xml:space="preserve"> </w:t>
      </w:r>
      <w:r w:rsidR="000C52F4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>[</w:t>
      </w:r>
      <w:r w:rsidR="007828E8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>3</w:t>
      </w:r>
      <w:r w:rsidR="00486B1A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>8</w:t>
      </w:r>
      <w:r w:rsidR="000C52F4" w:rsidRPr="0066419C">
        <w:rPr>
          <w:rFonts w:ascii="Times New Roman" w:hAnsi="Times New Roman" w:cs="Times New Roman" w:hint="eastAsia"/>
          <w:color w:val="0000FF"/>
          <w:kern w:val="0"/>
          <w:szCs w:val="21"/>
        </w:rPr>
        <w:t>].</w:t>
      </w:r>
      <w:r w:rsidR="000C52F4">
        <w:rPr>
          <w:rFonts w:ascii="Times New Roman" w:hAnsi="Times New Roman" w:cs="Times New Roman" w:hint="eastAsia"/>
          <w:color w:val="FF0000"/>
          <w:kern w:val="0"/>
          <w:szCs w:val="21"/>
        </w:rPr>
        <w:t xml:space="preserve"> </w:t>
      </w:r>
      <w:r w:rsidR="00ED01F8">
        <w:rPr>
          <w:rFonts w:ascii="Times New Roman" w:hAnsi="Times New Roman" w:cs="Times New Roman" w:hint="eastAsia"/>
          <w:color w:val="FF0000"/>
        </w:rPr>
        <w:t xml:space="preserve"> </w:t>
      </w:r>
    </w:p>
    <w:p w14:paraId="4071DB18" w14:textId="665C2A07" w:rsidR="00795C8A" w:rsidRPr="004C7131" w:rsidRDefault="00795C8A" w:rsidP="00795C8A">
      <w:pPr>
        <w:jc w:val="center"/>
        <w:rPr>
          <w:rFonts w:ascii="Times New Roman" w:eastAsia="宋体" w:hAnsi="Times New Roman" w:cs="Times New Roman"/>
          <w:sz w:val="20"/>
          <w:szCs w:val="20"/>
        </w:rPr>
      </w:pPr>
      <w:r w:rsidRPr="004C7131">
        <w:rPr>
          <w:rFonts w:ascii="Times New Roman" w:eastAsia="宋体" w:hAnsi="Times New Roman" w:cs="Times New Roman" w:hint="eastAsia"/>
          <w:sz w:val="20"/>
          <w:szCs w:val="20"/>
        </w:rPr>
        <w:t>Table S1: The fitting parameters for the dependence of critical stress on temperature.</w:t>
      </w:r>
    </w:p>
    <w:tbl>
      <w:tblPr>
        <w:tblStyle w:val="-3"/>
        <w:tblW w:w="0" w:type="auto"/>
        <w:jc w:val="center"/>
        <w:tblLook w:val="04A0" w:firstRow="1" w:lastRow="0" w:firstColumn="1" w:lastColumn="0" w:noHBand="0" w:noVBand="1"/>
      </w:tblPr>
      <w:tblGrid>
        <w:gridCol w:w="1787"/>
        <w:gridCol w:w="1304"/>
        <w:gridCol w:w="1304"/>
        <w:gridCol w:w="1304"/>
      </w:tblGrid>
      <w:tr w:rsidR="006F5C2A" w14:paraId="548270C4" w14:textId="77777777" w:rsidTr="004A60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hRule="exact"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7" w:type="dxa"/>
            <w:vAlign w:val="center"/>
          </w:tcPr>
          <w:p w14:paraId="6AEEEB9A" w14:textId="77777777" w:rsidR="006F5C2A" w:rsidRDefault="006F5C2A" w:rsidP="00513963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2"/>
              <w:jc w:val="center"/>
              <w:rPr>
                <w:rFonts w:ascii="Times New Roman" w:eastAsia="宋体" w:hAnsi="Times New Roman" w:cs="Times New Roman"/>
                <w:color w:val="FF0000"/>
                <w:kern w:val="0"/>
              </w:rPr>
            </w:pPr>
          </w:p>
        </w:tc>
        <w:tc>
          <w:tcPr>
            <w:tcW w:w="1304" w:type="dxa"/>
            <w:vAlign w:val="center"/>
          </w:tcPr>
          <w:p w14:paraId="6AD16283" w14:textId="687FCC13" w:rsidR="006F5C2A" w:rsidRPr="00114AB1" w:rsidRDefault="006F5C2A" w:rsidP="00B44C98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b w:val="0"/>
                <w:color w:val="auto"/>
                <w:kern w:val="0"/>
              </w:rPr>
            </w:pPr>
            <w:r w:rsidRPr="00114AB1">
              <w:rPr>
                <w:rFonts w:ascii="Times New Roman" w:eastAsia="宋体" w:hAnsi="Times New Roman" w:cs="Times New Roman" w:hint="eastAsia"/>
                <w:b w:val="0"/>
                <w:color w:val="auto"/>
                <w:kern w:val="0"/>
              </w:rPr>
              <w:t>2</w:t>
            </w:r>
            <w:r w:rsidR="00B53235" w:rsidRPr="00114AB1">
              <w:rPr>
                <w:rFonts w:ascii="Times New Roman" w:eastAsia="宋体" w:hAnsi="Times New Roman" w:cs="Times New Roman" w:hint="eastAsia"/>
                <w:b w:val="0"/>
                <w:color w:val="auto"/>
                <w:kern w:val="0"/>
              </w:rPr>
              <w:t xml:space="preserve"> </w:t>
            </w:r>
            <w:r w:rsidRPr="00114AB1">
              <w:rPr>
                <w:rFonts w:ascii="Times New Roman" w:eastAsia="宋体" w:hAnsi="Times New Roman" w:cs="Times New Roman" w:hint="eastAsia"/>
                <w:b w:val="0"/>
                <w:color w:val="auto"/>
                <w:kern w:val="0"/>
              </w:rPr>
              <w:t>at.% at.</w:t>
            </w:r>
            <w:r w:rsidRPr="00114AB1">
              <w:rPr>
                <w:rFonts w:ascii="Times New Roman" w:eastAsia="宋体" w:hAnsi="Times New Roman" w:cs="Times New Roman"/>
                <w:b w:val="0"/>
                <w:color w:val="auto"/>
                <w:kern w:val="0"/>
              </w:rPr>
              <w:t>00 K</w:t>
            </w:r>
          </w:p>
        </w:tc>
        <w:tc>
          <w:tcPr>
            <w:tcW w:w="1304" w:type="dxa"/>
            <w:vAlign w:val="center"/>
          </w:tcPr>
          <w:p w14:paraId="7DBD2742" w14:textId="46063D90" w:rsidR="006F5C2A" w:rsidRPr="00114AB1" w:rsidRDefault="00B53235" w:rsidP="00B53235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b w:val="0"/>
                <w:color w:val="auto"/>
                <w:kern w:val="0"/>
              </w:rPr>
            </w:pPr>
            <w:r w:rsidRPr="00114AB1">
              <w:rPr>
                <w:rFonts w:ascii="Times New Roman" w:eastAsia="宋体" w:hAnsi="Times New Roman" w:cs="Times New Roman" w:hint="eastAsia"/>
                <w:b w:val="0"/>
                <w:color w:val="auto"/>
                <w:kern w:val="0"/>
              </w:rPr>
              <w:t>4 at</w:t>
            </w:r>
            <w:proofErr w:type="gramStart"/>
            <w:r w:rsidRPr="00114AB1">
              <w:rPr>
                <w:rFonts w:ascii="Times New Roman" w:eastAsia="宋体" w:hAnsi="Times New Roman" w:cs="Times New Roman" w:hint="eastAsia"/>
                <w:b w:val="0"/>
                <w:color w:val="auto"/>
                <w:kern w:val="0"/>
              </w:rPr>
              <w:t>.%</w:t>
            </w:r>
            <w:proofErr w:type="gramEnd"/>
          </w:p>
        </w:tc>
        <w:tc>
          <w:tcPr>
            <w:tcW w:w="1304" w:type="dxa"/>
            <w:vAlign w:val="center"/>
          </w:tcPr>
          <w:p w14:paraId="5C980FED" w14:textId="6BCBA1EB" w:rsidR="006F5C2A" w:rsidRPr="00114AB1" w:rsidRDefault="006F5C2A" w:rsidP="00B53235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b w:val="0"/>
                <w:color w:val="auto"/>
                <w:kern w:val="0"/>
              </w:rPr>
            </w:pPr>
            <w:r w:rsidRPr="00114AB1">
              <w:rPr>
                <w:rFonts w:ascii="Times New Roman" w:eastAsia="宋体" w:hAnsi="Times New Roman" w:cs="Times New Roman" w:hint="eastAsia"/>
                <w:b w:val="0"/>
                <w:color w:val="auto"/>
                <w:kern w:val="0"/>
              </w:rPr>
              <w:t>6</w:t>
            </w:r>
            <w:r w:rsidR="00B53235" w:rsidRPr="00114AB1">
              <w:rPr>
                <w:rFonts w:ascii="Times New Roman" w:eastAsia="宋体" w:hAnsi="Times New Roman" w:cs="Times New Roman" w:hint="eastAsia"/>
                <w:b w:val="0"/>
                <w:color w:val="auto"/>
                <w:kern w:val="0"/>
              </w:rPr>
              <w:t xml:space="preserve"> at</w:t>
            </w:r>
            <w:proofErr w:type="gramStart"/>
            <w:r w:rsidR="00B53235" w:rsidRPr="00114AB1">
              <w:rPr>
                <w:rFonts w:ascii="Times New Roman" w:eastAsia="宋体" w:hAnsi="Times New Roman" w:cs="Times New Roman" w:hint="eastAsia"/>
                <w:b w:val="0"/>
                <w:color w:val="auto"/>
                <w:kern w:val="0"/>
              </w:rPr>
              <w:t>.%</w:t>
            </w:r>
            <w:proofErr w:type="gramEnd"/>
          </w:p>
        </w:tc>
      </w:tr>
      <w:tr w:rsidR="006F5C2A" w14:paraId="7C703125" w14:textId="77777777" w:rsidTr="004A60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hRule="exact"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7" w:type="dxa"/>
            <w:vAlign w:val="center"/>
          </w:tcPr>
          <w:p w14:paraId="2B2D036B" w14:textId="35A9BD4F" w:rsidR="006F5C2A" w:rsidRPr="00276936" w:rsidRDefault="00B53235" w:rsidP="004A6077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jc w:val="left"/>
              <w:rPr>
                <w:rFonts w:ascii="Times New Roman" w:hAnsi="Times New Roman" w:cs="Times New Roman"/>
                <w:b w:val="0"/>
                <w:bCs w:val="0"/>
                <w:i/>
                <w:color w:val="auto"/>
                <w:kern w:val="0"/>
              </w:rPr>
            </w:pPr>
            <w:r w:rsidRPr="00276936">
              <w:rPr>
                <w:rFonts w:ascii="Times New Roman" w:hAnsi="Times New Roman" w:cs="Times New Roman" w:hint="eastAsia"/>
                <w:b w:val="0"/>
                <w:bCs w:val="0"/>
                <w:i/>
                <w:color w:val="auto"/>
                <w:kern w:val="0"/>
              </w:rPr>
              <w:t>B</w:t>
            </w:r>
            <w:r w:rsidR="004A6077" w:rsidRPr="004A6077">
              <w:rPr>
                <w:rFonts w:ascii="Times New Roman" w:hAnsi="Times New Roman" w:cs="Times New Roman" w:hint="eastAsia"/>
                <w:b w:val="0"/>
                <w:bCs w:val="0"/>
                <w:color w:val="auto"/>
                <w:kern w:val="0"/>
              </w:rPr>
              <w:t>(</w:t>
            </w:r>
            <w:proofErr w:type="spellStart"/>
            <w:r w:rsidR="004A6077" w:rsidRPr="004A6077">
              <w:rPr>
                <w:rFonts w:ascii="Times New Roman" w:hAnsi="Times New Roman" w:cs="Times New Roman" w:hint="eastAsia"/>
                <w:b w:val="0"/>
                <w:bCs w:val="0"/>
                <w:color w:val="0000FF"/>
                <w:kern w:val="0"/>
              </w:rPr>
              <w:t>GPa</w:t>
            </w:r>
            <w:proofErr w:type="spellEnd"/>
            <w:r w:rsidR="004A6077" w:rsidRPr="004A6077">
              <w:rPr>
                <w:rFonts w:ascii="黑体" w:eastAsia="黑体" w:hAnsi="黑体" w:cs="Times New Roman" w:hint="eastAsia"/>
                <w:b w:val="0"/>
                <w:bCs w:val="0"/>
                <w:color w:val="0000FF"/>
                <w:kern w:val="0"/>
              </w:rPr>
              <w:t>˙</w:t>
            </w:r>
            <w:r w:rsidR="004A6077" w:rsidRPr="004A6077">
              <w:rPr>
                <w:rFonts w:ascii="Times New Roman" w:hAnsi="Times New Roman" w:cs="Times New Roman" w:hint="eastAsia"/>
                <w:b w:val="0"/>
                <w:bCs w:val="0"/>
                <w:color w:val="0000FF"/>
                <w:kern w:val="0"/>
              </w:rPr>
              <w:t>K</w:t>
            </w:r>
            <w:r w:rsidR="004A6077" w:rsidRPr="004A6077">
              <w:rPr>
                <w:rFonts w:ascii="Times New Roman" w:hAnsi="Times New Roman" w:cs="Times New Roman" w:hint="eastAsia"/>
                <w:b w:val="0"/>
                <w:bCs w:val="0"/>
                <w:color w:val="0000FF"/>
                <w:kern w:val="0"/>
                <w:vertAlign w:val="superscript"/>
              </w:rPr>
              <w:t>-2/3</w:t>
            </w:r>
            <w:r w:rsidR="004A6077">
              <w:rPr>
                <w:rFonts w:ascii="Times New Roman" w:hAnsi="Times New Roman" w:cs="Times New Roman" w:hint="eastAsia"/>
                <w:b w:val="0"/>
                <w:bCs w:val="0"/>
                <w:color w:val="auto"/>
                <w:kern w:val="0"/>
              </w:rPr>
              <w:t>)</w:t>
            </w:r>
          </w:p>
        </w:tc>
        <w:tc>
          <w:tcPr>
            <w:tcW w:w="1304" w:type="dxa"/>
            <w:vAlign w:val="center"/>
          </w:tcPr>
          <w:p w14:paraId="78E8EF24" w14:textId="13D4DBCB" w:rsidR="006F5C2A" w:rsidRPr="00276936" w:rsidRDefault="006F5C2A" w:rsidP="00B44C98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100" w:firstLine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276936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0</w:t>
            </w:r>
            <w:r w:rsidRPr="00276936">
              <w:rPr>
                <w:rFonts w:ascii="Times New Roman" w:eastAsia="宋体" w:hAnsi="Times New Roman" w:cs="Times New Roman"/>
                <w:color w:val="auto"/>
                <w:kern w:val="0"/>
              </w:rPr>
              <w:t>.</w:t>
            </w:r>
            <w:r w:rsidR="00B53235" w:rsidRPr="00276936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014</w:t>
            </w:r>
          </w:p>
        </w:tc>
        <w:tc>
          <w:tcPr>
            <w:tcW w:w="1304" w:type="dxa"/>
            <w:vAlign w:val="center"/>
          </w:tcPr>
          <w:p w14:paraId="1B2B3F07" w14:textId="6D426A69" w:rsidR="006F5C2A" w:rsidRPr="00276936" w:rsidRDefault="006F5C2A" w:rsidP="00B44C98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100" w:firstLine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276936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0</w:t>
            </w:r>
            <w:r w:rsidR="00B53235" w:rsidRPr="00276936">
              <w:rPr>
                <w:rFonts w:ascii="Times New Roman" w:eastAsia="宋体" w:hAnsi="Times New Roman" w:cs="Times New Roman"/>
                <w:color w:val="auto"/>
                <w:kern w:val="0"/>
              </w:rPr>
              <w:t>.</w:t>
            </w:r>
            <w:r w:rsidR="00B53235" w:rsidRPr="00276936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0</w:t>
            </w:r>
            <w:r w:rsidRPr="00276936">
              <w:rPr>
                <w:rFonts w:ascii="Times New Roman" w:eastAsia="宋体" w:hAnsi="Times New Roman" w:cs="Times New Roman"/>
                <w:color w:val="auto"/>
                <w:kern w:val="0"/>
              </w:rPr>
              <w:t>2</w:t>
            </w:r>
            <w:r w:rsidR="00B53235" w:rsidRPr="00276936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3</w:t>
            </w:r>
          </w:p>
        </w:tc>
        <w:tc>
          <w:tcPr>
            <w:tcW w:w="1304" w:type="dxa"/>
            <w:vAlign w:val="center"/>
          </w:tcPr>
          <w:p w14:paraId="651DA843" w14:textId="6C1DFD36" w:rsidR="006F5C2A" w:rsidRPr="00276936" w:rsidRDefault="006F5C2A" w:rsidP="00B44C98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100" w:firstLine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276936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0</w:t>
            </w:r>
            <w:r w:rsidRPr="00276936">
              <w:rPr>
                <w:rFonts w:ascii="Times New Roman" w:eastAsia="宋体" w:hAnsi="Times New Roman" w:cs="Times New Roman"/>
                <w:color w:val="auto"/>
                <w:kern w:val="0"/>
              </w:rPr>
              <w:t>.0</w:t>
            </w:r>
            <w:r w:rsidR="00B53235" w:rsidRPr="00276936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26</w:t>
            </w:r>
          </w:p>
        </w:tc>
      </w:tr>
      <w:tr w:rsidR="006F5C2A" w14:paraId="7BAAA8B1" w14:textId="77777777" w:rsidTr="004A6077">
        <w:trPr>
          <w:cantSplit/>
          <w:trHeight w:hRule="exact"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7" w:type="dxa"/>
            <w:vAlign w:val="center"/>
          </w:tcPr>
          <w:p w14:paraId="03EEA0FC" w14:textId="7D16DE1E" w:rsidR="006F5C2A" w:rsidRPr="00CE02F9" w:rsidRDefault="0099478C" w:rsidP="00CE02F9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rPr>
                <w:b w:val="0"/>
                <w:bCs w:val="0"/>
                <w:color w:val="0000FF"/>
                <w:kern w:val="0"/>
                <w:szCs w:val="21"/>
              </w:rPr>
            </w:pPr>
            <m:oMathPara>
              <m:oMathParaPr>
                <m:jc m:val="center"/>
              </m:oMathParaPr>
              <m:oMath>
                <m:sSubSup>
                  <m:sSubSupPr>
                    <m:ctrlPr>
                      <w:rPr>
                        <w:rFonts w:ascii="Cambria Math" w:hAnsi="Cambria Math" w:cs="Times New Roman"/>
                        <w:b w:val="0"/>
                        <w:bCs w:val="0"/>
                        <w:color w:val="0000FF"/>
                        <w:kern w:val="0"/>
                        <w:szCs w:val="21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color w:val="0000FF"/>
                        <w:kern w:val="0"/>
                        <w:szCs w:val="21"/>
                      </w:rPr>
                      <m:t>τ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FF"/>
                        <w:kern w:val="0"/>
                        <w:szCs w:val="21"/>
                      </w:rPr>
                      <m:t>c</m:t>
                    </m:r>
                  </m:sub>
                  <m:sup>
                    <m:r>
                      <w:rPr>
                        <w:rFonts w:ascii="Cambria Math" w:hAnsi="Cambria Math" w:cs="Times New Roman"/>
                        <w:color w:val="0000FF"/>
                        <w:kern w:val="0"/>
                        <w:szCs w:val="21"/>
                      </w:rPr>
                      <m:t>0</m:t>
                    </m:r>
                  </m:sup>
                </m:sSubSup>
                <m:r>
                  <m:rPr>
                    <m:sty m:val="p"/>
                  </m:rPr>
                  <w:rPr>
                    <w:rFonts w:ascii="Cambria Math" w:hAnsi="Cambria Math" w:cs="Times New Roman"/>
                    <w:color w:val="0000FF"/>
                    <w:kern w:val="0"/>
                    <w:szCs w:val="21"/>
                  </w:rPr>
                  <m:t>(GPa)</m:t>
                </m:r>
              </m:oMath>
            </m:oMathPara>
          </w:p>
          <w:p w14:paraId="771A40E3" w14:textId="39476B5D" w:rsidR="00B44C98" w:rsidRPr="00B44C98" w:rsidRDefault="00B44C98" w:rsidP="00207C8C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rPr>
                <w:b w:val="0"/>
                <w:bCs w:val="0"/>
                <w:color w:val="FF0000"/>
                <w:kern w:val="0"/>
              </w:rPr>
            </w:pPr>
          </w:p>
        </w:tc>
        <w:tc>
          <w:tcPr>
            <w:tcW w:w="1304" w:type="dxa"/>
            <w:vAlign w:val="center"/>
          </w:tcPr>
          <w:p w14:paraId="45384C9C" w14:textId="30CD9786" w:rsidR="006F5C2A" w:rsidRPr="00276936" w:rsidRDefault="00B53235" w:rsidP="00B44C98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100" w:firstLine="2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276936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1.709</w:t>
            </w:r>
          </w:p>
        </w:tc>
        <w:tc>
          <w:tcPr>
            <w:tcW w:w="1304" w:type="dxa"/>
            <w:vAlign w:val="center"/>
          </w:tcPr>
          <w:p w14:paraId="1BDFD829" w14:textId="5A535E45" w:rsidR="006F5C2A" w:rsidRPr="00276936" w:rsidRDefault="00B53235" w:rsidP="00B44C98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100" w:firstLine="2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276936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2</w:t>
            </w:r>
            <w:r w:rsidR="006F5C2A" w:rsidRPr="00276936">
              <w:rPr>
                <w:rFonts w:ascii="Times New Roman" w:eastAsia="宋体" w:hAnsi="Times New Roman" w:cs="Times New Roman"/>
                <w:color w:val="auto"/>
                <w:kern w:val="0"/>
              </w:rPr>
              <w:t>.4</w:t>
            </w:r>
            <w:r w:rsidRPr="00276936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59</w:t>
            </w:r>
          </w:p>
        </w:tc>
        <w:tc>
          <w:tcPr>
            <w:tcW w:w="1304" w:type="dxa"/>
            <w:vAlign w:val="center"/>
          </w:tcPr>
          <w:p w14:paraId="75746E6A" w14:textId="4F18E820" w:rsidR="006F5C2A" w:rsidRPr="00276936" w:rsidRDefault="00B53235" w:rsidP="00B44C98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100" w:firstLine="2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276936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2.813</w:t>
            </w:r>
          </w:p>
        </w:tc>
      </w:tr>
    </w:tbl>
    <w:p w14:paraId="2722DB96" w14:textId="77777777" w:rsidR="00B53235" w:rsidRDefault="00B53235" w:rsidP="00795C8A">
      <w:pPr>
        <w:jc w:val="center"/>
        <w:rPr>
          <w:rFonts w:ascii="Times New Roman" w:eastAsia="宋体" w:hAnsi="Times New Roman" w:cs="Times New Roman"/>
          <w:color w:val="FF0000"/>
          <w:sz w:val="20"/>
          <w:szCs w:val="20"/>
        </w:rPr>
      </w:pPr>
    </w:p>
    <w:p w14:paraId="09F951C0" w14:textId="59EEE76E" w:rsidR="00795C8A" w:rsidRPr="009713C8" w:rsidRDefault="00795C8A" w:rsidP="00795C8A">
      <w:pPr>
        <w:jc w:val="center"/>
        <w:rPr>
          <w:rFonts w:ascii="Times New Roman" w:eastAsia="宋体" w:hAnsi="Times New Roman" w:cs="Times New Roman"/>
          <w:sz w:val="20"/>
          <w:szCs w:val="20"/>
        </w:rPr>
      </w:pPr>
      <w:r w:rsidRPr="009713C8">
        <w:rPr>
          <w:rFonts w:ascii="Times New Roman" w:eastAsia="宋体" w:hAnsi="Times New Roman" w:cs="Times New Roman" w:hint="eastAsia"/>
          <w:sz w:val="20"/>
          <w:szCs w:val="20"/>
        </w:rPr>
        <w:t>Table S2: The fitting parameters for the dependence of critical stress on Al concentration.</w:t>
      </w:r>
    </w:p>
    <w:tbl>
      <w:tblPr>
        <w:tblStyle w:val="-3"/>
        <w:tblW w:w="0" w:type="auto"/>
        <w:jc w:val="center"/>
        <w:tblLook w:val="04A0" w:firstRow="1" w:lastRow="0" w:firstColumn="1" w:lastColumn="0" w:noHBand="0" w:noVBand="1"/>
      </w:tblPr>
      <w:tblGrid>
        <w:gridCol w:w="1304"/>
        <w:gridCol w:w="1304"/>
        <w:gridCol w:w="1304"/>
        <w:gridCol w:w="1304"/>
        <w:gridCol w:w="1304"/>
      </w:tblGrid>
      <w:tr w:rsidR="00795C8A" w14:paraId="2C803921" w14:textId="77777777" w:rsidTr="005139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hRule="exact"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4" w:type="dxa"/>
            <w:vAlign w:val="center"/>
          </w:tcPr>
          <w:p w14:paraId="3CC1EEB1" w14:textId="77777777" w:rsidR="00795C8A" w:rsidRDefault="00795C8A" w:rsidP="00513963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2"/>
              <w:jc w:val="center"/>
              <w:rPr>
                <w:rFonts w:ascii="Times New Roman" w:eastAsia="宋体" w:hAnsi="Times New Roman" w:cs="Times New Roman"/>
                <w:color w:val="FF0000"/>
                <w:kern w:val="0"/>
              </w:rPr>
            </w:pPr>
          </w:p>
        </w:tc>
        <w:tc>
          <w:tcPr>
            <w:tcW w:w="1304" w:type="dxa"/>
            <w:vAlign w:val="center"/>
          </w:tcPr>
          <w:p w14:paraId="76EEE220" w14:textId="77777777" w:rsidR="00795C8A" w:rsidRPr="007E7E0B" w:rsidRDefault="00795C8A" w:rsidP="00513963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b w:val="0"/>
                <w:color w:val="auto"/>
                <w:kern w:val="0"/>
              </w:rPr>
            </w:pPr>
            <w:r w:rsidRPr="007E7E0B">
              <w:rPr>
                <w:rFonts w:ascii="Times New Roman" w:eastAsia="宋体" w:hAnsi="Times New Roman" w:cs="Times New Roman" w:hint="eastAsia"/>
                <w:b w:val="0"/>
                <w:color w:val="auto"/>
                <w:kern w:val="0"/>
              </w:rPr>
              <w:t>2</w:t>
            </w:r>
            <w:r w:rsidRPr="007E7E0B">
              <w:rPr>
                <w:rFonts w:ascii="Times New Roman" w:eastAsia="宋体" w:hAnsi="Times New Roman" w:cs="Times New Roman"/>
                <w:b w:val="0"/>
                <w:color w:val="auto"/>
                <w:kern w:val="0"/>
              </w:rPr>
              <w:t>00 K</w:t>
            </w:r>
          </w:p>
        </w:tc>
        <w:tc>
          <w:tcPr>
            <w:tcW w:w="1304" w:type="dxa"/>
            <w:vAlign w:val="center"/>
          </w:tcPr>
          <w:p w14:paraId="4565E00F" w14:textId="77777777" w:rsidR="00795C8A" w:rsidRPr="007E7E0B" w:rsidRDefault="00795C8A" w:rsidP="00513963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b w:val="0"/>
                <w:color w:val="auto"/>
                <w:kern w:val="0"/>
              </w:rPr>
            </w:pPr>
            <w:r w:rsidRPr="007E7E0B">
              <w:rPr>
                <w:rFonts w:ascii="Times New Roman" w:eastAsia="宋体" w:hAnsi="Times New Roman" w:cs="Times New Roman" w:hint="eastAsia"/>
                <w:b w:val="0"/>
                <w:color w:val="auto"/>
                <w:kern w:val="0"/>
              </w:rPr>
              <w:t>4</w:t>
            </w:r>
            <w:r w:rsidRPr="007E7E0B">
              <w:rPr>
                <w:rFonts w:ascii="Times New Roman" w:eastAsia="宋体" w:hAnsi="Times New Roman" w:cs="Times New Roman"/>
                <w:b w:val="0"/>
                <w:color w:val="auto"/>
                <w:kern w:val="0"/>
              </w:rPr>
              <w:t>00 K</w:t>
            </w:r>
          </w:p>
        </w:tc>
        <w:tc>
          <w:tcPr>
            <w:tcW w:w="1304" w:type="dxa"/>
            <w:vAlign w:val="center"/>
          </w:tcPr>
          <w:p w14:paraId="705171A5" w14:textId="77777777" w:rsidR="00795C8A" w:rsidRPr="007E7E0B" w:rsidRDefault="00795C8A" w:rsidP="00513963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b w:val="0"/>
                <w:color w:val="auto"/>
                <w:kern w:val="0"/>
              </w:rPr>
            </w:pPr>
            <w:r w:rsidRPr="007E7E0B">
              <w:rPr>
                <w:rFonts w:ascii="Times New Roman" w:eastAsia="宋体" w:hAnsi="Times New Roman" w:cs="Times New Roman" w:hint="eastAsia"/>
                <w:b w:val="0"/>
                <w:color w:val="auto"/>
                <w:kern w:val="0"/>
              </w:rPr>
              <w:t>6</w:t>
            </w:r>
            <w:r w:rsidRPr="007E7E0B">
              <w:rPr>
                <w:rFonts w:ascii="Times New Roman" w:eastAsia="宋体" w:hAnsi="Times New Roman" w:cs="Times New Roman"/>
                <w:b w:val="0"/>
                <w:color w:val="auto"/>
                <w:kern w:val="0"/>
              </w:rPr>
              <w:t>00 K</w:t>
            </w:r>
          </w:p>
        </w:tc>
        <w:tc>
          <w:tcPr>
            <w:tcW w:w="1304" w:type="dxa"/>
            <w:vAlign w:val="center"/>
          </w:tcPr>
          <w:p w14:paraId="7F81AABE" w14:textId="77777777" w:rsidR="00795C8A" w:rsidRPr="007E7E0B" w:rsidRDefault="00795C8A" w:rsidP="00513963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b w:val="0"/>
                <w:color w:val="auto"/>
                <w:kern w:val="0"/>
              </w:rPr>
            </w:pPr>
            <w:r w:rsidRPr="007E7E0B">
              <w:rPr>
                <w:rFonts w:ascii="Times New Roman" w:eastAsia="宋体" w:hAnsi="Times New Roman" w:cs="Times New Roman" w:hint="eastAsia"/>
                <w:b w:val="0"/>
                <w:color w:val="auto"/>
                <w:kern w:val="0"/>
              </w:rPr>
              <w:t>8</w:t>
            </w:r>
            <w:r w:rsidRPr="007E7E0B">
              <w:rPr>
                <w:rFonts w:ascii="Times New Roman" w:eastAsia="宋体" w:hAnsi="Times New Roman" w:cs="Times New Roman"/>
                <w:b w:val="0"/>
                <w:color w:val="auto"/>
                <w:kern w:val="0"/>
              </w:rPr>
              <w:t>00 K</w:t>
            </w:r>
          </w:p>
        </w:tc>
      </w:tr>
      <w:tr w:rsidR="00795C8A" w14:paraId="03BB2F7F" w14:textId="77777777" w:rsidTr="005139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hRule="exact"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4" w:type="dxa"/>
            <w:vAlign w:val="center"/>
          </w:tcPr>
          <w:p w14:paraId="4E1C7570" w14:textId="2B2046F7" w:rsidR="00795C8A" w:rsidRPr="00917DB0" w:rsidRDefault="008D0064" w:rsidP="00216634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50" w:firstLine="120"/>
              <w:rPr>
                <w:rFonts w:ascii="Times New Roman" w:hAnsi="Times New Roman" w:cs="Times New Roman"/>
                <w:b w:val="0"/>
                <w:bCs w:val="0"/>
                <w:i/>
                <w:color w:val="FF0000"/>
                <w:kern w:val="0"/>
              </w:rPr>
            </w:pPr>
            <w:r>
              <w:rPr>
                <w:rFonts w:ascii="Times New Roman" w:hAnsi="Times New Roman" w:cs="Times New Roman"/>
                <w:b w:val="0"/>
                <w:bCs w:val="0"/>
                <w:i/>
                <w:color w:val="auto"/>
                <w:kern w:val="0"/>
              </w:rPr>
              <w:t>a</w:t>
            </w:r>
            <w:r w:rsidRPr="008D0064">
              <w:rPr>
                <w:rFonts w:ascii="Times New Roman" w:hAnsi="Times New Roman" w:cs="Times New Roman" w:hint="eastAsia"/>
                <w:b w:val="0"/>
                <w:bCs w:val="0"/>
                <w:color w:val="auto"/>
                <w:kern w:val="0"/>
              </w:rPr>
              <w:t>(</w:t>
            </w:r>
            <w:proofErr w:type="spellStart"/>
            <w:r w:rsidRPr="00CE0990">
              <w:rPr>
                <w:rFonts w:ascii="Times New Roman" w:hAnsi="Times New Roman" w:cs="Times New Roman" w:hint="eastAsia"/>
                <w:b w:val="0"/>
                <w:bCs w:val="0"/>
                <w:color w:val="0000FF"/>
                <w:kern w:val="0"/>
              </w:rPr>
              <w:t>GPa</w:t>
            </w:r>
            <w:proofErr w:type="spellEnd"/>
            <w:r w:rsidRPr="008D0064">
              <w:rPr>
                <w:rFonts w:ascii="Times New Roman" w:hAnsi="Times New Roman" w:cs="Times New Roman" w:hint="eastAsia"/>
                <w:b w:val="0"/>
                <w:bCs w:val="0"/>
                <w:color w:val="auto"/>
                <w:kern w:val="0"/>
              </w:rPr>
              <w:t>)</w:t>
            </w:r>
          </w:p>
        </w:tc>
        <w:tc>
          <w:tcPr>
            <w:tcW w:w="1304" w:type="dxa"/>
            <w:vAlign w:val="center"/>
          </w:tcPr>
          <w:p w14:paraId="34D22A59" w14:textId="77777777" w:rsidR="00795C8A" w:rsidRPr="007E7E0B" w:rsidRDefault="00795C8A" w:rsidP="00795C8A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7E7E0B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0</w:t>
            </w:r>
            <w:r w:rsidRPr="007E7E0B">
              <w:rPr>
                <w:rFonts w:ascii="Times New Roman" w:eastAsia="宋体" w:hAnsi="Times New Roman" w:cs="Times New Roman"/>
                <w:color w:val="auto"/>
                <w:kern w:val="0"/>
              </w:rPr>
              <w:t>.17</w:t>
            </w:r>
          </w:p>
        </w:tc>
        <w:tc>
          <w:tcPr>
            <w:tcW w:w="1304" w:type="dxa"/>
            <w:vAlign w:val="center"/>
          </w:tcPr>
          <w:p w14:paraId="7DAF57F1" w14:textId="77777777" w:rsidR="00795C8A" w:rsidRPr="007E7E0B" w:rsidRDefault="00795C8A" w:rsidP="00795C8A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7E7E0B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0</w:t>
            </w:r>
            <w:r w:rsidRPr="007E7E0B">
              <w:rPr>
                <w:rFonts w:ascii="Times New Roman" w:eastAsia="宋体" w:hAnsi="Times New Roman" w:cs="Times New Roman"/>
                <w:color w:val="auto"/>
                <w:kern w:val="0"/>
              </w:rPr>
              <w:t>.12</w:t>
            </w:r>
          </w:p>
        </w:tc>
        <w:tc>
          <w:tcPr>
            <w:tcW w:w="1304" w:type="dxa"/>
            <w:vAlign w:val="center"/>
          </w:tcPr>
          <w:p w14:paraId="4ACDC0EC" w14:textId="77777777" w:rsidR="00795C8A" w:rsidRPr="007E7E0B" w:rsidRDefault="00795C8A" w:rsidP="00795C8A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7E7E0B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0</w:t>
            </w:r>
            <w:r w:rsidRPr="007E7E0B">
              <w:rPr>
                <w:rFonts w:ascii="Times New Roman" w:eastAsia="宋体" w:hAnsi="Times New Roman" w:cs="Times New Roman"/>
                <w:color w:val="auto"/>
                <w:kern w:val="0"/>
              </w:rPr>
              <w:t>.07</w:t>
            </w:r>
          </w:p>
        </w:tc>
        <w:tc>
          <w:tcPr>
            <w:tcW w:w="1304" w:type="dxa"/>
            <w:vAlign w:val="center"/>
          </w:tcPr>
          <w:p w14:paraId="526EE7B0" w14:textId="77777777" w:rsidR="00795C8A" w:rsidRPr="007E7E0B" w:rsidRDefault="00795C8A" w:rsidP="00795C8A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7E7E0B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0</w:t>
            </w:r>
            <w:r w:rsidRPr="007E7E0B">
              <w:rPr>
                <w:rFonts w:ascii="Times New Roman" w:eastAsia="宋体" w:hAnsi="Times New Roman" w:cs="Times New Roman"/>
                <w:color w:val="auto"/>
                <w:kern w:val="0"/>
              </w:rPr>
              <w:t>.05</w:t>
            </w:r>
          </w:p>
        </w:tc>
      </w:tr>
      <w:tr w:rsidR="00795C8A" w14:paraId="06F5A5C5" w14:textId="77777777" w:rsidTr="00513963">
        <w:trPr>
          <w:cantSplit/>
          <w:trHeight w:hRule="exact"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4" w:type="dxa"/>
            <w:vAlign w:val="center"/>
          </w:tcPr>
          <w:p w14:paraId="3F19C579" w14:textId="4C2973C8" w:rsidR="00795C8A" w:rsidRPr="00CE02F9" w:rsidRDefault="0099478C" w:rsidP="00CE02F9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rPr>
                <w:rFonts w:ascii="Times New Roman" w:hAnsi="Times New Roman" w:cs="Times New Roman"/>
                <w:b w:val="0"/>
                <w:bCs w:val="0"/>
                <w:color w:val="FF0000"/>
                <w:kern w:val="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 w:val="0"/>
                        <w:bCs w:val="0"/>
                        <w:color w:val="0000FF"/>
                        <w:kern w:val="0"/>
                        <w:szCs w:val="2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FF"/>
                        <w:kern w:val="0"/>
                        <w:szCs w:val="21"/>
                      </w:rPr>
                      <m:t>τ</m:t>
                    </m:r>
                  </m:e>
                  <m:sub>
                    <m:r>
                      <w:rPr>
                        <w:rFonts w:ascii="Cambria Math" w:hAnsi="Cambria Math"/>
                        <w:color w:val="0000FF"/>
                        <w:kern w:val="0"/>
                        <w:szCs w:val="21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  <w:color w:val="0000FF"/>
                    <w:kern w:val="0"/>
                    <w:szCs w:val="21"/>
                  </w:rPr>
                  <m:t>(</m:t>
                </m:r>
                <m:r>
                  <m:rPr>
                    <m:sty m:val="p"/>
                  </m:rPr>
                  <w:rPr>
                    <w:rFonts w:ascii="Cambria Math" w:hAnsi="Cambria Math"/>
                    <w:color w:val="0000FF"/>
                    <w:kern w:val="0"/>
                    <w:szCs w:val="21"/>
                  </w:rPr>
                  <m:t>GPa)</m:t>
                </m:r>
              </m:oMath>
            </m:oMathPara>
          </w:p>
        </w:tc>
        <w:tc>
          <w:tcPr>
            <w:tcW w:w="1304" w:type="dxa"/>
            <w:vAlign w:val="center"/>
          </w:tcPr>
          <w:p w14:paraId="5AB97E7C" w14:textId="77777777" w:rsidR="00795C8A" w:rsidRPr="007E7E0B" w:rsidRDefault="00795C8A" w:rsidP="00795C8A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7E7E0B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0</w:t>
            </w:r>
            <w:r w:rsidRPr="007E7E0B">
              <w:rPr>
                <w:rFonts w:ascii="Times New Roman" w:eastAsia="宋体" w:hAnsi="Times New Roman" w:cs="Times New Roman"/>
                <w:color w:val="auto"/>
                <w:kern w:val="0"/>
              </w:rPr>
              <w:t>.97</w:t>
            </w:r>
          </w:p>
        </w:tc>
        <w:tc>
          <w:tcPr>
            <w:tcW w:w="1304" w:type="dxa"/>
            <w:vAlign w:val="center"/>
          </w:tcPr>
          <w:p w14:paraId="1936387C" w14:textId="77777777" w:rsidR="00795C8A" w:rsidRPr="007E7E0B" w:rsidRDefault="00795C8A" w:rsidP="00795C8A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7E7E0B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0</w:t>
            </w:r>
            <w:r w:rsidRPr="007E7E0B">
              <w:rPr>
                <w:rFonts w:ascii="Times New Roman" w:eastAsia="宋体" w:hAnsi="Times New Roman" w:cs="Times New Roman"/>
                <w:color w:val="auto"/>
                <w:kern w:val="0"/>
              </w:rPr>
              <w:t>.74</w:t>
            </w:r>
          </w:p>
        </w:tc>
        <w:tc>
          <w:tcPr>
            <w:tcW w:w="1304" w:type="dxa"/>
            <w:vAlign w:val="center"/>
          </w:tcPr>
          <w:p w14:paraId="5021B3EE" w14:textId="77777777" w:rsidR="00795C8A" w:rsidRPr="007E7E0B" w:rsidRDefault="00795C8A" w:rsidP="00795C8A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7E7E0B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0</w:t>
            </w:r>
            <w:r w:rsidRPr="007E7E0B">
              <w:rPr>
                <w:rFonts w:ascii="Times New Roman" w:eastAsia="宋体" w:hAnsi="Times New Roman" w:cs="Times New Roman"/>
                <w:color w:val="auto"/>
                <w:kern w:val="0"/>
              </w:rPr>
              <w:t>.62</w:t>
            </w:r>
          </w:p>
        </w:tc>
        <w:tc>
          <w:tcPr>
            <w:tcW w:w="1304" w:type="dxa"/>
            <w:vAlign w:val="center"/>
          </w:tcPr>
          <w:p w14:paraId="380084DB" w14:textId="77777777" w:rsidR="00795C8A" w:rsidRPr="007E7E0B" w:rsidRDefault="00795C8A" w:rsidP="00795C8A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50" w:after="50" w:line="360" w:lineRule="auto"/>
              <w:ind w:firstLineChars="200" w:firstLine="4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color w:val="auto"/>
                <w:kern w:val="0"/>
              </w:rPr>
            </w:pPr>
            <w:r w:rsidRPr="007E7E0B">
              <w:rPr>
                <w:rFonts w:ascii="Times New Roman" w:eastAsia="宋体" w:hAnsi="Times New Roman" w:cs="Times New Roman" w:hint="eastAsia"/>
                <w:color w:val="auto"/>
                <w:kern w:val="0"/>
              </w:rPr>
              <w:t>0</w:t>
            </w:r>
            <w:r w:rsidRPr="007E7E0B">
              <w:rPr>
                <w:rFonts w:ascii="Times New Roman" w:eastAsia="宋体" w:hAnsi="Times New Roman" w:cs="Times New Roman"/>
                <w:color w:val="auto"/>
                <w:kern w:val="0"/>
              </w:rPr>
              <w:t>.47</w:t>
            </w:r>
          </w:p>
        </w:tc>
      </w:tr>
    </w:tbl>
    <w:p w14:paraId="6518F845" w14:textId="77777777" w:rsidR="00795C8A" w:rsidRDefault="00795C8A" w:rsidP="008F6B68">
      <w:pPr>
        <w:rPr>
          <w:rFonts w:ascii="Times New Roman" w:hAnsi="Times New Roman" w:cs="Times New Roman"/>
          <w:color w:val="FF0000"/>
        </w:rPr>
      </w:pPr>
    </w:p>
    <w:p w14:paraId="24FDB64E" w14:textId="77777777" w:rsidR="008B7E52" w:rsidRPr="00ED01F8" w:rsidRDefault="008B7E52" w:rsidP="008F6B68">
      <w:pPr>
        <w:rPr>
          <w:rFonts w:ascii="Times New Roman" w:hAnsi="Times New Roman" w:cs="Times New Roman"/>
          <w:color w:val="FF0000"/>
        </w:rPr>
      </w:pPr>
    </w:p>
    <w:p w14:paraId="125A54AC" w14:textId="05773BD2" w:rsidR="008F6B68" w:rsidRDefault="004322D8" w:rsidP="004322D8">
      <w:pPr>
        <w:jc w:val="center"/>
      </w:pPr>
      <w:r>
        <w:rPr>
          <w:rFonts w:ascii="宋体" w:eastAsia="宋体" w:hAnsi="宋体" w:cs="宋体"/>
          <w:noProof/>
          <w:kern w:val="0"/>
        </w:rPr>
        <w:drawing>
          <wp:inline distT="0" distB="0" distL="0" distR="0" wp14:anchorId="4A3E8A94" wp14:editId="163F92E1">
            <wp:extent cx="3085200" cy="2188800"/>
            <wp:effectExtent l="0" t="0" r="1270" b="2540"/>
            <wp:docPr id="5" name="图片 5" descr="C:\Users\GD-INTEL-9700K\AppData\Roaming\Tencent\Users\443878557\TIM\WinTemp\RichOle\SE%JM`$9SOH8R{$710XR$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D-INTEL-9700K\AppData\Roaming\Tencent\Users\443878557\TIM\WinTemp\RichOle\SE%JM`$9SOH8R{$710XR$5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200" cy="21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8B8AA" w14:textId="30EB58F1" w:rsidR="004322D8" w:rsidRPr="006B3E39" w:rsidRDefault="004322D8" w:rsidP="004322D8">
      <w:pPr>
        <w:pStyle w:val="a4"/>
        <w:jc w:val="center"/>
        <w:rPr>
          <w:rFonts w:ascii="Times New Roman" w:hAnsi="Times New Roman" w:cs="Times New Roman"/>
          <w:color w:val="0000FF"/>
        </w:rPr>
      </w:pPr>
      <w:proofErr w:type="gramStart"/>
      <w:r w:rsidRPr="006B3E39">
        <w:rPr>
          <w:rFonts w:ascii="Times New Roman" w:hAnsi="Times New Roman" w:cs="Times New Roman"/>
          <w:color w:val="0000FF"/>
        </w:rPr>
        <w:t>Fig</w:t>
      </w:r>
      <w:r w:rsidRPr="006B3E39">
        <w:rPr>
          <w:rFonts w:ascii="Times New Roman" w:hAnsi="Times New Roman" w:cs="Times New Roman" w:hint="eastAsia"/>
          <w:color w:val="0000FF"/>
        </w:rPr>
        <w:t>.</w:t>
      </w:r>
      <w:proofErr w:type="gramEnd"/>
      <w:r w:rsidRPr="006B3E39">
        <w:rPr>
          <w:rFonts w:ascii="Times New Roman" w:hAnsi="Times New Roman" w:cs="Times New Roman" w:hint="eastAsia"/>
          <w:color w:val="0000FF"/>
        </w:rPr>
        <w:t xml:space="preserve"> S</w:t>
      </w:r>
      <w:r w:rsidR="007540F1" w:rsidRPr="006B3E39">
        <w:rPr>
          <w:rFonts w:ascii="Times New Roman" w:hAnsi="Times New Roman" w:cs="Times New Roman" w:hint="eastAsia"/>
          <w:color w:val="0000FF"/>
        </w:rPr>
        <w:t>5</w:t>
      </w:r>
      <w:r w:rsidRPr="006B3E39">
        <w:rPr>
          <w:rFonts w:ascii="Times New Roman" w:hAnsi="Times New Roman" w:cs="Times New Roman" w:hint="eastAsia"/>
          <w:color w:val="0000FF"/>
        </w:rPr>
        <w:t>:</w:t>
      </w:r>
      <w:r w:rsidRPr="006B3E39">
        <w:rPr>
          <w:rFonts w:ascii="Times New Roman" w:hAnsi="Times New Roman" w:cs="Times New Roman"/>
          <w:color w:val="0000FF"/>
        </w:rPr>
        <w:t xml:space="preserve"> </w:t>
      </w:r>
      <w:r w:rsidR="001E3BE4">
        <w:rPr>
          <w:rFonts w:ascii="Times New Roman" w:hAnsi="Times New Roman" w:cs="Times New Roman"/>
          <w:color w:val="0000FF"/>
        </w:rPr>
        <w:t>Cloud picture</w:t>
      </w:r>
      <w:r w:rsidRPr="006B3E39">
        <w:rPr>
          <w:rFonts w:ascii="Times New Roman" w:hAnsi="Times New Roman" w:cs="Times New Roman" w:hint="eastAsia"/>
          <w:color w:val="0000FF"/>
        </w:rPr>
        <w:t xml:space="preserve"> f</w:t>
      </w:r>
      <w:r w:rsidR="004D362A">
        <w:rPr>
          <w:rFonts w:ascii="Times New Roman" w:hAnsi="Times New Roman" w:cs="Times New Roman" w:hint="eastAsia"/>
          <w:color w:val="0000FF"/>
        </w:rPr>
        <w:t>or</w:t>
      </w:r>
      <w:r w:rsidRPr="006B3E39">
        <w:rPr>
          <w:rFonts w:ascii="Times New Roman" w:hAnsi="Times New Roman" w:cs="Times New Roman" w:hint="eastAsia"/>
          <w:color w:val="0000FF"/>
        </w:rPr>
        <w:t xml:space="preserve"> GB motions </w:t>
      </w:r>
      <w:r w:rsidR="00E2112E">
        <w:rPr>
          <w:rFonts w:ascii="Times New Roman" w:hAnsi="Times New Roman" w:cs="Times New Roman"/>
          <w:color w:val="0000FF"/>
        </w:rPr>
        <w:t>of</w:t>
      </w:r>
      <w:r w:rsidRPr="006B3E39">
        <w:rPr>
          <w:rFonts w:ascii="Times New Roman" w:hAnsi="Times New Roman" w:cs="Times New Roman" w:hint="eastAsia"/>
          <w:color w:val="0000FF"/>
        </w:rPr>
        <w:t xml:space="preserve"> Cu-Al alloy with </w:t>
      </w:r>
      <w:proofErr w:type="gramStart"/>
      <w:r w:rsidRPr="006B3E39">
        <w:rPr>
          <w:rFonts w:ascii="Times New Roman" w:hAnsi="Times New Roman" w:cs="Times New Roman"/>
          <w:color w:val="0000FF"/>
          <w:kern w:val="0"/>
        </w:rPr>
        <w:t>Σ</w:t>
      </w:r>
      <w:r w:rsidRPr="006B3E39">
        <w:rPr>
          <w:rFonts w:ascii="Times New Roman" w:hAnsi="Times New Roman" w:cs="Times New Roman" w:hint="eastAsia"/>
          <w:color w:val="0000FF"/>
        </w:rPr>
        <w:t>5(</w:t>
      </w:r>
      <w:proofErr w:type="gramEnd"/>
      <w:r w:rsidRPr="006B3E39">
        <w:rPr>
          <w:rFonts w:ascii="Times New Roman" w:hAnsi="Times New Roman" w:cs="Times New Roman" w:hint="eastAsia"/>
          <w:color w:val="0000FF"/>
        </w:rPr>
        <w:t>210) with respect to temperatures and Al concentrations. For the interpretation of the legend color of the figures, the reader is referred to the online version.</w:t>
      </w:r>
    </w:p>
    <w:p w14:paraId="2F003D34" w14:textId="77777777" w:rsidR="004322D8" w:rsidRDefault="004322D8" w:rsidP="004322D8">
      <w:pPr>
        <w:pStyle w:val="a4"/>
        <w:jc w:val="center"/>
        <w:rPr>
          <w:rFonts w:ascii="Times New Roman" w:hAnsi="Times New Roman" w:cs="Times New Roman"/>
          <w:color w:val="FF0000"/>
        </w:rPr>
      </w:pPr>
      <w:r>
        <w:rPr>
          <w:rFonts w:hint="eastAsia"/>
          <w:noProof/>
        </w:rPr>
        <w:lastRenderedPageBreak/>
        <w:drawing>
          <wp:inline distT="0" distB="0" distL="0" distR="0" wp14:anchorId="6CF2F956" wp14:editId="33907F78">
            <wp:extent cx="2599200" cy="22068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zeEffect.eps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200" cy="22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C4C3A" w14:textId="5169D363" w:rsidR="004322D8" w:rsidRPr="005F7586" w:rsidRDefault="004322D8" w:rsidP="004322D8">
      <w:pPr>
        <w:pStyle w:val="a4"/>
        <w:jc w:val="center"/>
        <w:rPr>
          <w:rFonts w:ascii="Times New Roman" w:hAnsi="Times New Roman" w:cs="Times New Roman"/>
          <w:color w:val="0000FF"/>
          <w:kern w:val="0"/>
        </w:rPr>
      </w:pPr>
      <w:proofErr w:type="gramStart"/>
      <w:r w:rsidRPr="005F7586">
        <w:rPr>
          <w:rFonts w:ascii="Times New Roman" w:hAnsi="Times New Roman" w:cs="Times New Roman"/>
          <w:color w:val="0000FF"/>
        </w:rPr>
        <w:t>Fig.</w:t>
      </w:r>
      <w:proofErr w:type="gramEnd"/>
      <w:r w:rsidRPr="005F7586">
        <w:rPr>
          <w:rFonts w:ascii="Times New Roman" w:hAnsi="Times New Roman" w:cs="Times New Roman"/>
          <w:color w:val="0000FF"/>
        </w:rPr>
        <w:t xml:space="preserve"> S</w:t>
      </w:r>
      <w:r w:rsidR="007540F1" w:rsidRPr="005F7586">
        <w:rPr>
          <w:rFonts w:ascii="Times New Roman" w:hAnsi="Times New Roman" w:cs="Times New Roman" w:hint="eastAsia"/>
          <w:color w:val="0000FF"/>
        </w:rPr>
        <w:t>6</w:t>
      </w:r>
      <w:r w:rsidRPr="005F7586">
        <w:rPr>
          <w:rFonts w:ascii="Times New Roman" w:hAnsi="Times New Roman" w:cs="Times New Roman" w:hint="eastAsia"/>
          <w:color w:val="0000FF"/>
        </w:rPr>
        <w:t>:</w:t>
      </w:r>
      <w:r w:rsidRPr="005F7586">
        <w:rPr>
          <w:rFonts w:ascii="Times New Roman" w:hAnsi="Times New Roman" w:cs="Times New Roman"/>
          <w:color w:val="0000FF"/>
        </w:rPr>
        <w:t xml:space="preserve"> The normal</w:t>
      </w:r>
      <w:r w:rsidRPr="005F7586">
        <w:rPr>
          <w:rFonts w:ascii="Times New Roman" w:hAnsi="Times New Roman" w:cs="Times New Roman" w:hint="eastAsia"/>
          <w:color w:val="0000FF"/>
        </w:rPr>
        <w:t xml:space="preserve"> </w:t>
      </w:r>
      <w:r w:rsidRPr="005F7586">
        <w:rPr>
          <w:rFonts w:ascii="Times New Roman" w:hAnsi="Times New Roman" w:cs="Times New Roman"/>
          <w:color w:val="0000FF"/>
        </w:rPr>
        <w:t>displacement evolution</w:t>
      </w:r>
      <w:r w:rsidR="004E7A17">
        <w:rPr>
          <w:rFonts w:ascii="Times New Roman" w:hAnsi="Times New Roman" w:cs="Times New Roman"/>
          <w:color w:val="0000FF"/>
        </w:rPr>
        <w:t>s</w:t>
      </w:r>
      <w:r w:rsidRPr="005F7586">
        <w:rPr>
          <w:rFonts w:ascii="Times New Roman" w:hAnsi="Times New Roman" w:cs="Times New Roman"/>
          <w:color w:val="0000FF"/>
        </w:rPr>
        <w:t xml:space="preserve"> for</w:t>
      </w:r>
      <w:r w:rsidRPr="005F7586">
        <w:rPr>
          <w:rFonts w:ascii="Times New Roman" w:hAnsi="Times New Roman" w:cs="Times New Roman" w:hint="eastAsia"/>
          <w:color w:val="0000FF"/>
        </w:rPr>
        <w:t xml:space="preserve"> </w:t>
      </w:r>
      <w:proofErr w:type="gramStart"/>
      <w:r w:rsidRPr="005F7586">
        <w:rPr>
          <w:rFonts w:ascii="Times New Roman" w:hAnsi="Times New Roman" w:cs="Times New Roman"/>
          <w:color w:val="0000FF"/>
          <w:kern w:val="0"/>
        </w:rPr>
        <w:t>Σ</w:t>
      </w:r>
      <w:r w:rsidRPr="005F7586">
        <w:rPr>
          <w:rFonts w:ascii="Times New Roman" w:hAnsi="Times New Roman" w:cs="Times New Roman" w:hint="eastAsia"/>
          <w:color w:val="0000FF"/>
        </w:rPr>
        <w:t>5(</w:t>
      </w:r>
      <w:proofErr w:type="gramEnd"/>
      <w:r w:rsidRPr="005F7586">
        <w:rPr>
          <w:rFonts w:ascii="Times New Roman" w:hAnsi="Times New Roman" w:cs="Times New Roman" w:hint="eastAsia"/>
          <w:color w:val="0000FF"/>
        </w:rPr>
        <w:t>210)</w:t>
      </w:r>
      <w:r w:rsidRPr="005F7586">
        <w:rPr>
          <w:rFonts w:ascii="Times New Roman" w:hAnsi="Times New Roman" w:cs="Times New Roman"/>
          <w:color w:val="0000FF"/>
        </w:rPr>
        <w:t xml:space="preserve"> </w:t>
      </w:r>
      <w:r w:rsidR="00330283" w:rsidRPr="005F7586">
        <w:rPr>
          <w:rFonts w:ascii="Times New Roman" w:hAnsi="Times New Roman" w:cs="Times New Roman" w:hint="eastAsia"/>
          <w:color w:val="0000FF"/>
        </w:rPr>
        <w:t>GB</w:t>
      </w:r>
      <w:r w:rsidR="00330283" w:rsidRPr="005F7586">
        <w:rPr>
          <w:rFonts w:ascii="Times New Roman" w:hAnsi="Times New Roman" w:cs="Times New Roman"/>
          <w:color w:val="0000FF"/>
        </w:rPr>
        <w:t xml:space="preserve"> </w:t>
      </w:r>
      <w:r w:rsidRPr="005F7586">
        <w:rPr>
          <w:rFonts w:ascii="Times New Roman" w:hAnsi="Times New Roman" w:cs="Times New Roman"/>
          <w:color w:val="0000FF"/>
        </w:rPr>
        <w:t xml:space="preserve">with 2 at.% Al solute </w:t>
      </w:r>
      <w:r w:rsidR="004E7A17">
        <w:rPr>
          <w:rFonts w:ascii="Times New Roman" w:hAnsi="Times New Roman" w:cs="Times New Roman"/>
          <w:color w:val="0000FF"/>
        </w:rPr>
        <w:t xml:space="preserve">and different heights of grains </w:t>
      </w:r>
      <w:r w:rsidRPr="005F7586">
        <w:rPr>
          <w:rFonts w:ascii="Times New Roman" w:hAnsi="Times New Roman" w:cs="Times New Roman"/>
          <w:color w:val="0000FF"/>
        </w:rPr>
        <w:t xml:space="preserve">at 200 </w:t>
      </w:r>
      <w:r w:rsidR="004E7A17">
        <w:rPr>
          <w:rFonts w:ascii="Times New Roman" w:hAnsi="Times New Roman" w:cs="Times New Roman"/>
          <w:color w:val="0000FF"/>
        </w:rPr>
        <w:t>K</w:t>
      </w:r>
      <w:r w:rsidRPr="005F7586">
        <w:rPr>
          <w:rFonts w:ascii="Times New Roman" w:hAnsi="Times New Roman" w:cs="Times New Roman"/>
          <w:color w:val="0000FF"/>
        </w:rPr>
        <w:t xml:space="preserve">. </w:t>
      </w:r>
      <w:r w:rsidRPr="005F7586">
        <w:rPr>
          <w:rFonts w:ascii="Times New Roman" w:hAnsi="Times New Roman" w:cs="Times New Roman"/>
          <w:color w:val="0000FF"/>
          <w:kern w:val="0"/>
        </w:rPr>
        <w:t>For the interpretation of the legend color of the figures, the reader is referred to the online version.</w:t>
      </w:r>
    </w:p>
    <w:p w14:paraId="1A116C62" w14:textId="56509863" w:rsidR="004322D8" w:rsidRDefault="004322D8" w:rsidP="008F6B68"/>
    <w:p w14:paraId="7AF48D79" w14:textId="77777777" w:rsidR="004322D8" w:rsidRDefault="004322D8" w:rsidP="008F6B68"/>
    <w:p w14:paraId="12E4626E" w14:textId="77777777" w:rsidR="004322D8" w:rsidRPr="004322D8" w:rsidRDefault="004322D8" w:rsidP="008F6B68"/>
    <w:p w14:paraId="0F6FA17F" w14:textId="77777777" w:rsidR="00850F7A" w:rsidRDefault="00850F7A" w:rsidP="00850F7A">
      <w:pPr>
        <w:keepNext/>
      </w:pPr>
      <w:r>
        <w:rPr>
          <w:rFonts w:hint="eastAsia"/>
          <w:noProof/>
        </w:rPr>
        <w:drawing>
          <wp:inline distT="0" distB="0" distL="0" distR="0" wp14:anchorId="4242D57F" wp14:editId="07628F7B">
            <wp:extent cx="5270500" cy="973455"/>
            <wp:effectExtent l="0" t="0" r="635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Bmotion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7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7E55F" w14:textId="0C313D79" w:rsidR="00BB330B" w:rsidRPr="00152C93" w:rsidRDefault="00850F7A" w:rsidP="00850F7A">
      <w:pPr>
        <w:pStyle w:val="a4"/>
        <w:jc w:val="center"/>
        <w:rPr>
          <w:rFonts w:ascii="Times New Roman" w:hAnsi="Times New Roman" w:cs="Times New Roman"/>
          <w:color w:val="0000FF"/>
        </w:rPr>
      </w:pPr>
      <w:r w:rsidRPr="00152C93">
        <w:rPr>
          <w:rFonts w:ascii="Times New Roman" w:hAnsi="Times New Roman" w:cs="Times New Roman"/>
          <w:color w:val="0000FF"/>
        </w:rPr>
        <w:t>(a)</w:t>
      </w:r>
    </w:p>
    <w:p w14:paraId="7314CE0B" w14:textId="77777777" w:rsidR="00850F7A" w:rsidRDefault="00850F7A" w:rsidP="00850F7A">
      <w:pPr>
        <w:keepNext/>
      </w:pPr>
      <w:r>
        <w:rPr>
          <w:rFonts w:hint="eastAsia"/>
          <w:noProof/>
        </w:rPr>
        <w:drawing>
          <wp:inline distT="0" distB="0" distL="0" distR="0" wp14:anchorId="093CF876" wp14:editId="2F7060A7">
            <wp:extent cx="5270500" cy="942975"/>
            <wp:effectExtent l="0" t="0" r="635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Bmotion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DF976" w14:textId="5201551D" w:rsidR="00850F7A" w:rsidRPr="00152C93" w:rsidRDefault="00850F7A" w:rsidP="00850F7A">
      <w:pPr>
        <w:pStyle w:val="a4"/>
        <w:jc w:val="center"/>
        <w:rPr>
          <w:rFonts w:ascii="Times New Roman" w:hAnsi="Times New Roman" w:cs="Times New Roman"/>
          <w:color w:val="0000FF"/>
        </w:rPr>
      </w:pPr>
      <w:r w:rsidRPr="00152C93">
        <w:rPr>
          <w:rFonts w:ascii="Times New Roman" w:hAnsi="Times New Roman" w:cs="Times New Roman"/>
          <w:color w:val="0000FF"/>
        </w:rPr>
        <w:t>(b)</w:t>
      </w:r>
    </w:p>
    <w:p w14:paraId="0EBA64B3" w14:textId="406BDBFB" w:rsidR="005A7CCC" w:rsidRPr="00B43312" w:rsidRDefault="00C911D2" w:rsidP="00B43312">
      <w:pPr>
        <w:jc w:val="center"/>
        <w:rPr>
          <w:rFonts w:ascii="Times New Roman" w:hAnsi="Times New Roman" w:cs="Times New Roman"/>
          <w:color w:val="0000FF"/>
          <w:kern w:val="0"/>
          <w:sz w:val="20"/>
          <w:szCs w:val="20"/>
        </w:rPr>
      </w:pPr>
      <w:proofErr w:type="gramStart"/>
      <w:r w:rsidRPr="00B52416">
        <w:rPr>
          <w:rFonts w:ascii="Times New Roman" w:hAnsi="Times New Roman" w:cs="Times New Roman"/>
          <w:color w:val="0000FF"/>
          <w:sz w:val="20"/>
          <w:szCs w:val="20"/>
        </w:rPr>
        <w:t>Fig.</w:t>
      </w:r>
      <w:proofErr w:type="gramEnd"/>
      <w:r w:rsidRPr="00B52416">
        <w:rPr>
          <w:rFonts w:ascii="Times New Roman" w:hAnsi="Times New Roman" w:cs="Times New Roman"/>
          <w:color w:val="0000FF"/>
          <w:sz w:val="20"/>
          <w:szCs w:val="20"/>
        </w:rPr>
        <w:t xml:space="preserve"> S</w:t>
      </w:r>
      <w:r w:rsidR="007540F1" w:rsidRPr="00B52416">
        <w:rPr>
          <w:rFonts w:ascii="Times New Roman" w:hAnsi="Times New Roman" w:cs="Times New Roman" w:hint="eastAsia"/>
          <w:color w:val="0000FF"/>
          <w:sz w:val="20"/>
          <w:szCs w:val="20"/>
        </w:rPr>
        <w:t>7</w:t>
      </w:r>
      <w:r w:rsidR="004322D8" w:rsidRPr="00B52416">
        <w:rPr>
          <w:rFonts w:ascii="Times New Roman" w:hAnsi="Times New Roman" w:cs="Times New Roman" w:hint="eastAsia"/>
          <w:color w:val="0000FF"/>
          <w:sz w:val="20"/>
          <w:szCs w:val="20"/>
        </w:rPr>
        <w:t>:</w:t>
      </w:r>
      <w:r w:rsidRPr="00B52416">
        <w:rPr>
          <w:rFonts w:ascii="Times New Roman" w:hAnsi="Times New Roman" w:cs="Times New Roman"/>
          <w:color w:val="0000FF"/>
          <w:sz w:val="20"/>
          <w:szCs w:val="20"/>
        </w:rPr>
        <w:t xml:space="preserve"> The</w:t>
      </w:r>
      <w:r w:rsidR="00AD5002">
        <w:rPr>
          <w:rFonts w:ascii="Times New Roman" w:hAnsi="Times New Roman" w:cs="Times New Roman" w:hint="eastAsia"/>
          <w:color w:val="0000FF"/>
          <w:sz w:val="20"/>
          <w:szCs w:val="20"/>
        </w:rPr>
        <w:t xml:space="preserve"> normal</w:t>
      </w:r>
      <w:bookmarkStart w:id="2" w:name="_GoBack"/>
      <w:bookmarkEnd w:id="2"/>
      <w:r w:rsidRPr="00B52416">
        <w:rPr>
          <w:rFonts w:ascii="Times New Roman" w:hAnsi="Times New Roman" w:cs="Times New Roman"/>
          <w:color w:val="0000FF"/>
          <w:sz w:val="20"/>
          <w:szCs w:val="20"/>
        </w:rPr>
        <w:t xml:space="preserve"> GB </w:t>
      </w:r>
      <w:r w:rsidR="00814318" w:rsidRPr="00B52416">
        <w:rPr>
          <w:rFonts w:ascii="Times New Roman" w:hAnsi="Times New Roman" w:cs="Times New Roman"/>
          <w:color w:val="0000FF"/>
          <w:sz w:val="20"/>
          <w:szCs w:val="20"/>
        </w:rPr>
        <w:t>displaceme</w:t>
      </w:r>
      <w:r w:rsidR="004322D8" w:rsidRPr="00B52416">
        <w:rPr>
          <w:rFonts w:ascii="Times New Roman" w:hAnsi="Times New Roman" w:cs="Times New Roman"/>
          <w:color w:val="0000FF"/>
          <w:sz w:val="20"/>
          <w:szCs w:val="20"/>
        </w:rPr>
        <w:t>nt for Cu-Al alloy with 0.2 at.</w:t>
      </w:r>
      <w:proofErr w:type="gramStart"/>
      <w:r w:rsidR="00814318" w:rsidRPr="00B52416">
        <w:rPr>
          <w:rFonts w:ascii="Times New Roman" w:hAnsi="Times New Roman" w:cs="Times New Roman"/>
          <w:color w:val="0000FF"/>
          <w:sz w:val="20"/>
          <w:szCs w:val="20"/>
        </w:rPr>
        <w:t>%</w:t>
      </w:r>
      <w:proofErr w:type="gramEnd"/>
      <w:r w:rsidR="00814318" w:rsidRPr="00B52416">
        <w:rPr>
          <w:rFonts w:ascii="Times New Roman" w:hAnsi="Times New Roman" w:cs="Times New Roman"/>
          <w:color w:val="0000FF"/>
          <w:sz w:val="20"/>
          <w:szCs w:val="20"/>
        </w:rPr>
        <w:t xml:space="preserve"> </w:t>
      </w:r>
      <w:r w:rsidR="00152F92">
        <w:rPr>
          <w:rFonts w:ascii="Times New Roman" w:hAnsi="Times New Roman" w:cs="Times New Roman"/>
          <w:color w:val="0000FF"/>
          <w:sz w:val="20"/>
          <w:szCs w:val="20"/>
        </w:rPr>
        <w:t xml:space="preserve">(a) </w:t>
      </w:r>
      <w:r w:rsidR="004322D8" w:rsidRPr="00B52416">
        <w:rPr>
          <w:rFonts w:ascii="Times New Roman" w:hAnsi="Times New Roman" w:cs="Times New Roman"/>
          <w:color w:val="0000FF"/>
          <w:sz w:val="20"/>
          <w:szCs w:val="20"/>
        </w:rPr>
        <w:t>and 1 at.</w:t>
      </w:r>
      <w:r w:rsidR="002D4125" w:rsidRPr="00B52416">
        <w:rPr>
          <w:rFonts w:ascii="Times New Roman" w:hAnsi="Times New Roman" w:cs="Times New Roman"/>
          <w:color w:val="0000FF"/>
          <w:sz w:val="20"/>
          <w:szCs w:val="20"/>
        </w:rPr>
        <w:t>%</w:t>
      </w:r>
      <w:r w:rsidR="00A903E2" w:rsidRPr="00B52416">
        <w:rPr>
          <w:rFonts w:ascii="Times New Roman" w:hAnsi="Times New Roman" w:cs="Times New Roman"/>
          <w:color w:val="0000FF"/>
          <w:sz w:val="20"/>
          <w:szCs w:val="20"/>
        </w:rPr>
        <w:t xml:space="preserve"> </w:t>
      </w:r>
      <w:r w:rsidR="00152F92">
        <w:rPr>
          <w:rFonts w:ascii="Times New Roman" w:hAnsi="Times New Roman" w:cs="Times New Roman"/>
          <w:color w:val="0000FF"/>
          <w:sz w:val="20"/>
          <w:szCs w:val="20"/>
        </w:rPr>
        <w:t xml:space="preserve">(b) </w:t>
      </w:r>
      <w:r w:rsidR="00A903E2" w:rsidRPr="00B52416">
        <w:rPr>
          <w:rFonts w:ascii="Times New Roman" w:hAnsi="Times New Roman" w:cs="Times New Roman"/>
          <w:color w:val="0000FF"/>
          <w:sz w:val="20"/>
          <w:szCs w:val="20"/>
        </w:rPr>
        <w:t>Al solute</w:t>
      </w:r>
      <w:r w:rsidR="00C1639D" w:rsidRPr="00B52416">
        <w:rPr>
          <w:rFonts w:ascii="Times New Roman" w:hAnsi="Times New Roman" w:cs="Times New Roman"/>
          <w:color w:val="0000FF"/>
          <w:sz w:val="20"/>
          <w:szCs w:val="20"/>
        </w:rPr>
        <w:t>. The atoms in red color represent those migrate latter which have higher position</w:t>
      </w:r>
      <w:r w:rsidR="00152F92">
        <w:rPr>
          <w:rFonts w:ascii="Times New Roman" w:hAnsi="Times New Roman" w:cs="Times New Roman"/>
          <w:color w:val="0000FF"/>
          <w:sz w:val="20"/>
          <w:szCs w:val="20"/>
        </w:rPr>
        <w:t>s</w:t>
      </w:r>
      <w:r w:rsidR="00C1639D" w:rsidRPr="00B52416">
        <w:rPr>
          <w:rFonts w:ascii="Times New Roman" w:hAnsi="Times New Roman" w:cs="Times New Roman"/>
          <w:color w:val="0000FF"/>
          <w:sz w:val="20"/>
          <w:szCs w:val="20"/>
        </w:rPr>
        <w:t>, while those in blue color migrate earlier with lower position</w:t>
      </w:r>
      <w:r w:rsidR="00152F92">
        <w:rPr>
          <w:rFonts w:ascii="Times New Roman" w:hAnsi="Times New Roman" w:cs="Times New Roman"/>
          <w:color w:val="0000FF"/>
          <w:sz w:val="20"/>
          <w:szCs w:val="20"/>
        </w:rPr>
        <w:t>s</w:t>
      </w:r>
      <w:r w:rsidR="00C1639D" w:rsidRPr="00B52416">
        <w:rPr>
          <w:rFonts w:ascii="Times New Roman" w:hAnsi="Times New Roman" w:cs="Times New Roman"/>
          <w:color w:val="0000FF"/>
          <w:sz w:val="20"/>
          <w:szCs w:val="20"/>
        </w:rPr>
        <w:t xml:space="preserve">. </w:t>
      </w:r>
      <w:r w:rsidR="006847A6" w:rsidRPr="00B52416">
        <w:rPr>
          <w:rFonts w:ascii="Times New Roman" w:hAnsi="Times New Roman" w:cs="Times New Roman"/>
          <w:color w:val="0000FF"/>
          <w:kern w:val="0"/>
          <w:sz w:val="20"/>
          <w:szCs w:val="20"/>
        </w:rPr>
        <w:t>For the interpretation of the atomic color in the figures, the reader is referred to the online version.</w:t>
      </w:r>
    </w:p>
    <w:sectPr w:rsidR="005A7CCC" w:rsidRPr="00B43312" w:rsidSect="008A4EFE">
      <w:footerReference w:type="default" r:id="rId17"/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EEEE01D" w14:textId="77777777" w:rsidR="0099478C" w:rsidRDefault="0099478C" w:rsidP="003C4FC3">
      <w:r>
        <w:separator/>
      </w:r>
    </w:p>
  </w:endnote>
  <w:endnote w:type="continuationSeparator" w:id="0">
    <w:p w14:paraId="73B1332A" w14:textId="77777777" w:rsidR="0099478C" w:rsidRDefault="0099478C" w:rsidP="003C4F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1224411"/>
      <w:docPartObj>
        <w:docPartGallery w:val="Page Numbers (Bottom of Page)"/>
        <w:docPartUnique/>
      </w:docPartObj>
    </w:sdtPr>
    <w:sdtEndPr/>
    <w:sdtContent>
      <w:p w14:paraId="3D731F2C" w14:textId="327C91FF" w:rsidR="005861CB" w:rsidRDefault="005861C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5002" w:rsidRPr="00AD5002">
          <w:rPr>
            <w:noProof/>
            <w:lang w:val="zh-CN"/>
          </w:rPr>
          <w:t>5</w:t>
        </w:r>
        <w:r>
          <w:fldChar w:fldCharType="end"/>
        </w:r>
      </w:p>
    </w:sdtContent>
  </w:sdt>
  <w:p w14:paraId="2799DBE3" w14:textId="77777777" w:rsidR="005861CB" w:rsidRDefault="005861CB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E7D169F" w14:textId="77777777" w:rsidR="0099478C" w:rsidRDefault="0099478C" w:rsidP="003C4FC3">
      <w:r>
        <w:separator/>
      </w:r>
    </w:p>
  </w:footnote>
  <w:footnote w:type="continuationSeparator" w:id="0">
    <w:p w14:paraId="07DEDB11" w14:textId="77777777" w:rsidR="0099478C" w:rsidRDefault="0099478C" w:rsidP="003C4FC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1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2DFE"/>
    <w:rsid w:val="000261E6"/>
    <w:rsid w:val="000325C8"/>
    <w:rsid w:val="000A279A"/>
    <w:rsid w:val="000C2911"/>
    <w:rsid w:val="000C52F4"/>
    <w:rsid w:val="000C7416"/>
    <w:rsid w:val="000D5C38"/>
    <w:rsid w:val="000E5D5B"/>
    <w:rsid w:val="000F0A57"/>
    <w:rsid w:val="00105CB7"/>
    <w:rsid w:val="00114AB1"/>
    <w:rsid w:val="00136878"/>
    <w:rsid w:val="00152C93"/>
    <w:rsid w:val="00152F92"/>
    <w:rsid w:val="00166585"/>
    <w:rsid w:val="00176415"/>
    <w:rsid w:val="001E0D48"/>
    <w:rsid w:val="001E3BE4"/>
    <w:rsid w:val="00201FF7"/>
    <w:rsid w:val="00207C8C"/>
    <w:rsid w:val="00212DE1"/>
    <w:rsid w:val="00216634"/>
    <w:rsid w:val="00234846"/>
    <w:rsid w:val="002462BD"/>
    <w:rsid w:val="0026060A"/>
    <w:rsid w:val="00261116"/>
    <w:rsid w:val="00276936"/>
    <w:rsid w:val="0028430E"/>
    <w:rsid w:val="002945C0"/>
    <w:rsid w:val="002B10C9"/>
    <w:rsid w:val="002B6367"/>
    <w:rsid w:val="002B6561"/>
    <w:rsid w:val="002D4125"/>
    <w:rsid w:val="002E0ADD"/>
    <w:rsid w:val="002F30E8"/>
    <w:rsid w:val="00312313"/>
    <w:rsid w:val="00330283"/>
    <w:rsid w:val="003357A9"/>
    <w:rsid w:val="00335C55"/>
    <w:rsid w:val="00340AF4"/>
    <w:rsid w:val="00371DEC"/>
    <w:rsid w:val="00382710"/>
    <w:rsid w:val="003911E3"/>
    <w:rsid w:val="003A555E"/>
    <w:rsid w:val="003C4FC3"/>
    <w:rsid w:val="004050A4"/>
    <w:rsid w:val="004146BF"/>
    <w:rsid w:val="004217CC"/>
    <w:rsid w:val="0043201C"/>
    <w:rsid w:val="004322D8"/>
    <w:rsid w:val="00472439"/>
    <w:rsid w:val="004745BD"/>
    <w:rsid w:val="00486B1A"/>
    <w:rsid w:val="004A6077"/>
    <w:rsid w:val="004B794E"/>
    <w:rsid w:val="004C7131"/>
    <w:rsid w:val="004D362A"/>
    <w:rsid w:val="004E07FF"/>
    <w:rsid w:val="004E7A17"/>
    <w:rsid w:val="005423FC"/>
    <w:rsid w:val="005508CB"/>
    <w:rsid w:val="005828B5"/>
    <w:rsid w:val="005861CB"/>
    <w:rsid w:val="005A65BA"/>
    <w:rsid w:val="005A7CCC"/>
    <w:rsid w:val="005D7F04"/>
    <w:rsid w:val="005E2002"/>
    <w:rsid w:val="005E24D0"/>
    <w:rsid w:val="005F7586"/>
    <w:rsid w:val="006359F2"/>
    <w:rsid w:val="00636F04"/>
    <w:rsid w:val="006371A7"/>
    <w:rsid w:val="00640511"/>
    <w:rsid w:val="0064210C"/>
    <w:rsid w:val="0065143A"/>
    <w:rsid w:val="0066419C"/>
    <w:rsid w:val="006847A6"/>
    <w:rsid w:val="00692DFE"/>
    <w:rsid w:val="006B3E39"/>
    <w:rsid w:val="006E5BD7"/>
    <w:rsid w:val="006E7BC7"/>
    <w:rsid w:val="006F5C2A"/>
    <w:rsid w:val="007036BF"/>
    <w:rsid w:val="00711045"/>
    <w:rsid w:val="00713794"/>
    <w:rsid w:val="00747BF9"/>
    <w:rsid w:val="007540F1"/>
    <w:rsid w:val="00777918"/>
    <w:rsid w:val="007828E8"/>
    <w:rsid w:val="007934BD"/>
    <w:rsid w:val="00795C8A"/>
    <w:rsid w:val="007E7E0B"/>
    <w:rsid w:val="00802C2D"/>
    <w:rsid w:val="00814318"/>
    <w:rsid w:val="00821AEC"/>
    <w:rsid w:val="00850F7A"/>
    <w:rsid w:val="00875C81"/>
    <w:rsid w:val="00883CDB"/>
    <w:rsid w:val="008928A1"/>
    <w:rsid w:val="008A4EFE"/>
    <w:rsid w:val="008B7E52"/>
    <w:rsid w:val="008D0064"/>
    <w:rsid w:val="008F16DB"/>
    <w:rsid w:val="008F6B68"/>
    <w:rsid w:val="0091792D"/>
    <w:rsid w:val="00917DB0"/>
    <w:rsid w:val="00932182"/>
    <w:rsid w:val="009713C8"/>
    <w:rsid w:val="0097232C"/>
    <w:rsid w:val="00973EB9"/>
    <w:rsid w:val="00976511"/>
    <w:rsid w:val="0099478C"/>
    <w:rsid w:val="009C4D85"/>
    <w:rsid w:val="009D1A4A"/>
    <w:rsid w:val="00A2010B"/>
    <w:rsid w:val="00A46276"/>
    <w:rsid w:val="00A57BB8"/>
    <w:rsid w:val="00A73D18"/>
    <w:rsid w:val="00A80D54"/>
    <w:rsid w:val="00A848DF"/>
    <w:rsid w:val="00A903E2"/>
    <w:rsid w:val="00A956E4"/>
    <w:rsid w:val="00AD5002"/>
    <w:rsid w:val="00B02D79"/>
    <w:rsid w:val="00B12D68"/>
    <w:rsid w:val="00B43312"/>
    <w:rsid w:val="00B44C98"/>
    <w:rsid w:val="00B52416"/>
    <w:rsid w:val="00B53235"/>
    <w:rsid w:val="00B54CCB"/>
    <w:rsid w:val="00B84575"/>
    <w:rsid w:val="00BA02F1"/>
    <w:rsid w:val="00BB1508"/>
    <w:rsid w:val="00BB330B"/>
    <w:rsid w:val="00BE713D"/>
    <w:rsid w:val="00C1639D"/>
    <w:rsid w:val="00C22CDD"/>
    <w:rsid w:val="00C34C8B"/>
    <w:rsid w:val="00C520DA"/>
    <w:rsid w:val="00C650F5"/>
    <w:rsid w:val="00C706A8"/>
    <w:rsid w:val="00C911D2"/>
    <w:rsid w:val="00C92A61"/>
    <w:rsid w:val="00CE02F9"/>
    <w:rsid w:val="00CE0990"/>
    <w:rsid w:val="00CF23F4"/>
    <w:rsid w:val="00CF3020"/>
    <w:rsid w:val="00D43834"/>
    <w:rsid w:val="00D46CE3"/>
    <w:rsid w:val="00D85601"/>
    <w:rsid w:val="00D93045"/>
    <w:rsid w:val="00D94399"/>
    <w:rsid w:val="00DC75AF"/>
    <w:rsid w:val="00DE1517"/>
    <w:rsid w:val="00DE1D10"/>
    <w:rsid w:val="00DF007B"/>
    <w:rsid w:val="00E1432D"/>
    <w:rsid w:val="00E2112E"/>
    <w:rsid w:val="00E8241F"/>
    <w:rsid w:val="00E936C8"/>
    <w:rsid w:val="00EC2DF7"/>
    <w:rsid w:val="00ED01F8"/>
    <w:rsid w:val="00ED3F17"/>
    <w:rsid w:val="00EE38F6"/>
    <w:rsid w:val="00EE62F7"/>
    <w:rsid w:val="00EE68AB"/>
    <w:rsid w:val="00F016AC"/>
    <w:rsid w:val="00F152CB"/>
    <w:rsid w:val="00F41B49"/>
    <w:rsid w:val="00F475EA"/>
    <w:rsid w:val="00F47885"/>
    <w:rsid w:val="00F60505"/>
    <w:rsid w:val="00F6077B"/>
    <w:rsid w:val="00F65423"/>
    <w:rsid w:val="00F90340"/>
    <w:rsid w:val="00F90A53"/>
    <w:rsid w:val="00F9537B"/>
    <w:rsid w:val="00FB5370"/>
    <w:rsid w:val="00FC4F43"/>
    <w:rsid w:val="00FD648F"/>
    <w:rsid w:val="00FD67A0"/>
    <w:rsid w:val="00FE4D5F"/>
    <w:rsid w:val="00FF3036"/>
    <w:rsid w:val="00FF6D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26A05A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692DFE"/>
    <w:rPr>
      <w:rFonts w:ascii="Lucida Grande" w:hAnsi="Lucida Grande" w:cs="Lucida Grande"/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692DFE"/>
    <w:rPr>
      <w:rFonts w:ascii="Lucida Grande" w:hAnsi="Lucida Grande" w:cs="Lucida Grande"/>
      <w:sz w:val="18"/>
      <w:szCs w:val="18"/>
    </w:rPr>
  </w:style>
  <w:style w:type="paragraph" w:styleId="a4">
    <w:name w:val="caption"/>
    <w:basedOn w:val="a"/>
    <w:next w:val="a"/>
    <w:uiPriority w:val="35"/>
    <w:unhideWhenUsed/>
    <w:qFormat/>
    <w:rsid w:val="006359F2"/>
    <w:rPr>
      <w:rFonts w:asciiTheme="majorHAnsi" w:eastAsia="宋体" w:hAnsiTheme="majorHAnsi" w:cstheme="majorBidi"/>
      <w:sz w:val="20"/>
      <w:szCs w:val="20"/>
    </w:rPr>
  </w:style>
  <w:style w:type="table" w:customStyle="1" w:styleId="1-51">
    <w:name w:val="清单表 1 浅色 - 着色 51"/>
    <w:basedOn w:val="a1"/>
    <w:uiPriority w:val="46"/>
    <w:rsid w:val="0064210C"/>
    <w:rPr>
      <w:sz w:val="21"/>
      <w:szCs w:val="22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2-3">
    <w:name w:val="Medium Grid 2 Accent 3"/>
    <w:basedOn w:val="a1"/>
    <w:uiPriority w:val="68"/>
    <w:rsid w:val="0064210C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-4">
    <w:name w:val="Colorful Grid Accent 4"/>
    <w:basedOn w:val="a1"/>
    <w:uiPriority w:val="73"/>
    <w:rsid w:val="0064210C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40">
    <w:name w:val="Colorful List Accent 4"/>
    <w:basedOn w:val="a1"/>
    <w:uiPriority w:val="72"/>
    <w:rsid w:val="0064210C"/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3">
    <w:name w:val="Light Shading Accent 3"/>
    <w:basedOn w:val="a1"/>
    <w:uiPriority w:val="60"/>
    <w:rsid w:val="00A848DF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styleId="a5">
    <w:name w:val="header"/>
    <w:basedOn w:val="a"/>
    <w:link w:val="Char0"/>
    <w:uiPriority w:val="99"/>
    <w:unhideWhenUsed/>
    <w:rsid w:val="003C4FC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3C4FC3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3C4FC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3C4FC3"/>
    <w:rPr>
      <w:sz w:val="18"/>
      <w:szCs w:val="18"/>
    </w:rPr>
  </w:style>
  <w:style w:type="paragraph" w:styleId="a7">
    <w:name w:val="List Paragraph"/>
    <w:basedOn w:val="a"/>
    <w:uiPriority w:val="34"/>
    <w:qFormat/>
    <w:rsid w:val="00D46CE3"/>
    <w:pPr>
      <w:ind w:firstLineChars="200" w:firstLine="420"/>
    </w:pPr>
    <w:rPr>
      <w:sz w:val="21"/>
      <w:szCs w:val="22"/>
    </w:rPr>
  </w:style>
  <w:style w:type="character" w:styleId="a8">
    <w:name w:val="Placeholder Text"/>
    <w:basedOn w:val="a0"/>
    <w:uiPriority w:val="99"/>
    <w:semiHidden/>
    <w:rsid w:val="00B53235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692DFE"/>
    <w:rPr>
      <w:rFonts w:ascii="Lucida Grande" w:hAnsi="Lucida Grande" w:cs="Lucida Grande"/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692DFE"/>
    <w:rPr>
      <w:rFonts w:ascii="Lucida Grande" w:hAnsi="Lucida Grande" w:cs="Lucida Grande"/>
      <w:sz w:val="18"/>
      <w:szCs w:val="18"/>
    </w:rPr>
  </w:style>
  <w:style w:type="paragraph" w:styleId="a4">
    <w:name w:val="caption"/>
    <w:basedOn w:val="a"/>
    <w:next w:val="a"/>
    <w:uiPriority w:val="35"/>
    <w:unhideWhenUsed/>
    <w:qFormat/>
    <w:rsid w:val="006359F2"/>
    <w:rPr>
      <w:rFonts w:asciiTheme="majorHAnsi" w:eastAsia="宋体" w:hAnsiTheme="majorHAnsi" w:cstheme="majorBidi"/>
      <w:sz w:val="20"/>
      <w:szCs w:val="20"/>
    </w:rPr>
  </w:style>
  <w:style w:type="table" w:customStyle="1" w:styleId="1-51">
    <w:name w:val="清单表 1 浅色 - 着色 51"/>
    <w:basedOn w:val="a1"/>
    <w:uiPriority w:val="46"/>
    <w:rsid w:val="0064210C"/>
    <w:rPr>
      <w:sz w:val="21"/>
      <w:szCs w:val="22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2-3">
    <w:name w:val="Medium Grid 2 Accent 3"/>
    <w:basedOn w:val="a1"/>
    <w:uiPriority w:val="68"/>
    <w:rsid w:val="0064210C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-4">
    <w:name w:val="Colorful Grid Accent 4"/>
    <w:basedOn w:val="a1"/>
    <w:uiPriority w:val="73"/>
    <w:rsid w:val="0064210C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40">
    <w:name w:val="Colorful List Accent 4"/>
    <w:basedOn w:val="a1"/>
    <w:uiPriority w:val="72"/>
    <w:rsid w:val="0064210C"/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3">
    <w:name w:val="Light Shading Accent 3"/>
    <w:basedOn w:val="a1"/>
    <w:uiPriority w:val="60"/>
    <w:rsid w:val="00A848DF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styleId="a5">
    <w:name w:val="header"/>
    <w:basedOn w:val="a"/>
    <w:link w:val="Char0"/>
    <w:uiPriority w:val="99"/>
    <w:unhideWhenUsed/>
    <w:rsid w:val="003C4FC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3C4FC3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3C4FC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3C4FC3"/>
    <w:rPr>
      <w:sz w:val="18"/>
      <w:szCs w:val="18"/>
    </w:rPr>
  </w:style>
  <w:style w:type="paragraph" w:styleId="a7">
    <w:name w:val="List Paragraph"/>
    <w:basedOn w:val="a"/>
    <w:uiPriority w:val="34"/>
    <w:qFormat/>
    <w:rsid w:val="00D46CE3"/>
    <w:pPr>
      <w:ind w:firstLineChars="200" w:firstLine="420"/>
    </w:pPr>
    <w:rPr>
      <w:sz w:val="21"/>
      <w:szCs w:val="22"/>
    </w:rPr>
  </w:style>
  <w:style w:type="character" w:styleId="a8">
    <w:name w:val="Placeholder Text"/>
    <w:basedOn w:val="a0"/>
    <w:uiPriority w:val="99"/>
    <w:semiHidden/>
    <w:rsid w:val="00B53235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970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80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17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9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24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886</TotalTime>
  <Pages>5</Pages>
  <Words>484</Words>
  <Characters>2759</Characters>
  <Application>Microsoft Office Word</Application>
  <DocSecurity>0</DocSecurity>
  <Lines>22</Lines>
  <Paragraphs>6</Paragraphs>
  <ScaleCrop>false</ScaleCrop>
  <Company>HFUT</Company>
  <LinksUpToDate>false</LinksUpToDate>
  <CharactersWithSpaces>3237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Xiaobao Li</dc:creator>
  <cp:lastModifiedBy>GD-INTEL-9700K</cp:lastModifiedBy>
  <cp:revision>439</cp:revision>
  <cp:lastPrinted>2020-05-18T06:49:00Z</cp:lastPrinted>
  <dcterms:created xsi:type="dcterms:W3CDTF">2020-01-29T05:20:00Z</dcterms:created>
  <dcterms:modified xsi:type="dcterms:W3CDTF">2020-07-18T06:14:00Z</dcterms:modified>
</cp:coreProperties>
</file>