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3F" w:rsidRDefault="00BD5B25">
      <w:pPr>
        <w:rPr>
          <w:rFonts w:ascii="Times New Roman" w:hAnsi="Times New Roman" w:cs="Times New Roman"/>
          <w:b/>
          <w:sz w:val="24"/>
          <w:szCs w:val="24"/>
        </w:rPr>
      </w:pPr>
      <w:r w:rsidRPr="00BD5B25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BD5B25" w:rsidRPr="003B4D47" w:rsidRDefault="00BD5B25" w:rsidP="00BD5B25">
      <w:pPr>
        <w:rPr>
          <w:rFonts w:ascii="Times New Roman" w:hAnsi="Times New Roman" w:cs="Times New Roman"/>
          <w:b/>
          <w:sz w:val="24"/>
          <w:szCs w:val="24"/>
        </w:rPr>
      </w:pPr>
      <w:r w:rsidRPr="003B4D47">
        <w:rPr>
          <w:rFonts w:ascii="Times New Roman" w:hAnsi="Times New Roman" w:cs="Times New Roman"/>
          <w:b/>
          <w:sz w:val="24"/>
          <w:szCs w:val="24"/>
        </w:rPr>
        <w:t>The c</w:t>
      </w:r>
      <w:r>
        <w:rPr>
          <w:rFonts w:ascii="Times New Roman" w:hAnsi="Times New Roman" w:cs="Times New Roman"/>
          <w:b/>
          <w:sz w:val="24"/>
          <w:szCs w:val="24"/>
        </w:rPr>
        <w:t xml:space="preserve">hemical mixing enthalpy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ΔHmix</w:t>
      </w:r>
      <w:r w:rsidRPr="00C20A24">
        <w:rPr>
          <w:rFonts w:ascii="Times New Roman" w:hAnsi="Times New Roman" w:cs="Times New Roman"/>
          <w:b/>
          <w:sz w:val="24"/>
          <w:szCs w:val="24"/>
          <w:vertAlign w:val="subscript"/>
        </w:rPr>
        <w:t>ij</w:t>
      </w:r>
      <w:proofErr w:type="spellEnd"/>
      <w:proofErr w:type="gramEnd"/>
      <w:r w:rsidRPr="003B4D47">
        <w:rPr>
          <w:rFonts w:ascii="Times New Roman" w:hAnsi="Times New Roman" w:cs="Times New Roman"/>
          <w:b/>
          <w:sz w:val="24"/>
          <w:szCs w:val="24"/>
        </w:rPr>
        <w:t xml:space="preserve"> ; kJ/</w:t>
      </w:r>
      <w:proofErr w:type="spellStart"/>
      <w:r w:rsidRPr="003B4D47">
        <w:rPr>
          <w:rFonts w:ascii="Times New Roman" w:hAnsi="Times New Roman" w:cs="Times New Roman"/>
          <w:b/>
          <w:sz w:val="24"/>
          <w:szCs w:val="24"/>
        </w:rPr>
        <w:t>mol</w:t>
      </w:r>
      <w:proofErr w:type="spellEnd"/>
      <w:r w:rsidRPr="003B4D47">
        <w:rPr>
          <w:rFonts w:ascii="Times New Roman" w:hAnsi="Times New Roman" w:cs="Times New Roman"/>
          <w:b/>
          <w:sz w:val="24"/>
          <w:szCs w:val="24"/>
        </w:rPr>
        <w:t xml:space="preserve">) of binary </w:t>
      </w:r>
      <w:proofErr w:type="spellStart"/>
      <w:r w:rsidRPr="003B4D47">
        <w:rPr>
          <w:rFonts w:ascii="Times New Roman" w:hAnsi="Times New Roman" w:cs="Times New Roman"/>
          <w:b/>
          <w:sz w:val="24"/>
          <w:szCs w:val="24"/>
        </w:rPr>
        <w:t>equiatomic</w:t>
      </w:r>
      <w:proofErr w:type="spellEnd"/>
      <w:r w:rsidRPr="003B4D47">
        <w:rPr>
          <w:rFonts w:ascii="Times New Roman" w:hAnsi="Times New Roman" w:cs="Times New Roman"/>
          <w:b/>
          <w:sz w:val="24"/>
          <w:szCs w:val="24"/>
        </w:rPr>
        <w:t xml:space="preserve"> alloys calculated by </w:t>
      </w:r>
      <w:proofErr w:type="spellStart"/>
      <w:r w:rsidRPr="003B4D47">
        <w:rPr>
          <w:rFonts w:ascii="Times New Roman" w:hAnsi="Times New Roman" w:cs="Times New Roman"/>
          <w:b/>
          <w:sz w:val="24"/>
          <w:szCs w:val="24"/>
        </w:rPr>
        <w:t>Miedema’s</w:t>
      </w:r>
      <w:proofErr w:type="spellEnd"/>
      <w:r w:rsidRPr="003B4D47">
        <w:rPr>
          <w:rFonts w:ascii="Times New Roman" w:hAnsi="Times New Roman" w:cs="Times New Roman"/>
          <w:b/>
          <w:sz w:val="24"/>
          <w:szCs w:val="24"/>
        </w:rPr>
        <w:t xml:space="preserve"> approach</w:t>
      </w:r>
      <w:r w:rsidR="001F2A25">
        <w:rPr>
          <w:rFonts w:ascii="Times New Roman" w:hAnsi="Times New Roman" w:cs="Times New Roman"/>
          <w:b/>
          <w:sz w:val="24"/>
          <w:szCs w:val="24"/>
        </w:rPr>
        <w:t>.</w:t>
      </w:r>
    </w:p>
    <w:p w:rsidR="00BD5B25" w:rsidRDefault="00BD5B25" w:rsidP="00BD5B25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D5B25" w:rsidTr="00D33CC7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</w:tr>
      <w:tr w:rsidR="00BD5B25" w:rsidTr="00D33CC7"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D5B25" w:rsidTr="00D33CC7">
        <w:tc>
          <w:tcPr>
            <w:tcW w:w="1320" w:type="dxa"/>
            <w:tcBorders>
              <w:top w:val="nil"/>
            </w:tcBorders>
          </w:tcPr>
          <w:p w:rsidR="00BD5B25" w:rsidRPr="00A433AA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1320" w:type="dxa"/>
            <w:tcBorders>
              <w:top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1" w:type="dxa"/>
            <w:tcBorders>
              <w:top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nil"/>
            </w:tcBorders>
          </w:tcPr>
          <w:p w:rsidR="00BD5B25" w:rsidRDefault="00BD5B25" w:rsidP="00D33CC7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5B25" w:rsidTr="00D33CC7">
        <w:tc>
          <w:tcPr>
            <w:tcW w:w="1320" w:type="dxa"/>
          </w:tcPr>
          <w:p w:rsidR="00BD5B25" w:rsidRPr="00A433AA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21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B25" w:rsidTr="00D33CC7">
        <w:tc>
          <w:tcPr>
            <w:tcW w:w="1320" w:type="dxa"/>
          </w:tcPr>
          <w:p w:rsidR="00BD5B25" w:rsidRPr="00A433AA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-2.9</w:t>
            </w:r>
          </w:p>
        </w:tc>
        <w:tc>
          <w:tcPr>
            <w:tcW w:w="1321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B25" w:rsidTr="00D33CC7">
        <w:tc>
          <w:tcPr>
            <w:tcW w:w="1320" w:type="dxa"/>
          </w:tcPr>
          <w:p w:rsidR="00BD5B25" w:rsidRPr="00A433AA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B25" w:rsidTr="00D33CC7">
        <w:tc>
          <w:tcPr>
            <w:tcW w:w="1320" w:type="dxa"/>
          </w:tcPr>
          <w:p w:rsidR="00BD5B25" w:rsidRPr="00A433AA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A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D5B25" w:rsidRDefault="00BD5B25" w:rsidP="00D33CC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B25" w:rsidRDefault="00BD5B25" w:rsidP="00BD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B25" w:rsidRDefault="00BD5B25" w:rsidP="00BD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B25" w:rsidRDefault="00604D75" w:rsidP="00BD5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 (</w:t>
      </w:r>
      <w:r w:rsidR="005E37BF">
        <w:rPr>
          <w:rFonts w:ascii="Times New Roman" w:hAnsi="Times New Roman" w:cs="Times New Roman"/>
          <w:b/>
          <w:sz w:val="24"/>
          <w:szCs w:val="24"/>
        </w:rPr>
        <w:t>EDS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E37BF">
        <w:rPr>
          <w:rFonts w:ascii="Times New Roman" w:hAnsi="Times New Roman" w:cs="Times New Roman"/>
          <w:b/>
          <w:sz w:val="24"/>
          <w:szCs w:val="24"/>
        </w:rPr>
        <w:t xml:space="preserve"> Composition of </w:t>
      </w:r>
      <w:proofErr w:type="spellStart"/>
      <w:r w:rsidR="005E37BF">
        <w:rPr>
          <w:rFonts w:ascii="Times New Roman" w:hAnsi="Times New Roman" w:cs="Times New Roman"/>
          <w:b/>
          <w:sz w:val="24"/>
          <w:szCs w:val="24"/>
        </w:rPr>
        <w:t>AlCuCrFeMnWx</w:t>
      </w:r>
      <w:proofErr w:type="spellEnd"/>
      <w:r w:rsidR="005E37BF">
        <w:rPr>
          <w:rFonts w:ascii="Times New Roman" w:hAnsi="Times New Roman" w:cs="Times New Roman"/>
          <w:b/>
          <w:sz w:val="24"/>
          <w:szCs w:val="24"/>
        </w:rPr>
        <w:t xml:space="preserve"> High entropy alloys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2137"/>
        <w:gridCol w:w="1698"/>
        <w:gridCol w:w="1043"/>
        <w:gridCol w:w="900"/>
        <w:gridCol w:w="991"/>
        <w:gridCol w:w="1126"/>
        <w:gridCol w:w="1126"/>
        <w:gridCol w:w="1126"/>
      </w:tblGrid>
      <w:tr w:rsidR="0095080C" w:rsidTr="0095080C">
        <w:trPr>
          <w:trHeight w:val="356"/>
        </w:trPr>
        <w:tc>
          <w:tcPr>
            <w:tcW w:w="2137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AlCuCrFeMnWx</w:t>
            </w:r>
            <w:proofErr w:type="spellEnd"/>
          </w:p>
        </w:tc>
        <w:tc>
          <w:tcPr>
            <w:tcW w:w="1698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Phase</w:t>
            </w:r>
          </w:p>
        </w:tc>
        <w:tc>
          <w:tcPr>
            <w:tcW w:w="1043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</w:p>
        </w:tc>
        <w:tc>
          <w:tcPr>
            <w:tcW w:w="900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991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1126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1126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126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</w:tr>
      <w:tr w:rsidR="0095080C" w:rsidTr="0095080C">
        <w:trPr>
          <w:trHeight w:val="711"/>
        </w:trPr>
        <w:tc>
          <w:tcPr>
            <w:tcW w:w="2137" w:type="dxa"/>
          </w:tcPr>
          <w:p w:rsidR="0095080C" w:rsidRDefault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X=0</w:t>
            </w:r>
          </w:p>
        </w:tc>
        <w:tc>
          <w:tcPr>
            <w:tcW w:w="1698" w:type="dxa"/>
          </w:tcPr>
          <w:p w:rsidR="0095080C" w:rsidRPr="0095080C" w:rsidRDefault="0095080C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 xml:space="preserve">Ordered </w:t>
            </w:r>
            <w:proofErr w:type="spellStart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AlFe</w:t>
            </w:r>
            <w:proofErr w:type="spellEnd"/>
          </w:p>
          <w:p w:rsidR="0095080C" w:rsidRPr="0095080C" w:rsidRDefault="0095080C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Sigma Phase</w:t>
            </w:r>
          </w:p>
          <w:p w:rsidR="0095080C" w:rsidRPr="0095080C" w:rsidRDefault="0095080C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FeMn</w:t>
            </w:r>
            <w:proofErr w:type="spellEnd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</w:p>
        </w:tc>
        <w:tc>
          <w:tcPr>
            <w:tcW w:w="1043" w:type="dxa"/>
          </w:tcPr>
          <w:p w:rsidR="0095080C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32.34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900" w:type="dxa"/>
          </w:tcPr>
          <w:p w:rsidR="0095080C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991" w:type="dxa"/>
          </w:tcPr>
          <w:p w:rsidR="0095080C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56.18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1126" w:type="dxa"/>
          </w:tcPr>
          <w:p w:rsidR="0095080C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30.88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1126" w:type="dxa"/>
          </w:tcPr>
          <w:p w:rsidR="0095080C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40.78</w:t>
            </w:r>
          </w:p>
        </w:tc>
        <w:tc>
          <w:tcPr>
            <w:tcW w:w="1126" w:type="dxa"/>
          </w:tcPr>
          <w:p w:rsidR="0095080C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37BF" w:rsidRPr="005E37BF" w:rsidRDefault="005E37BF" w:rsidP="005E37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7BF" w:rsidTr="0095080C">
        <w:trPr>
          <w:trHeight w:val="377"/>
        </w:trPr>
        <w:tc>
          <w:tcPr>
            <w:tcW w:w="2137" w:type="dxa"/>
          </w:tcPr>
          <w:p w:rsidR="005E37BF" w:rsidRDefault="005E3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X=0.05</w:t>
            </w:r>
          </w:p>
        </w:tc>
        <w:tc>
          <w:tcPr>
            <w:tcW w:w="1698" w:type="dxa"/>
          </w:tcPr>
          <w:p w:rsidR="005E37BF" w:rsidRPr="0095080C" w:rsidRDefault="005E37BF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 xml:space="preserve">Ordered </w:t>
            </w:r>
            <w:proofErr w:type="spellStart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AlFe</w:t>
            </w:r>
            <w:proofErr w:type="spellEnd"/>
          </w:p>
          <w:p w:rsidR="005E37BF" w:rsidRPr="0095080C" w:rsidRDefault="005E37BF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Sigma Phase</w:t>
            </w:r>
          </w:p>
          <w:p w:rsidR="005E37BF" w:rsidRPr="0095080C" w:rsidRDefault="005E37BF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FeMn</w:t>
            </w:r>
            <w:proofErr w:type="spellEnd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</w:p>
          <w:p w:rsidR="005E37BF" w:rsidRPr="0095080C" w:rsidRDefault="005E37BF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BCC Phase</w:t>
            </w:r>
          </w:p>
        </w:tc>
        <w:tc>
          <w:tcPr>
            <w:tcW w:w="1043" w:type="dxa"/>
          </w:tcPr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5E37BF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900" w:type="dxa"/>
          </w:tcPr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991" w:type="dxa"/>
          </w:tcPr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1126" w:type="dxa"/>
          </w:tcPr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1126" w:type="dxa"/>
          </w:tcPr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  <w:p w:rsid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16.67</w:t>
            </w:r>
          </w:p>
        </w:tc>
        <w:tc>
          <w:tcPr>
            <w:tcW w:w="1126" w:type="dxa"/>
          </w:tcPr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E37BF" w:rsidRP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  <w:p w:rsidR="005E37BF" w:rsidRDefault="005E37BF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  <w:p w:rsidR="005E37BF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34.78</w:t>
            </w:r>
          </w:p>
        </w:tc>
      </w:tr>
      <w:tr w:rsidR="00AC0098" w:rsidTr="0095080C">
        <w:trPr>
          <w:trHeight w:val="356"/>
        </w:trPr>
        <w:tc>
          <w:tcPr>
            <w:tcW w:w="2137" w:type="dxa"/>
          </w:tcPr>
          <w:p w:rsidR="00AC0098" w:rsidRDefault="00AC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X=0.1</w:t>
            </w:r>
          </w:p>
        </w:tc>
        <w:tc>
          <w:tcPr>
            <w:tcW w:w="1698" w:type="dxa"/>
          </w:tcPr>
          <w:p w:rsidR="00AC0098" w:rsidRPr="0095080C" w:rsidRDefault="00AC0098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 xml:space="preserve">Ordered </w:t>
            </w:r>
            <w:proofErr w:type="spellStart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AlFe</w:t>
            </w:r>
            <w:proofErr w:type="spellEnd"/>
          </w:p>
          <w:p w:rsidR="00AC0098" w:rsidRPr="0095080C" w:rsidRDefault="00AC0098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Sigma Phase</w:t>
            </w:r>
          </w:p>
          <w:p w:rsidR="00AC0098" w:rsidRPr="0095080C" w:rsidRDefault="00AC0098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FeMn</w:t>
            </w:r>
            <w:proofErr w:type="spellEnd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</w:p>
          <w:p w:rsidR="00AC0098" w:rsidRPr="0095080C" w:rsidRDefault="00AC0098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BCC Phase</w:t>
            </w:r>
          </w:p>
        </w:tc>
        <w:tc>
          <w:tcPr>
            <w:tcW w:w="1043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900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991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10.80</w:t>
            </w:r>
          </w:p>
        </w:tc>
        <w:tc>
          <w:tcPr>
            <w:tcW w:w="1126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11.89</w:t>
            </w:r>
          </w:p>
        </w:tc>
        <w:tc>
          <w:tcPr>
            <w:tcW w:w="1126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40.61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16.87</w:t>
            </w:r>
          </w:p>
        </w:tc>
        <w:tc>
          <w:tcPr>
            <w:tcW w:w="1126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</w:tr>
      <w:tr w:rsidR="00AC0098" w:rsidTr="0095080C">
        <w:trPr>
          <w:trHeight w:val="356"/>
        </w:trPr>
        <w:tc>
          <w:tcPr>
            <w:tcW w:w="2137" w:type="dxa"/>
          </w:tcPr>
          <w:p w:rsidR="00AC0098" w:rsidRDefault="00AC0098" w:rsidP="00950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X=0.5</w:t>
            </w:r>
          </w:p>
        </w:tc>
        <w:tc>
          <w:tcPr>
            <w:tcW w:w="1698" w:type="dxa"/>
          </w:tcPr>
          <w:p w:rsidR="00AC0098" w:rsidRPr="0095080C" w:rsidRDefault="00AC0098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 xml:space="preserve">Ordered </w:t>
            </w:r>
            <w:proofErr w:type="spellStart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AlFe</w:t>
            </w:r>
            <w:proofErr w:type="spellEnd"/>
          </w:p>
          <w:p w:rsidR="00AC0098" w:rsidRPr="0095080C" w:rsidRDefault="00AC0098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Sigma Phase</w:t>
            </w:r>
          </w:p>
          <w:p w:rsidR="00AC0098" w:rsidRPr="0095080C" w:rsidRDefault="00AC0098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FeMn</w:t>
            </w:r>
            <w:proofErr w:type="spellEnd"/>
            <w:r w:rsidRPr="0095080C"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</w:p>
          <w:p w:rsidR="00AC0098" w:rsidRPr="0095080C" w:rsidRDefault="00AC0098" w:rsidP="009508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0C">
              <w:rPr>
                <w:rFonts w:ascii="Times New Roman" w:hAnsi="Times New Roman" w:cs="Times New Roman"/>
                <w:sz w:val="24"/>
                <w:szCs w:val="24"/>
              </w:rPr>
              <w:t>BCC Phase</w:t>
            </w:r>
          </w:p>
        </w:tc>
        <w:tc>
          <w:tcPr>
            <w:tcW w:w="1043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900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991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10.80</w:t>
            </w:r>
          </w:p>
        </w:tc>
        <w:tc>
          <w:tcPr>
            <w:tcW w:w="1126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1126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37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37.01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1126" w:type="dxa"/>
          </w:tcPr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10.79</w:t>
            </w:r>
          </w:p>
          <w:p w:rsidR="00AC0098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11.80</w:t>
            </w:r>
          </w:p>
          <w:p w:rsidR="00AC0098" w:rsidRPr="005E37BF" w:rsidRDefault="00AC0098" w:rsidP="00AA3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38.58</w:t>
            </w:r>
          </w:p>
        </w:tc>
      </w:tr>
    </w:tbl>
    <w:p w:rsidR="00BD5B25" w:rsidRDefault="00BD5B25" w:rsidP="00AC0098">
      <w:pPr>
        <w:rPr>
          <w:rFonts w:ascii="Times New Roman" w:hAnsi="Times New Roman" w:cs="Times New Roman"/>
          <w:b/>
          <w:sz w:val="24"/>
          <w:szCs w:val="24"/>
        </w:rPr>
      </w:pPr>
    </w:p>
    <w:p w:rsidR="00604D75" w:rsidRDefault="00604D75" w:rsidP="00AC0098">
      <w:pPr>
        <w:rPr>
          <w:rFonts w:ascii="Times New Roman" w:hAnsi="Times New Roman" w:cs="Times New Roman"/>
          <w:b/>
          <w:sz w:val="24"/>
          <w:szCs w:val="24"/>
        </w:rPr>
      </w:pPr>
    </w:p>
    <w:p w:rsidR="00604D75" w:rsidRDefault="00604D75" w:rsidP="00604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75" w:rsidRDefault="00604D75" w:rsidP="00604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EM (EDS) Composition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AlCuCrFeMnWx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High entropy alloys</w:t>
      </w:r>
    </w:p>
    <w:p w:rsidR="00604D75" w:rsidRDefault="00604D75" w:rsidP="00AC0098">
      <w:pPr>
        <w:rPr>
          <w:rFonts w:ascii="Times New Roman" w:hAnsi="Times New Roman" w:cs="Times New Roman"/>
          <w:b/>
          <w:sz w:val="24"/>
          <w:szCs w:val="24"/>
        </w:rPr>
      </w:pPr>
    </w:p>
    <w:p w:rsidR="00604D75" w:rsidRPr="00BD5B25" w:rsidRDefault="00604D75" w:rsidP="00AC0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B919625" wp14:editId="0B39CA8F">
            <wp:extent cx="4210493" cy="3375967"/>
            <wp:effectExtent l="0" t="0" r="0" b="0"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001" cy="338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604D75" w:rsidRPr="00BD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5"/>
    <w:rsid w:val="001F2A25"/>
    <w:rsid w:val="005E37BF"/>
    <w:rsid w:val="00604D75"/>
    <w:rsid w:val="008C5E3F"/>
    <w:rsid w:val="0095080C"/>
    <w:rsid w:val="00AC0098"/>
    <w:rsid w:val="00BD5B25"/>
    <w:rsid w:val="00D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2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2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2018-08-21T07:14:00Z</dcterms:created>
  <dcterms:modified xsi:type="dcterms:W3CDTF">2018-10-19T17:53:00Z</dcterms:modified>
</cp:coreProperties>
</file>