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A" w:rsidRDefault="00773F5A"/>
    <w:p w:rsidR="00773F5A" w:rsidRDefault="00773F5A"/>
    <w:tbl>
      <w:tblPr>
        <w:tblStyle w:val="TableGrid"/>
        <w:tblW w:w="0" w:type="auto"/>
        <w:tblInd w:w="0" w:type="dxa"/>
        <w:tblLook w:val="04A0"/>
      </w:tblPr>
      <w:tblGrid>
        <w:gridCol w:w="1335"/>
        <w:gridCol w:w="33"/>
        <w:gridCol w:w="90"/>
        <w:gridCol w:w="513"/>
        <w:gridCol w:w="941"/>
        <w:gridCol w:w="76"/>
        <w:gridCol w:w="869"/>
        <w:gridCol w:w="571"/>
        <w:gridCol w:w="90"/>
        <w:gridCol w:w="285"/>
        <w:gridCol w:w="946"/>
        <w:gridCol w:w="569"/>
        <w:gridCol w:w="360"/>
        <w:gridCol w:w="17"/>
        <w:gridCol w:w="946"/>
        <w:gridCol w:w="946"/>
        <w:gridCol w:w="989"/>
      </w:tblGrid>
      <w:tr w:rsidR="00773F5A" w:rsidTr="00773F5A">
        <w:tc>
          <w:tcPr>
            <w:tcW w:w="9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F5A" w:rsidRDefault="00773F5A" w:rsidP="00773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TABLE SI.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773F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Chemical composition and mechanical properties of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aluminium alloy </w:t>
            </w:r>
            <w:r w:rsidRPr="00773F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2024-T351 and 7075-T651.</w:t>
            </w:r>
          </w:p>
        </w:tc>
      </w:tr>
      <w:tr w:rsidR="00773F5A" w:rsidTr="00773F5A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Aluminium alloy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</w:tr>
      <w:tr w:rsidR="00773F5A" w:rsidTr="00773F5A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7075-T651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Balance</w:t>
            </w:r>
          </w:p>
        </w:tc>
      </w:tr>
      <w:tr w:rsidR="00773F5A" w:rsidTr="00773F5A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2024-T351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Balance</w:t>
            </w:r>
          </w:p>
        </w:tc>
      </w:tr>
      <w:tr w:rsidR="00773F5A" w:rsidTr="00CC0BA3">
        <w:trPr>
          <w:trHeight w:hRule="exact" w:val="288"/>
        </w:trPr>
        <w:tc>
          <w:tcPr>
            <w:tcW w:w="9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 w:rsidP="00773F5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</w:t>
            </w:r>
            <w:r w:rsidRPr="00773F5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echanical properties</w:t>
            </w:r>
          </w:p>
        </w:tc>
      </w:tr>
      <w:tr w:rsidR="00773F5A" w:rsidTr="00773F5A"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Aluminium alloy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Yield strength (</w:t>
            </w:r>
            <w:proofErr w:type="spellStart"/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Ultimate tensile strength (</w:t>
            </w:r>
            <w:proofErr w:type="spellStart"/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Percentage elongation</w:t>
            </w:r>
          </w:p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73F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%EL</w:t>
            </w: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Vickers </w:t>
            </w:r>
            <w:proofErr w:type="spellStart"/>
            <w:r w:rsidRPr="00773F5A">
              <w:rPr>
                <w:rFonts w:ascii="Times New Roman" w:eastAsia="Times New Roman" w:hAnsi="Times New Roman" w:cs="Times New Roman"/>
                <w:sz w:val="20"/>
                <w:szCs w:val="20"/>
              </w:rPr>
              <w:t>microhardness</w:t>
            </w:r>
            <w:proofErr w:type="spellEnd"/>
            <w:r w:rsidRPr="00773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at 1kgf load at 15s (</w:t>
            </w:r>
            <w:proofErr w:type="spellStart"/>
            <w:r w:rsidRPr="00773F5A">
              <w:rPr>
                <w:rFonts w:ascii="Times New Roman" w:eastAsia="Times New Roman" w:hAnsi="Times New Roman" w:cs="Times New Roman"/>
                <w:sz w:val="20"/>
                <w:szCs w:val="20"/>
              </w:rPr>
              <w:t>Hv</w:t>
            </w:r>
            <w:proofErr w:type="spellEnd"/>
            <w:r w:rsidRPr="00773F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3F5A" w:rsidTr="00773F5A"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7075-T651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F5A" w:rsidRPr="00773F5A" w:rsidRDefault="00773F5A" w:rsidP="0077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3F5A" w:rsidRPr="00773F5A" w:rsidRDefault="0077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73F5A" w:rsidTr="00773F5A"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2024-T351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 w:rsidP="0077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F5A" w:rsidRPr="00773F5A" w:rsidRDefault="00773F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138</w:t>
            </w:r>
          </w:p>
        </w:tc>
      </w:tr>
    </w:tbl>
    <w:p w:rsidR="00773F5A" w:rsidRDefault="00773F5A"/>
    <w:p w:rsidR="00773F5A" w:rsidRDefault="00773F5A"/>
    <w:sectPr w:rsidR="00773F5A" w:rsidSect="0066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73F5A"/>
    <w:rsid w:val="00661FF3"/>
    <w:rsid w:val="00773F5A"/>
    <w:rsid w:val="00E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KUMAR KS</dc:creator>
  <cp:keywords/>
  <dc:description/>
  <cp:lastModifiedBy>ANIL KUMAR KS</cp:lastModifiedBy>
  <cp:revision>2</cp:revision>
  <dcterms:created xsi:type="dcterms:W3CDTF">2018-08-22T13:45:00Z</dcterms:created>
  <dcterms:modified xsi:type="dcterms:W3CDTF">2018-08-22T13:58:00Z</dcterms:modified>
</cp:coreProperties>
</file>