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Supplementary information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3660140" cy="2798445"/>
            <wp:effectExtent l="0" t="0" r="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Fig. S</w:t>
      </w:r>
      <w:r>
        <w:rPr>
          <w:rFonts w:hint="eastAsia" w:ascii="Times New Roman" w:hAnsi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Nitrogen adsorptionedesorption isotherm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of</w:t>
      </w:r>
      <w:bookmarkStart w:id="0" w:name="OLE_LINK3"/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NP/NR and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 powders scraped from photoanodes</w:t>
      </w:r>
      <w:bookmarkEnd w:id="0"/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4120515" cy="3150870"/>
            <wp:effectExtent l="0" t="0" r="0" b="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Fig. S</w:t>
      </w:r>
      <w:r>
        <w:rPr>
          <w:rFonts w:hint="eastAsia" w:ascii="Times New Roman" w:hAnsi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Pore-size distribution curves of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NP/NR and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 powders scraped from photoanodes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4460875" cy="3411220"/>
            <wp:effectExtent l="0" t="0" r="0" b="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OLE_LINK2"/>
      <w:r>
        <w:rPr>
          <w:rFonts w:hint="eastAsia" w:ascii="Times New Roman" w:hAnsi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Fig. S</w:t>
      </w:r>
      <w:r>
        <w:rPr>
          <w:rFonts w:hint="eastAsia" w:ascii="Times New Roman" w:hAnsi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PL spectra of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NR,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NP/NR and TiO</w:t>
      </w:r>
      <w:r>
        <w:rPr>
          <w:rFonts w:hint="eastAsia" w:ascii="Times New Roman" w:hAnsi="Times New Roman"/>
          <w:color w:val="000000" w:themeColor="text1"/>
          <w:sz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NP.</w:t>
      </w:r>
      <w:bookmarkEnd w:id="1"/>
    </w:p>
    <w:p>
      <w:pPr>
        <w:tabs>
          <w:tab w:val="left" w:pos="4693"/>
        </w:tabs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C"/>
    <w:rsid w:val="00131F6B"/>
    <w:rsid w:val="0018076D"/>
    <w:rsid w:val="00264CDC"/>
    <w:rsid w:val="004749C0"/>
    <w:rsid w:val="00624372"/>
    <w:rsid w:val="006A2854"/>
    <w:rsid w:val="006D1292"/>
    <w:rsid w:val="00787DA9"/>
    <w:rsid w:val="00820406"/>
    <w:rsid w:val="0089662F"/>
    <w:rsid w:val="00AB55C0"/>
    <w:rsid w:val="00B71DA3"/>
    <w:rsid w:val="00BA2590"/>
    <w:rsid w:val="00D73CCA"/>
    <w:rsid w:val="00F31030"/>
    <w:rsid w:val="0CEA5CDF"/>
    <w:rsid w:val="21FE36EA"/>
    <w:rsid w:val="25C5056B"/>
    <w:rsid w:val="35AA64AA"/>
    <w:rsid w:val="39A405D1"/>
    <w:rsid w:val="3AFE2F34"/>
    <w:rsid w:val="3B0E245E"/>
    <w:rsid w:val="3DF82CDD"/>
    <w:rsid w:val="484D754D"/>
    <w:rsid w:val="4CE05DB1"/>
    <w:rsid w:val="4DD944DA"/>
    <w:rsid w:val="55F16373"/>
    <w:rsid w:val="5AE91F53"/>
    <w:rsid w:val="5C9275F7"/>
    <w:rsid w:val="620F0646"/>
    <w:rsid w:val="67AA030C"/>
    <w:rsid w:val="74051E28"/>
    <w:rsid w:val="75037AEF"/>
    <w:rsid w:val="7D2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link w:val="2"/>
    <w:qFormat/>
    <w:uiPriority w:val="0"/>
    <w:rPr>
      <w:kern w:val="2"/>
      <w:sz w:val="18"/>
      <w:szCs w:val="18"/>
    </w:rPr>
  </w:style>
  <w:style w:type="character" w:customStyle="1" w:styleId="7">
    <w:name w:val="Header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</Words>
  <Characters>522</Characters>
  <Lines>4</Lines>
  <Paragraphs>1</Paragraphs>
  <TotalTime>4</TotalTime>
  <ScaleCrop>false</ScaleCrop>
  <LinksUpToDate>false</LinksUpToDate>
  <CharactersWithSpaces>612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2017-05-23T20:38:00Z</dcterms:created>
  <dc:creator>Administrator.28075F7289F04E8</dc:creator>
  <cp:lastModifiedBy>Administrator</cp:lastModifiedBy>
  <dcterms:modified xsi:type="dcterms:W3CDTF">2018-10-04T10:25:42Z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