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9C73A" w14:textId="77777777" w:rsidR="007224A6" w:rsidRPr="004571F7" w:rsidRDefault="007224A6" w:rsidP="007224A6">
      <w:pPr>
        <w:spacing w:line="480" w:lineRule="auto"/>
        <w:rPr>
          <w:b/>
          <w:sz w:val="24"/>
          <w:szCs w:val="24"/>
        </w:rPr>
      </w:pPr>
      <w:r w:rsidRPr="004571F7">
        <w:rPr>
          <w:b/>
          <w:sz w:val="24"/>
          <w:szCs w:val="24"/>
        </w:rPr>
        <w:t>Supplementary Table 1.</w:t>
      </w:r>
      <w:r>
        <w:rPr>
          <w:b/>
          <w:sz w:val="24"/>
          <w:szCs w:val="24"/>
        </w:rPr>
        <w:t xml:space="preserve"> Consultant experience of</w:t>
      </w:r>
      <w:r w:rsidR="00792AC7">
        <w:rPr>
          <w:b/>
          <w:sz w:val="24"/>
          <w:szCs w:val="24"/>
        </w:rPr>
        <w:t xml:space="preserve"> effect of COVID19 infection or </w:t>
      </w:r>
      <w:r>
        <w:rPr>
          <w:b/>
          <w:sz w:val="24"/>
          <w:szCs w:val="24"/>
        </w:rPr>
        <w:t xml:space="preserve">beliefs of infection impacting on mental health presentations </w:t>
      </w:r>
    </w:p>
    <w:tbl>
      <w:tblPr>
        <w:tblStyle w:val="TableGrid"/>
        <w:tblW w:w="9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8"/>
        <w:gridCol w:w="1281"/>
        <w:gridCol w:w="1343"/>
      </w:tblGrid>
      <w:tr w:rsidR="007224A6" w:rsidRPr="00AC6A85" w14:paraId="1F26F3B5" w14:textId="77777777" w:rsidTr="00781BC7">
        <w:trPr>
          <w:trHeight w:val="442"/>
        </w:trPr>
        <w:tc>
          <w:tcPr>
            <w:tcW w:w="9171" w:type="dxa"/>
            <w:gridSpan w:val="3"/>
            <w:noWrap/>
            <w:hideMark/>
          </w:tcPr>
          <w:p w14:paraId="48FCA3DB" w14:textId="77777777" w:rsidR="007224A6" w:rsidRPr="002F6014" w:rsidRDefault="007224A6" w:rsidP="00241E67">
            <w:pPr>
              <w:jc w:val="both"/>
              <w:rPr>
                <w:b/>
                <w:bCs/>
              </w:rPr>
            </w:pPr>
            <w:r w:rsidRPr="00AC6A85">
              <w:rPr>
                <w:b/>
                <w:bCs/>
              </w:rPr>
              <w:t xml:space="preserve">Since the lockdown came into place, have you had experience of at least one patient developing any of the following. </w:t>
            </w:r>
          </w:p>
        </w:tc>
      </w:tr>
      <w:tr w:rsidR="007224A6" w:rsidRPr="00AC6A85" w14:paraId="3F0C8436" w14:textId="77777777" w:rsidTr="00781BC7">
        <w:trPr>
          <w:trHeight w:val="422"/>
        </w:trPr>
        <w:tc>
          <w:tcPr>
            <w:tcW w:w="6548" w:type="dxa"/>
            <w:noWrap/>
            <w:hideMark/>
          </w:tcPr>
          <w:p w14:paraId="346036DA" w14:textId="77777777" w:rsidR="007224A6" w:rsidRPr="002F6014" w:rsidRDefault="007224A6" w:rsidP="00241E67">
            <w:pPr>
              <w:jc w:val="both"/>
            </w:pPr>
            <w:r w:rsidRPr="00AC6A85">
              <w:t> </w:t>
            </w:r>
          </w:p>
        </w:tc>
        <w:tc>
          <w:tcPr>
            <w:tcW w:w="1281" w:type="dxa"/>
            <w:noWrap/>
            <w:hideMark/>
          </w:tcPr>
          <w:p w14:paraId="6A2529B3" w14:textId="77777777" w:rsidR="007224A6" w:rsidRPr="002F6014" w:rsidRDefault="007224A6" w:rsidP="00241E67">
            <w:pPr>
              <w:jc w:val="center"/>
            </w:pPr>
            <w:r w:rsidRPr="00AC6A85">
              <w:t>Yes</w:t>
            </w:r>
          </w:p>
        </w:tc>
        <w:tc>
          <w:tcPr>
            <w:tcW w:w="1343" w:type="dxa"/>
            <w:noWrap/>
            <w:hideMark/>
          </w:tcPr>
          <w:p w14:paraId="2EBDB66F" w14:textId="77777777" w:rsidR="007224A6" w:rsidRPr="002F6014" w:rsidRDefault="007224A6" w:rsidP="00241E67">
            <w:pPr>
              <w:jc w:val="center"/>
            </w:pPr>
            <w:r w:rsidRPr="00AC6A85">
              <w:t>No</w:t>
            </w:r>
          </w:p>
        </w:tc>
      </w:tr>
      <w:tr w:rsidR="007224A6" w:rsidRPr="00AC6A85" w14:paraId="12BEF24E" w14:textId="77777777" w:rsidTr="00781BC7">
        <w:trPr>
          <w:trHeight w:val="422"/>
        </w:trPr>
        <w:tc>
          <w:tcPr>
            <w:tcW w:w="6548" w:type="dxa"/>
            <w:noWrap/>
            <w:hideMark/>
          </w:tcPr>
          <w:p w14:paraId="5E38D4D2" w14:textId="77777777" w:rsidR="007224A6" w:rsidRPr="002F6014" w:rsidRDefault="007224A6" w:rsidP="00241E67">
            <w:pPr>
              <w:jc w:val="both"/>
            </w:pPr>
            <w:r w:rsidRPr="00AC6A85">
              <w:t>COVID19 related neuropsychiatry presentation (e.g. delirium/ encephalopathy)</w:t>
            </w:r>
          </w:p>
        </w:tc>
        <w:tc>
          <w:tcPr>
            <w:tcW w:w="1281" w:type="dxa"/>
            <w:noWrap/>
            <w:hideMark/>
          </w:tcPr>
          <w:p w14:paraId="454967E3" w14:textId="77777777" w:rsidR="007224A6" w:rsidRPr="002F6014" w:rsidRDefault="00995220" w:rsidP="00241E67">
            <w:pPr>
              <w:jc w:val="center"/>
            </w:pPr>
            <w:r>
              <w:t>19</w:t>
            </w:r>
            <w:r w:rsidR="007224A6" w:rsidRPr="00AC6A85">
              <w:t>%</w:t>
            </w:r>
          </w:p>
          <w:p w14:paraId="2C234303" w14:textId="76DDE820" w:rsidR="007224A6" w:rsidRPr="002F6014" w:rsidRDefault="00F54EEA" w:rsidP="00241E67">
            <w:pPr>
              <w:jc w:val="center"/>
            </w:pPr>
            <w:r>
              <w:t>(N=25</w:t>
            </w:r>
            <w:r w:rsidR="00241E67">
              <w:t>)</w:t>
            </w:r>
          </w:p>
        </w:tc>
        <w:tc>
          <w:tcPr>
            <w:tcW w:w="1343" w:type="dxa"/>
            <w:noWrap/>
            <w:hideMark/>
          </w:tcPr>
          <w:p w14:paraId="549C0585" w14:textId="77777777" w:rsidR="00F54EEA" w:rsidRDefault="007224A6" w:rsidP="00241E67">
            <w:pPr>
              <w:jc w:val="center"/>
            </w:pPr>
            <w:r w:rsidRPr="00AC6A85">
              <w:t xml:space="preserve">81% </w:t>
            </w:r>
          </w:p>
          <w:p w14:paraId="5FCE91DF" w14:textId="008CB0C3" w:rsidR="007224A6" w:rsidRPr="002F6014" w:rsidRDefault="007224A6" w:rsidP="00241E67">
            <w:pPr>
              <w:jc w:val="center"/>
            </w:pPr>
            <w:r w:rsidRPr="00AC6A85">
              <w:t>(N=107)</w:t>
            </w:r>
          </w:p>
        </w:tc>
      </w:tr>
      <w:tr w:rsidR="007224A6" w:rsidRPr="00AC6A85" w14:paraId="65B85E75" w14:textId="77777777" w:rsidTr="00781BC7">
        <w:trPr>
          <w:trHeight w:val="422"/>
        </w:trPr>
        <w:tc>
          <w:tcPr>
            <w:tcW w:w="6548" w:type="dxa"/>
            <w:noWrap/>
            <w:hideMark/>
          </w:tcPr>
          <w:p w14:paraId="42624917" w14:textId="77777777" w:rsidR="007224A6" w:rsidRPr="002F6014" w:rsidRDefault="007224A6" w:rsidP="00241E67">
            <w:pPr>
              <w:jc w:val="both"/>
            </w:pPr>
            <w:r w:rsidRPr="00AC6A85">
              <w:t>COVID19 being incorporated into Health Anxiety</w:t>
            </w:r>
          </w:p>
        </w:tc>
        <w:tc>
          <w:tcPr>
            <w:tcW w:w="1281" w:type="dxa"/>
            <w:noWrap/>
            <w:hideMark/>
          </w:tcPr>
          <w:p w14:paraId="4F9ADE62" w14:textId="77777777" w:rsidR="007224A6" w:rsidRPr="002F6014" w:rsidRDefault="007224A6" w:rsidP="00241E67">
            <w:pPr>
              <w:jc w:val="center"/>
            </w:pPr>
            <w:r w:rsidRPr="00AC6A85">
              <w:t>81%</w:t>
            </w:r>
          </w:p>
          <w:p w14:paraId="03522614" w14:textId="3065DC77" w:rsidR="007224A6" w:rsidRPr="002F6014" w:rsidRDefault="00781BC7" w:rsidP="00241E67">
            <w:pPr>
              <w:jc w:val="center"/>
            </w:pPr>
            <w:r>
              <w:t>(N=</w:t>
            </w:r>
            <w:r w:rsidR="007224A6" w:rsidRPr="00AC6A85">
              <w:t>110</w:t>
            </w:r>
            <w:r>
              <w:t>)</w:t>
            </w:r>
          </w:p>
        </w:tc>
        <w:tc>
          <w:tcPr>
            <w:tcW w:w="1343" w:type="dxa"/>
            <w:noWrap/>
            <w:hideMark/>
          </w:tcPr>
          <w:p w14:paraId="018B83E4" w14:textId="77777777" w:rsidR="00781BC7" w:rsidRDefault="007224A6" w:rsidP="00241E67">
            <w:pPr>
              <w:jc w:val="center"/>
            </w:pPr>
            <w:r w:rsidRPr="00AC6A85">
              <w:t xml:space="preserve">19% </w:t>
            </w:r>
          </w:p>
          <w:p w14:paraId="604F8544" w14:textId="4EC7A0D7" w:rsidR="007224A6" w:rsidRPr="002F6014" w:rsidRDefault="007224A6" w:rsidP="00241E67">
            <w:pPr>
              <w:jc w:val="center"/>
            </w:pPr>
            <w:r w:rsidRPr="00AC6A85">
              <w:t>(N=26)</w:t>
            </w:r>
          </w:p>
        </w:tc>
      </w:tr>
      <w:tr w:rsidR="007224A6" w:rsidRPr="00AC6A85" w14:paraId="117F09CF" w14:textId="77777777" w:rsidTr="00781BC7">
        <w:trPr>
          <w:trHeight w:val="422"/>
        </w:trPr>
        <w:tc>
          <w:tcPr>
            <w:tcW w:w="6548" w:type="dxa"/>
            <w:noWrap/>
            <w:hideMark/>
          </w:tcPr>
          <w:p w14:paraId="6D0C96A7" w14:textId="77777777" w:rsidR="007224A6" w:rsidRPr="002F6014" w:rsidRDefault="007224A6" w:rsidP="00241E67">
            <w:pPr>
              <w:jc w:val="both"/>
            </w:pPr>
            <w:r w:rsidRPr="00AC6A85">
              <w:t>COVID19 being i</w:t>
            </w:r>
            <w:bookmarkStart w:id="0" w:name="_GoBack"/>
            <w:bookmarkEnd w:id="0"/>
            <w:r w:rsidRPr="00AC6A85">
              <w:t>ncorporated into Panic Disorder</w:t>
            </w:r>
          </w:p>
        </w:tc>
        <w:tc>
          <w:tcPr>
            <w:tcW w:w="1281" w:type="dxa"/>
            <w:noWrap/>
            <w:hideMark/>
          </w:tcPr>
          <w:p w14:paraId="16FC70F1" w14:textId="77777777" w:rsidR="007224A6" w:rsidRPr="002F6014" w:rsidRDefault="007224A6" w:rsidP="00241E67">
            <w:pPr>
              <w:jc w:val="center"/>
            </w:pPr>
            <w:r w:rsidRPr="00AC6A85">
              <w:t>44%</w:t>
            </w:r>
          </w:p>
          <w:p w14:paraId="6D859328" w14:textId="163D60B8" w:rsidR="007224A6" w:rsidRPr="002F6014" w:rsidRDefault="00781BC7" w:rsidP="00241E67">
            <w:pPr>
              <w:jc w:val="center"/>
            </w:pPr>
            <w:r>
              <w:t>(N=</w:t>
            </w:r>
            <w:r w:rsidR="007224A6" w:rsidRPr="00AC6A85">
              <w:t>60</w:t>
            </w:r>
            <w:r w:rsidR="00F54EEA">
              <w:t>)</w:t>
            </w:r>
          </w:p>
        </w:tc>
        <w:tc>
          <w:tcPr>
            <w:tcW w:w="1343" w:type="dxa"/>
            <w:noWrap/>
            <w:hideMark/>
          </w:tcPr>
          <w:p w14:paraId="386B5BEB" w14:textId="77777777" w:rsidR="007224A6" w:rsidRPr="002F6014" w:rsidRDefault="007224A6" w:rsidP="00241E67">
            <w:pPr>
              <w:jc w:val="center"/>
            </w:pPr>
            <w:r w:rsidRPr="00AC6A85">
              <w:t>56%</w:t>
            </w:r>
          </w:p>
          <w:p w14:paraId="09B21FEA" w14:textId="5C1D27B5" w:rsidR="007224A6" w:rsidRPr="002F6014" w:rsidRDefault="00F54EEA" w:rsidP="00241E67">
            <w:pPr>
              <w:jc w:val="center"/>
            </w:pPr>
            <w:r>
              <w:t>(N=</w:t>
            </w:r>
            <w:r w:rsidR="007224A6" w:rsidRPr="00AC6A85">
              <w:t>75</w:t>
            </w:r>
            <w:r>
              <w:t>)</w:t>
            </w:r>
          </w:p>
        </w:tc>
      </w:tr>
      <w:tr w:rsidR="007224A6" w:rsidRPr="00AC6A85" w14:paraId="323EC825" w14:textId="77777777" w:rsidTr="00781BC7">
        <w:trPr>
          <w:trHeight w:val="422"/>
        </w:trPr>
        <w:tc>
          <w:tcPr>
            <w:tcW w:w="6548" w:type="dxa"/>
            <w:noWrap/>
            <w:hideMark/>
          </w:tcPr>
          <w:p w14:paraId="51A80DB5" w14:textId="77777777" w:rsidR="007224A6" w:rsidRPr="002F6014" w:rsidRDefault="007224A6" w:rsidP="00241E67">
            <w:pPr>
              <w:jc w:val="both"/>
            </w:pPr>
            <w:r w:rsidRPr="00AC6A85">
              <w:t>COVID19 being incorporated into Generalised Anxiety Disorder</w:t>
            </w:r>
          </w:p>
        </w:tc>
        <w:tc>
          <w:tcPr>
            <w:tcW w:w="1281" w:type="dxa"/>
            <w:noWrap/>
            <w:hideMark/>
          </w:tcPr>
          <w:p w14:paraId="3722CBD8" w14:textId="77777777" w:rsidR="007224A6" w:rsidRPr="002F6014" w:rsidRDefault="007224A6" w:rsidP="00241E67">
            <w:pPr>
              <w:jc w:val="center"/>
            </w:pPr>
            <w:r w:rsidRPr="00AC6A85">
              <w:t>72%</w:t>
            </w:r>
          </w:p>
          <w:p w14:paraId="4CF2F74F" w14:textId="658922B8" w:rsidR="007224A6" w:rsidRPr="002F6014" w:rsidRDefault="00792AC7" w:rsidP="00241E67">
            <w:pPr>
              <w:jc w:val="center"/>
            </w:pPr>
            <w:r>
              <w:t>(N=</w:t>
            </w:r>
            <w:r w:rsidR="007224A6" w:rsidRPr="00AC6A85">
              <w:t>98</w:t>
            </w:r>
            <w:r>
              <w:t>)</w:t>
            </w:r>
          </w:p>
        </w:tc>
        <w:tc>
          <w:tcPr>
            <w:tcW w:w="1343" w:type="dxa"/>
            <w:noWrap/>
            <w:hideMark/>
          </w:tcPr>
          <w:p w14:paraId="20066360" w14:textId="77777777" w:rsidR="007224A6" w:rsidRPr="002F6014" w:rsidRDefault="007224A6" w:rsidP="00241E67">
            <w:pPr>
              <w:jc w:val="center"/>
            </w:pPr>
            <w:r w:rsidRPr="00AC6A85">
              <w:t>28%</w:t>
            </w:r>
          </w:p>
          <w:p w14:paraId="301F0CE7" w14:textId="5905D01F" w:rsidR="007224A6" w:rsidRPr="002F6014" w:rsidRDefault="00792AC7" w:rsidP="00241E67">
            <w:pPr>
              <w:jc w:val="center"/>
            </w:pPr>
            <w:r>
              <w:t>(N=</w:t>
            </w:r>
            <w:r w:rsidR="007224A6" w:rsidRPr="00AC6A85">
              <w:t>38</w:t>
            </w:r>
            <w:r>
              <w:t>)</w:t>
            </w:r>
          </w:p>
        </w:tc>
      </w:tr>
      <w:tr w:rsidR="007224A6" w:rsidRPr="00AC6A85" w14:paraId="363CFE53" w14:textId="77777777" w:rsidTr="00781BC7">
        <w:trPr>
          <w:trHeight w:val="422"/>
        </w:trPr>
        <w:tc>
          <w:tcPr>
            <w:tcW w:w="6548" w:type="dxa"/>
            <w:noWrap/>
            <w:hideMark/>
          </w:tcPr>
          <w:p w14:paraId="2D90FF32" w14:textId="77777777" w:rsidR="007224A6" w:rsidRPr="002F6014" w:rsidRDefault="007224A6" w:rsidP="00241E67">
            <w:pPr>
              <w:jc w:val="both"/>
            </w:pPr>
            <w:r w:rsidRPr="00AC6A85">
              <w:t>Social Isolation factors contributing to depressive episode (relapse or new onset)</w:t>
            </w:r>
          </w:p>
        </w:tc>
        <w:tc>
          <w:tcPr>
            <w:tcW w:w="1281" w:type="dxa"/>
            <w:noWrap/>
            <w:hideMark/>
          </w:tcPr>
          <w:p w14:paraId="2E9AED25" w14:textId="77777777" w:rsidR="007224A6" w:rsidRPr="002F6014" w:rsidRDefault="00792AC7" w:rsidP="00241E67">
            <w:pPr>
              <w:jc w:val="center"/>
            </w:pPr>
            <w:r>
              <w:t>81%</w:t>
            </w:r>
          </w:p>
          <w:p w14:paraId="08885EF7" w14:textId="4F0E28F3" w:rsidR="007224A6" w:rsidRPr="002F6014" w:rsidRDefault="00792AC7" w:rsidP="00241E67">
            <w:pPr>
              <w:jc w:val="center"/>
            </w:pPr>
            <w:r>
              <w:t>(N=</w:t>
            </w:r>
            <w:r w:rsidR="007224A6" w:rsidRPr="00AC6A85">
              <w:t>110</w:t>
            </w:r>
            <w:r>
              <w:t>)</w:t>
            </w:r>
          </w:p>
        </w:tc>
        <w:tc>
          <w:tcPr>
            <w:tcW w:w="1343" w:type="dxa"/>
            <w:noWrap/>
            <w:hideMark/>
          </w:tcPr>
          <w:p w14:paraId="72AFD7E2" w14:textId="77777777" w:rsidR="007224A6" w:rsidRPr="002F6014" w:rsidRDefault="007224A6" w:rsidP="00241E67">
            <w:pPr>
              <w:jc w:val="center"/>
            </w:pPr>
            <w:r w:rsidRPr="00AC6A85">
              <w:t>19.12%</w:t>
            </w:r>
          </w:p>
          <w:p w14:paraId="5EF9F51B" w14:textId="6D45DD7F" w:rsidR="007224A6" w:rsidRPr="002F6014" w:rsidRDefault="00792AC7" w:rsidP="00241E67">
            <w:pPr>
              <w:jc w:val="center"/>
            </w:pPr>
            <w:r>
              <w:t>(N=</w:t>
            </w:r>
            <w:r w:rsidR="007224A6" w:rsidRPr="00AC6A85">
              <w:t>26</w:t>
            </w:r>
            <w:r>
              <w:t>)</w:t>
            </w:r>
          </w:p>
        </w:tc>
      </w:tr>
      <w:tr w:rsidR="007224A6" w:rsidRPr="00AC6A85" w14:paraId="7D0A7F22" w14:textId="77777777" w:rsidTr="00781BC7">
        <w:trPr>
          <w:trHeight w:val="422"/>
        </w:trPr>
        <w:tc>
          <w:tcPr>
            <w:tcW w:w="6548" w:type="dxa"/>
            <w:noWrap/>
            <w:hideMark/>
          </w:tcPr>
          <w:p w14:paraId="5CF5971C" w14:textId="77777777" w:rsidR="007224A6" w:rsidRPr="002F6014" w:rsidRDefault="007224A6" w:rsidP="00241E67">
            <w:pPr>
              <w:jc w:val="both"/>
            </w:pPr>
            <w:r w:rsidRPr="00AC6A85">
              <w:t>Anxiety/depression linked with self having/dying from COVID</w:t>
            </w:r>
          </w:p>
        </w:tc>
        <w:tc>
          <w:tcPr>
            <w:tcW w:w="1281" w:type="dxa"/>
            <w:noWrap/>
            <w:hideMark/>
          </w:tcPr>
          <w:p w14:paraId="54B2E8A9" w14:textId="77777777" w:rsidR="007224A6" w:rsidRPr="002F6014" w:rsidRDefault="00792AC7" w:rsidP="00241E67">
            <w:pPr>
              <w:jc w:val="center"/>
            </w:pPr>
            <w:r>
              <w:t>48</w:t>
            </w:r>
            <w:r w:rsidR="007224A6" w:rsidRPr="00AC6A85">
              <w:t>%</w:t>
            </w:r>
          </w:p>
          <w:p w14:paraId="6E946CEA" w14:textId="2C4F4E91" w:rsidR="007224A6" w:rsidRPr="002F6014" w:rsidRDefault="00792AC7" w:rsidP="00241E67">
            <w:pPr>
              <w:jc w:val="center"/>
            </w:pPr>
            <w:r>
              <w:t>(N=</w:t>
            </w:r>
            <w:r w:rsidR="007224A6" w:rsidRPr="00AC6A85">
              <w:t>64</w:t>
            </w:r>
            <w:r>
              <w:t>)</w:t>
            </w:r>
          </w:p>
        </w:tc>
        <w:tc>
          <w:tcPr>
            <w:tcW w:w="1343" w:type="dxa"/>
            <w:noWrap/>
            <w:hideMark/>
          </w:tcPr>
          <w:p w14:paraId="4F233ED3" w14:textId="77777777" w:rsidR="007224A6" w:rsidRPr="002F6014" w:rsidRDefault="00792AC7" w:rsidP="00241E67">
            <w:pPr>
              <w:jc w:val="center"/>
            </w:pPr>
            <w:r>
              <w:t>52</w:t>
            </w:r>
            <w:r w:rsidR="007224A6" w:rsidRPr="00AC6A85">
              <w:t>%</w:t>
            </w:r>
          </w:p>
          <w:p w14:paraId="162DFB33" w14:textId="7985ED36" w:rsidR="007224A6" w:rsidRPr="002F6014" w:rsidRDefault="00792AC7" w:rsidP="00241E67">
            <w:pPr>
              <w:jc w:val="center"/>
            </w:pPr>
            <w:r>
              <w:t>(N=</w:t>
            </w:r>
            <w:r w:rsidR="007224A6" w:rsidRPr="00AC6A85">
              <w:t>68</w:t>
            </w:r>
            <w:r>
              <w:t>)</w:t>
            </w:r>
          </w:p>
        </w:tc>
      </w:tr>
      <w:tr w:rsidR="007224A6" w:rsidRPr="00AC6A85" w14:paraId="6A30EE5D" w14:textId="77777777" w:rsidTr="00781BC7">
        <w:trPr>
          <w:trHeight w:val="422"/>
        </w:trPr>
        <w:tc>
          <w:tcPr>
            <w:tcW w:w="6548" w:type="dxa"/>
            <w:noWrap/>
            <w:hideMark/>
          </w:tcPr>
          <w:p w14:paraId="16BC309E" w14:textId="77777777" w:rsidR="007224A6" w:rsidRPr="002F6014" w:rsidRDefault="007224A6" w:rsidP="00241E67">
            <w:pPr>
              <w:jc w:val="both"/>
            </w:pPr>
            <w:r w:rsidRPr="00AC6A85">
              <w:t>Anxiety/ depression linked with family member/ loved one having/dying from COVID</w:t>
            </w:r>
          </w:p>
        </w:tc>
        <w:tc>
          <w:tcPr>
            <w:tcW w:w="1281" w:type="dxa"/>
            <w:noWrap/>
            <w:hideMark/>
          </w:tcPr>
          <w:p w14:paraId="4CA1DB37" w14:textId="77777777" w:rsidR="007224A6" w:rsidRPr="002F6014" w:rsidRDefault="00792AC7" w:rsidP="00241E67">
            <w:pPr>
              <w:jc w:val="center"/>
            </w:pPr>
            <w:r>
              <w:t>55</w:t>
            </w:r>
            <w:r w:rsidR="007224A6" w:rsidRPr="00AC6A85">
              <w:t>%</w:t>
            </w:r>
          </w:p>
          <w:p w14:paraId="7863A132" w14:textId="21EA16F9" w:rsidR="007224A6" w:rsidRPr="002F6014" w:rsidRDefault="00792AC7" w:rsidP="00241E67">
            <w:pPr>
              <w:jc w:val="center"/>
            </w:pPr>
            <w:r>
              <w:t>(N=</w:t>
            </w:r>
            <w:r w:rsidR="007224A6" w:rsidRPr="00AC6A85">
              <w:t>72</w:t>
            </w:r>
            <w:r>
              <w:t>)</w:t>
            </w:r>
          </w:p>
        </w:tc>
        <w:tc>
          <w:tcPr>
            <w:tcW w:w="1343" w:type="dxa"/>
            <w:noWrap/>
            <w:hideMark/>
          </w:tcPr>
          <w:p w14:paraId="212C01AA" w14:textId="77777777" w:rsidR="007224A6" w:rsidRPr="002F6014" w:rsidRDefault="00792AC7" w:rsidP="00241E67">
            <w:pPr>
              <w:jc w:val="center"/>
            </w:pPr>
            <w:r>
              <w:t>45</w:t>
            </w:r>
            <w:r w:rsidR="007224A6" w:rsidRPr="00AC6A85">
              <w:t>%</w:t>
            </w:r>
          </w:p>
          <w:p w14:paraId="30488C08" w14:textId="2C8006BB" w:rsidR="007224A6" w:rsidRPr="002F6014" w:rsidRDefault="00792AC7" w:rsidP="00241E67">
            <w:pPr>
              <w:jc w:val="center"/>
            </w:pPr>
            <w:r>
              <w:t>(N=</w:t>
            </w:r>
            <w:r w:rsidR="007224A6" w:rsidRPr="00AC6A85">
              <w:t>59</w:t>
            </w:r>
            <w:r>
              <w:t>)</w:t>
            </w:r>
          </w:p>
        </w:tc>
      </w:tr>
    </w:tbl>
    <w:p w14:paraId="72354F5B" w14:textId="77777777" w:rsidR="008B34E4" w:rsidRDefault="008B34E4"/>
    <w:sectPr w:rsidR="008B34E4" w:rsidSect="008B34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A6"/>
    <w:rsid w:val="00241E67"/>
    <w:rsid w:val="007224A6"/>
    <w:rsid w:val="00781BC7"/>
    <w:rsid w:val="00792AC7"/>
    <w:rsid w:val="008B34E4"/>
    <w:rsid w:val="00995220"/>
    <w:rsid w:val="00F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F7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 Narrow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A6"/>
    <w:rPr>
      <w:rFonts w:ascii="Times New Roman" w:eastAsia="Times New Roman" w:hAnsi="Times New Roman" w:cs="Times New Roman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 Narrow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A6"/>
    <w:rPr>
      <w:rFonts w:ascii="Times New Roman" w:eastAsia="Times New Roman" w:hAnsi="Times New Roman" w:cs="Times New Roman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Kelleher</dc:creator>
  <cp:keywords/>
  <dc:description/>
  <cp:lastModifiedBy>Eric  Kelleher</cp:lastModifiedBy>
  <cp:revision>3</cp:revision>
  <dcterms:created xsi:type="dcterms:W3CDTF">2020-12-19T19:41:00Z</dcterms:created>
  <dcterms:modified xsi:type="dcterms:W3CDTF">2021-04-19T23:56:00Z</dcterms:modified>
</cp:coreProperties>
</file>