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30" w:type="dxa"/>
        <w:tblLook w:val="04A0" w:firstRow="1" w:lastRow="0" w:firstColumn="1" w:lastColumn="0" w:noHBand="0" w:noVBand="1"/>
      </w:tblPr>
      <w:tblGrid>
        <w:gridCol w:w="5490"/>
        <w:gridCol w:w="2340"/>
      </w:tblGrid>
      <w:tr w:rsidR="00EC5C89" w:rsidRPr="00870F33" w14:paraId="477E1212" w14:textId="77777777" w:rsidTr="00EC5C89">
        <w:trPr>
          <w:trHeight w:val="300"/>
        </w:trPr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DD13" w14:textId="5FCF16B3" w:rsidR="00EC5C89" w:rsidRPr="00870F33" w:rsidRDefault="00EC5C89" w:rsidP="00EC5C89">
            <w:pPr>
              <w:jc w:val="center"/>
              <w:rPr>
                <w:b/>
                <w:bCs/>
                <w:szCs w:val="24"/>
                <w:u w:val="single"/>
                <w:lang w:eastAsia="en-CA"/>
              </w:rPr>
            </w:pPr>
            <w:r w:rsidRPr="003679B5">
              <w:rPr>
                <w:b/>
                <w:bCs/>
                <w:szCs w:val="24"/>
                <w:lang w:eastAsia="en-CA"/>
              </w:rPr>
              <w:t xml:space="preserve">Supplementary </w:t>
            </w:r>
            <w:r w:rsidR="00D456AB">
              <w:rPr>
                <w:b/>
                <w:bCs/>
                <w:szCs w:val="24"/>
                <w:lang w:eastAsia="en-CA"/>
              </w:rPr>
              <w:t>Table S1</w:t>
            </w:r>
            <w:r w:rsidRPr="003679B5">
              <w:rPr>
                <w:b/>
                <w:bCs/>
                <w:szCs w:val="24"/>
                <w:lang w:eastAsia="en-CA"/>
              </w:rPr>
              <w:t>.</w:t>
            </w:r>
            <w:r>
              <w:rPr>
                <w:bCs/>
                <w:szCs w:val="24"/>
                <w:lang w:eastAsia="en-CA"/>
              </w:rPr>
              <w:t xml:space="preserve"> Level 1 and 2 Screening Results</w:t>
            </w:r>
          </w:p>
        </w:tc>
      </w:tr>
      <w:tr w:rsidR="00EC5C89" w:rsidRPr="00870F33" w14:paraId="320B6E0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81328" w14:textId="77777777" w:rsidR="00EC5C89" w:rsidRDefault="00EC5C89" w:rsidP="00EC5C89">
            <w:pPr>
              <w:rPr>
                <w:b/>
                <w:bCs/>
                <w:szCs w:val="24"/>
                <w:lang w:eastAsia="en-CA"/>
              </w:rPr>
            </w:pPr>
          </w:p>
          <w:p w14:paraId="6153BE78" w14:textId="77777777" w:rsidR="00EC5C89" w:rsidRPr="00870F33" w:rsidRDefault="00EC5C89" w:rsidP="00EC5C89">
            <w:pPr>
              <w:rPr>
                <w:b/>
                <w:bCs/>
                <w:szCs w:val="24"/>
                <w:lang w:eastAsia="en-CA"/>
              </w:rPr>
            </w:pPr>
            <w:r>
              <w:rPr>
                <w:b/>
                <w:bCs/>
                <w:szCs w:val="24"/>
                <w:lang w:eastAsia="en-CA"/>
              </w:rPr>
              <w:t>Level 1 Screening Results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EF2BC" w14:textId="77777777" w:rsidR="00EC5C89" w:rsidRDefault="00EC5C89" w:rsidP="00EC5C89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N = 1948</w:t>
            </w:r>
          </w:p>
          <w:p w14:paraId="0C72FAC7" w14:textId="77777777" w:rsidR="00EC5C89" w:rsidRPr="00870F33" w:rsidRDefault="00EC5C89" w:rsidP="00EC5C89">
            <w:pPr>
              <w:jc w:val="center"/>
              <w:rPr>
                <w:b/>
                <w:bCs/>
                <w:szCs w:val="24"/>
                <w:lang w:eastAsia="en-CA"/>
              </w:rPr>
            </w:pPr>
            <w:proofErr w:type="gramStart"/>
            <w:r>
              <w:rPr>
                <w:b/>
                <w:bCs/>
                <w:szCs w:val="24"/>
                <w:lang w:eastAsia="en-CA"/>
              </w:rPr>
              <w:t>n</w:t>
            </w:r>
            <w:proofErr w:type="gramEnd"/>
            <w:r>
              <w:rPr>
                <w:b/>
                <w:bCs/>
                <w:szCs w:val="24"/>
                <w:lang w:eastAsia="en-CA"/>
              </w:rPr>
              <w:t xml:space="preserve"> (%)</w:t>
            </w:r>
          </w:p>
        </w:tc>
      </w:tr>
      <w:tr w:rsidR="00EC5C89" w:rsidRPr="00870F33" w14:paraId="0FA6D5DE" w14:textId="77777777" w:rsidTr="00EC5C89">
        <w:trPr>
          <w:trHeight w:val="300"/>
        </w:trPr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88ABD3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</w:p>
          <w:p w14:paraId="4534C114" w14:textId="77777777" w:rsidR="00EC5C89" w:rsidRPr="00FD35E4" w:rsidRDefault="00EC5C89" w:rsidP="00EC5C89">
            <w:pPr>
              <w:rPr>
                <w:b/>
                <w:szCs w:val="24"/>
                <w:lang w:eastAsia="en-CA"/>
              </w:rPr>
            </w:pPr>
            <w:r w:rsidRPr="002E5AAC">
              <w:rPr>
                <w:b/>
                <w:szCs w:val="24"/>
                <w:lang w:eastAsia="en-CA"/>
              </w:rPr>
              <w:t>Exercise Screen:</w:t>
            </w:r>
            <w:r>
              <w:rPr>
                <w:szCs w:val="24"/>
                <w:lang w:eastAsia="en-CA"/>
              </w:rPr>
              <w:t xml:space="preserve"> Self-reported Activity Level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DFE6D3" w14:textId="77777777" w:rsidR="00EC5C89" w:rsidRPr="00870F33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6E57878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675562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 Daily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338C4" w14:textId="77777777" w:rsidR="00EC5C89" w:rsidRPr="00870F33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285 (15)</w:t>
            </w:r>
          </w:p>
        </w:tc>
      </w:tr>
      <w:tr w:rsidR="00EC5C89" w:rsidRPr="00870F33" w14:paraId="2843E64F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B4F17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 Occasional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25E15F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702 (7)</w:t>
            </w:r>
          </w:p>
        </w:tc>
      </w:tr>
      <w:tr w:rsidR="00EC5C89" w:rsidRPr="00870F33" w14:paraId="4A37EFA8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734A6" w14:textId="77777777" w:rsidR="00EC5C89" w:rsidRPr="0035553B" w:rsidRDefault="00EC5C89" w:rsidP="00EC5C89">
            <w:pPr>
              <w:rPr>
                <w:szCs w:val="24"/>
                <w:lang w:eastAsia="en-CA"/>
              </w:rPr>
            </w:pPr>
            <w:r w:rsidRPr="0035553B">
              <w:rPr>
                <w:szCs w:val="24"/>
                <w:lang w:eastAsia="en-CA"/>
              </w:rPr>
              <w:t xml:space="preserve">     Regular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B96DF" w14:textId="77777777" w:rsidR="00EC5C89" w:rsidRPr="0035553B" w:rsidRDefault="00EC5C89" w:rsidP="00EC5C89">
            <w:pPr>
              <w:jc w:val="center"/>
              <w:rPr>
                <w:szCs w:val="24"/>
                <w:lang w:eastAsia="en-CA"/>
              </w:rPr>
            </w:pPr>
            <w:r w:rsidRPr="0035553B">
              <w:rPr>
                <w:szCs w:val="24"/>
                <w:lang w:eastAsia="en-CA"/>
              </w:rPr>
              <w:t>915 (48)</w:t>
            </w:r>
          </w:p>
        </w:tc>
      </w:tr>
      <w:tr w:rsidR="00EC5C89" w:rsidRPr="00870F33" w14:paraId="019BB687" w14:textId="77777777" w:rsidTr="00EC5C89">
        <w:trPr>
          <w:trHeight w:val="300"/>
        </w:trPr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F1E99B" w14:textId="77777777" w:rsidR="00EC5C89" w:rsidRPr="0035553B" w:rsidRDefault="00EC5C89" w:rsidP="00EC5C89">
            <w:pPr>
              <w:rPr>
                <w:szCs w:val="24"/>
                <w:lang w:eastAsia="en-CA"/>
              </w:rPr>
            </w:pPr>
            <w:r w:rsidRPr="0035553B">
              <w:rPr>
                <w:b/>
                <w:szCs w:val="24"/>
                <w:lang w:eastAsia="en-CA"/>
              </w:rPr>
              <w:t>Heart Failure Screen:</w:t>
            </w:r>
            <w:r w:rsidRPr="0035553B">
              <w:rPr>
                <w:szCs w:val="24"/>
                <w:lang w:eastAsia="en-CA"/>
              </w:rPr>
              <w:t xml:space="preserve"> History of Heart Failure</w:t>
            </w:r>
          </w:p>
        </w:tc>
      </w:tr>
      <w:tr w:rsidR="00EC5C89" w:rsidRPr="00870F33" w14:paraId="75C09DB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61D01" w14:textId="77777777" w:rsidR="00EC5C89" w:rsidRPr="0035553B" w:rsidRDefault="00EC5C89" w:rsidP="00EC5C89">
            <w:pPr>
              <w:rPr>
                <w:szCs w:val="24"/>
                <w:lang w:eastAsia="en-CA"/>
              </w:rPr>
            </w:pPr>
            <w:r w:rsidRPr="0035553B">
              <w:rPr>
                <w:b/>
                <w:szCs w:val="24"/>
                <w:lang w:eastAsia="en-CA"/>
              </w:rPr>
              <w:t xml:space="preserve">     </w:t>
            </w:r>
            <w:r w:rsidRPr="0035553B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837F89" w14:textId="77777777" w:rsidR="00EC5C89" w:rsidRPr="0035553B" w:rsidRDefault="00EC5C89" w:rsidP="00EC5C89">
            <w:pPr>
              <w:jc w:val="center"/>
              <w:rPr>
                <w:szCs w:val="24"/>
                <w:lang w:eastAsia="en-CA"/>
              </w:rPr>
            </w:pPr>
            <w:r w:rsidRPr="0035553B">
              <w:rPr>
                <w:szCs w:val="24"/>
                <w:lang w:eastAsia="en-CA"/>
              </w:rPr>
              <w:t>125 (6)</w:t>
            </w:r>
          </w:p>
        </w:tc>
      </w:tr>
      <w:tr w:rsidR="00EC5C89" w:rsidRPr="00870F33" w14:paraId="77FD868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F1B04" w14:textId="77777777" w:rsidR="00EC5C89" w:rsidRPr="0035553B" w:rsidRDefault="00EC5C89" w:rsidP="00EC5C89">
            <w:pPr>
              <w:rPr>
                <w:szCs w:val="24"/>
                <w:lang w:eastAsia="en-CA"/>
              </w:rPr>
            </w:pPr>
            <w:r w:rsidRPr="0035553B">
              <w:rPr>
                <w:b/>
                <w:szCs w:val="24"/>
                <w:lang w:eastAsia="en-CA"/>
              </w:rPr>
              <w:t xml:space="preserve">     </w:t>
            </w:r>
            <w:r w:rsidRPr="0035553B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C68CE" w14:textId="77777777" w:rsidR="00EC5C89" w:rsidRPr="0035553B" w:rsidRDefault="00EC5C89" w:rsidP="00EC5C89">
            <w:pPr>
              <w:jc w:val="center"/>
              <w:rPr>
                <w:szCs w:val="24"/>
                <w:lang w:eastAsia="en-CA"/>
              </w:rPr>
            </w:pPr>
            <w:r w:rsidRPr="0035553B">
              <w:rPr>
                <w:szCs w:val="24"/>
                <w:lang w:eastAsia="en-CA"/>
              </w:rPr>
              <w:t>1823 (94)</w:t>
            </w:r>
          </w:p>
        </w:tc>
      </w:tr>
      <w:tr w:rsidR="00EC5C89" w:rsidRPr="00870F33" w14:paraId="667F56CB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1E746E" w14:textId="77777777" w:rsidR="00EC5C89" w:rsidRPr="0035553B" w:rsidRDefault="00EC5C89" w:rsidP="00EC5C89">
            <w:pPr>
              <w:rPr>
                <w:b/>
                <w:szCs w:val="24"/>
                <w:lang w:eastAsia="en-CA"/>
              </w:rPr>
            </w:pPr>
            <w:r w:rsidRPr="0035553B">
              <w:rPr>
                <w:b/>
                <w:szCs w:val="24"/>
                <w:lang w:eastAsia="en-CA"/>
              </w:rPr>
              <w:t>Chronic Obstructive Pulmonary Disease Screen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5912E" w14:textId="77777777" w:rsidR="00EC5C89" w:rsidRPr="0035553B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1254B531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3195B8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History of </w:t>
            </w:r>
            <w:proofErr w:type="spellStart"/>
            <w:r>
              <w:rPr>
                <w:b/>
                <w:szCs w:val="24"/>
                <w:lang w:eastAsia="en-CA"/>
              </w:rPr>
              <w:t>smoking</w:t>
            </w:r>
            <w:r>
              <w:rPr>
                <w:b/>
                <w:szCs w:val="24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983DF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44742E3B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B7CE99" w14:textId="77777777" w:rsidR="00EC5C89" w:rsidRPr="00A743D8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 w:rsidRPr="00A743D8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DAD74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632 (56)</w:t>
            </w:r>
          </w:p>
        </w:tc>
      </w:tr>
      <w:tr w:rsidR="00EC5C89" w:rsidRPr="00870F33" w14:paraId="432C50D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E6746" w14:textId="77777777" w:rsidR="00EC5C89" w:rsidRPr="00A743D8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6CBA1B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493 (44)</w:t>
            </w:r>
          </w:p>
        </w:tc>
      </w:tr>
      <w:tr w:rsidR="00EC5C89" w:rsidRPr="00870F33" w14:paraId="1EA4C50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5EFF9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Regular cough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3D44F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37C37EE8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7475B" w14:textId="77777777" w:rsidR="00EC5C89" w:rsidRPr="003265C2" w:rsidRDefault="00EC5C89" w:rsidP="00EC5C89">
            <w:pPr>
              <w:rPr>
                <w:szCs w:val="24"/>
                <w:lang w:eastAsia="en-CA"/>
              </w:rPr>
            </w:pPr>
            <w:r w:rsidRPr="003265C2">
              <w:rPr>
                <w:szCs w:val="24"/>
                <w:lang w:eastAsia="en-CA"/>
              </w:rPr>
              <w:t xml:space="preserve">    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92F2C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115 (6)</w:t>
            </w:r>
          </w:p>
        </w:tc>
      </w:tr>
      <w:tr w:rsidR="00EC5C89" w:rsidRPr="00870F33" w14:paraId="061FEBB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E84E8A" w14:textId="77777777" w:rsidR="00EC5C89" w:rsidRPr="003265C2" w:rsidRDefault="00EC5C89" w:rsidP="00EC5C89">
            <w:pPr>
              <w:rPr>
                <w:szCs w:val="24"/>
                <w:lang w:eastAsia="en-CA"/>
              </w:rPr>
            </w:pPr>
            <w:r w:rsidRPr="003265C2">
              <w:rPr>
                <w:szCs w:val="24"/>
                <w:lang w:eastAsia="en-CA"/>
              </w:rPr>
              <w:t xml:space="preserve">    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9F02E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1823 (94</w:t>
            </w:r>
          </w:p>
        </w:tc>
      </w:tr>
      <w:tr w:rsidR="00EC5C89" w:rsidRPr="00870F33" w14:paraId="240E24A7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A22DD0" w14:textId="77777777" w:rsidR="00EC5C89" w:rsidRPr="00A743D8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</w:t>
            </w:r>
            <w:r w:rsidRPr="00A743D8">
              <w:rPr>
                <w:b/>
                <w:szCs w:val="24"/>
                <w:lang w:eastAsia="en-CA"/>
              </w:rPr>
              <w:t>Regular phlegm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C43ABD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3CF05E2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A0D2CA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36B19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113 (6)</w:t>
            </w:r>
          </w:p>
        </w:tc>
      </w:tr>
      <w:tr w:rsidR="00EC5C89" w:rsidRPr="00870F33" w14:paraId="5D882D88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5896E4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1A6C9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1825 (94)</w:t>
            </w:r>
          </w:p>
        </w:tc>
      </w:tr>
      <w:tr w:rsidR="00EC5C89" w:rsidRPr="00870F33" w14:paraId="7DC4995C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47A34E" w14:textId="77777777" w:rsidR="00EC5C89" w:rsidRPr="00A743D8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</w:t>
            </w:r>
            <w:r w:rsidRPr="00A743D8">
              <w:rPr>
                <w:b/>
                <w:szCs w:val="24"/>
                <w:lang w:eastAsia="en-CA"/>
              </w:rPr>
              <w:t>Short of breath from simple chores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50CC90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32AB341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3C51BC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18881D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84 (4)</w:t>
            </w:r>
          </w:p>
        </w:tc>
      </w:tr>
      <w:tr w:rsidR="00EC5C89" w:rsidRPr="00870F33" w14:paraId="20FBC3B1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2B7BB0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34D5D2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1854 (96)</w:t>
            </w:r>
          </w:p>
        </w:tc>
      </w:tr>
      <w:tr w:rsidR="00EC5C89" w:rsidRPr="00870F33" w14:paraId="281DC03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F0E13" w14:textId="77777777" w:rsidR="00EC5C89" w:rsidRPr="00A743D8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</w:t>
            </w:r>
            <w:r w:rsidRPr="00A743D8">
              <w:rPr>
                <w:b/>
                <w:szCs w:val="24"/>
                <w:lang w:eastAsia="en-CA"/>
              </w:rPr>
              <w:t xml:space="preserve">Wheezing upon exertion or at night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BF8A0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999D90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37FEE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F9CA9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63 (3)</w:t>
            </w:r>
          </w:p>
        </w:tc>
      </w:tr>
      <w:tr w:rsidR="00EC5C89" w:rsidRPr="00870F33" w14:paraId="0A746951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2704DB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22B4F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1875 (97)</w:t>
            </w:r>
          </w:p>
        </w:tc>
      </w:tr>
      <w:tr w:rsidR="00EC5C89" w:rsidRPr="00870F33" w14:paraId="5DE05F0C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90651" w14:textId="77777777" w:rsidR="00EC5C89" w:rsidRPr="00A743D8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A743D8">
              <w:rPr>
                <w:b/>
                <w:szCs w:val="24"/>
                <w:lang w:eastAsia="en-CA"/>
              </w:rPr>
              <w:t xml:space="preserve"> Colds persist longer than most people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742C9E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606321DB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AB2B4D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8D794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24 (1)</w:t>
            </w:r>
          </w:p>
        </w:tc>
      </w:tr>
      <w:tr w:rsidR="00EC5C89" w:rsidRPr="00870F33" w14:paraId="53EBDE99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6A746" w14:textId="77777777" w:rsidR="00EC5C89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1C04AB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1854 (99)</w:t>
            </w:r>
          </w:p>
        </w:tc>
      </w:tr>
      <w:tr w:rsidR="00EC5C89" w:rsidRPr="00870F33" w14:paraId="5156D7D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C7828E" w14:textId="77777777" w:rsidR="00EC5C89" w:rsidRPr="00467D50" w:rsidRDefault="00EC5C89" w:rsidP="00EC5C89">
            <w:pPr>
              <w:rPr>
                <w:b/>
                <w:szCs w:val="24"/>
                <w:lang w:eastAsia="en-CA"/>
              </w:rPr>
            </w:pPr>
            <w:r w:rsidRPr="00467D50">
              <w:rPr>
                <w:b/>
                <w:szCs w:val="24"/>
                <w:lang w:eastAsia="en-CA"/>
              </w:rPr>
              <w:t xml:space="preserve">Fall </w:t>
            </w:r>
            <w:proofErr w:type="spellStart"/>
            <w:r w:rsidRPr="00467D50">
              <w:rPr>
                <w:b/>
                <w:szCs w:val="24"/>
                <w:lang w:eastAsia="en-CA"/>
              </w:rPr>
              <w:t>Screening</w:t>
            </w:r>
            <w:r>
              <w:rPr>
                <w:b/>
                <w:szCs w:val="24"/>
                <w:vertAlign w:val="superscript"/>
                <w:lang w:eastAsia="en-CA"/>
              </w:rPr>
              <w:t>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E8356F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16ABAF80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317F8" w14:textId="77777777" w:rsidR="00EC5C89" w:rsidRPr="00467D50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Self-reported: More than 2 falls in 6 months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B35CD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47111B3D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8738D" w14:textId="77777777" w:rsidR="00EC5C89" w:rsidRPr="00467D50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F5CEF3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65 (5)</w:t>
            </w:r>
          </w:p>
        </w:tc>
      </w:tr>
      <w:tr w:rsidR="00EC5C89" w:rsidRPr="00870F33" w14:paraId="361CE13A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EE0A1" w14:textId="77777777" w:rsidR="00EC5C89" w:rsidRPr="00467D50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C68CA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1134 (95)</w:t>
            </w:r>
          </w:p>
        </w:tc>
      </w:tr>
      <w:tr w:rsidR="00EC5C89" w:rsidRPr="00870F33" w14:paraId="3184377E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F951BA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Self-reported falls requiring medical attention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11660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6A4E07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51B5B7" w14:textId="77777777" w:rsidR="00EC5C89" w:rsidRPr="00467D50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B4F843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51 (4)</w:t>
            </w:r>
          </w:p>
        </w:tc>
      </w:tr>
      <w:tr w:rsidR="00EC5C89" w:rsidRPr="00870F33" w14:paraId="1A082D8D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43B23B" w14:textId="77777777" w:rsidR="00EC5C89" w:rsidRPr="00467D50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97773" w14:textId="77777777" w:rsidR="00EC5C89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1311 (96)</w:t>
            </w:r>
          </w:p>
        </w:tc>
      </w:tr>
      <w:tr w:rsidR="00EC5C89" w:rsidRPr="00870F33" w14:paraId="4E43F900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84B98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</w:p>
          <w:p w14:paraId="0D08EA1A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lastRenderedPageBreak/>
              <w:t>Level 2 Characteristics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099FCB" w14:textId="77777777" w:rsidR="00EC5C89" w:rsidRPr="00FE5BA5" w:rsidRDefault="00EC5C89" w:rsidP="00EC5C89">
            <w:pPr>
              <w:jc w:val="center"/>
              <w:rPr>
                <w:b/>
                <w:szCs w:val="24"/>
                <w:lang w:eastAsia="en-CA"/>
              </w:rPr>
            </w:pPr>
            <w:r w:rsidRPr="00FE5BA5">
              <w:rPr>
                <w:b/>
                <w:szCs w:val="24"/>
                <w:lang w:eastAsia="en-CA"/>
              </w:rPr>
              <w:lastRenderedPageBreak/>
              <w:t>N = 195</w:t>
            </w:r>
          </w:p>
        </w:tc>
      </w:tr>
      <w:tr w:rsidR="00EC5C89" w:rsidRPr="00870F33" w14:paraId="71D76C5A" w14:textId="77777777" w:rsidTr="00EC5C89">
        <w:trPr>
          <w:trHeight w:val="8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44F11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 xml:space="preserve">Age, </w:t>
            </w:r>
            <w:proofErr w:type="spellStart"/>
            <w:r w:rsidRPr="00870F33">
              <w:rPr>
                <w:szCs w:val="24"/>
                <w:lang w:eastAsia="en-CA"/>
              </w:rPr>
              <w:t>yr</w:t>
            </w:r>
            <w:proofErr w:type="spellEnd"/>
            <w:r w:rsidRPr="00870F33">
              <w:rPr>
                <w:szCs w:val="24"/>
                <w:lang w:eastAsia="en-CA"/>
              </w:rPr>
              <w:t xml:space="preserve"> (median </w:t>
            </w:r>
            <w:r w:rsidRPr="00575D7F">
              <w:rPr>
                <w:szCs w:val="24"/>
                <w:lang w:eastAsia="en-CA"/>
              </w:rPr>
              <w:t>Q1,Q3</w:t>
            </w:r>
            <w:r w:rsidRPr="00870F33">
              <w:rPr>
                <w:szCs w:val="24"/>
                <w:lang w:eastAsia="en-CA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49FF64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 w:rsidRPr="002522FA">
              <w:rPr>
                <w:szCs w:val="24"/>
                <w:lang w:eastAsia="en-CA"/>
              </w:rPr>
              <w:t>83</w:t>
            </w:r>
          </w:p>
        </w:tc>
      </w:tr>
      <w:tr w:rsidR="00EC5C89" w:rsidRPr="00870F33" w14:paraId="14867EB7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64AE68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Gender, female, n (%)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3B368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 w:rsidRPr="002522FA">
              <w:rPr>
                <w:szCs w:val="24"/>
                <w:lang w:eastAsia="en-CA"/>
              </w:rPr>
              <w:t>111 (58)</w:t>
            </w:r>
          </w:p>
        </w:tc>
      </w:tr>
      <w:tr w:rsidR="00EC5C89" w:rsidRPr="00870F33" w14:paraId="530FFB5B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B7F578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</w:p>
          <w:p w14:paraId="5A50BEE7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>Nutrition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89A9A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78AFED2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2AC41A" w14:textId="77777777" w:rsidR="00EC5C89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Self-reported weight Loss </w:t>
            </w:r>
            <w:r>
              <w:rPr>
                <w:b/>
                <w:szCs w:val="24"/>
                <w:lang w:eastAsia="en-CA"/>
              </w:rPr>
              <w:sym w:font="Symbol" w:char="F0B3"/>
            </w:r>
            <w:r>
              <w:rPr>
                <w:b/>
                <w:szCs w:val="24"/>
                <w:lang w:eastAsia="en-CA"/>
              </w:rPr>
              <w:t>5lbs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B1DE75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B774B97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297897" w14:textId="77777777" w:rsidR="00EC5C89" w:rsidRPr="009F3177" w:rsidRDefault="00EC5C89" w:rsidP="00EC5C89">
            <w:pPr>
              <w:rPr>
                <w:szCs w:val="24"/>
                <w:lang w:eastAsia="en-CA"/>
              </w:rPr>
            </w:pPr>
            <w:r w:rsidRPr="009F3177">
              <w:rPr>
                <w:szCs w:val="24"/>
                <w:lang w:eastAsia="en-CA"/>
              </w:rPr>
              <w:t xml:space="preserve">   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03EBBC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 (4)</w:t>
            </w:r>
          </w:p>
        </w:tc>
      </w:tr>
      <w:tr w:rsidR="00EC5C89" w:rsidRPr="00870F33" w14:paraId="71B7B82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9B8D7C" w14:textId="77777777" w:rsidR="00EC5C89" w:rsidRPr="009F3177" w:rsidRDefault="00EC5C89" w:rsidP="00EC5C89">
            <w:pPr>
              <w:rPr>
                <w:szCs w:val="24"/>
                <w:lang w:eastAsia="en-CA"/>
              </w:rPr>
            </w:pPr>
            <w:r w:rsidRPr="009F3177">
              <w:rPr>
                <w:szCs w:val="24"/>
                <w:lang w:eastAsia="en-CA"/>
              </w:rPr>
              <w:t xml:space="preserve">   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FBFA4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68 (96)</w:t>
            </w:r>
          </w:p>
        </w:tc>
      </w:tr>
      <w:tr w:rsidR="00EC5C89" w:rsidRPr="00870F33" w14:paraId="493923BC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201472" w14:textId="77777777" w:rsidR="00EC5C89" w:rsidRPr="009868DC" w:rsidRDefault="00EC5C89" w:rsidP="00EC5C89">
            <w:pPr>
              <w:rPr>
                <w:b/>
                <w:szCs w:val="24"/>
                <w:lang w:eastAsia="en-CA"/>
              </w:rPr>
            </w:pPr>
            <w:r w:rsidRPr="009868DC">
              <w:rPr>
                <w:b/>
                <w:szCs w:val="24"/>
                <w:lang w:eastAsia="en-CA"/>
              </w:rPr>
              <w:t xml:space="preserve">Fracture </w:t>
            </w:r>
            <w:proofErr w:type="spellStart"/>
            <w:r w:rsidRPr="009868DC">
              <w:rPr>
                <w:b/>
                <w:szCs w:val="24"/>
                <w:lang w:eastAsia="en-CA"/>
              </w:rPr>
              <w:t>Risk</w:t>
            </w:r>
            <w:r>
              <w:rPr>
                <w:b/>
                <w:szCs w:val="24"/>
                <w:vertAlign w:val="superscript"/>
                <w:lang w:eastAsia="en-CA"/>
              </w:rPr>
              <w:t>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BD2B76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72B2CF6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CC348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bCs/>
                <w:szCs w:val="24"/>
                <w:lang w:eastAsia="en-CA"/>
              </w:rPr>
              <w:t xml:space="preserve">   Prescribed osteoporosis m</w:t>
            </w:r>
            <w:r w:rsidRPr="00EE5CAD">
              <w:rPr>
                <w:b/>
                <w:bCs/>
                <w:szCs w:val="24"/>
                <w:lang w:eastAsia="en-CA"/>
              </w:rPr>
              <w:t>edications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C6EC8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246DF07A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CAF5E9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8C9AF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38 (20)</w:t>
            </w:r>
          </w:p>
        </w:tc>
      </w:tr>
      <w:tr w:rsidR="00EC5C89" w:rsidRPr="00870F33" w14:paraId="48E18999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AF511D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C78260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157 (81)</w:t>
            </w:r>
          </w:p>
        </w:tc>
      </w:tr>
      <w:tr w:rsidR="00EC5C89" w:rsidRPr="00870F33" w14:paraId="1347784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87B91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bCs/>
                <w:szCs w:val="24"/>
                <w:lang w:eastAsia="en-CA"/>
              </w:rPr>
              <w:t xml:space="preserve">   Completed </w:t>
            </w:r>
            <w:r w:rsidRPr="00EE5CAD">
              <w:rPr>
                <w:b/>
                <w:bCs/>
                <w:szCs w:val="24"/>
                <w:lang w:eastAsia="en-CA"/>
              </w:rPr>
              <w:t>BMD in previous 3 years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591A0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23CC770B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DDDC17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511CD8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34 (21)</w:t>
            </w:r>
          </w:p>
        </w:tc>
      </w:tr>
      <w:tr w:rsidR="00EC5C89" w:rsidRPr="00870F33" w14:paraId="512C3BE9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FF9C09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120A9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131 (79)</w:t>
            </w:r>
          </w:p>
        </w:tc>
      </w:tr>
      <w:tr w:rsidR="00EC5C89" w:rsidRPr="00870F33" w14:paraId="02E3FAC8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032E51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bCs/>
                <w:szCs w:val="24"/>
                <w:lang w:eastAsia="en-CA"/>
              </w:rPr>
              <w:t xml:space="preserve">   </w:t>
            </w:r>
            <w:r w:rsidRPr="00EE5CAD">
              <w:rPr>
                <w:b/>
                <w:bCs/>
                <w:szCs w:val="24"/>
                <w:lang w:eastAsia="en-CA"/>
              </w:rPr>
              <w:t xml:space="preserve">Vitamin D </w:t>
            </w:r>
            <w:r>
              <w:rPr>
                <w:b/>
                <w:bCs/>
                <w:szCs w:val="24"/>
                <w:lang w:eastAsia="en-CA"/>
              </w:rPr>
              <w:t xml:space="preserve">Supplementation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 w:rsidRPr="00EE5CAD">
              <w:rPr>
                <w:b/>
                <w:bCs/>
                <w:szCs w:val="24"/>
                <w:lang w:eastAsia="en-CA"/>
              </w:rPr>
              <w:t xml:space="preserve">  800IU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1496A4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25D9BD5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87F07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CE2E79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157 (81)</w:t>
            </w:r>
          </w:p>
        </w:tc>
      </w:tr>
      <w:tr w:rsidR="00EC5C89" w:rsidRPr="00870F33" w14:paraId="3D6153D0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15CDE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947535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38 (20)</w:t>
            </w:r>
          </w:p>
        </w:tc>
      </w:tr>
      <w:tr w:rsidR="00EC5C89" w:rsidRPr="00870F33" w14:paraId="3802BCF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D91912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bCs/>
                <w:szCs w:val="24"/>
                <w:lang w:eastAsia="en-CA"/>
              </w:rPr>
              <w:t xml:space="preserve">   Self-reported fracture(s) </w:t>
            </w:r>
            <w:r w:rsidRPr="00EE5CAD">
              <w:rPr>
                <w:b/>
                <w:bCs/>
                <w:szCs w:val="24"/>
                <w:lang w:eastAsia="en-CA"/>
              </w:rPr>
              <w:t>in previous year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A39E74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543EB06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17BD5F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C8D276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10 (6)</w:t>
            </w:r>
          </w:p>
        </w:tc>
      </w:tr>
      <w:tr w:rsidR="00EC5C89" w:rsidRPr="00870F33" w14:paraId="50AC444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01B6A9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</w:t>
            </w:r>
            <w:r w:rsidRPr="00EE5CAD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C92C10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158 (94)</w:t>
            </w:r>
          </w:p>
        </w:tc>
      </w:tr>
      <w:tr w:rsidR="00EC5C89" w:rsidRPr="00870F33" w14:paraId="7211E52D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C3D877" w14:textId="77777777" w:rsidR="00EC5C89" w:rsidRPr="009C6207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Urinary </w:t>
            </w:r>
            <w:proofErr w:type="spellStart"/>
            <w:r>
              <w:rPr>
                <w:b/>
                <w:szCs w:val="24"/>
                <w:lang w:eastAsia="en-CA"/>
              </w:rPr>
              <w:t>Incontinence</w:t>
            </w:r>
            <w:r>
              <w:rPr>
                <w:b/>
                <w:szCs w:val="24"/>
                <w:vertAlign w:val="superscript"/>
                <w:lang w:eastAsia="en-CA"/>
              </w:rPr>
              <w:t>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43F6C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59379D0F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91F279" w14:textId="77777777" w:rsidR="00EC5C89" w:rsidRPr="001305F9" w:rsidRDefault="00EC5C89" w:rsidP="00EC5C89">
            <w:pPr>
              <w:ind w:left="162"/>
              <w:rPr>
                <w:szCs w:val="24"/>
                <w:lang w:eastAsia="en-CA"/>
              </w:rPr>
            </w:pPr>
            <w:r>
              <w:rPr>
                <w:b/>
                <w:bCs/>
                <w:szCs w:val="24"/>
                <w:lang w:eastAsia="en-CA"/>
              </w:rPr>
              <w:t>Self-reported urinary incontinence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0FE10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7CC5F2D7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11D0B" w14:textId="77777777" w:rsidR="00EC5C89" w:rsidRPr="001305F9" w:rsidRDefault="00EC5C89" w:rsidP="00EC5C89">
            <w:pPr>
              <w:ind w:left="162"/>
              <w:rPr>
                <w:szCs w:val="24"/>
                <w:lang w:eastAsia="en-CA"/>
              </w:rPr>
            </w:pPr>
            <w:r w:rsidRPr="00AE36E9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141712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70 (36)</w:t>
            </w:r>
          </w:p>
        </w:tc>
      </w:tr>
      <w:tr w:rsidR="00EC5C89" w:rsidRPr="00870F33" w14:paraId="1C60576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02121F" w14:textId="77777777" w:rsidR="00EC5C89" w:rsidRPr="001305F9" w:rsidRDefault="00EC5C89" w:rsidP="00EC5C89">
            <w:pPr>
              <w:ind w:left="162"/>
              <w:rPr>
                <w:szCs w:val="24"/>
                <w:lang w:eastAsia="en-CA"/>
              </w:rPr>
            </w:pPr>
            <w:r w:rsidRPr="00AE36E9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7E1E6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123 (64)</w:t>
            </w:r>
          </w:p>
        </w:tc>
      </w:tr>
      <w:tr w:rsidR="00EC5C89" w:rsidRPr="00870F33" w14:paraId="3E921FB8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55D3D" w14:textId="77777777" w:rsidR="00EC5C89" w:rsidRPr="00431011" w:rsidRDefault="00EC5C89" w:rsidP="00EC5C89">
            <w:pPr>
              <w:rPr>
                <w:b/>
                <w:szCs w:val="24"/>
                <w:lang w:eastAsia="en-CA"/>
              </w:rPr>
            </w:pPr>
            <w:r w:rsidRPr="00431011">
              <w:rPr>
                <w:b/>
                <w:szCs w:val="24"/>
                <w:lang w:eastAsia="en-CA"/>
              </w:rPr>
              <w:t>Depression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D6B2B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6879C8B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D7B382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b/>
                <w:bCs/>
                <w:szCs w:val="24"/>
                <w:lang w:eastAsia="en-CA"/>
              </w:rPr>
              <w:t xml:space="preserve">PHQ-2 </w:t>
            </w:r>
            <w:r>
              <w:rPr>
                <w:b/>
                <w:bCs/>
                <w:szCs w:val="24"/>
                <w:lang w:eastAsia="en-CA"/>
              </w:rPr>
              <w:t xml:space="preserve">scores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>
              <w:rPr>
                <w:b/>
                <w:bCs/>
                <w:szCs w:val="24"/>
                <w:lang w:eastAsia="en-CA"/>
              </w:rPr>
              <w:t xml:space="preserve"> 3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>e</w:t>
            </w:r>
            <w:r>
              <w:rPr>
                <w:b/>
                <w:bCs/>
                <w:szCs w:val="24"/>
                <w:lang w:eastAsia="en-C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E37A7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5C5F723E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155C5C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50D64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37 (19)</w:t>
            </w:r>
          </w:p>
        </w:tc>
      </w:tr>
      <w:tr w:rsidR="00EC5C89" w:rsidRPr="00870F33" w14:paraId="5744B12C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EA836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80AD7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154 (81)</w:t>
            </w:r>
          </w:p>
        </w:tc>
      </w:tr>
      <w:tr w:rsidR="00EC5C89" w:rsidRPr="00870F33" w14:paraId="658837D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DC160" w14:textId="77777777" w:rsidR="00EC5C89" w:rsidRPr="003A6B86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b/>
                <w:bCs/>
                <w:szCs w:val="24"/>
                <w:lang w:eastAsia="en-CA"/>
              </w:rPr>
              <w:t>PHQ-9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 xml:space="preserve"> </w:t>
            </w:r>
            <w:r>
              <w:rPr>
                <w:b/>
                <w:bCs/>
                <w:szCs w:val="24"/>
                <w:lang w:eastAsia="en-CA"/>
              </w:rPr>
              <w:t xml:space="preserve"> scores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>
              <w:rPr>
                <w:b/>
                <w:bCs/>
                <w:szCs w:val="24"/>
                <w:lang w:eastAsia="en-CA"/>
              </w:rPr>
              <w:t xml:space="preserve"> 10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 xml:space="preserve">f </w:t>
            </w:r>
            <w:r w:rsidRPr="003A6B86">
              <w:rPr>
                <w:bCs/>
                <w:szCs w:val="24"/>
                <w:lang w:eastAsia="en-CA"/>
              </w:rPr>
              <w:t xml:space="preserve"> (if applicable)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031EE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2DAE8372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D2801E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9D49D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14 (21)</w:t>
            </w:r>
          </w:p>
        </w:tc>
      </w:tr>
      <w:tr w:rsidR="00EC5C89" w:rsidRPr="00870F33" w14:paraId="5FA406B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F58249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93E423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53 (79)</w:t>
            </w:r>
          </w:p>
        </w:tc>
      </w:tr>
      <w:tr w:rsidR="00EC5C89" w:rsidRPr="00870F33" w14:paraId="6543212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A20820" w14:textId="77777777" w:rsidR="00EC5C89" w:rsidRPr="007F70EB" w:rsidRDefault="00EC5C89" w:rsidP="00EC5C89">
            <w:pPr>
              <w:rPr>
                <w:szCs w:val="24"/>
                <w:lang w:eastAsia="en-CA"/>
              </w:rPr>
            </w:pPr>
            <w:r w:rsidRPr="007F70EB">
              <w:rPr>
                <w:b/>
                <w:szCs w:val="24"/>
                <w:lang w:eastAsia="en-CA"/>
              </w:rPr>
              <w:t>Anxiety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E7A36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C18780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B2C68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b/>
                <w:bCs/>
                <w:szCs w:val="24"/>
                <w:lang w:eastAsia="en-CA"/>
              </w:rPr>
              <w:t xml:space="preserve">GAD2 </w:t>
            </w:r>
            <w:r>
              <w:rPr>
                <w:b/>
                <w:bCs/>
                <w:szCs w:val="24"/>
                <w:lang w:eastAsia="en-CA"/>
              </w:rPr>
              <w:t xml:space="preserve">scores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>
              <w:rPr>
                <w:b/>
                <w:bCs/>
                <w:szCs w:val="24"/>
                <w:lang w:eastAsia="en-CA"/>
              </w:rPr>
              <w:t xml:space="preserve"> 3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>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372D0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4ADCE7EE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C12538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BDA12D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30 (17)</w:t>
            </w:r>
          </w:p>
        </w:tc>
      </w:tr>
      <w:tr w:rsidR="00EC5C89" w:rsidRPr="00870F33" w14:paraId="738EEB10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BA723A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CC999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145 (83)</w:t>
            </w:r>
          </w:p>
        </w:tc>
      </w:tr>
      <w:tr w:rsidR="00EC5C89" w:rsidRPr="00870F33" w14:paraId="799E9C82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CC803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b/>
                <w:bCs/>
                <w:szCs w:val="24"/>
                <w:lang w:eastAsia="en-CA"/>
              </w:rPr>
              <w:t xml:space="preserve">GAD7 </w:t>
            </w:r>
            <w:r>
              <w:rPr>
                <w:b/>
                <w:bCs/>
                <w:szCs w:val="24"/>
                <w:lang w:eastAsia="en-CA"/>
              </w:rPr>
              <w:t xml:space="preserve">scores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>
              <w:rPr>
                <w:b/>
                <w:bCs/>
                <w:szCs w:val="24"/>
                <w:lang w:eastAsia="en-CA"/>
              </w:rPr>
              <w:t xml:space="preserve"> 10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 xml:space="preserve">g  </w:t>
            </w:r>
            <w:r w:rsidRPr="003A6B86">
              <w:rPr>
                <w:bCs/>
                <w:szCs w:val="24"/>
                <w:lang w:eastAsia="en-CA"/>
              </w:rPr>
              <w:t>(if applicable)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F1F707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69C3753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E726AE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C3BA00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10 (9.3)</w:t>
            </w:r>
          </w:p>
        </w:tc>
      </w:tr>
      <w:tr w:rsidR="00EC5C89" w:rsidRPr="00870F33" w14:paraId="25B6782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74389D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lastRenderedPageBreak/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CA804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98 (91)</w:t>
            </w:r>
          </w:p>
        </w:tc>
      </w:tr>
      <w:tr w:rsidR="00EC5C89" w:rsidRPr="00870F33" w14:paraId="3B5C138D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C0359" w14:textId="77777777" w:rsidR="00EC5C89" w:rsidRPr="007F70EB" w:rsidRDefault="00EC5C89" w:rsidP="00EC5C89">
            <w:pPr>
              <w:rPr>
                <w:szCs w:val="24"/>
                <w:lang w:eastAsia="en-CA"/>
              </w:rPr>
            </w:pPr>
            <w:r w:rsidRPr="007F70EB">
              <w:rPr>
                <w:b/>
                <w:bCs/>
                <w:szCs w:val="24"/>
                <w:lang w:eastAsia="en-CA"/>
              </w:rPr>
              <w:t>Social Isolation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895A5B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3F617C1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6CE6E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b/>
                <w:bCs/>
                <w:szCs w:val="24"/>
                <w:lang w:eastAsia="en-CA"/>
              </w:rPr>
              <w:t xml:space="preserve">LSNS-6 </w:t>
            </w:r>
            <w:r>
              <w:rPr>
                <w:b/>
                <w:bCs/>
                <w:szCs w:val="24"/>
                <w:lang w:eastAsia="en-CA"/>
              </w:rPr>
              <w:t xml:space="preserve">scores </w:t>
            </w:r>
            <w:r>
              <w:rPr>
                <w:b/>
                <w:bCs/>
                <w:szCs w:val="24"/>
                <w:lang w:eastAsia="en-CA"/>
              </w:rPr>
              <w:sym w:font="Symbol" w:char="F0A3"/>
            </w:r>
            <w:r>
              <w:rPr>
                <w:b/>
                <w:bCs/>
                <w:szCs w:val="24"/>
                <w:lang w:eastAsia="en-CA"/>
              </w:rPr>
              <w:t xml:space="preserve"> </w:t>
            </w:r>
            <w:r w:rsidRPr="00C2072E">
              <w:rPr>
                <w:b/>
                <w:bCs/>
                <w:szCs w:val="24"/>
                <w:lang w:eastAsia="en-CA"/>
              </w:rPr>
              <w:t>12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>h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0A335E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6D6845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210CA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AAE316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35 (19)</w:t>
            </w:r>
          </w:p>
        </w:tc>
      </w:tr>
      <w:tr w:rsidR="00EC5C89" w:rsidRPr="00870F33" w14:paraId="2BF9419B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9F7356" w14:textId="77777777" w:rsidR="00EC5C89" w:rsidRPr="007F70E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C2072E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18AEDD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152 (81)</w:t>
            </w:r>
          </w:p>
        </w:tc>
      </w:tr>
      <w:tr w:rsidR="00EC5C89" w:rsidRPr="00870F33" w14:paraId="2A3C00D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6B1C0" w14:textId="77777777" w:rsidR="00EC5C89" w:rsidRPr="00A31EAB" w:rsidRDefault="00EC5C89" w:rsidP="00EC5C89">
            <w:pPr>
              <w:rPr>
                <w:b/>
                <w:szCs w:val="24"/>
                <w:lang w:eastAsia="en-CA"/>
              </w:rPr>
            </w:pPr>
            <w:r w:rsidRPr="00A31EAB">
              <w:rPr>
                <w:b/>
                <w:szCs w:val="24"/>
                <w:lang w:eastAsia="en-CA"/>
              </w:rPr>
              <w:t>Caregiver Burden</w:t>
            </w:r>
            <w:r>
              <w:rPr>
                <w:b/>
                <w:szCs w:val="24"/>
                <w:lang w:eastAsia="en-CA"/>
              </w:rPr>
              <w:t xml:space="preserve"> </w:t>
            </w:r>
            <w:r w:rsidRPr="003A6B86">
              <w:rPr>
                <w:bCs/>
                <w:szCs w:val="24"/>
                <w:lang w:eastAsia="en-CA"/>
              </w:rPr>
              <w:t xml:space="preserve"> (if applicable)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EDCF7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2CBBF470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8E2F7" w14:textId="77777777" w:rsidR="00EC5C89" w:rsidRPr="00A31EA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7E0CD0">
              <w:rPr>
                <w:b/>
                <w:bCs/>
                <w:szCs w:val="24"/>
                <w:lang w:eastAsia="en-CA"/>
              </w:rPr>
              <w:t xml:space="preserve">Zarit4 </w:t>
            </w:r>
            <w:r>
              <w:rPr>
                <w:b/>
                <w:bCs/>
                <w:szCs w:val="24"/>
                <w:lang w:eastAsia="en-CA"/>
              </w:rPr>
              <w:t xml:space="preserve">scores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>
              <w:rPr>
                <w:b/>
                <w:bCs/>
                <w:szCs w:val="24"/>
                <w:lang w:eastAsia="en-CA"/>
              </w:rPr>
              <w:t xml:space="preserve"> 8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27F3AD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16 (11)</w:t>
            </w:r>
          </w:p>
        </w:tc>
      </w:tr>
      <w:tr w:rsidR="00EC5C89" w:rsidRPr="00870F33" w14:paraId="51256BB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9D3631" w14:textId="77777777" w:rsidR="00EC5C89" w:rsidRPr="00A31EA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7E0CD0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4D6E8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136 (90)</w:t>
            </w:r>
          </w:p>
        </w:tc>
      </w:tr>
      <w:tr w:rsidR="00EC5C89" w:rsidRPr="00870F33" w14:paraId="2B6E6A62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1C809" w14:textId="77777777" w:rsidR="00EC5C89" w:rsidRPr="00A31EA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7E0CD0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83CD7A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4495767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3F9C2" w14:textId="77777777" w:rsidR="00EC5C89" w:rsidRPr="00575588" w:rsidRDefault="00EC5C89" w:rsidP="00EC5C89">
            <w:pPr>
              <w:ind w:left="342"/>
              <w:rPr>
                <w:szCs w:val="24"/>
                <w:vertAlign w:val="superscript"/>
                <w:lang w:eastAsia="en-CA"/>
              </w:rPr>
            </w:pPr>
            <w:r w:rsidRPr="007E0CD0">
              <w:rPr>
                <w:b/>
                <w:bCs/>
                <w:szCs w:val="24"/>
                <w:lang w:eastAsia="en-CA"/>
              </w:rPr>
              <w:t xml:space="preserve">Zarit22 </w:t>
            </w:r>
            <w:r>
              <w:rPr>
                <w:b/>
                <w:bCs/>
                <w:szCs w:val="24"/>
                <w:lang w:eastAsia="en-CA"/>
              </w:rPr>
              <w:t xml:space="preserve">scores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>
              <w:rPr>
                <w:b/>
                <w:bCs/>
                <w:szCs w:val="24"/>
                <w:lang w:eastAsia="en-CA"/>
              </w:rPr>
              <w:t>40</w:t>
            </w:r>
            <w:r>
              <w:rPr>
                <w:b/>
                <w:bCs/>
                <w:szCs w:val="24"/>
                <w:vertAlign w:val="superscript"/>
                <w:lang w:eastAsia="en-CA"/>
              </w:rPr>
              <w:t xml:space="preserve">i  </w:t>
            </w:r>
            <w:r w:rsidRPr="003A6B86">
              <w:rPr>
                <w:bCs/>
                <w:szCs w:val="24"/>
                <w:lang w:eastAsia="en-CA"/>
              </w:rPr>
              <w:t xml:space="preserve"> (if applicable)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15E3E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1239DAB3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ACCF5" w14:textId="77777777" w:rsidR="00EC5C89" w:rsidRPr="00A31EA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7E0CD0"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591DF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9 (17)</w:t>
            </w:r>
          </w:p>
        </w:tc>
      </w:tr>
      <w:tr w:rsidR="00EC5C89" w:rsidRPr="00870F33" w14:paraId="09D27635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7D1D4" w14:textId="77777777" w:rsidR="00EC5C89" w:rsidRPr="00A31EAB" w:rsidRDefault="00EC5C89" w:rsidP="00EC5C89">
            <w:pPr>
              <w:ind w:left="342"/>
              <w:rPr>
                <w:szCs w:val="24"/>
                <w:lang w:eastAsia="en-CA"/>
              </w:rPr>
            </w:pPr>
            <w:r w:rsidRPr="007E0CD0"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992D4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45 (83)</w:t>
            </w:r>
          </w:p>
        </w:tc>
      </w:tr>
      <w:tr w:rsidR="00EC5C89" w:rsidRPr="00870F33" w14:paraId="5632D6CE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D82A7" w14:textId="77777777" w:rsidR="00EC5C89" w:rsidRPr="00A31EAB" w:rsidRDefault="00EC5C89" w:rsidP="00EC5C89">
            <w:pPr>
              <w:rPr>
                <w:szCs w:val="24"/>
                <w:lang w:eastAsia="en-CA"/>
              </w:rPr>
            </w:pPr>
            <w:r w:rsidRPr="00DE705F">
              <w:rPr>
                <w:b/>
                <w:szCs w:val="24"/>
                <w:lang w:eastAsia="en-CA"/>
              </w:rPr>
              <w:t>Mini-</w:t>
            </w:r>
            <w:proofErr w:type="spellStart"/>
            <w:r w:rsidRPr="00DE705F">
              <w:rPr>
                <w:b/>
                <w:szCs w:val="24"/>
                <w:lang w:eastAsia="en-CA"/>
              </w:rPr>
              <w:t>Cog</w:t>
            </w:r>
            <w:r>
              <w:rPr>
                <w:b/>
                <w:szCs w:val="24"/>
                <w:vertAlign w:val="superscript"/>
                <w:lang w:eastAsia="en-CA"/>
              </w:rPr>
              <w:t>j</w:t>
            </w:r>
            <w:proofErr w:type="spellEnd"/>
            <w:r w:rsidRPr="00DE705F">
              <w:rPr>
                <w:b/>
                <w:szCs w:val="24"/>
                <w:lang w:eastAsia="en-CA"/>
              </w:rPr>
              <w:t xml:space="preserve"> Positive</w:t>
            </w:r>
            <w:r>
              <w:rPr>
                <w:szCs w:val="24"/>
                <w:lang w:eastAsia="en-CA"/>
              </w:rPr>
              <w:t xml:space="preserve"> (N = 133)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A31BD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05930D5F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67910C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>
              <w:rPr>
                <w:szCs w:val="24"/>
                <w:lang w:eastAsia="en-CA"/>
              </w:rPr>
              <w:t>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46EFF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34 (26)</w:t>
            </w:r>
          </w:p>
        </w:tc>
      </w:tr>
      <w:tr w:rsidR="00EC5C89" w:rsidRPr="00870F33" w14:paraId="0D167EB7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74BC17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b/>
                <w:szCs w:val="24"/>
                <w:lang w:eastAsia="en-CA"/>
              </w:rPr>
              <w:t xml:space="preserve">    </w:t>
            </w:r>
            <w:r>
              <w:rPr>
                <w:szCs w:val="24"/>
                <w:lang w:eastAsia="en-CA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60C29B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99 (74)</w:t>
            </w:r>
          </w:p>
        </w:tc>
      </w:tr>
      <w:tr w:rsidR="00EC5C89" w:rsidRPr="00870F33" w14:paraId="00952894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07F41E" w14:textId="77777777" w:rsidR="00EC5C89" w:rsidRPr="008D4A80" w:rsidRDefault="00EC5C89" w:rsidP="00EC5C89">
            <w:pPr>
              <w:rPr>
                <w:b/>
                <w:szCs w:val="24"/>
                <w:lang w:eastAsia="en-CA"/>
              </w:rPr>
            </w:pPr>
            <w:r w:rsidRPr="008D4A80">
              <w:rPr>
                <w:b/>
                <w:szCs w:val="24"/>
                <w:lang w:eastAsia="en-CA"/>
              </w:rPr>
              <w:t>Risk</w:t>
            </w:r>
            <w:r>
              <w:rPr>
                <w:b/>
                <w:szCs w:val="24"/>
                <w:lang w:eastAsia="en-CA"/>
              </w:rPr>
              <w:t xml:space="preserve"> of Poor Outcomes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2D013B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5D9135AD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257B5" w14:textId="77777777" w:rsidR="00EC5C89" w:rsidRPr="008D4A80" w:rsidRDefault="00EC5C89" w:rsidP="00EC5C89">
            <w:pPr>
              <w:rPr>
                <w:b/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</w:t>
            </w:r>
            <w:r w:rsidRPr="008D4A80">
              <w:rPr>
                <w:b/>
                <w:szCs w:val="24"/>
                <w:lang w:eastAsia="en-CA"/>
              </w:rPr>
              <w:t xml:space="preserve">AUA </w:t>
            </w:r>
            <w:r>
              <w:rPr>
                <w:b/>
                <w:szCs w:val="24"/>
                <w:lang w:eastAsia="en-CA"/>
              </w:rPr>
              <w:t xml:space="preserve">scores </w:t>
            </w:r>
            <w:r>
              <w:rPr>
                <w:b/>
                <w:bCs/>
                <w:szCs w:val="24"/>
                <w:lang w:eastAsia="en-CA"/>
              </w:rPr>
              <w:sym w:font="Symbol" w:char="F0B3"/>
            </w:r>
            <w:r>
              <w:rPr>
                <w:b/>
                <w:bCs/>
                <w:szCs w:val="24"/>
                <w:lang w:eastAsia="en-CA"/>
              </w:rPr>
              <w:t xml:space="preserve"> </w:t>
            </w:r>
            <w:r>
              <w:rPr>
                <w:b/>
                <w:szCs w:val="24"/>
                <w:lang w:eastAsia="en-CA"/>
              </w:rPr>
              <w:t>5</w:t>
            </w:r>
            <w:r>
              <w:rPr>
                <w:b/>
                <w:szCs w:val="24"/>
                <w:vertAlign w:val="superscript"/>
                <w:lang w:eastAsia="en-CA"/>
              </w:rPr>
              <w:t>k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2B9F76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</w:p>
        </w:tc>
      </w:tr>
      <w:tr w:rsidR="00EC5C89" w:rsidRPr="00870F33" w14:paraId="45B40286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C51673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Yes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FB032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17 (15)</w:t>
            </w:r>
          </w:p>
        </w:tc>
      </w:tr>
      <w:tr w:rsidR="00EC5C89" w:rsidRPr="00870F33" w14:paraId="7047A34A" w14:textId="77777777" w:rsidTr="00EC5C89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19A22" w14:textId="77777777" w:rsidR="00EC5C89" w:rsidRPr="00870F33" w:rsidRDefault="00EC5C89" w:rsidP="00EC5C89">
            <w:pPr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 xml:space="preserve">    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2E0D1" w14:textId="77777777" w:rsidR="00EC5C89" w:rsidRPr="002522FA" w:rsidRDefault="00EC5C89" w:rsidP="00EC5C89">
            <w:pPr>
              <w:jc w:val="center"/>
              <w:rPr>
                <w:szCs w:val="24"/>
                <w:lang w:eastAsia="en-CA"/>
              </w:rPr>
            </w:pPr>
            <w:r>
              <w:rPr>
                <w:szCs w:val="24"/>
                <w:lang w:eastAsia="en-CA"/>
              </w:rPr>
              <w:t>97 (85)</w:t>
            </w:r>
          </w:p>
        </w:tc>
      </w:tr>
    </w:tbl>
    <w:p w14:paraId="29C973B8" w14:textId="77777777" w:rsidR="00196314" w:rsidRPr="000514D8" w:rsidRDefault="00196314" w:rsidP="00196314">
      <w:pPr>
        <w:pStyle w:val="CommentText"/>
        <w:rPr>
          <w:rFonts w:ascii="Times New Roman" w:hAnsi="Times New Roman" w:cs="Times New Roman"/>
        </w:rPr>
      </w:pPr>
      <w:r w:rsidRPr="000514D8">
        <w:rPr>
          <w:rFonts w:ascii="Times New Roman" w:hAnsi="Times New Roman" w:cs="Times New Roman"/>
        </w:rPr>
        <w:t>Q1 = 1</w:t>
      </w:r>
      <w:r w:rsidRPr="000514D8">
        <w:rPr>
          <w:rFonts w:ascii="Times New Roman" w:hAnsi="Times New Roman" w:cs="Times New Roman"/>
          <w:vertAlign w:val="superscript"/>
        </w:rPr>
        <w:t>st</w:t>
      </w:r>
      <w:r w:rsidRPr="000514D8">
        <w:rPr>
          <w:rFonts w:ascii="Times New Roman" w:hAnsi="Times New Roman" w:cs="Times New Roman"/>
        </w:rPr>
        <w:t xml:space="preserve"> quartile; Q3 = 3</w:t>
      </w:r>
      <w:r w:rsidRPr="000514D8">
        <w:rPr>
          <w:rFonts w:ascii="Times New Roman" w:hAnsi="Times New Roman" w:cs="Times New Roman"/>
          <w:vertAlign w:val="superscript"/>
        </w:rPr>
        <w:t>rd</w:t>
      </w:r>
      <w:r w:rsidRPr="000514D8">
        <w:rPr>
          <w:rFonts w:ascii="Times New Roman" w:hAnsi="Times New Roman" w:cs="Times New Roman"/>
        </w:rPr>
        <w:t xml:space="preserve"> quartile</w:t>
      </w:r>
    </w:p>
    <w:p w14:paraId="3069315C" w14:textId="77777777" w:rsidR="00196314" w:rsidRPr="000514D8" w:rsidRDefault="00196314" w:rsidP="00196314">
      <w:pPr>
        <w:rPr>
          <w:sz w:val="20"/>
          <w:lang w:eastAsia="en-CA"/>
        </w:rPr>
      </w:pPr>
      <w:r w:rsidRPr="000514D8">
        <w:rPr>
          <w:sz w:val="20"/>
          <w:lang w:eastAsia="en-CA"/>
        </w:rPr>
        <w:t>Note: Percentages are based on the total number of completed screens for each screening tool/ question.</w:t>
      </w:r>
    </w:p>
    <w:p w14:paraId="61E8D521" w14:textId="64950494" w:rsidR="00196314" w:rsidRPr="000514D8" w:rsidRDefault="00E3614B" w:rsidP="00196314">
      <w:pPr>
        <w:rPr>
          <w:sz w:val="20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a</w:t>
      </w:r>
      <w:r w:rsidR="00196314" w:rsidRPr="000514D8">
        <w:rPr>
          <w:sz w:val="20"/>
          <w:lang w:eastAsia="en-CA"/>
        </w:rPr>
        <w:t>If</w:t>
      </w:r>
      <w:proofErr w:type="spellEnd"/>
      <w:r w:rsidR="00196314" w:rsidRPr="000514D8">
        <w:rPr>
          <w:sz w:val="20"/>
          <w:lang w:eastAsia="en-CA"/>
        </w:rPr>
        <w:t xml:space="preserve"> yes, the remaining screening questions are asked</w:t>
      </w:r>
      <w:r w:rsidR="00196314" w:rsidRPr="000514D8">
        <w:rPr>
          <w:sz w:val="20"/>
          <w:lang w:eastAsia="en-CA"/>
        </w:rPr>
        <w:fldChar w:fldCharType="begin">
          <w:fldData xml:space="preserve">PFJlZm1hbj48Q2l0ZT48QXV0aG9yPk8mYXBvcztEb25uZWxsPC9BdXRob3I+PFllYXI+MjAwODwv
WWVhcj48UmVjTnVtPjI2MDk8L1JlY051bT48SURUZXh0PkNhbmFkaWFuIFRob3JhY2ljIFNvY2ll
dHkgcmVjb21tZW5kYXRpb25zIGZvciBtYW5hZ2VtZW50IG9mIGNocm9uaWMgb2JzdHJ1Y3RpdmUg
cHVsbW9uYXJ5IGRpc2Vhc2UgLSAyMDA4IHVwZGF0ZSAtIGhpZ2hsaWdodHMgZm9yIHByaW1hcnkg
Y2FyZTwvSURUZXh0PjxNREwgUmVmX1R5cGU9IkpvdXJuYWwiPjxSZWZfVHlwZT5Kb3VybmFsPC9S
ZWZfVHlwZT48UmVmX0lEPjI2MDk8L1JlZl9JRD48VGl0bGVfUHJpbWFyeT5DYW5hZGlhbiBUaG9y
YWNpYyBTb2NpZXR5IHJlY29tbWVuZGF0aW9ucyBmb3IgbWFuYWdlbWVudCBvZiBjaHJvbmljIG9i
c3RydWN0aXZlIHB1bG1vbmFyeSBkaXNlYXNlIC0gMjAwOCB1cGRhdGUgLSBoaWdobGlnaHRzIGZv
ciBwcmltYXJ5IGNhcmU8L1RpdGxlX1ByaW1hcnk+PEF1dGhvcnNfUHJpbWFyeT5PJmFwb3M7RG9u
bmVsbCxELkUuPC9BdXRob3JzX1ByaW1hcnk+PEF1dGhvcnNfUHJpbWFyeT5IZXJuYW5kZXosUC48
L0F1dGhvcnNfUHJpbWFyeT48QXV0aG9yc19QcmltYXJ5PkthcGxhbixBLjwvQXV0aG9yc19Qcmlt
YXJ5PjxBdXRob3JzX1ByaW1hcnk+QWFyb24sUy48L0F1dGhvcnNfUHJpbWFyeT48QXV0aG9yc19Q
cmltYXJ5PkJvdXJiZWF1LEouPC9BdXRob3JzX1ByaW1hcnk+PEF1dGhvcnNfUHJpbWFyeT5NYXJj
aW5pdWssRC48L0F1dGhvcnNfUHJpbWFyeT48QXV0aG9yc19QcmltYXJ5PkJhbHRlcixNLjwvQXV0
aG9yc19QcmltYXJ5PjxBdXRob3JzX1ByaW1hcnk+Rm9yZCxHLjwvQXV0aG9yc19QcmltYXJ5PjxB
dXRob3JzX1ByaW1hcnk+R2VydmFpcyxBLjwvQXV0aG9yc19QcmltYXJ5PjxBdXRob3JzX1ByaW1h
cnk+TGFjYXNzZSxZLjwvQXV0aG9yc19QcmltYXJ5PjxBdXRob3JzX1ByaW1hcnk+TWFsdGFpcyxG
LjwvQXV0aG9yc19QcmltYXJ5PjxBdXRob3JzX1ByaW1hcnk+Um9hZCxKLjwvQXV0aG9yc19Qcmlt
YXJ5PjxBdXRob3JzX1ByaW1hcnk+Um9ja2VyLEcuPC9BdXRob3JzX1ByaW1hcnk+PEF1dGhvcnNf
UHJpbWFyeT5TaW4sRC48L0F1dGhvcnNfUHJpbWFyeT48QXV0aG9yc19QcmltYXJ5PlNpbnVmZixU
LjwvQXV0aG9yc19QcmltYXJ5PjxBdXRob3JzX1ByaW1hcnk+Vm9kdWMsTi48L0F1dGhvcnNfUHJp
bWFyeT48RGF0ZV9QcmltYXJ5PjIwMDgvMTwvRGF0ZV9QcmltYXJ5PjxLZXl3b3Jkcz5Ccm9uY2hv
ZGlsYXRvciBBZ2VudHM8L0tleXdvcmRzPjxLZXl3b3Jkcz5DYW5hZGE8L0tleXdvcmRzPjxLZXl3
b3Jkcz5kaWFnbm9zaXM8L0tleXdvcmRzPjxLZXl3b3Jkcz5EaWFnbm9zaXMsRGlmZmVyZW50aWFs
PC9LZXl3b3Jkcz48S2V5d29yZHM+RHlzcG5lYTwvS2V5d29yZHM+PEtleXdvcmRzPmVwaWRlbWlv
bG9neTwvS2V5d29yZHM+PEtleXdvcmRzPkh1bWFuczwvS2V5d29yZHM+PEtleXdvcmRzPk94eWdl
biBJbmhhbGF0aW9uIFRoZXJhcHk8L0tleXdvcmRzPjxLZXl3b3Jkcz5QYXRpZW50czwvS2V5d29y
ZHM+PEtleXdvcmRzPnBoeXNpb3BhdGhvbG9neTwvS2V5d29yZHM+PEtleXdvcmRzPlByaW1hcnkg
SGVhbHRoIENhcmU8L0tleXdvcmRzPjxLZXl3b3Jkcz5QdWxtb25hcnkgRGlzZWFzZSxDaHJvbmlj
IE9ic3RydWN0aXZlPC9LZXl3b3Jkcz48S2V5d29yZHM+UmVzZWFyY2g8L0tleXdvcmRzPjxLZXl3
b3Jkcz5SZXNwaXJhdG9yeSBGdW5jdGlvbiBUZXN0czwvS2V5d29yZHM+PEtleXdvcmRzPlNtb2tp
bmcgQ2Vzc2F0aW9uPC9LZXl3b3Jkcz48S2V5d29yZHM+dGhlcmFwZXV0aWMgdXNlPC9LZXl3b3Jk
cz48S2V5d29yZHM+dGhlcmFweTwvS2V5d29yZHM+PEtleXdvcmRzPnVuaXZlcnNpdHk8L0tleXdv
cmRzPjxSZXByaW50Pk5vdCBpbiBGaWxlPC9SZXByaW50PjxTdGFydF9QYWdlPjFBPC9TdGFydF9Q
YWdlPjxFbmRfUGFnZT44QTwvRW5kX1BhZ2U+PFBlcmlvZGljYWw+Q2FuIFJlc3BpciBKPC9QZXJp
b2RpY2FsPjxWb2x1bWU+MTUgU3VwcGwgQTwvVm9sdW1lPjxVc2VyX0RlZl81PlBNQzI4MDIzMjU7
IERPSTogPGYgbmFtZT0iVGltZXMgTmV3IFJvbWFuIj4xMC4xMTU1LzIwMDgvNjQxOTY1PC9mPjwv
VXNlcl9EZWZfNT48QWRkcmVzcz5RdWVlbiZhcG9zO3MgVW5pdmVyc2l0eSwgS2luZ3N0b24sIENh
bmFkYS4gb2Rvbm5lbGxAcXVlZW5zdS5jYTwvQWRkcmVzcz48V2ViX1VSTD5QTToxODI5Mjg1NTwv
V2ViX1VSTD48WlpfSm91cm5hbFN0ZEFiYnJldj48ZiBuYW1lPSJTeXN0ZW0iPkNhbiBSZXNwaXIg
SjwvZj48L1paX0pvdXJuYWxTdGRBYmJyZXY+PFpaX1dvcmtmb3JtSUQ+MTwvWlpfV29ya2Zvcm1J
RD48L01ETD48L0NpdGU+PC9SZWZtYW4+AG==
</w:fldData>
        </w:fldChar>
      </w:r>
      <w:r w:rsidR="00252659" w:rsidRPr="000514D8">
        <w:rPr>
          <w:sz w:val="20"/>
          <w:lang w:eastAsia="en-CA"/>
        </w:rPr>
        <w:instrText xml:space="preserve"> ADDIN REFMGR.CITE </w:instrText>
      </w:r>
      <w:r w:rsidR="00252659" w:rsidRPr="000514D8">
        <w:rPr>
          <w:sz w:val="20"/>
          <w:lang w:eastAsia="en-CA"/>
        </w:rPr>
        <w:fldChar w:fldCharType="begin">
          <w:fldData xml:space="preserve">PFJlZm1hbj48Q2l0ZT48QXV0aG9yPk8mYXBvcztEb25uZWxsPC9BdXRob3I+PFllYXI+MjAwODwv
WWVhcj48UmVjTnVtPjI2MDk8L1JlY051bT48SURUZXh0PkNhbmFkaWFuIFRob3JhY2ljIFNvY2ll
dHkgcmVjb21tZW5kYXRpb25zIGZvciBtYW5hZ2VtZW50IG9mIGNocm9uaWMgb2JzdHJ1Y3RpdmUg
cHVsbW9uYXJ5IGRpc2Vhc2UgLSAyMDA4IHVwZGF0ZSAtIGhpZ2hsaWdodHMgZm9yIHByaW1hcnkg
Y2FyZTwvSURUZXh0PjxNREwgUmVmX1R5cGU9IkpvdXJuYWwiPjxSZWZfVHlwZT5Kb3VybmFsPC9S
ZWZfVHlwZT48UmVmX0lEPjI2MDk8L1JlZl9JRD48VGl0bGVfUHJpbWFyeT5DYW5hZGlhbiBUaG9y
YWNpYyBTb2NpZXR5IHJlY29tbWVuZGF0aW9ucyBmb3IgbWFuYWdlbWVudCBvZiBjaHJvbmljIG9i
c3RydWN0aXZlIHB1bG1vbmFyeSBkaXNlYXNlIC0gMjAwOCB1cGRhdGUgLSBoaWdobGlnaHRzIGZv
ciBwcmltYXJ5IGNhcmU8L1RpdGxlX1ByaW1hcnk+PEF1dGhvcnNfUHJpbWFyeT5PJmFwb3M7RG9u
bmVsbCxELkUuPC9BdXRob3JzX1ByaW1hcnk+PEF1dGhvcnNfUHJpbWFyeT5IZXJuYW5kZXosUC48
L0F1dGhvcnNfUHJpbWFyeT48QXV0aG9yc19QcmltYXJ5PkthcGxhbixBLjwvQXV0aG9yc19Qcmlt
YXJ5PjxBdXRob3JzX1ByaW1hcnk+QWFyb24sUy48L0F1dGhvcnNfUHJpbWFyeT48QXV0aG9yc19Q
cmltYXJ5PkJvdXJiZWF1LEouPC9BdXRob3JzX1ByaW1hcnk+PEF1dGhvcnNfUHJpbWFyeT5NYXJj
aW5pdWssRC48L0F1dGhvcnNfUHJpbWFyeT48QXV0aG9yc19QcmltYXJ5PkJhbHRlcixNLjwvQXV0
aG9yc19QcmltYXJ5PjxBdXRob3JzX1ByaW1hcnk+Rm9yZCxHLjwvQXV0aG9yc19QcmltYXJ5PjxB
dXRob3JzX1ByaW1hcnk+R2VydmFpcyxBLjwvQXV0aG9yc19QcmltYXJ5PjxBdXRob3JzX1ByaW1h
cnk+TGFjYXNzZSxZLjwvQXV0aG9yc19QcmltYXJ5PjxBdXRob3JzX1ByaW1hcnk+TWFsdGFpcyxG
LjwvQXV0aG9yc19QcmltYXJ5PjxBdXRob3JzX1ByaW1hcnk+Um9hZCxKLjwvQXV0aG9yc19Qcmlt
YXJ5PjxBdXRob3JzX1ByaW1hcnk+Um9ja2VyLEcuPC9BdXRob3JzX1ByaW1hcnk+PEF1dGhvcnNf
UHJpbWFyeT5TaW4sRC48L0F1dGhvcnNfUHJpbWFyeT48QXV0aG9yc19QcmltYXJ5PlNpbnVmZixU
LjwvQXV0aG9yc19QcmltYXJ5PjxBdXRob3JzX1ByaW1hcnk+Vm9kdWMsTi48L0F1dGhvcnNfUHJp
bWFyeT48RGF0ZV9QcmltYXJ5PjIwMDgvMTwvRGF0ZV9QcmltYXJ5PjxLZXl3b3Jkcz5Ccm9uY2hv
ZGlsYXRvciBBZ2VudHM8L0tleXdvcmRzPjxLZXl3b3Jkcz5DYW5hZGE8L0tleXdvcmRzPjxLZXl3
b3Jkcz5kaWFnbm9zaXM8L0tleXdvcmRzPjxLZXl3b3Jkcz5EaWFnbm9zaXMsRGlmZmVyZW50aWFs
PC9LZXl3b3Jkcz48S2V5d29yZHM+RHlzcG5lYTwvS2V5d29yZHM+PEtleXdvcmRzPmVwaWRlbWlv
bG9neTwvS2V5d29yZHM+PEtleXdvcmRzPkh1bWFuczwvS2V5d29yZHM+PEtleXdvcmRzPk94eWdl
biBJbmhhbGF0aW9uIFRoZXJhcHk8L0tleXdvcmRzPjxLZXl3b3Jkcz5QYXRpZW50czwvS2V5d29y
ZHM+PEtleXdvcmRzPnBoeXNpb3BhdGhvbG9neTwvS2V5d29yZHM+PEtleXdvcmRzPlByaW1hcnkg
SGVhbHRoIENhcmU8L0tleXdvcmRzPjxLZXl3b3Jkcz5QdWxtb25hcnkgRGlzZWFzZSxDaHJvbmlj
IE9ic3RydWN0aXZlPC9LZXl3b3Jkcz48S2V5d29yZHM+UmVzZWFyY2g8L0tleXdvcmRzPjxLZXl3
b3Jkcz5SZXNwaXJhdG9yeSBGdW5jdGlvbiBUZXN0czwvS2V5d29yZHM+PEtleXdvcmRzPlNtb2tp
bmcgQ2Vzc2F0aW9uPC9LZXl3b3Jkcz48S2V5d29yZHM+dGhlcmFwZXV0aWMgdXNlPC9LZXl3b3Jk
cz48S2V5d29yZHM+dGhlcmFweTwvS2V5d29yZHM+PEtleXdvcmRzPnVuaXZlcnNpdHk8L0tleXdv
cmRzPjxSZXByaW50Pk5vdCBpbiBGaWxlPC9SZXByaW50PjxTdGFydF9QYWdlPjFBPC9TdGFydF9Q
YWdlPjxFbmRfUGFnZT44QTwvRW5kX1BhZ2U+PFBlcmlvZGljYWw+Q2FuIFJlc3BpciBKPC9QZXJp
b2RpY2FsPjxWb2x1bWU+MTUgU3VwcGwgQTwvVm9sdW1lPjxVc2VyX0RlZl81PlBNQzI4MDIzMjU7
IERPSTogPGYgbmFtZT0iVGltZXMgTmV3IFJvbWFuIj4xMC4xMTU1LzIwMDgvNjQxOTY1PC9mPjwv
VXNlcl9EZWZfNT48QWRkcmVzcz5RdWVlbiZhcG9zO3MgVW5pdmVyc2l0eSwgS2luZ3N0b24sIENh
bmFkYS4gb2Rvbm5lbGxAcXVlZW5zdS5jYTwvQWRkcmVzcz48V2ViX1VSTD5QTToxODI5Mjg1NTwv
V2ViX1VSTD48WlpfSm91cm5hbFN0ZEFiYnJldj48ZiBuYW1lPSJTeXN0ZW0iPkNhbiBSZXNwaXIg
SjwvZj48L1paX0pvdXJuYWxTdGRBYmJyZXY+PFpaX1dvcmtmb3JtSUQ+MTwvWlpfV29ya2Zvcm1J
RD48L01ETD48L0NpdGU+PC9SZWZtYW4+AG==
</w:fldData>
        </w:fldChar>
      </w:r>
      <w:r w:rsidR="00252659" w:rsidRPr="000514D8">
        <w:rPr>
          <w:sz w:val="20"/>
          <w:lang w:eastAsia="en-CA"/>
        </w:rPr>
        <w:instrText xml:space="preserve"> ADDIN EN.CITE.DATA </w:instrText>
      </w:r>
      <w:r w:rsidR="00252659" w:rsidRPr="000514D8">
        <w:rPr>
          <w:sz w:val="20"/>
          <w:lang w:eastAsia="en-CA"/>
        </w:rPr>
      </w:r>
      <w:r w:rsidR="00252659" w:rsidRPr="000514D8">
        <w:rPr>
          <w:sz w:val="20"/>
          <w:lang w:eastAsia="en-CA"/>
        </w:rPr>
        <w:fldChar w:fldCharType="end"/>
      </w:r>
      <w:r w:rsidR="00196314" w:rsidRPr="000514D8">
        <w:rPr>
          <w:sz w:val="20"/>
          <w:lang w:eastAsia="en-CA"/>
        </w:rPr>
      </w:r>
      <w:r w:rsidR="00196314" w:rsidRPr="000514D8">
        <w:rPr>
          <w:sz w:val="20"/>
          <w:lang w:eastAsia="en-CA"/>
        </w:rPr>
        <w:fldChar w:fldCharType="separate"/>
      </w:r>
      <w:r w:rsidR="00252659" w:rsidRPr="000514D8">
        <w:rPr>
          <w:noProof/>
          <w:sz w:val="20"/>
          <w:vertAlign w:val="superscript"/>
          <w:lang w:eastAsia="en-CA"/>
        </w:rPr>
        <w:t>2</w:t>
      </w:r>
      <w:r w:rsidR="00196314" w:rsidRPr="000514D8">
        <w:rPr>
          <w:sz w:val="20"/>
          <w:lang w:eastAsia="en-CA"/>
        </w:rPr>
        <w:fldChar w:fldCharType="end"/>
      </w:r>
    </w:p>
    <w:p w14:paraId="467EFF8C" w14:textId="36CB1FFA" w:rsidR="00196314" w:rsidRPr="000514D8" w:rsidRDefault="00E3614B" w:rsidP="00196314">
      <w:pPr>
        <w:rPr>
          <w:sz w:val="20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b</w:t>
      </w:r>
      <w:r w:rsidR="00196314" w:rsidRPr="000514D8">
        <w:rPr>
          <w:sz w:val="20"/>
          <w:lang w:eastAsia="en-CA"/>
        </w:rPr>
        <w:t>Based</w:t>
      </w:r>
      <w:proofErr w:type="spellEnd"/>
      <w:r w:rsidR="00196314" w:rsidRPr="000514D8">
        <w:rPr>
          <w:sz w:val="20"/>
          <w:lang w:eastAsia="en-CA"/>
        </w:rPr>
        <w:t xml:space="preserve"> on clinical practice guidelines for fall prevention in older adults.</w:t>
      </w:r>
      <w:r w:rsidR="00196314" w:rsidRPr="000514D8">
        <w:rPr>
          <w:sz w:val="20"/>
          <w:lang w:eastAsia="en-CA"/>
        </w:rPr>
        <w:fldChar w:fldCharType="begin"/>
      </w:r>
      <w:r w:rsidR="00252659" w:rsidRPr="000514D8">
        <w:rPr>
          <w:sz w:val="20"/>
          <w:lang w:eastAsia="en-CA"/>
        </w:rPr>
        <w:instrText xml:space="preserve"> ADDIN REFMGR.CITE &lt;Refman&gt;&lt;Cite&gt;&lt;Author&gt;American Geriatric Society&lt;/Author&gt;&lt;Year&gt;2011&lt;/Year&gt;&lt;RecNum&gt;2610&lt;/RecNum&gt;&lt;IDText&gt;Summary of the Updated American Geriatrics Society/British Geriatrics Society clinical practice guideline for prevention of falls in older persons&lt;/IDText&gt;&lt;MDL Ref_Type="Journal"&gt;&lt;Ref_Type&gt;Journal&lt;/Ref_Type&gt;&lt;Ref_ID&gt;2610&lt;/Ref_ID&gt;&lt;Title_Primary&gt;Summary of the Updated American Geriatrics Society/British Geriatrics Society clinical practice guideline for prevention of falls in older persons&lt;/Title_Primary&gt;&lt;Authors_Primary&gt;American Geriatric Society&lt;/Authors_Primary&gt;&lt;Authors_Primary&gt;British Geriatric Society&lt;/Authors_Primary&gt;&lt;Date_Primary&gt;2011/1&lt;/Date_Primary&gt;&lt;Keywords&gt;Accidental Falls&lt;/Keywords&gt;&lt;Keywords&gt;Aged&lt;/Keywords&gt;&lt;Keywords&gt;Cognition Disorders&lt;/Keywords&gt;&lt;Keywords&gt;Dementia&lt;/Keywords&gt;&lt;Keywords&gt;Geriatric Assessment&lt;/Keywords&gt;&lt;Keywords&gt;Geriatrics&lt;/Keywords&gt;&lt;Keywords&gt;Great Britain&lt;/Keywords&gt;&lt;Keywords&gt;Humans&lt;/Keywords&gt;&lt;Keywords&gt;Long-Term Care&lt;/Keywords&gt;&lt;Keywords&gt;North America&lt;/Keywords&gt;&lt;Keywords&gt;Nursing Homes&lt;/Keywords&gt;&lt;Keywords&gt;Patient Care Planning&lt;/Keywords&gt;&lt;Keywords&gt;Practice Guidelines as Topic&lt;/Keywords&gt;&lt;Keywords&gt;prevention &amp;amp; control&lt;/Keywords&gt;&lt;Keywords&gt;Research&lt;/Keywords&gt;&lt;Keywords&gt;Risk Assessment&lt;/Keywords&gt;&lt;Keywords&gt;therapy&lt;/Keywords&gt;&lt;Reprint&gt;Not in File&lt;/Reprint&gt;&lt;Start_Page&gt;148&lt;/Start_Page&gt;&lt;End_Page&gt;157&lt;/End_Page&gt;&lt;Periodical&gt;J Am Geriatr Soc&lt;/Periodical&gt;&lt;Volume&gt;59&lt;/Volume&gt;&lt;Issue&gt;1&lt;/Issue&gt;&lt;Misc_3&gt;10.1111/j.1532-5415.2010.03234.x [doi]&lt;/Misc_3&gt;&lt;Address&gt;Professional Education, American Geriatrics Society, New York, New York, USA&lt;/Address&gt;&lt;Web_URL&gt;PM:21226685&lt;/Web_URL&gt;&lt;ZZ_JournalStdAbbrev&gt;&lt;f name="System"&gt;J Am Geriatr Soc&lt;/f&gt;&lt;/ZZ_JournalStdAbbrev&gt;&lt;ZZ_WorkformID&gt;1&lt;/ZZ_WorkformID&gt;&lt;/MDL&gt;&lt;/Cite&gt;&lt;/Refman&gt;</w:instrText>
      </w:r>
      <w:r w:rsidR="00196314" w:rsidRPr="000514D8">
        <w:rPr>
          <w:sz w:val="20"/>
          <w:lang w:eastAsia="en-CA"/>
        </w:rPr>
        <w:fldChar w:fldCharType="separate"/>
      </w:r>
      <w:r w:rsidR="00196314" w:rsidRPr="000514D8">
        <w:rPr>
          <w:noProof/>
          <w:sz w:val="20"/>
          <w:vertAlign w:val="superscript"/>
          <w:lang w:eastAsia="en-CA"/>
        </w:rPr>
        <w:t>3</w:t>
      </w:r>
      <w:r w:rsidR="00196314" w:rsidRPr="000514D8">
        <w:rPr>
          <w:sz w:val="20"/>
          <w:lang w:eastAsia="en-CA"/>
        </w:rPr>
        <w:fldChar w:fldCharType="end"/>
      </w:r>
    </w:p>
    <w:p w14:paraId="111E7B26" w14:textId="698AE41B" w:rsidR="00196314" w:rsidRPr="000514D8" w:rsidRDefault="00E3614B" w:rsidP="00196314">
      <w:pPr>
        <w:rPr>
          <w:sz w:val="20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c</w:t>
      </w:r>
      <w:r w:rsidR="00196314" w:rsidRPr="000514D8">
        <w:rPr>
          <w:sz w:val="20"/>
          <w:lang w:eastAsia="en-CA"/>
        </w:rPr>
        <w:t>Based</w:t>
      </w:r>
      <w:proofErr w:type="spellEnd"/>
      <w:r w:rsidR="00196314" w:rsidRPr="000514D8">
        <w:rPr>
          <w:sz w:val="20"/>
          <w:lang w:eastAsia="en-CA"/>
        </w:rPr>
        <w:t xml:space="preserve"> on clinical practice guidelines for fracture prevention.</w:t>
      </w:r>
      <w:r w:rsidR="00196314" w:rsidRPr="000514D8">
        <w:rPr>
          <w:sz w:val="20"/>
          <w:lang w:eastAsia="en-CA"/>
        </w:rPr>
        <w:fldChar w:fldCharType="begin">
          <w:fldData xml:space="preserve">PFJlZm1hbj48Q2l0ZT48QXV0aG9yPlBhcGFpb2Fubm91PC9BdXRob3I+PFllYXI+MjAxMDwvWWVh
cj48UmVjTnVtPjI2MTE8L1JlY051bT48SURUZXh0PjIwMTAgY2xpbmljYWwgcHJhY3RpY2UgZ3Vp
ZGVsaW5lcyBmb3IgdGhlIGRpYWdub3NpcyBhbmQgbWFuYWdlbWVudCBvZiBvc3Rlb3Bvcm9zaXMg
aW4gQ2FuYWRhOiBzdW1tYXJ5PC9JRFRleHQ+PE1ETCBSZWZfVHlwZT0iSm91cm5hbCI+PFJlZl9U
eXBlPkpvdXJuYWw8L1JlZl9UeXBlPjxSZWZfSUQ+MjYxMTwvUmVmX0lEPjxUaXRsZV9QcmltYXJ5
PjIwMTAgY2xpbmljYWwgcHJhY3RpY2UgZ3VpZGVsaW5lcyBmb3IgdGhlIGRpYWdub3NpcyBhbmQg
bWFuYWdlbWVudCBvZiBvc3Rlb3Bvcm9zaXMgaW4gQ2FuYWRhOiBzdW1tYXJ5PC9UaXRsZV9Qcmlt
YXJ5PjxBdXRob3JzX1ByaW1hcnk+UGFwYWlvYW5ub3UsQS48L0F1dGhvcnNfUHJpbWFyeT48QXV0
aG9yc19QcmltYXJ5Pk1vcmluLFMuPC9BdXRob3JzX1ByaW1hcnk+PEF1dGhvcnNfUHJpbWFyeT5D
aGV1bmcsQS5NLjwvQXV0aG9yc19QcmltYXJ5PjxBdXRob3JzX1ByaW1hcnk+QXRraW5zb24sUy48
L0F1dGhvcnNfUHJpbWFyeT48QXV0aG9yc19QcmltYXJ5PkJyb3duLEouUC48L0F1dGhvcnNfUHJp
bWFyeT48QXV0aG9yc19QcmltYXJ5PkZlbGRtYW4sUy48L0F1dGhvcnNfUHJpbWFyeT48QXV0aG9y
c19QcmltYXJ5PkhhbmxleSxELkEuPC9BdXRob3JzX1ByaW1hcnk+PEF1dGhvcnNfUHJpbWFyeT5I
b2RzbWFuLEEuPC9BdXRob3JzX1ByaW1hcnk+PEF1dGhvcnNfUHJpbWFyeT5KYW1hbCxTLkEuPC9B
dXRob3JzX1ByaW1hcnk+PEF1dGhvcnNfUHJpbWFyeT5LYWlzZXIsUy5NLjwvQXV0aG9yc19Qcmlt
YXJ5PjxBdXRob3JzX1ByaW1hcnk+S3Zlcm4sQi48L0F1dGhvcnNfUHJpbWFyeT48QXV0aG9yc19Q
cmltYXJ5PlNpbWlub3NraSxLLjwvQXV0aG9yc19QcmltYXJ5PjxBdXRob3JzX1ByaW1hcnk+TGVz
bGllLFcuRC48L0F1dGhvcnNfUHJpbWFyeT48RGF0ZV9QcmltYXJ5PjIwMTAvMTEvMjM8L0RhdGVf
UHJpbWFyeT48S2V5d29yZHM+QWNjaWRlbnRhbCBGYWxsczwvS2V5d29yZHM+PEtleXdvcmRzPmFk
dmVyc2UgZWZmZWN0czwvS2V5d29yZHM+PEtleXdvcmRzPkFnZSBGYWN0b3JzPC9LZXl3b3Jkcz48
S2V5d29yZHM+Qm9uZSBEZW5zaXR5PC9LZXl3b3Jkcz48S2V5d29yZHM+Qm9uZSBEZW5zaXR5IENv
bnNlcnZhdGlvbiBBZ2VudHM8L0tleXdvcmRzPjxLZXl3b3Jkcz5DYWxjaXVtPC9LZXl3b3Jkcz48
S2V5d29yZHM+Q2FuYWRhPC9LZXl3b3Jkcz48S2V5d29yZHM+ZGlhZ25vc2lzPC9LZXl3b3Jkcz48
S2V5d29yZHM+RGlldGFyeSBTdXBwbGVtZW50czwvS2V5d29yZHM+PEtleXdvcmRzPkV4ZXJjaXNl
IFRoZXJhcHk8L0tleXdvcmRzPjxLZXl3b3Jkcz5GZW1hbGU8L0tleXdvcmRzPjxLZXl3b3Jkcz5H
ZXJpYXRyaWNzPC9LZXl3b3Jkcz48S2V5d29yZHM+SHVtYW5zPC9LZXl3b3Jkcz48S2V5d29yZHM+
TWFsZTwvS2V5d29yZHM+PEtleXdvcmRzPk1lZGljaW5lPC9LZXl3b3Jkcz48S2V5d29yZHM+TWlk
ZGxlIEFnZWQ8L0tleXdvcmRzPjxLZXl3b3Jkcz5Pc3Rlb3Bvcm9zaXM8L0tleXdvcmRzPjxLZXl3
b3Jkcz5Pc3Rlb3Bvcm90aWMgRnJhY3R1cmVzPC9LZXl3b3Jkcz48S2V5d29yZHM+cHJldmVudGlv
biAmYW1wOyBjb250cm9sPC9LZXl3b3Jkcz48S2V5d29yZHM+UmVzZWFyY2g8L0tleXdvcmRzPjxL
ZXl3b3Jkcz5SaXNrIEZhY3RvcnM8L0tleXdvcmRzPjxLZXl3b3Jkcz50aGVyYXBldXRpYyB1c2U8
L0tleXdvcmRzPjxLZXl3b3Jkcz50aGVyYXB5PC9LZXl3b3Jkcz48S2V5d29yZHM+dW5pdmVyc2l0
eTwvS2V5d29yZHM+PEtleXdvcmRzPlZpdGFtaW4gRDwvS2V5d29yZHM+PFJlcHJpbnQ+Tm90IGlu
IEZpbGU8L1JlcHJpbnQ+PFN0YXJ0X1BhZ2U+MTg2NDwvU3RhcnRfUGFnZT48RW5kX1BhZ2U+MTg3
MzwvRW5kX1BhZ2U+PFBlcmlvZGljYWw+Q01BSjwvUGVyaW9kaWNhbD48Vm9sdW1lPjE4MjwvVm9s
dW1lPjxJc3N1ZT4xNzwvSXNzdWU+PFVzZXJfRGVmXzU+UE1DMjk4ODUzNTwvVXNlcl9EZWZfNT48
TWlzY18zPmNtYWouMTAwNzcxIFtwaWldOzEwLjE1MDMvY21hai4xMDA3NzEgW2RvaV08L01pc2Nf
Mz48QWRkcmVzcz5EZXBhcnRtZW50IG9mIE1lZGljaW5lLCBEaXZpc2lvbiBvZiBHZXJpYXRyaWNz
LCBNY01hc3RlciBVbml2ZXJzaXR5LCBIYW1pbHRvbiwgT250LiBwYXBhaW9hbm5vdUBoaHNjLmNh
PC9BZGRyZXNzPjxXZWJfVVJMPlBNOjIwOTQwMjMyPC9XZWJfVVJMPjxaWl9Kb3VybmFsU3RkQWJi
cmV2PjxmIG5hbWU9IlN5c3RlbSI+Q01BSjwvZj48L1paX0pvdXJuYWxTdGRBYmJyZXY+PFpaX1dv
cmtmb3JtSUQ+MTwvWlpfV29ya2Zvcm1JRD48L01ETD48L0NpdGU+PC9SZWZtYW4+AG==
</w:fldData>
        </w:fldChar>
      </w:r>
      <w:r w:rsidR="00252659" w:rsidRPr="000514D8">
        <w:rPr>
          <w:sz w:val="20"/>
          <w:lang w:eastAsia="en-CA"/>
        </w:rPr>
        <w:instrText xml:space="preserve"> ADDIN REFMGR.CITE </w:instrText>
      </w:r>
      <w:r w:rsidR="00252659" w:rsidRPr="000514D8">
        <w:rPr>
          <w:sz w:val="20"/>
          <w:lang w:eastAsia="en-CA"/>
        </w:rPr>
        <w:fldChar w:fldCharType="begin">
          <w:fldData xml:space="preserve">PFJlZm1hbj48Q2l0ZT48QXV0aG9yPlBhcGFpb2Fubm91PC9BdXRob3I+PFllYXI+MjAxMDwvWWVh
cj48UmVjTnVtPjI2MTE8L1JlY051bT48SURUZXh0PjIwMTAgY2xpbmljYWwgcHJhY3RpY2UgZ3Vp
ZGVsaW5lcyBmb3IgdGhlIGRpYWdub3NpcyBhbmQgbWFuYWdlbWVudCBvZiBvc3Rlb3Bvcm9zaXMg
aW4gQ2FuYWRhOiBzdW1tYXJ5PC9JRFRleHQ+PE1ETCBSZWZfVHlwZT0iSm91cm5hbCI+PFJlZl9U
eXBlPkpvdXJuYWw8L1JlZl9UeXBlPjxSZWZfSUQ+MjYxMTwvUmVmX0lEPjxUaXRsZV9QcmltYXJ5
PjIwMTAgY2xpbmljYWwgcHJhY3RpY2UgZ3VpZGVsaW5lcyBmb3IgdGhlIGRpYWdub3NpcyBhbmQg
bWFuYWdlbWVudCBvZiBvc3Rlb3Bvcm9zaXMgaW4gQ2FuYWRhOiBzdW1tYXJ5PC9UaXRsZV9Qcmlt
YXJ5PjxBdXRob3JzX1ByaW1hcnk+UGFwYWlvYW5ub3UsQS48L0F1dGhvcnNfUHJpbWFyeT48QXV0
aG9yc19QcmltYXJ5Pk1vcmluLFMuPC9BdXRob3JzX1ByaW1hcnk+PEF1dGhvcnNfUHJpbWFyeT5D
aGV1bmcsQS5NLjwvQXV0aG9yc19QcmltYXJ5PjxBdXRob3JzX1ByaW1hcnk+QXRraW5zb24sUy48
L0F1dGhvcnNfUHJpbWFyeT48QXV0aG9yc19QcmltYXJ5PkJyb3duLEouUC48L0F1dGhvcnNfUHJp
bWFyeT48QXV0aG9yc19QcmltYXJ5PkZlbGRtYW4sUy48L0F1dGhvcnNfUHJpbWFyeT48QXV0aG9y
c19QcmltYXJ5PkhhbmxleSxELkEuPC9BdXRob3JzX1ByaW1hcnk+PEF1dGhvcnNfUHJpbWFyeT5I
b2RzbWFuLEEuPC9BdXRob3JzX1ByaW1hcnk+PEF1dGhvcnNfUHJpbWFyeT5KYW1hbCxTLkEuPC9B
dXRob3JzX1ByaW1hcnk+PEF1dGhvcnNfUHJpbWFyeT5LYWlzZXIsUy5NLjwvQXV0aG9yc19Qcmlt
YXJ5PjxBdXRob3JzX1ByaW1hcnk+S3Zlcm4sQi48L0F1dGhvcnNfUHJpbWFyeT48QXV0aG9yc19Q
cmltYXJ5PlNpbWlub3NraSxLLjwvQXV0aG9yc19QcmltYXJ5PjxBdXRob3JzX1ByaW1hcnk+TGVz
bGllLFcuRC48L0F1dGhvcnNfUHJpbWFyeT48RGF0ZV9QcmltYXJ5PjIwMTAvMTEvMjM8L0RhdGVf
UHJpbWFyeT48S2V5d29yZHM+QWNjaWRlbnRhbCBGYWxsczwvS2V5d29yZHM+PEtleXdvcmRzPmFk
dmVyc2UgZWZmZWN0czwvS2V5d29yZHM+PEtleXdvcmRzPkFnZSBGYWN0b3JzPC9LZXl3b3Jkcz48
S2V5d29yZHM+Qm9uZSBEZW5zaXR5PC9LZXl3b3Jkcz48S2V5d29yZHM+Qm9uZSBEZW5zaXR5IENv
bnNlcnZhdGlvbiBBZ2VudHM8L0tleXdvcmRzPjxLZXl3b3Jkcz5DYWxjaXVtPC9LZXl3b3Jkcz48
S2V5d29yZHM+Q2FuYWRhPC9LZXl3b3Jkcz48S2V5d29yZHM+ZGlhZ25vc2lzPC9LZXl3b3Jkcz48
S2V5d29yZHM+RGlldGFyeSBTdXBwbGVtZW50czwvS2V5d29yZHM+PEtleXdvcmRzPkV4ZXJjaXNl
IFRoZXJhcHk8L0tleXdvcmRzPjxLZXl3b3Jkcz5GZW1hbGU8L0tleXdvcmRzPjxLZXl3b3Jkcz5H
ZXJpYXRyaWNzPC9LZXl3b3Jkcz48S2V5d29yZHM+SHVtYW5zPC9LZXl3b3Jkcz48S2V5d29yZHM+
TWFsZTwvS2V5d29yZHM+PEtleXdvcmRzPk1lZGljaW5lPC9LZXl3b3Jkcz48S2V5d29yZHM+TWlk
ZGxlIEFnZWQ8L0tleXdvcmRzPjxLZXl3b3Jkcz5Pc3Rlb3Bvcm9zaXM8L0tleXdvcmRzPjxLZXl3
b3Jkcz5Pc3Rlb3Bvcm90aWMgRnJhY3R1cmVzPC9LZXl3b3Jkcz48S2V5d29yZHM+cHJldmVudGlv
biAmYW1wOyBjb250cm9sPC9LZXl3b3Jkcz48S2V5d29yZHM+UmVzZWFyY2g8L0tleXdvcmRzPjxL
ZXl3b3Jkcz5SaXNrIEZhY3RvcnM8L0tleXdvcmRzPjxLZXl3b3Jkcz50aGVyYXBldXRpYyB1c2U8
L0tleXdvcmRzPjxLZXl3b3Jkcz50aGVyYXB5PC9LZXl3b3Jkcz48S2V5d29yZHM+dW5pdmVyc2l0
eTwvS2V5d29yZHM+PEtleXdvcmRzPlZpdGFtaW4gRDwvS2V5d29yZHM+PFJlcHJpbnQ+Tm90IGlu
IEZpbGU8L1JlcHJpbnQ+PFN0YXJ0X1BhZ2U+MTg2NDwvU3RhcnRfUGFnZT48RW5kX1BhZ2U+MTg3
MzwvRW5kX1BhZ2U+PFBlcmlvZGljYWw+Q01BSjwvUGVyaW9kaWNhbD48Vm9sdW1lPjE4MjwvVm9s
dW1lPjxJc3N1ZT4xNzwvSXNzdWU+PFVzZXJfRGVmXzU+UE1DMjk4ODUzNTwvVXNlcl9EZWZfNT48
TWlzY18zPmNtYWouMTAwNzcxIFtwaWldOzEwLjE1MDMvY21hai4xMDA3NzEgW2RvaV08L01pc2Nf
Mz48QWRkcmVzcz5EZXBhcnRtZW50IG9mIE1lZGljaW5lLCBEaXZpc2lvbiBvZiBHZXJpYXRyaWNz
LCBNY01hc3RlciBVbml2ZXJzaXR5LCBIYW1pbHRvbiwgT250LiBwYXBhaW9hbm5vdUBoaHNjLmNh
PC9BZGRyZXNzPjxXZWJfVVJMPlBNOjIwOTQwMjMyPC9XZWJfVVJMPjxaWl9Kb3VybmFsU3RkQWJi
cmV2PjxmIG5hbWU9IlN5c3RlbSI+Q01BSjwvZj48L1paX0pvdXJuYWxTdGRBYmJyZXY+PFpaX1dv
cmtmb3JtSUQ+MTwvWlpfV29ya2Zvcm1JRD48L01ETD48L0NpdGU+PC9SZWZtYW4+AG==
</w:fldData>
        </w:fldChar>
      </w:r>
      <w:r w:rsidR="00252659" w:rsidRPr="000514D8">
        <w:rPr>
          <w:sz w:val="20"/>
          <w:lang w:eastAsia="en-CA"/>
        </w:rPr>
        <w:instrText xml:space="preserve"> ADDIN EN.CITE.DATA </w:instrText>
      </w:r>
      <w:r w:rsidR="00252659" w:rsidRPr="000514D8">
        <w:rPr>
          <w:sz w:val="20"/>
          <w:lang w:eastAsia="en-CA"/>
        </w:rPr>
      </w:r>
      <w:r w:rsidR="00252659" w:rsidRPr="000514D8">
        <w:rPr>
          <w:sz w:val="20"/>
          <w:lang w:eastAsia="en-CA"/>
        </w:rPr>
        <w:fldChar w:fldCharType="end"/>
      </w:r>
      <w:r w:rsidR="00196314" w:rsidRPr="000514D8">
        <w:rPr>
          <w:sz w:val="20"/>
          <w:lang w:eastAsia="en-CA"/>
        </w:rPr>
      </w:r>
      <w:r w:rsidR="00196314" w:rsidRPr="000514D8">
        <w:rPr>
          <w:sz w:val="20"/>
          <w:lang w:eastAsia="en-CA"/>
        </w:rPr>
        <w:fldChar w:fldCharType="separate"/>
      </w:r>
      <w:r w:rsidR="00196314" w:rsidRPr="000514D8">
        <w:rPr>
          <w:noProof/>
          <w:sz w:val="20"/>
          <w:vertAlign w:val="superscript"/>
          <w:lang w:eastAsia="en-CA"/>
        </w:rPr>
        <w:t>4</w:t>
      </w:r>
      <w:r w:rsidR="00196314" w:rsidRPr="000514D8">
        <w:rPr>
          <w:sz w:val="20"/>
          <w:lang w:eastAsia="en-CA"/>
        </w:rPr>
        <w:fldChar w:fldCharType="end"/>
      </w:r>
    </w:p>
    <w:p w14:paraId="596719C0" w14:textId="09AD27F8" w:rsidR="00196314" w:rsidRPr="000514D8" w:rsidRDefault="00E3614B" w:rsidP="00196314">
      <w:pPr>
        <w:rPr>
          <w:sz w:val="20"/>
          <w:vertAlign w:val="superscript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d</w:t>
      </w:r>
      <w:r w:rsidR="00196314" w:rsidRPr="000514D8">
        <w:rPr>
          <w:sz w:val="20"/>
          <w:lang w:eastAsia="en-CA"/>
        </w:rPr>
        <w:t>Based</w:t>
      </w:r>
      <w:proofErr w:type="spellEnd"/>
      <w:r w:rsidR="00196314" w:rsidRPr="000514D8">
        <w:rPr>
          <w:sz w:val="20"/>
          <w:lang w:eastAsia="en-CA"/>
        </w:rPr>
        <w:t xml:space="preserve"> on clinical practice guidelines</w:t>
      </w:r>
      <w:r w:rsidR="0095713A" w:rsidRPr="000514D8">
        <w:rPr>
          <w:sz w:val="20"/>
          <w:lang w:eastAsia="en-CA"/>
        </w:rPr>
        <w:t xml:space="preserve"> for urinary incontinence</w:t>
      </w:r>
      <w:r w:rsidR="00196314" w:rsidRPr="000514D8">
        <w:rPr>
          <w:sz w:val="20"/>
          <w:lang w:eastAsia="en-CA"/>
        </w:rPr>
        <w:t>.</w:t>
      </w:r>
      <w:r w:rsidR="00252659" w:rsidRPr="000514D8">
        <w:rPr>
          <w:sz w:val="20"/>
          <w:lang w:eastAsia="en-CA"/>
        </w:rPr>
        <w:fldChar w:fldCharType="begin">
          <w:fldData xml:space="preserve">PFJlZm1hbj48Q2l0ZT48QXV0aG9yPlRodXJvZmY8L0F1dGhvcj48WWVhcj4yMDExPC9ZZWFyPjxS
ZWNOdW0+MjY0MjwvUmVjTnVtPjxJRFRleHQ+RUFVIGd1aWRlbGluZXMgb24gdXJpbmFyeSBpbmNv
bnRpbmVuY2U8L0lEVGV4dD48TURMIFJlZl9UeXBlPSJKb3VybmFsIj48UmVmX1R5cGU+Sm91cm5h
bDwvUmVmX1R5cGU+PFJlZl9JRD4yNjQyPC9SZWZfSUQ+PFRpdGxlX1ByaW1hcnk+RUFVIGd1aWRl
bGluZXMgb24gdXJpbmFyeSBpbmNvbnRpbmVuY2U8L1RpdGxlX1ByaW1hcnk+PEF1dGhvcnNfUHJp
bWFyeT5UaHVyb2ZmLEouVy48L0F1dGhvcnNfUHJpbWFyeT48QXV0aG9yc19QcmltYXJ5PkFicmFt
cyxQLjwvQXV0aG9yc19QcmltYXJ5PjxBdXRob3JzX1ByaW1hcnk+QW5kZXJzc29uLEsuRS48L0F1
dGhvcnNfUHJpbWFyeT48QXV0aG9yc19QcmltYXJ5PkFydGliYW5pLFcuPC9BdXRob3JzX1ByaW1h
cnk+PEF1dGhvcnNfUHJpbWFyeT5DaGFwcGxlLEMuUi48L0F1dGhvcnNfUHJpbWFyeT48QXV0aG9y
c19QcmltYXJ5PkRyYWtlLE0uSi48L0F1dGhvcnNfUHJpbWFyeT48QXV0aG9yc19QcmltYXJ5Pkhh
bXBlbCxDLjwvQXV0aG9yc19QcmltYXJ5PjxBdXRob3JzX1ByaW1hcnk+TmVpc2l1cyxBLjwvQXV0
aG9yc19QcmltYXJ5PjxBdXRob3JzX1ByaW1hcnk+U2Nocm9kZXIsQS48L0F1dGhvcnNfUHJpbWFy
eT48QXV0aG9yc19QcmltYXJ5PlR1YmFybyxBLjwvQXV0aG9yc19QcmltYXJ5PjxEYXRlX1ByaW1h
cnk+MjAxMS8zPC9EYXRlX1ByaW1hcnk+PEtleXdvcmRzPmRpYWdub3NpczwvS2V5d29yZHM+PEtl
eXdvcmRzPkV2aWRlbmNlLUJhc2VkIE1lZGljaW5lPC9LZXl3b3Jkcz48S2V5d29yZHM+SHVtYW5z
PC9LZXl3b3Jkcz48S2V5d29yZHM+TWVkaWNpbmU8L0tleXdvcmRzPjxLZXl3b3Jkcz5tZXRob2Rz
PC9LZXl3b3Jkcz48S2V5d29yZHM+UGF0aWVudHM8L0tleXdvcmRzPjxLZXl3b3Jkcz5QcmFjdGlj
ZSBHdWlkZWxpbmVzIGFzIFRvcGljPC9LZXl3b3Jkcz48S2V5d29yZHM+dGhlcmFweTwvS2V5d29y
ZHM+PEtleXdvcmRzPnVuaXZlcnNpdHk8L0tleXdvcmRzPjxLZXl3b3Jkcz5VcmluYXJ5IEluY29u
dGluZW5jZTwvS2V5d29yZHM+PFJlcHJpbnQ+Tm90IGluIEZpbGU8L1JlcHJpbnQ+PFN0YXJ0X1Bh
Z2U+Mzg3PC9TdGFydF9QYWdlPjxFbmRfUGFnZT40MDA8L0VuZF9QYWdlPjxQZXJpb2RpY2FsPkV1
ciBVcm9sLjwvUGVyaW9kaWNhbD48Vm9sdW1lPjU5PC9Wb2x1bWU+PElzc3VlPjM8L0lzc3VlPjxN
aXNjXzM+UzAzMDItMjgzOCgxMCkwMTA4OS00IFtwaWldOzEwLjEwMTYvai5ldXJ1cm8uMjAxMC4x
MS4wMjEgW2RvaV08L01pc2NfMz48QWRkcmVzcz5EZXBhcnRtZW50IG9mIFVyb2xvZ3ksIEpvaGFu
bmVzIEd1dGVuYmVyZyBVbml2ZXJzaXR5LCBNYWlueiwgR2VybWFueS4gam9hY2hpbS50aHVlcm9m
ZkB1bmltZWRpemluLW1haW56LmRlPC9BZGRyZXNzPjxXZWJfVVJMPlBNOjIxMTMwNTU5PC9XZWJf
VVJMPjxaWl9Kb3VybmFsU3RkQWJicmV2PjxmIG5hbWU9IlN5c3RlbSI+RXVyIFVyb2wuPC9mPjwv
WlpfSm91cm5hbFN0ZEFiYnJldj48WlpfV29ya2Zvcm1JRD4xPC9aWl9Xb3JrZm9ybUlEPjwvTURM
PjwvQ2l0ZT48Q2l0ZT48QXV0aG9yPkJldHRlejwvQXV0aG9yPjxZZWFyPjIwMTI8L1llYXI+PFJl
Y051bT4yNjQxPC9SZWNOdW0+PElEVGV4dD4yMDEyIFVwZGF0ZTogR3VpZGVsaW5lcyBmb3IgYWR1
bHQgdXJpbmFyeSBpbmNvbnRpbmVuY2UgY29sbGFib3JhdGl2ZSBjb25zZW5zdXMgZG9jdW1lbnQg
Zm9yIHRoZSBDYW5hZGlhbiBVcm9sb2dpY2FsIEFzc29jaWF0aW9uLjwvSURUZXh0PjxNREwgUmVm
X1R5cGU9IkpvdXJuYWwiPjxSZWZfVHlwZT5Kb3VybmFsPC9SZWZfVHlwZT48UmVmX0lEPjI2NDE8
L1JlZl9JRD48VGl0bGVfUHJpbWFyeT4yMDEyIFVwZGF0ZTogR3VpZGVsaW5lcyBmb3IgYWR1bHQg
dXJpbmFyeSBpbmNvbnRpbmVuY2UgY29sbGFib3JhdGl2ZSBjb25zZW5zdXMgZG9jdW1lbnQgZm9y
IHRoZSBDYW5hZGlhbiBVcm9sb2dpY2FsIEFzc29jaWF0aW9uLjwvVGl0bGVfUHJpbWFyeT48QXV0
aG9yc19QcmltYXJ5PkJldHRleixNLjwvQXV0aG9yc19QcmltYXJ5PjxBdXRob3JzX1ByaW1hcnk+
VHVlLEwuTS48L0F1dGhvcnNfUHJpbWFyeT48QXV0aG9yc19QcmltYXJ5PkNhcmxzb24sSy48L0F1
dGhvcnNfUHJpbWFyeT48QXV0aG9yc19QcmltYXJ5PkNvcmNvcyxKLjwvQXV0aG9yc19QcmltYXJ5
PjxBdXRob3JzX1ByaW1hcnk+R2FqZXdza2ksSi48L0F1dGhvcnNfUHJpbWFyeT48QXV0aG9yc19Q
cmltYXJ5PkpvbGl2ZXQsTS48L0F1dGhvcnNfUHJpbWFyeT48QXV0aG9yc19QcmltYXJ5PkJhaWxs
ZXksRy48L0F1dGhvcnNfUHJpbWFyeT48RGF0ZV9QcmltYXJ5PjIwMTI8L0RhdGVfUHJpbWFyeT48
S2V5d29yZHM+QWR1bHQ8L0tleXdvcmRzPjxSZXByaW50Pk5vdCBpbiBGaWxlPC9SZXByaW50PjxT
dGFydF9QYWdlPjM1NDwvU3RhcnRfUGFnZT48RW5kX1BhZ2U+MzYzPC9FbmRfUGFnZT48UGVyaW9k
aWNhbD5DYW5hZGlhbiBVcm9sb2dpY2FsIEFzc29jaWF0aW9uIEpvdXJuYWw8L1BlcmlvZGljYWw+
PFZvbHVtZT42PC9Wb2x1bWU+PElzc3VlPjU8L0lzc3VlPjxNaXNjXzM+PGYgbmFtZT0iVGltZXMg
TmV3IFJvbWFuIj5kb2k6IDwvZj48ZiBuYW1lPSJUaW1lcyBOZXcgUm9tYW4iPjx1PjEwLjU0ODkv
Y3Vhai4xMjI0ODwvdT48L2Y+PC9NaXNjXzM+PFpaX0pvdXJuYWxGdWxsPjxmIG5hbWU9IlN5c3Rl
bSI+Q2FuYWRpYW4gVXJvbG9naWNhbCBBc3NvY2lhdGlvbiBKb3VybmFsPC9mPjwvWlpfSm91cm5h
bEZ1bGw+PFpaX1dvcmtmb3JtSUQ+MTwvWlpfV29ya2Zvcm1JRD48L01ETD48L0NpdGU+PC9SZWZt
YW4+AG==
</w:fldData>
        </w:fldChar>
      </w:r>
      <w:r w:rsidR="00252659" w:rsidRPr="000514D8">
        <w:rPr>
          <w:sz w:val="20"/>
          <w:lang w:eastAsia="en-CA"/>
        </w:rPr>
        <w:instrText xml:space="preserve"> ADDIN REFMGR.CITE </w:instrText>
      </w:r>
      <w:r w:rsidR="00252659" w:rsidRPr="000514D8">
        <w:rPr>
          <w:sz w:val="20"/>
          <w:lang w:eastAsia="en-CA"/>
        </w:rPr>
        <w:fldChar w:fldCharType="begin">
          <w:fldData xml:space="preserve">PFJlZm1hbj48Q2l0ZT48QXV0aG9yPlRodXJvZmY8L0F1dGhvcj48WWVhcj4yMDExPC9ZZWFyPjxS
ZWNOdW0+MjY0MjwvUmVjTnVtPjxJRFRleHQ+RUFVIGd1aWRlbGluZXMgb24gdXJpbmFyeSBpbmNv
bnRpbmVuY2U8L0lEVGV4dD48TURMIFJlZl9UeXBlPSJKb3VybmFsIj48UmVmX1R5cGU+Sm91cm5h
bDwvUmVmX1R5cGU+PFJlZl9JRD4yNjQyPC9SZWZfSUQ+PFRpdGxlX1ByaW1hcnk+RUFVIGd1aWRl
bGluZXMgb24gdXJpbmFyeSBpbmNvbnRpbmVuY2U8L1RpdGxlX1ByaW1hcnk+PEF1dGhvcnNfUHJp
bWFyeT5UaHVyb2ZmLEouVy48L0F1dGhvcnNfUHJpbWFyeT48QXV0aG9yc19QcmltYXJ5PkFicmFt
cyxQLjwvQXV0aG9yc19QcmltYXJ5PjxBdXRob3JzX1ByaW1hcnk+QW5kZXJzc29uLEsuRS48L0F1
dGhvcnNfUHJpbWFyeT48QXV0aG9yc19QcmltYXJ5PkFydGliYW5pLFcuPC9BdXRob3JzX1ByaW1h
cnk+PEF1dGhvcnNfUHJpbWFyeT5DaGFwcGxlLEMuUi48L0F1dGhvcnNfUHJpbWFyeT48QXV0aG9y
c19QcmltYXJ5PkRyYWtlLE0uSi48L0F1dGhvcnNfUHJpbWFyeT48QXV0aG9yc19QcmltYXJ5Pkhh
bXBlbCxDLjwvQXV0aG9yc19QcmltYXJ5PjxBdXRob3JzX1ByaW1hcnk+TmVpc2l1cyxBLjwvQXV0
aG9yc19QcmltYXJ5PjxBdXRob3JzX1ByaW1hcnk+U2Nocm9kZXIsQS48L0F1dGhvcnNfUHJpbWFy
eT48QXV0aG9yc19QcmltYXJ5PlR1YmFybyxBLjwvQXV0aG9yc19QcmltYXJ5PjxEYXRlX1ByaW1h
cnk+MjAxMS8zPC9EYXRlX1ByaW1hcnk+PEtleXdvcmRzPmRpYWdub3NpczwvS2V5d29yZHM+PEtl
eXdvcmRzPkV2aWRlbmNlLUJhc2VkIE1lZGljaW5lPC9LZXl3b3Jkcz48S2V5d29yZHM+SHVtYW5z
PC9LZXl3b3Jkcz48S2V5d29yZHM+TWVkaWNpbmU8L0tleXdvcmRzPjxLZXl3b3Jkcz5tZXRob2Rz
PC9LZXl3b3Jkcz48S2V5d29yZHM+UGF0aWVudHM8L0tleXdvcmRzPjxLZXl3b3Jkcz5QcmFjdGlj
ZSBHdWlkZWxpbmVzIGFzIFRvcGljPC9LZXl3b3Jkcz48S2V5d29yZHM+dGhlcmFweTwvS2V5d29y
ZHM+PEtleXdvcmRzPnVuaXZlcnNpdHk8L0tleXdvcmRzPjxLZXl3b3Jkcz5VcmluYXJ5IEluY29u
dGluZW5jZTwvS2V5d29yZHM+PFJlcHJpbnQ+Tm90IGluIEZpbGU8L1JlcHJpbnQ+PFN0YXJ0X1Bh
Z2U+Mzg3PC9TdGFydF9QYWdlPjxFbmRfUGFnZT40MDA8L0VuZF9QYWdlPjxQZXJpb2RpY2FsPkV1
ciBVcm9sLjwvUGVyaW9kaWNhbD48Vm9sdW1lPjU5PC9Wb2x1bWU+PElzc3VlPjM8L0lzc3VlPjxN
aXNjXzM+UzAzMDItMjgzOCgxMCkwMTA4OS00IFtwaWldOzEwLjEwMTYvai5ldXJ1cm8uMjAxMC4x
MS4wMjEgW2RvaV08L01pc2NfMz48QWRkcmVzcz5EZXBhcnRtZW50IG9mIFVyb2xvZ3ksIEpvaGFu
bmVzIEd1dGVuYmVyZyBVbml2ZXJzaXR5LCBNYWlueiwgR2VybWFueS4gam9hY2hpbS50aHVlcm9m
ZkB1bmltZWRpemluLW1haW56LmRlPC9BZGRyZXNzPjxXZWJfVVJMPlBNOjIxMTMwNTU5PC9XZWJf
VVJMPjxaWl9Kb3VybmFsU3RkQWJicmV2PjxmIG5hbWU9IlN5c3RlbSI+RXVyIFVyb2wuPC9mPjwv
WlpfSm91cm5hbFN0ZEFiYnJldj48WlpfV29ya2Zvcm1JRD4xPC9aWl9Xb3JrZm9ybUlEPjwvTURM
PjwvQ2l0ZT48Q2l0ZT48QXV0aG9yPkJldHRlejwvQXV0aG9yPjxZZWFyPjIwMTI8L1llYXI+PFJl
Y051bT4yNjQxPC9SZWNOdW0+PElEVGV4dD4yMDEyIFVwZGF0ZTogR3VpZGVsaW5lcyBmb3IgYWR1
bHQgdXJpbmFyeSBpbmNvbnRpbmVuY2UgY29sbGFib3JhdGl2ZSBjb25zZW5zdXMgZG9jdW1lbnQg
Zm9yIHRoZSBDYW5hZGlhbiBVcm9sb2dpY2FsIEFzc29jaWF0aW9uLjwvSURUZXh0PjxNREwgUmVm
X1R5cGU9IkpvdXJuYWwiPjxSZWZfVHlwZT5Kb3VybmFsPC9SZWZfVHlwZT48UmVmX0lEPjI2NDE8
L1JlZl9JRD48VGl0bGVfUHJpbWFyeT4yMDEyIFVwZGF0ZTogR3VpZGVsaW5lcyBmb3IgYWR1bHQg
dXJpbmFyeSBpbmNvbnRpbmVuY2UgY29sbGFib3JhdGl2ZSBjb25zZW5zdXMgZG9jdW1lbnQgZm9y
IHRoZSBDYW5hZGlhbiBVcm9sb2dpY2FsIEFzc29jaWF0aW9uLjwvVGl0bGVfUHJpbWFyeT48QXV0
aG9yc19QcmltYXJ5PkJldHRleixNLjwvQXV0aG9yc19QcmltYXJ5PjxBdXRob3JzX1ByaW1hcnk+
VHVlLEwuTS48L0F1dGhvcnNfUHJpbWFyeT48QXV0aG9yc19QcmltYXJ5PkNhcmxzb24sSy48L0F1
dGhvcnNfUHJpbWFyeT48QXV0aG9yc19QcmltYXJ5PkNvcmNvcyxKLjwvQXV0aG9yc19QcmltYXJ5
PjxBdXRob3JzX1ByaW1hcnk+R2FqZXdza2ksSi48L0F1dGhvcnNfUHJpbWFyeT48QXV0aG9yc19Q
cmltYXJ5PkpvbGl2ZXQsTS48L0F1dGhvcnNfUHJpbWFyeT48QXV0aG9yc19QcmltYXJ5PkJhaWxs
ZXksRy48L0F1dGhvcnNfUHJpbWFyeT48RGF0ZV9QcmltYXJ5PjIwMTI8L0RhdGVfUHJpbWFyeT48
S2V5d29yZHM+QWR1bHQ8L0tleXdvcmRzPjxSZXByaW50Pk5vdCBpbiBGaWxlPC9SZXByaW50PjxT
dGFydF9QYWdlPjM1NDwvU3RhcnRfUGFnZT48RW5kX1BhZ2U+MzYzPC9FbmRfUGFnZT48UGVyaW9k
aWNhbD5DYW5hZGlhbiBVcm9sb2dpY2FsIEFzc29jaWF0aW9uIEpvdXJuYWw8L1BlcmlvZGljYWw+
PFZvbHVtZT42PC9Wb2x1bWU+PElzc3VlPjU8L0lzc3VlPjxNaXNjXzM+PGYgbmFtZT0iVGltZXMg
TmV3IFJvbWFuIj5kb2k6IDwvZj48ZiBuYW1lPSJUaW1lcyBOZXcgUm9tYW4iPjx1PjEwLjU0ODkv
Y3Vhai4xMjI0ODwvdT48L2Y+PC9NaXNjXzM+PFpaX0pvdXJuYWxGdWxsPjxmIG5hbWU9IlN5c3Rl
bSI+Q2FuYWRpYW4gVXJvbG9naWNhbCBBc3NvY2lhdGlvbiBKb3VybmFsPC9mPjwvWlpfSm91cm5h
bEZ1bGw+PFpaX1dvcmtmb3JtSUQ+MTwvWlpfV29ya2Zvcm1JRD48L01ETD48L0NpdGU+PC9SZWZt
YW4+AG==
</w:fldData>
        </w:fldChar>
      </w:r>
      <w:r w:rsidR="00252659" w:rsidRPr="000514D8">
        <w:rPr>
          <w:sz w:val="20"/>
          <w:lang w:eastAsia="en-CA"/>
        </w:rPr>
        <w:instrText xml:space="preserve"> ADDIN EN.CITE.DATA </w:instrText>
      </w:r>
      <w:r w:rsidR="00252659" w:rsidRPr="000514D8">
        <w:rPr>
          <w:sz w:val="20"/>
          <w:lang w:eastAsia="en-CA"/>
        </w:rPr>
      </w:r>
      <w:r w:rsidR="00252659" w:rsidRPr="000514D8">
        <w:rPr>
          <w:sz w:val="20"/>
          <w:lang w:eastAsia="en-CA"/>
        </w:rPr>
        <w:fldChar w:fldCharType="end"/>
      </w:r>
      <w:r w:rsidR="00252659" w:rsidRPr="000514D8">
        <w:rPr>
          <w:sz w:val="20"/>
          <w:lang w:eastAsia="en-CA"/>
        </w:rPr>
      </w:r>
      <w:r w:rsidR="00252659" w:rsidRPr="000514D8">
        <w:rPr>
          <w:sz w:val="20"/>
          <w:lang w:eastAsia="en-CA"/>
        </w:rPr>
        <w:fldChar w:fldCharType="separate"/>
      </w:r>
      <w:r w:rsidR="00252659" w:rsidRPr="000514D8">
        <w:rPr>
          <w:noProof/>
          <w:sz w:val="20"/>
          <w:vertAlign w:val="superscript"/>
          <w:lang w:eastAsia="en-CA"/>
        </w:rPr>
        <w:t>5;6</w:t>
      </w:r>
      <w:r w:rsidR="00252659" w:rsidRPr="000514D8">
        <w:rPr>
          <w:sz w:val="20"/>
          <w:lang w:eastAsia="en-CA"/>
        </w:rPr>
        <w:fldChar w:fldCharType="end"/>
      </w:r>
      <w:r w:rsidR="00252659" w:rsidRPr="000514D8">
        <w:rPr>
          <w:sz w:val="20"/>
          <w:vertAlign w:val="superscript"/>
          <w:lang w:eastAsia="en-CA"/>
        </w:rPr>
        <w:t xml:space="preserve"> </w:t>
      </w:r>
    </w:p>
    <w:p w14:paraId="6353B663" w14:textId="0F46E058" w:rsidR="00196314" w:rsidRPr="000514D8" w:rsidRDefault="00E3614B" w:rsidP="00196314">
      <w:pPr>
        <w:rPr>
          <w:sz w:val="20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e</w:t>
      </w:r>
      <w:r w:rsidR="00196314" w:rsidRPr="000514D8">
        <w:rPr>
          <w:sz w:val="20"/>
          <w:lang w:eastAsia="en-CA"/>
        </w:rPr>
        <w:t>Patient</w:t>
      </w:r>
      <w:proofErr w:type="spellEnd"/>
      <w:r w:rsidR="00196314" w:rsidRPr="000514D8">
        <w:rPr>
          <w:sz w:val="20"/>
          <w:lang w:eastAsia="en-CA"/>
        </w:rPr>
        <w:t xml:space="preserve"> Health Questions-2 item version; positive screen = scores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>3.</w:t>
      </w:r>
      <w:r w:rsidR="00196314" w:rsidRPr="000514D8">
        <w:rPr>
          <w:sz w:val="20"/>
          <w:lang w:eastAsia="en-CA"/>
        </w:rPr>
        <w:fldChar w:fldCharType="begin"/>
      </w:r>
      <w:r w:rsidR="00252659" w:rsidRPr="000514D8">
        <w:rPr>
          <w:sz w:val="20"/>
          <w:lang w:eastAsia="en-CA"/>
        </w:rPr>
        <w:instrText xml:space="preserve"> ADDIN REFMGR.CITE &lt;Refman&gt;&lt;Cite&gt;&lt;Author&gt;Kroenke&lt;/Author&gt;&lt;Year&gt;2003&lt;/Year&gt;&lt;RecNum&gt;2637&lt;/RecNum&gt;&lt;IDText&gt;The Patient Health Questionnaire-2: validity of a two-item depression screener&lt;/IDText&gt;&lt;MDL Ref_Type="Journal"&gt;&lt;Ref_Type&gt;Journal&lt;/Ref_Type&gt;&lt;Ref_ID&gt;2637&lt;/Ref_ID&gt;&lt;Title_Primary&gt;The Patient Health Questionnaire-2: validity of a two-item depression screener&lt;/Title_Primary&gt;&lt;Authors_Primary&gt;Kroenke,K.&lt;/Authors_Primary&gt;&lt;Authors_Primary&gt;Spitzer,R.L.&lt;/Authors_Primary&gt;&lt;Authors_Primary&gt;Williams,J.B.&lt;/Authors_Primary&gt;&lt;Date_Primary&gt;2003/11&lt;/Date_Primary&gt;&lt;Keywords&gt;Adolescent&lt;/Keywords&gt;&lt;Keywords&gt;Adult&lt;/Keywords&gt;&lt;Keywords&gt;analysis&lt;/Keywords&gt;&lt;Keywords&gt;Depression&lt;/Keywords&gt;&lt;Keywords&gt;Depressive Disorder&lt;/Keywords&gt;&lt;Keywords&gt;diagnosis&lt;/Keywords&gt;&lt;Keywords&gt;evaluation&lt;/Keywords&gt;&lt;Keywords&gt;Female&lt;/Keywords&gt;&lt;Keywords&gt;Gynecology&lt;/Keywords&gt;&lt;Keywords&gt;Humans&lt;/Keywords&gt;&lt;Keywords&gt;Male&lt;/Keywords&gt;&lt;Keywords&gt;Mass Screening&lt;/Keywords&gt;&lt;Keywords&gt;Medicine&lt;/Keywords&gt;&lt;Keywords&gt;methods&lt;/Keywords&gt;&lt;Keywords&gt;Middle Aged&lt;/Keywords&gt;&lt;Keywords&gt;Obstetrics&lt;/Keywords&gt;&lt;Keywords&gt;Patients&lt;/Keywords&gt;&lt;Keywords&gt;Primary Health Care&lt;/Keywords&gt;&lt;Keywords&gt;Research&lt;/Keywords&gt;&lt;Keywords&gt;Roc Curve&lt;/Keywords&gt;&lt;Keywords&gt;Sensitivity and Specificity&lt;/Keywords&gt;&lt;Keywords&gt;Surveys and Questionnaires&lt;/Keywords&gt;&lt;Keywords&gt;university&lt;/Keywords&gt;&lt;Keywords&gt;utilization&lt;/Keywords&gt;&lt;Reprint&gt;Not in File&lt;/Reprint&gt;&lt;Start_Page&gt;1284&lt;/Start_Page&gt;&lt;End_Page&gt;1292&lt;/End_Page&gt;&lt;Periodical&gt;Med Care&lt;/Periodical&gt;&lt;Volume&gt;41&lt;/Volume&gt;&lt;Issue&gt;11&lt;/Issue&gt;&lt;Misc_3&gt;10.1097/01.MLR.0000093487.78664.3C [doi]&lt;/Misc_3&gt;&lt;Address&gt;Regenstrief Institute for Health Care and Department of Medicine, Indiana University, Indianapolis, Indiana 46202, USA. kkroenke@regenstrief.org&lt;/Address&gt;&lt;Web_URL&gt;PM:14583691&lt;/Web_URL&gt;&lt;ZZ_JournalStdAbbrev&gt;&lt;f name="System"&gt;Med Care&lt;/f&gt;&lt;/ZZ_JournalStdAbbrev&gt;&lt;ZZ_WorkformID&gt;1&lt;/ZZ_WorkformID&gt;&lt;/MDL&gt;&lt;/Cite&gt;&lt;/Refman&gt;</w:instrText>
      </w:r>
      <w:r w:rsidR="00196314" w:rsidRPr="000514D8">
        <w:rPr>
          <w:sz w:val="20"/>
          <w:lang w:eastAsia="en-CA"/>
        </w:rPr>
        <w:fldChar w:fldCharType="separate"/>
      </w:r>
      <w:r w:rsidR="00252659" w:rsidRPr="000514D8">
        <w:rPr>
          <w:noProof/>
          <w:sz w:val="20"/>
          <w:vertAlign w:val="superscript"/>
          <w:lang w:eastAsia="en-CA"/>
        </w:rPr>
        <w:t>12</w:t>
      </w:r>
      <w:r w:rsidR="00196314" w:rsidRPr="000514D8">
        <w:rPr>
          <w:sz w:val="20"/>
          <w:lang w:eastAsia="en-CA"/>
        </w:rPr>
        <w:fldChar w:fldCharType="end"/>
      </w:r>
    </w:p>
    <w:p w14:paraId="1D88D36D" w14:textId="046C1D1B" w:rsidR="00196314" w:rsidRPr="000514D8" w:rsidRDefault="00E3614B" w:rsidP="00196314">
      <w:pPr>
        <w:rPr>
          <w:sz w:val="20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f</w:t>
      </w:r>
      <w:r w:rsidR="00196314" w:rsidRPr="000514D8">
        <w:rPr>
          <w:sz w:val="20"/>
          <w:lang w:eastAsia="en-CA"/>
        </w:rPr>
        <w:t>Patient</w:t>
      </w:r>
      <w:proofErr w:type="spellEnd"/>
      <w:r w:rsidR="00196314" w:rsidRPr="000514D8">
        <w:rPr>
          <w:sz w:val="20"/>
          <w:lang w:eastAsia="en-CA"/>
        </w:rPr>
        <w:t xml:space="preserve"> Health Questionnaire-9 item version; positive screen = scores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>10</w:t>
      </w:r>
      <w:r w:rsidR="00196314" w:rsidRPr="000514D8">
        <w:rPr>
          <w:sz w:val="20"/>
          <w:lang w:eastAsia="en-CA"/>
        </w:rPr>
        <w:fldChar w:fldCharType="begin"/>
      </w:r>
      <w:r w:rsidR="00252659" w:rsidRPr="000514D8">
        <w:rPr>
          <w:sz w:val="20"/>
          <w:lang w:eastAsia="en-CA"/>
        </w:rPr>
        <w:instrText xml:space="preserve"> ADDIN REFMGR.CITE &lt;Refman&gt;&lt;Cite&gt;&lt;Author&gt;Kroenke&lt;/Author&gt;&lt;Year&gt;2002&lt;/Year&gt;&lt;RecNum&gt;2614&lt;/RecNum&gt;&lt;IDText&gt;The PHQ-9: A new depression diagnostic and severity measure.&lt;/IDText&gt;&lt;MDL Ref_Type="Journal"&gt;&lt;Ref_Type&gt;Journal&lt;/Ref_Type&gt;&lt;Ref_ID&gt;2614&lt;/Ref_ID&gt;&lt;Title_Primary&gt;The PHQ-9: A new depression diagnostic and severity measure.&lt;/Title_Primary&gt;&lt;Authors_Primary&gt;Kroenke,K.&lt;/Authors_Primary&gt;&lt;Authors_Primary&gt;Spitzer,R.L.&lt;/Authors_Primary&gt;&lt;Date_Primary&gt;2002&lt;/Date_Primary&gt;&lt;Keywords&gt;Depression&lt;/Keywords&gt;&lt;Reprint&gt;Not in File&lt;/Reprint&gt;&lt;Start_Page&gt;509-521&lt;/Start_Page&gt;&lt;Periodical&gt;Psychiatric Annals&lt;/Periodical&gt;&lt;Volume&gt;32&lt;/Volume&gt;&lt;Misc_3&gt;&lt;f name="Times New Roman"&gt;&lt;u&gt;10.3928/0048-5713-20020901-06&lt;/u&gt;&lt;/f&gt;&lt;f name="Times New Roman"&gt; &lt;/f&gt;&lt;/Misc_3&gt;&lt;ZZ_JournalFull&gt;&lt;f name="System"&gt;Psychiatric Annals&lt;/f&gt;&lt;/ZZ_JournalFull&gt;&lt;ZZ_WorkformID&gt;1&lt;/ZZ_WorkformID&gt;&lt;/MDL&gt;&lt;/Cite&gt;&lt;/Refman&gt;</w:instrText>
      </w:r>
      <w:r w:rsidR="00196314" w:rsidRPr="000514D8">
        <w:rPr>
          <w:sz w:val="20"/>
          <w:lang w:eastAsia="en-CA"/>
        </w:rPr>
        <w:fldChar w:fldCharType="separate"/>
      </w:r>
      <w:r w:rsidR="00252659" w:rsidRPr="000514D8">
        <w:rPr>
          <w:noProof/>
          <w:sz w:val="20"/>
          <w:vertAlign w:val="superscript"/>
          <w:lang w:eastAsia="en-CA"/>
        </w:rPr>
        <w:t>13</w:t>
      </w:r>
      <w:r w:rsidR="00196314" w:rsidRPr="000514D8">
        <w:rPr>
          <w:sz w:val="20"/>
          <w:lang w:eastAsia="en-CA"/>
        </w:rPr>
        <w:fldChar w:fldCharType="end"/>
      </w:r>
    </w:p>
    <w:p w14:paraId="2523BFCF" w14:textId="33530617" w:rsidR="00196314" w:rsidRPr="000514D8" w:rsidRDefault="00820592" w:rsidP="00196314">
      <w:pPr>
        <w:rPr>
          <w:sz w:val="20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g</w:t>
      </w:r>
      <w:r w:rsidR="00196314" w:rsidRPr="000514D8">
        <w:rPr>
          <w:sz w:val="20"/>
          <w:lang w:eastAsia="en-CA"/>
        </w:rPr>
        <w:t>General</w:t>
      </w:r>
      <w:proofErr w:type="spellEnd"/>
      <w:r w:rsidR="00196314" w:rsidRPr="000514D8">
        <w:rPr>
          <w:sz w:val="20"/>
          <w:lang w:eastAsia="en-CA"/>
        </w:rPr>
        <w:t xml:space="preserve"> Anxiety Disorder-2 item version; positive screen = scores 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 xml:space="preserve">3; 9 item version, positive screen = scores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>10.</w:t>
      </w:r>
      <w:r w:rsidR="00196314" w:rsidRPr="000514D8">
        <w:rPr>
          <w:sz w:val="20"/>
          <w:lang w:eastAsia="en-CA"/>
        </w:rPr>
        <w:fldChar w:fldCharType="begin"/>
      </w:r>
      <w:r w:rsidR="00252659" w:rsidRPr="000514D8">
        <w:rPr>
          <w:sz w:val="20"/>
          <w:lang w:eastAsia="en-CA"/>
        </w:rPr>
        <w:instrText xml:space="preserve"> ADDIN REFMGR.CITE &lt;Refman&gt;&lt;Cite&gt;&lt;Author&gt;Spitzer&lt;/Author&gt;&lt;Year&gt;2006&lt;/Year&gt;&lt;RecNum&gt;2615&lt;/RecNum&gt;&lt;IDText&gt;A brief measure for assessing generalized anxiety disorder: the GAD-7&lt;/IDText&gt;&lt;MDL Ref_Type="Journal"&gt;&lt;Ref_Type&gt;Journal&lt;/Ref_Type&gt;&lt;Ref_ID&gt;2615&lt;/Ref_ID&gt;&lt;Title_Primary&gt;A brief measure for assessing generalized anxiety disorder: the GAD-7&lt;/Title_Primary&gt;&lt;Authors_Primary&gt;Spitzer,R.L.&lt;/Authors_Primary&gt;&lt;Authors_Primary&gt;Kroenke,K.&lt;/Authors_Primary&gt;&lt;Authors_Primary&gt;Williams,J.B.&lt;/Authors_Primary&gt;&lt;Authors_Primary&gt;Lowe,B.&lt;/Authors_Primary&gt;&lt;Date_Primary&gt;2006/5/22&lt;/Date_Primary&gt;&lt;Keywords&gt;Adult&lt;/Keywords&gt;&lt;Keywords&gt;analysis&lt;/Keywords&gt;&lt;Keywords&gt;Anxiety Disorders&lt;/Keywords&gt;&lt;Keywords&gt;Depression&lt;/Keywords&gt;&lt;Keywords&gt;diagnosis&lt;/Keywords&gt;&lt;Keywords&gt;epidemiology&lt;/Keywords&gt;&lt;Keywords&gt;Female&lt;/Keywords&gt;&lt;Keywords&gt;Humans&lt;/Keywords&gt;&lt;Keywords&gt;Incidence&lt;/Keywords&gt;&lt;Keywords&gt;Male&lt;/Keywords&gt;&lt;Keywords&gt;Mental Status Schedule&lt;/Keywords&gt;&lt;Keywords&gt;methods&lt;/Keywords&gt;&lt;Keywords&gt;Middle Aged&lt;/Keywords&gt;&lt;Keywords&gt;Patients&lt;/Keywords&gt;&lt;Keywords&gt;Reproducibility of Results&lt;/Keywords&gt;&lt;Keywords&gt;Research&lt;/Keywords&gt;&lt;Keywords&gt;Retrospective Studies&lt;/Keywords&gt;&lt;Keywords&gt;Surveys and Questionnaires&lt;/Keywords&gt;&lt;Keywords&gt;United States&lt;/Keywords&gt;&lt;Reprint&gt;Not in File&lt;/Reprint&gt;&lt;Start_Page&gt;1092&lt;/Start_Page&gt;&lt;End_Page&gt;1097&lt;/End_Page&gt;&lt;Periodical&gt;Arch Intern.Med&lt;/Periodical&gt;&lt;Volume&gt;166&lt;/Volume&gt;&lt;Issue&gt;10&lt;/Issue&gt;&lt;Misc_3&gt;166/10/1092 [pii];10.1001/archinte.166.10.1092 [doi]&lt;/Misc_3&gt;&lt;Address&gt;Biometrics Research Department, New York State Psychiatric Institute, New York, NY 10032, USA. RLS8@Columbia.edu&lt;/Address&gt;&lt;Web_URL&gt;PM:16717171&lt;/Web_URL&gt;&lt;ZZ_JournalStdAbbrev&gt;&lt;f name="System"&gt;Arch Intern.Med&lt;/f&gt;&lt;/ZZ_JournalStdAbbrev&gt;&lt;ZZ_WorkformID&gt;1&lt;/ZZ_WorkformID&gt;&lt;/MDL&gt;&lt;/Cite&gt;&lt;/Refman&gt;</w:instrText>
      </w:r>
      <w:r w:rsidR="00196314" w:rsidRPr="000514D8">
        <w:rPr>
          <w:sz w:val="20"/>
          <w:lang w:eastAsia="en-CA"/>
        </w:rPr>
        <w:fldChar w:fldCharType="separate"/>
      </w:r>
      <w:r w:rsidR="00252659" w:rsidRPr="000514D8">
        <w:rPr>
          <w:noProof/>
          <w:sz w:val="20"/>
          <w:vertAlign w:val="superscript"/>
          <w:lang w:eastAsia="en-CA"/>
        </w:rPr>
        <w:t>14</w:t>
      </w:r>
      <w:r w:rsidR="00196314" w:rsidRPr="000514D8">
        <w:rPr>
          <w:sz w:val="20"/>
          <w:lang w:eastAsia="en-CA"/>
        </w:rPr>
        <w:fldChar w:fldCharType="end"/>
      </w:r>
    </w:p>
    <w:p w14:paraId="279FC3C5" w14:textId="7155D4B6" w:rsidR="00252659" w:rsidRPr="000514D8" w:rsidRDefault="00820592" w:rsidP="00820592">
      <w:pPr>
        <w:adjustRightInd w:val="0"/>
        <w:snapToGrid w:val="0"/>
        <w:ind w:right="425"/>
        <w:rPr>
          <w:sz w:val="20"/>
        </w:rPr>
      </w:pPr>
      <w:proofErr w:type="spellStart"/>
      <w:r w:rsidRPr="000514D8">
        <w:rPr>
          <w:sz w:val="20"/>
          <w:vertAlign w:val="superscript"/>
          <w:lang w:eastAsia="en-CA"/>
        </w:rPr>
        <w:t>h</w:t>
      </w:r>
      <w:r w:rsidR="00196314" w:rsidRPr="000514D8">
        <w:rPr>
          <w:sz w:val="20"/>
        </w:rPr>
        <w:t>LSNS</w:t>
      </w:r>
      <w:proofErr w:type="spellEnd"/>
      <w:r w:rsidR="00196314" w:rsidRPr="000514D8">
        <w:rPr>
          <w:sz w:val="20"/>
        </w:rPr>
        <w:t xml:space="preserve">: </w:t>
      </w:r>
      <w:proofErr w:type="spellStart"/>
      <w:r w:rsidR="00196314" w:rsidRPr="000514D8">
        <w:rPr>
          <w:sz w:val="20"/>
        </w:rPr>
        <w:t>Lubben</w:t>
      </w:r>
      <w:proofErr w:type="spellEnd"/>
      <w:r w:rsidR="00196314" w:rsidRPr="000514D8">
        <w:rPr>
          <w:sz w:val="20"/>
        </w:rPr>
        <w:t xml:space="preserve"> Social Network Scale; positive screen = scores &lt;12.</w:t>
      </w:r>
      <w:r w:rsidR="00196314" w:rsidRPr="000514D8">
        <w:rPr>
          <w:sz w:val="20"/>
        </w:rPr>
        <w:fldChar w:fldCharType="begin"/>
      </w:r>
      <w:r w:rsidR="00252659" w:rsidRPr="000514D8">
        <w:rPr>
          <w:sz w:val="20"/>
        </w:rPr>
        <w:instrText xml:space="preserve"> ADDIN REFMGR.CITE &lt;Refman&gt;&lt;Cite&gt;&lt;Author&gt;Lubben&lt;/Author&gt;&lt;Year&gt;2006&lt;/Year&gt;&lt;RecNum&gt;2616&lt;/RecNum&gt;&lt;IDText&gt;Performance of an abbreviated version of the Lubben Social Network Scale among three European community-dwelling older adult population.&lt;/IDText&gt;&lt;MDL Ref_Type="Journal"&gt;&lt;Ref_Type&gt;Journal&lt;/Ref_Type&gt;&lt;Ref_ID&gt;2616&lt;/Ref_ID&gt;&lt;Title_Primary&gt;Performance of an abbreviated version of the Lubben Social Network Scale among three European community-dwelling older adult population.&lt;/Title_Primary&gt;&lt;Authors_Primary&gt;Lubben,J.&lt;/Authors_Primary&gt;&lt;Authors_Primary&gt;Blozik,E.&lt;/Authors_Primary&gt;&lt;Authors_Primary&gt;Gillmann,G.&lt;/Authors_Primary&gt;&lt;Authors_Primary&gt;Iliffe,S.&lt;/Authors_Primary&gt;&lt;Authors_Primary&gt;von Renteln Kruse,W.&lt;/Authors_Primary&gt;&lt;Authors_Primary&gt;Beck,J.C.&lt;/Authors_Primary&gt;&lt;Authors_Primary&gt;Stuck,A.E.&lt;/Authors_Primary&gt;&lt;Date_Primary&gt;2006&lt;/Date_Primary&gt;&lt;Keywords&gt;Adult&lt;/Keywords&gt;&lt;Reprint&gt;Not in File&lt;/Reprint&gt;&lt;Start_Page&gt;503&lt;/Start_Page&gt;&lt;End_Page&gt;513&lt;/End_Page&gt;&lt;Periodical&gt;Gerontologist&lt;/Periodical&gt;&lt;Volume&gt;46&lt;/Volume&gt;&lt;Issue&gt;4&lt;/Issue&gt;&lt;Misc_3&gt;No DOI&lt;/Misc_3&gt;&lt;ZZ_JournalFull&gt;&lt;f name="System"&gt;Gerontologist&lt;/f&gt;&lt;/ZZ_JournalFull&gt;&lt;ZZ_WorkformID&gt;1&lt;/ZZ_WorkformID&gt;&lt;/MDL&gt;&lt;/Cite&gt;&lt;/Refman&gt;</w:instrText>
      </w:r>
      <w:r w:rsidR="00196314" w:rsidRPr="000514D8">
        <w:rPr>
          <w:sz w:val="20"/>
        </w:rPr>
        <w:fldChar w:fldCharType="separate"/>
      </w:r>
      <w:r w:rsidR="00252659" w:rsidRPr="000514D8">
        <w:rPr>
          <w:noProof/>
          <w:sz w:val="20"/>
          <w:vertAlign w:val="superscript"/>
        </w:rPr>
        <w:t>15</w:t>
      </w:r>
      <w:r w:rsidR="00196314" w:rsidRPr="000514D8">
        <w:rPr>
          <w:sz w:val="20"/>
        </w:rPr>
        <w:fldChar w:fldCharType="end"/>
      </w:r>
    </w:p>
    <w:p w14:paraId="0AC7AFD6" w14:textId="201F9CB6" w:rsidR="00196314" w:rsidRPr="000514D8" w:rsidRDefault="00252659" w:rsidP="00820592">
      <w:pPr>
        <w:adjustRightInd w:val="0"/>
        <w:snapToGrid w:val="0"/>
        <w:ind w:right="425"/>
        <w:rPr>
          <w:sz w:val="20"/>
        </w:rPr>
      </w:pPr>
      <w:proofErr w:type="spellStart"/>
      <w:r w:rsidRPr="000514D8">
        <w:rPr>
          <w:sz w:val="20"/>
          <w:vertAlign w:val="superscript"/>
        </w:rPr>
        <w:t>i</w:t>
      </w:r>
      <w:r w:rsidR="00196314" w:rsidRPr="000514D8">
        <w:rPr>
          <w:sz w:val="20"/>
          <w:lang w:eastAsia="en-CA"/>
        </w:rPr>
        <w:t>Zarit</w:t>
      </w:r>
      <w:proofErr w:type="spellEnd"/>
      <w:r w:rsidR="00196314" w:rsidRPr="000514D8">
        <w:rPr>
          <w:sz w:val="20"/>
          <w:lang w:eastAsia="en-CA"/>
        </w:rPr>
        <w:t xml:space="preserve"> Caregiver Burden Score; 4-item version positive screen =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 xml:space="preserve">8, 22-item version positive screen =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>17.</w:t>
      </w:r>
      <w:r w:rsidR="00196314" w:rsidRPr="000514D8">
        <w:rPr>
          <w:sz w:val="20"/>
          <w:lang w:eastAsia="en-CA"/>
        </w:rPr>
        <w:fldChar w:fldCharType="begin"/>
      </w:r>
      <w:r w:rsidRPr="000514D8">
        <w:rPr>
          <w:sz w:val="20"/>
          <w:lang w:eastAsia="en-CA"/>
        </w:rPr>
        <w:instrText xml:space="preserve"> ADDIN REFMGR.CITE &lt;Refman&gt;&lt;Cite&gt;&lt;Author&gt;Bedard&lt;/Author&gt;&lt;Year&gt;2001&lt;/Year&gt;&lt;RecNum&gt;2703&lt;/RecNum&gt;&lt;IDText&gt;The Zarit Burden Interview: a new short version and screening version&lt;/IDText&gt;&lt;MDL Ref_Type="Journal"&gt;&lt;Ref_Type&gt;Journal&lt;/Ref_Type&gt;&lt;Ref_ID&gt;2703&lt;/Ref_ID&gt;&lt;Title_Primary&gt;The Zarit Burden Interview: a new short version and screening version&lt;/Title_Primary&gt;&lt;Authors_Primary&gt;Bedard,M.&lt;/Authors_Primary&gt;&lt;Authors_Primary&gt;Molloy,D.W.&lt;/Authors_Primary&gt;&lt;Authors_Primary&gt;Squire,L.&lt;/Authors_Primary&gt;&lt;Authors_Primary&gt;Dubois,S.&lt;/Authors_Primary&gt;&lt;Authors_Primary&gt;Lever,J.A.&lt;/Authors_Primary&gt;&lt;Authors_Primary&gt;O&amp;apos;Donnell,M.&lt;/Authors_Primary&gt;&lt;Date_Primary&gt;2001/10&lt;/Date_Primary&gt;&lt;Keywords&gt;Activities of Daily Living&lt;/Keywords&gt;&lt;Keywords&gt;Adult&lt;/Keywords&gt;&lt;Keywords&gt;Aged&lt;/Keywords&gt;&lt;Keywords&gt;analysis&lt;/Keywords&gt;&lt;Keywords&gt;Analysis of Variance&lt;/Keywords&gt;&lt;Keywords&gt;Canada&lt;/Keywords&gt;&lt;Keywords&gt;Caregivers&lt;/Keywords&gt;&lt;Keywords&gt;Cognition Disorders&lt;/Keywords&gt;&lt;Keywords&gt;diagnosis&lt;/Keywords&gt;&lt;Keywords&gt;Factor Analysis,Statistical&lt;/Keywords&gt;&lt;Keywords&gt;Female&lt;/Keywords&gt;&lt;Keywords&gt;Humans&lt;/Keywords&gt;&lt;Keywords&gt;Interview,Psychological&lt;/Keywords&gt;&lt;Keywords&gt;Male&lt;/Keywords&gt;&lt;Keywords&gt;Mass Screening&lt;/Keywords&gt;&lt;Keywords&gt;Memory&lt;/Keywords&gt;&lt;Keywords&gt;memory clinic&lt;/Keywords&gt;&lt;Keywords&gt;methods&lt;/Keywords&gt;&lt;Keywords&gt;Ontario&lt;/Keywords&gt;&lt;Keywords&gt;Psychiatric Status Rating Scales&lt;/Keywords&gt;&lt;Keywords&gt;psychology&lt;/Keywords&gt;&lt;Keywords&gt;Reproducibility of Results&lt;/Keywords&gt;&lt;Keywords&gt;Research&lt;/Keywords&gt;&lt;Keywords&gt;therapy&lt;/Keywords&gt;&lt;Reprint&gt;Not in File&lt;/Reprint&gt;&lt;Start_Page&gt;652&lt;/Start_Page&gt;&lt;End_Page&gt;657&lt;/End_Page&gt;&lt;Periodical&gt;Gerontologist&lt;/Periodical&gt;&lt;Volume&gt;41&lt;/Volume&gt;&lt;Issue&gt;5&lt;/Issue&gt;&lt;Misc_3&gt;10.1093/geront/41.5.652 [doi]&lt;/Misc_3&gt;&lt;Address&gt;Department of Research, Lakehead Psychiatric Hospital, Thunder Bay, Ontario, Canada. mbedard@baynet.net&lt;/Address&gt;&lt;Web_URL&gt;PM:11574710&lt;/Web_URL&gt;&lt;ZZ_JournalFull&gt;&lt;f name="System"&gt;Gerontologist&lt;/f&gt;&lt;/ZZ_JournalFull&gt;&lt;ZZ_WorkformID&gt;1&lt;/ZZ_WorkformID&gt;&lt;/MDL&gt;&lt;/Cite&gt;&lt;/Refman&gt;</w:instrText>
      </w:r>
      <w:r w:rsidR="00196314" w:rsidRPr="000514D8">
        <w:rPr>
          <w:sz w:val="20"/>
          <w:lang w:eastAsia="en-CA"/>
        </w:rPr>
        <w:fldChar w:fldCharType="separate"/>
      </w:r>
      <w:r w:rsidRPr="000514D8">
        <w:rPr>
          <w:noProof/>
          <w:sz w:val="20"/>
          <w:vertAlign w:val="superscript"/>
          <w:lang w:eastAsia="en-CA"/>
        </w:rPr>
        <w:t>16</w:t>
      </w:r>
      <w:r w:rsidR="00196314" w:rsidRPr="000514D8">
        <w:rPr>
          <w:sz w:val="20"/>
          <w:lang w:eastAsia="en-CA"/>
        </w:rPr>
        <w:fldChar w:fldCharType="end"/>
      </w:r>
    </w:p>
    <w:p w14:paraId="29B14E8E" w14:textId="4AEC6574" w:rsidR="00196314" w:rsidRPr="000514D8" w:rsidRDefault="00252659" w:rsidP="00196314">
      <w:pPr>
        <w:rPr>
          <w:sz w:val="20"/>
          <w:lang w:eastAsia="en-CA"/>
        </w:rPr>
      </w:pPr>
      <w:proofErr w:type="spellStart"/>
      <w:r w:rsidRPr="000514D8">
        <w:rPr>
          <w:sz w:val="20"/>
          <w:vertAlign w:val="superscript"/>
          <w:lang w:eastAsia="en-CA"/>
        </w:rPr>
        <w:t>j</w:t>
      </w:r>
      <w:r w:rsidR="00196314" w:rsidRPr="000514D8">
        <w:rPr>
          <w:sz w:val="20"/>
          <w:lang w:eastAsia="en-CA"/>
        </w:rPr>
        <w:t>Screen</w:t>
      </w:r>
      <w:proofErr w:type="spellEnd"/>
      <w:r w:rsidR="00196314" w:rsidRPr="000514D8">
        <w:rPr>
          <w:sz w:val="20"/>
          <w:lang w:eastAsia="en-CA"/>
        </w:rPr>
        <w:t xml:space="preserve"> for cognitive impairment; positive screen = score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>3.</w:t>
      </w:r>
    </w:p>
    <w:p w14:paraId="121F5EB4" w14:textId="4AF25869" w:rsidR="00196314" w:rsidRPr="000514D8" w:rsidRDefault="00252659" w:rsidP="00196314">
      <w:pPr>
        <w:rPr>
          <w:sz w:val="20"/>
        </w:rPr>
      </w:pPr>
      <w:proofErr w:type="spellStart"/>
      <w:r w:rsidRPr="000514D8">
        <w:rPr>
          <w:sz w:val="20"/>
          <w:vertAlign w:val="superscript"/>
          <w:lang w:eastAsia="en-CA"/>
        </w:rPr>
        <w:t>k</w:t>
      </w:r>
      <w:r w:rsidR="00196314" w:rsidRPr="000514D8">
        <w:rPr>
          <w:sz w:val="20"/>
          <w:lang w:eastAsia="en-CA"/>
        </w:rPr>
        <w:t>Assessment</w:t>
      </w:r>
      <w:proofErr w:type="spellEnd"/>
      <w:r w:rsidR="00196314" w:rsidRPr="000514D8">
        <w:rPr>
          <w:sz w:val="20"/>
          <w:lang w:eastAsia="en-CA"/>
        </w:rPr>
        <w:t xml:space="preserve"> Urgency Algorithm; positive screen = </w:t>
      </w:r>
      <w:r w:rsidR="00196314" w:rsidRPr="000514D8">
        <w:rPr>
          <w:sz w:val="20"/>
          <w:lang w:eastAsia="en-CA"/>
        </w:rPr>
        <w:sym w:font="Symbol" w:char="F0B3"/>
      </w:r>
      <w:r w:rsidR="00196314" w:rsidRPr="000514D8">
        <w:rPr>
          <w:sz w:val="20"/>
          <w:lang w:eastAsia="en-CA"/>
        </w:rPr>
        <w:t>5.</w:t>
      </w:r>
      <w:r w:rsidR="00196314" w:rsidRPr="000514D8">
        <w:rPr>
          <w:sz w:val="20"/>
          <w:lang w:eastAsia="en-CA"/>
        </w:rPr>
        <w:fldChar w:fldCharType="begin"/>
      </w:r>
      <w:r w:rsidRPr="000514D8">
        <w:rPr>
          <w:sz w:val="20"/>
          <w:lang w:eastAsia="en-CA"/>
        </w:rPr>
        <w:instrText xml:space="preserve"> ADDIN REFMGR.CITE &lt;Refman&gt;&lt;Cite&gt;&lt;Author&gt;Elliott&lt;/Author&gt;&lt;Year&gt;2016&lt;/Year&gt;&lt;RecNum&gt;2652&lt;/RecNum&gt;&lt;IDText&gt;Implementing and evaluating the Assessment Urgency Algorithm in primary care and an emergency department.&lt;/IDText&gt;&lt;MDL Ref_Type="Online Source"&gt;&lt;Ref_Type&gt;Online Source&lt;/Ref_Type&gt;&lt;Ref_ID&gt;2652&lt;/Ref_ID&gt;&lt;Title_Primary&gt;Implementing and evaluating the Assessment Urgency Algorithm in primary care and an emergency department.&lt;/Title_Primary&gt;&lt;Authors_Primary&gt;Elliott,J.&lt;/Authors_Primary&gt;&lt;Authors_Primary&gt;Gregg,S.&lt;/Authors_Primary&gt;&lt;Authors_Primary&gt;Stolee,P.&lt;/Authors_Primary&gt;&lt;Date_Primary&gt;2016&lt;/Date_Primary&gt;&lt;Reprint&gt;In File&lt;/Reprint&gt;&lt;Availability&gt;http://regionalhealthprogramsww.com/Files/AUA%20Assess%20and%20Restore%20Year%202_Final%20Report%20April%202016.pdf&lt;/Availability&gt;&lt;ZZ_WorkformID&gt;31&lt;/ZZ_WorkformID&gt;&lt;/MDL&gt;&lt;/Cite&gt;&lt;/Refman&gt;</w:instrText>
      </w:r>
      <w:r w:rsidR="00196314" w:rsidRPr="000514D8">
        <w:rPr>
          <w:sz w:val="20"/>
          <w:lang w:eastAsia="en-CA"/>
        </w:rPr>
        <w:fldChar w:fldCharType="separate"/>
      </w:r>
      <w:r w:rsidRPr="000514D8">
        <w:rPr>
          <w:noProof/>
          <w:sz w:val="20"/>
          <w:vertAlign w:val="superscript"/>
          <w:lang w:eastAsia="en-CA"/>
        </w:rPr>
        <w:t>11</w:t>
      </w:r>
      <w:r w:rsidR="00196314" w:rsidRPr="000514D8">
        <w:rPr>
          <w:sz w:val="20"/>
          <w:lang w:eastAsia="en-CA"/>
        </w:rPr>
        <w:fldChar w:fldCharType="end"/>
      </w:r>
    </w:p>
    <w:p w14:paraId="60434A89" w14:textId="77777777" w:rsidR="00196314" w:rsidRDefault="00196314" w:rsidP="00196314">
      <w:pPr>
        <w:rPr>
          <w:sz w:val="22"/>
        </w:rPr>
        <w:sectPr w:rsidR="00196314" w:rsidSect="00196314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14:paraId="1D845F88" w14:textId="77777777" w:rsidR="00775C40" w:rsidRPr="00870F33" w:rsidRDefault="00775C40" w:rsidP="00196314">
      <w:pPr>
        <w:rPr>
          <w:b/>
        </w:rPr>
      </w:pPr>
    </w:p>
    <w:tbl>
      <w:tblPr>
        <w:tblW w:w="13246" w:type="dxa"/>
        <w:tblLook w:val="04A0" w:firstRow="1" w:lastRow="0" w:firstColumn="1" w:lastColumn="0" w:noHBand="0" w:noVBand="1"/>
      </w:tblPr>
      <w:tblGrid>
        <w:gridCol w:w="4500"/>
        <w:gridCol w:w="1180"/>
        <w:gridCol w:w="1320"/>
        <w:gridCol w:w="1320"/>
        <w:gridCol w:w="1283"/>
        <w:gridCol w:w="1283"/>
        <w:gridCol w:w="1180"/>
        <w:gridCol w:w="1180"/>
      </w:tblGrid>
      <w:tr w:rsidR="00196314" w:rsidRPr="00870F33" w14:paraId="79E86D0A" w14:textId="77777777" w:rsidTr="00196314">
        <w:trPr>
          <w:trHeight w:val="300"/>
        </w:trPr>
        <w:tc>
          <w:tcPr>
            <w:tcW w:w="132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36B" w14:textId="7AD4C901" w:rsidR="00196314" w:rsidRPr="00870F33" w:rsidRDefault="000514D8" w:rsidP="00196314">
            <w:pPr>
              <w:rPr>
                <w:szCs w:val="24"/>
                <w:lang w:eastAsia="en-CA"/>
              </w:rPr>
            </w:pPr>
            <w:r>
              <w:rPr>
                <w:bCs/>
                <w:szCs w:val="24"/>
                <w:lang w:eastAsia="en-CA"/>
              </w:rPr>
              <w:t>S</w:t>
            </w:r>
            <w:r w:rsidR="00855AC0">
              <w:rPr>
                <w:bCs/>
                <w:szCs w:val="24"/>
                <w:lang w:eastAsia="en-CA"/>
              </w:rPr>
              <w:t>upplementary Table S2</w:t>
            </w:r>
            <w:r w:rsidR="00196314">
              <w:rPr>
                <w:bCs/>
                <w:szCs w:val="24"/>
                <w:lang w:eastAsia="en-CA"/>
              </w:rPr>
              <w:t xml:space="preserve">. </w:t>
            </w:r>
            <w:r w:rsidR="00196314" w:rsidRPr="00870F33">
              <w:rPr>
                <w:bCs/>
                <w:szCs w:val="24"/>
                <w:lang w:eastAsia="en-CA"/>
              </w:rPr>
              <w:t>Prevalence of low grip strength and diagnostic accuracy measures of screening criteria</w:t>
            </w:r>
            <w:r w:rsidR="000F24FD">
              <w:rPr>
                <w:bCs/>
                <w:szCs w:val="24"/>
                <w:lang w:eastAsia="en-CA"/>
              </w:rPr>
              <w:t xml:space="preserve"> on validation sample</w:t>
            </w:r>
          </w:p>
        </w:tc>
      </w:tr>
      <w:tr w:rsidR="00196314" w:rsidRPr="00870F33" w14:paraId="60B9AF4A" w14:textId="77777777" w:rsidTr="00196314">
        <w:trPr>
          <w:trHeight w:val="1200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0B7F" w14:textId="77777777" w:rsidR="00196314" w:rsidRPr="00870F33" w:rsidRDefault="00196314" w:rsidP="00196314">
            <w:pPr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Screening criteria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1F283" w14:textId="13023BE9" w:rsidR="00196314" w:rsidRPr="00870F33" w:rsidRDefault="00196314" w:rsidP="00196314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 xml:space="preserve">% of sample </w:t>
            </w:r>
            <w:r w:rsidR="0029741D">
              <w:rPr>
                <w:b/>
                <w:bCs/>
                <w:szCs w:val="24"/>
                <w:lang w:eastAsia="en-CA"/>
              </w:rPr>
              <w:t>excluded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14A3A" w14:textId="77777777" w:rsidR="00196314" w:rsidRPr="00870F33" w:rsidRDefault="00196314" w:rsidP="00196314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% low grip strength among included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98D93" w14:textId="77777777" w:rsidR="00196314" w:rsidRPr="00870F33" w:rsidRDefault="00196314" w:rsidP="00196314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% low grip strength among excluded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94002" w14:textId="77777777" w:rsidR="00196314" w:rsidRPr="00870F33" w:rsidRDefault="00196314" w:rsidP="00196314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Sensitivity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94D04" w14:textId="77777777" w:rsidR="00196314" w:rsidRPr="00870F33" w:rsidRDefault="00196314" w:rsidP="00196314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Specificity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C6672" w14:textId="77777777" w:rsidR="00196314" w:rsidRPr="00870F33" w:rsidRDefault="00196314" w:rsidP="00196314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PPV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31502" w14:textId="77777777" w:rsidR="00196314" w:rsidRPr="00870F33" w:rsidRDefault="00196314" w:rsidP="00196314">
            <w:pPr>
              <w:jc w:val="center"/>
              <w:rPr>
                <w:b/>
                <w:bCs/>
                <w:szCs w:val="24"/>
                <w:lang w:eastAsia="en-CA"/>
              </w:rPr>
            </w:pPr>
            <w:r w:rsidRPr="00870F33">
              <w:rPr>
                <w:b/>
                <w:bCs/>
                <w:szCs w:val="24"/>
                <w:lang w:eastAsia="en-CA"/>
              </w:rPr>
              <w:t>NPV</w:t>
            </w:r>
          </w:p>
        </w:tc>
      </w:tr>
      <w:tr w:rsidR="0029741D" w:rsidRPr="00870F33" w14:paraId="64BFEBD0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8140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80+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626" w14:textId="38D7A3B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47.8%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E7BC" w14:textId="5EF66752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24.4%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F86" w14:textId="03FFC560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11.1%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84A2" w14:textId="6CFF1349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70.9%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33C" w14:textId="126E89E4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51.5%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DA1C" w14:textId="3CD643EE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24.4%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853" w14:textId="1D026D2D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88.9%</w:t>
            </w:r>
          </w:p>
        </w:tc>
      </w:tr>
      <w:tr w:rsidR="0029741D" w:rsidRPr="00870F33" w14:paraId="0D53B0FB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53A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85+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33AB" w14:textId="3C3D1CF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78.6%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98C" w14:textId="35EAC72B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32.5%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BD9" w14:textId="712522CE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14.0%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F8D9" w14:textId="18AB0537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39.3%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C55" w14:textId="6D464855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82.0%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C801" w14:textId="2A5B8492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32.5%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A103" w14:textId="6A583AB2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86.0%</w:t>
            </w:r>
          </w:p>
        </w:tc>
      </w:tr>
      <w:tr w:rsidR="0029741D" w:rsidRPr="00870F33" w14:paraId="68BE4393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4C32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2+ falls in last six months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1127" w14:textId="423A533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94.9%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9BA" w14:textId="0994F20D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33.9%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621" w14:textId="25F76E17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17.3%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67F" w14:textId="661FC83A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9.2%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D0F" w14:textId="0370F6EE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96.0%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089" w14:textId="4E106A2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33.9%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86D" w14:textId="341E9CC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82.7%</w:t>
            </w:r>
          </w:p>
        </w:tc>
      </w:tr>
      <w:tr w:rsidR="0029741D" w:rsidRPr="00870F33" w14:paraId="4917B545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068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Less than regular exercise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619" w14:textId="3D7EE64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48.0%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1A4" w14:textId="7DFD41F0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AEB" w14:textId="25AC4355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12.8%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E88" w14:textId="7E02426D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66.0%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B34" w14:textId="2858B891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51.3%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736" w14:textId="0A26A3CC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CFC" w14:textId="03BA81AA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87.2%</w:t>
            </w:r>
          </w:p>
        </w:tc>
      </w:tr>
      <w:tr w:rsidR="0029741D" w:rsidRPr="00870F33" w14:paraId="647AF25E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AF9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Only daily living activities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F34E" w14:textId="02035DD1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85.0%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0CE" w14:textId="7430ED9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20.2%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1DAB" w14:textId="6EE4B0C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16.8%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0C2" w14:textId="068A36D3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42.1%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6D5" w14:textId="04161B09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63.4%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9CF" w14:textId="31FCB88F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20.2%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E1A2" w14:textId="2708EA1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83.2%</w:t>
            </w:r>
          </w:p>
        </w:tc>
      </w:tr>
      <w:tr w:rsidR="0029741D" w:rsidRPr="00870F33" w14:paraId="0F111F51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FD47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80+ or 2+ falls in last six months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3AC" w14:textId="2DCFD167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46.3%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005" w14:textId="7BC2529C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24.3%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50B" w14:textId="2E7F5C9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10.7%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00C" w14:textId="62C8293F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72.8%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929" w14:textId="31063D93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50.0%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AB4" w14:textId="3F5626DC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24.3%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F2" w14:textId="7797E139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89.3%</w:t>
            </w:r>
          </w:p>
        </w:tc>
      </w:tr>
      <w:tr w:rsidR="0029741D" w:rsidRPr="00870F33" w14:paraId="388E3C08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3122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80+ or less than regular exercise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C80" w14:textId="099C75AD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25.7%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A85B" w14:textId="0C98E4A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21.6%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53F8" w14:textId="6AFCA11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7.9%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1AD" w14:textId="07A30035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88.8%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98DC" w14:textId="5A00D453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28.7%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EFB0" w14:textId="2B22EFC1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21.6%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C84" w14:textId="215DD54A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92.1%</w:t>
            </w:r>
          </w:p>
        </w:tc>
      </w:tr>
      <w:tr w:rsidR="0029741D" w:rsidRPr="00870F33" w14:paraId="56D5FB33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DD9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2+ falls or less than regular exercise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F77D" w14:textId="5E85BBA5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48.3%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3F17" w14:textId="044A31F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368A" w14:textId="14F4864D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12.2%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62A" w14:textId="045504E1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68.4%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0E6B" w14:textId="06348AE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50.2%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B72" w14:textId="18145BD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23.2%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6AF" w14:textId="7FF8AD4E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87.8%</w:t>
            </w:r>
          </w:p>
        </w:tc>
      </w:tr>
      <w:tr w:rsidR="0029741D" w:rsidRPr="00870F33" w14:paraId="61B03AF9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322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80+ or only daily living activities or 2+ falls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16DC" w14:textId="42D8FD61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41.4%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B42" w14:textId="768367F2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E0C" w14:textId="35BE9E37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10.0%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71DA" w14:textId="6098A997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77.0%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9CD3" w14:textId="6351CD16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45.4%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252" w14:textId="2B7F3BFF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23.7%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B33" w14:textId="28E55AFF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90.0%</w:t>
            </w:r>
          </w:p>
        </w:tc>
      </w:tr>
      <w:tr w:rsidR="0029741D" w:rsidRPr="00870F33" w14:paraId="451E1D5C" w14:textId="77777777" w:rsidTr="00196314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34C2E" w14:textId="77777777" w:rsidR="0029741D" w:rsidRPr="00870F33" w:rsidRDefault="0029741D" w:rsidP="0029741D">
            <w:pPr>
              <w:rPr>
                <w:szCs w:val="24"/>
                <w:lang w:eastAsia="en-CA"/>
              </w:rPr>
            </w:pPr>
            <w:r w:rsidRPr="00870F33">
              <w:rPr>
                <w:szCs w:val="24"/>
                <w:lang w:eastAsia="en-CA"/>
              </w:rPr>
              <w:t>85+ or less than regular exercise or 2+ falls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E65DE" w14:textId="260D59F1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39.1%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B15D" w14:textId="625805A8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3413" w14:textId="0E3E8EB1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10.1%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D76F9" w14:textId="1A74FB3C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78.0%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FF88" w14:textId="15776BCC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43.1%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CC69" w14:textId="43A9D453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23.2%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C756" w14:textId="5F9E5744" w:rsidR="0029741D" w:rsidRPr="00CF1B1A" w:rsidRDefault="0029741D" w:rsidP="0029741D">
            <w:pPr>
              <w:jc w:val="center"/>
              <w:rPr>
                <w:szCs w:val="24"/>
                <w:lang w:eastAsia="en-CA"/>
              </w:rPr>
            </w:pPr>
            <w:r w:rsidRPr="00CF1B1A">
              <w:rPr>
                <w:sz w:val="22"/>
                <w:szCs w:val="22"/>
              </w:rPr>
              <w:t>89.9%</w:t>
            </w:r>
          </w:p>
        </w:tc>
      </w:tr>
    </w:tbl>
    <w:p w14:paraId="2F593A93" w14:textId="77777777" w:rsidR="00196314" w:rsidRPr="000514D8" w:rsidRDefault="00196314" w:rsidP="00196314">
      <w:pPr>
        <w:rPr>
          <w:sz w:val="20"/>
        </w:rPr>
      </w:pPr>
      <w:r w:rsidRPr="000514D8">
        <w:rPr>
          <w:sz w:val="20"/>
        </w:rPr>
        <w:t>PPV = Positive Predictive Value; NPV = Negative Predictive Value</w:t>
      </w:r>
    </w:p>
    <w:p w14:paraId="0D28DF50" w14:textId="77777777" w:rsidR="00196314" w:rsidRPr="000514D8" w:rsidRDefault="00196314" w:rsidP="00196314">
      <w:pPr>
        <w:rPr>
          <w:sz w:val="20"/>
        </w:rPr>
      </w:pPr>
    </w:p>
    <w:p w14:paraId="740BC598" w14:textId="77777777" w:rsidR="00196314" w:rsidRPr="00870F33" w:rsidRDefault="00196314" w:rsidP="00196314"/>
    <w:p w14:paraId="02A847A4" w14:textId="77777777" w:rsidR="00196314" w:rsidRPr="00870F33" w:rsidRDefault="00196314" w:rsidP="00196314"/>
    <w:p w14:paraId="0CD115F4" w14:textId="77777777" w:rsidR="00196314" w:rsidRDefault="00196314" w:rsidP="00196314">
      <w:pPr>
        <w:autoSpaceDE w:val="0"/>
        <w:autoSpaceDN w:val="0"/>
        <w:adjustRightInd w:val="0"/>
        <w:rPr>
          <w:b/>
          <w:szCs w:val="24"/>
        </w:rPr>
      </w:pPr>
    </w:p>
    <w:p w14:paraId="4C43EE09" w14:textId="77777777" w:rsidR="00C14C32" w:rsidRDefault="00C14C32" w:rsidP="00196314">
      <w:pPr>
        <w:autoSpaceDE w:val="0"/>
        <w:autoSpaceDN w:val="0"/>
        <w:adjustRightInd w:val="0"/>
        <w:rPr>
          <w:b/>
          <w:szCs w:val="24"/>
        </w:rPr>
      </w:pPr>
    </w:p>
    <w:p w14:paraId="249C55D7" w14:textId="77777777" w:rsidR="00252659" w:rsidRDefault="00252659" w:rsidP="00196314">
      <w:pPr>
        <w:autoSpaceDE w:val="0"/>
        <w:autoSpaceDN w:val="0"/>
        <w:adjustRightInd w:val="0"/>
        <w:rPr>
          <w:b/>
          <w:szCs w:val="24"/>
        </w:rPr>
      </w:pPr>
    </w:p>
    <w:p w14:paraId="1C95CEE8" w14:textId="77777777" w:rsidR="00252659" w:rsidRDefault="00252659" w:rsidP="00196314">
      <w:pPr>
        <w:autoSpaceDE w:val="0"/>
        <w:autoSpaceDN w:val="0"/>
        <w:adjustRightInd w:val="0"/>
        <w:rPr>
          <w:b/>
          <w:szCs w:val="24"/>
        </w:rPr>
      </w:pPr>
    </w:p>
    <w:p w14:paraId="3A2F5DCB" w14:textId="77777777" w:rsidR="00252659" w:rsidRDefault="00252659" w:rsidP="00196314">
      <w:pPr>
        <w:autoSpaceDE w:val="0"/>
        <w:autoSpaceDN w:val="0"/>
        <w:adjustRightInd w:val="0"/>
        <w:rPr>
          <w:b/>
          <w:szCs w:val="24"/>
        </w:rPr>
      </w:pPr>
    </w:p>
    <w:p w14:paraId="5E8A5BC8" w14:textId="77777777" w:rsidR="00252659" w:rsidRDefault="00252659" w:rsidP="00196314">
      <w:pPr>
        <w:autoSpaceDE w:val="0"/>
        <w:autoSpaceDN w:val="0"/>
        <w:adjustRightInd w:val="0"/>
        <w:rPr>
          <w:b/>
          <w:szCs w:val="24"/>
        </w:rPr>
      </w:pPr>
    </w:p>
    <w:p w14:paraId="4AA3A9A6" w14:textId="77777777" w:rsidR="00855AC0" w:rsidRDefault="00855AC0" w:rsidP="00252659">
      <w:pPr>
        <w:jc w:val="center"/>
        <w:rPr>
          <w:noProof/>
        </w:rPr>
        <w:sectPr w:rsidR="00855AC0" w:rsidSect="00196314">
          <w:pgSz w:w="15840" w:h="12240" w:orient="landscape" w:code="1"/>
          <w:pgMar w:top="1440" w:right="1440" w:bottom="1440" w:left="1440" w:header="706" w:footer="706" w:gutter="0"/>
          <w:cols w:space="708"/>
          <w:docGrid w:linePitch="360"/>
        </w:sectPr>
      </w:pPr>
    </w:p>
    <w:p w14:paraId="199F1754" w14:textId="14FD0B35" w:rsidR="00252659" w:rsidRPr="003C146E" w:rsidRDefault="00252659" w:rsidP="00252659">
      <w:pPr>
        <w:jc w:val="center"/>
        <w:rPr>
          <w:noProof/>
        </w:rPr>
      </w:pPr>
      <w:r w:rsidRPr="003C146E">
        <w:rPr>
          <w:noProof/>
        </w:rPr>
        <w:lastRenderedPageBreak/>
        <w:t>Reference List</w:t>
      </w:r>
    </w:p>
    <w:p w14:paraId="074EB52E" w14:textId="77777777" w:rsidR="00252659" w:rsidRPr="003C146E" w:rsidRDefault="00252659" w:rsidP="00252659">
      <w:pPr>
        <w:jc w:val="center"/>
        <w:rPr>
          <w:noProof/>
        </w:rPr>
      </w:pPr>
    </w:p>
    <w:p w14:paraId="71895A02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1. </w:t>
      </w:r>
      <w:r w:rsidRPr="003C146E">
        <w:rPr>
          <w:noProof/>
        </w:rPr>
        <w:tab/>
        <w:t>Topolski TD, LoGerfo J, Patrick DL et al. The rapid assessment of physical activity (RAPA) among older adults. Preventing Chronic Disease 2006;3:1-8.</w:t>
      </w:r>
    </w:p>
    <w:p w14:paraId="3D4EF6B0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2. </w:t>
      </w:r>
      <w:r w:rsidRPr="003C146E">
        <w:rPr>
          <w:noProof/>
        </w:rPr>
        <w:tab/>
        <w:t>O'Donnell DE, He</w:t>
      </w:r>
      <w:bookmarkStart w:id="0" w:name="_GoBack"/>
      <w:bookmarkEnd w:id="0"/>
      <w:r w:rsidRPr="003C146E">
        <w:rPr>
          <w:noProof/>
        </w:rPr>
        <w:t>rnandez P, Kaplan A et al. Canadian Thoracic Society recommendations for management of chronic obstructive pulmonary disease - 2008 update - highlights for primary care. Can Respir J 2008;15 Suppl A:1A-8A.</w:t>
      </w:r>
    </w:p>
    <w:p w14:paraId="195A9070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3. </w:t>
      </w:r>
      <w:r w:rsidRPr="003C146E">
        <w:rPr>
          <w:noProof/>
        </w:rPr>
        <w:tab/>
        <w:t>American Geriatric Society, British Geriatric Society. Summary of the Updated American Geriatrics Society/British Geriatrics Society clinical practice guideline for prevention of falls in older persons. J Am Geriatr Soc 2011;59:148-157.</w:t>
      </w:r>
    </w:p>
    <w:p w14:paraId="4263CBA4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4. </w:t>
      </w:r>
      <w:r w:rsidRPr="003C146E">
        <w:rPr>
          <w:noProof/>
        </w:rPr>
        <w:tab/>
        <w:t>Papaioannou A, Morin S, Cheung AM et al. 2010 clinical practice guidelines for the diagnosis and management of osteoporosis in Canada: summary. CMAJ 2010;182:1864-1873.</w:t>
      </w:r>
    </w:p>
    <w:p w14:paraId="098819D7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5. </w:t>
      </w:r>
      <w:r w:rsidRPr="003C146E">
        <w:rPr>
          <w:noProof/>
        </w:rPr>
        <w:tab/>
        <w:t>Thuroff JW, Abrams P, Andersson KE et al. EAU guidelines on urinary incontinence. Eur Urol 2011;59:387-400.</w:t>
      </w:r>
    </w:p>
    <w:p w14:paraId="4553F69E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6. </w:t>
      </w:r>
      <w:r w:rsidRPr="003C146E">
        <w:rPr>
          <w:noProof/>
        </w:rPr>
        <w:tab/>
        <w:t>Bettez M, Tue LM, Carlson K et al. 2012 Update: Guidelines for adult urinary incontinence collaborative consensus document for the Canadian Urological Association. Canadian Urological Association Journal 2012;6:354-363.</w:t>
      </w:r>
    </w:p>
    <w:p w14:paraId="4128D700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7. </w:t>
      </w:r>
      <w:r w:rsidRPr="003C146E">
        <w:rPr>
          <w:noProof/>
        </w:rPr>
        <w:tab/>
        <w:t>Frank C, Szlanta A. Office management of urinary incontinence among older patients. Can Fam Physician 2010;56:1115-1120.</w:t>
      </w:r>
    </w:p>
    <w:p w14:paraId="56CCFF67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8. </w:t>
      </w:r>
      <w:r w:rsidRPr="003C146E">
        <w:rPr>
          <w:noProof/>
        </w:rPr>
        <w:tab/>
        <w:t>Borson S, Scanlan JM, Chen P et al. The Mini-Cog as a screen for dementia: validation in a population-based sample. J Am Geriatr Soc 2003;51:1451-1454.</w:t>
      </w:r>
    </w:p>
    <w:p w14:paraId="116EFB8C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9. </w:t>
      </w:r>
      <w:r w:rsidRPr="003C146E">
        <w:rPr>
          <w:noProof/>
        </w:rPr>
        <w:tab/>
        <w:t>Lee L, Hillier LM, Stolee P et al. Enhancing dementia care: A primary care-based memory clinic. J Am Geriatr Soc 2010;58:2197-2204.</w:t>
      </w:r>
    </w:p>
    <w:p w14:paraId="69B4D744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uto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10. </w:t>
      </w:r>
      <w:r w:rsidRPr="003C146E">
        <w:rPr>
          <w:noProof/>
        </w:rPr>
        <w:tab/>
        <w:t>Lee J, Milligan J, Hillier LM et al. Enhancing care for individuals with mobility impairments:  Lessons learned in the implementation of a primary care-based Mobility Clinic. Healthcare Quarterly 2013;16:49-54.</w:t>
      </w:r>
    </w:p>
    <w:p w14:paraId="59B32863" w14:textId="77777777" w:rsidR="00252659" w:rsidRPr="00F8128D" w:rsidRDefault="00252659" w:rsidP="00252659">
      <w:pPr>
        <w:tabs>
          <w:tab w:val="right" w:pos="540"/>
          <w:tab w:val="left" w:pos="720"/>
        </w:tabs>
        <w:spacing w:line="240" w:lineRule="auto"/>
        <w:ind w:left="720" w:hanging="720"/>
        <w:jc w:val="left"/>
        <w:rPr>
          <w:noProof/>
          <w:szCs w:val="24"/>
        </w:rPr>
      </w:pPr>
      <w:r w:rsidRPr="003C146E">
        <w:rPr>
          <w:noProof/>
        </w:rPr>
        <w:tab/>
        <w:t xml:space="preserve">11. </w:t>
      </w:r>
      <w:r w:rsidRPr="003C146E">
        <w:rPr>
          <w:noProof/>
        </w:rPr>
        <w:tab/>
        <w:t xml:space="preserve">Elliott J, Gregg S, Stolee P.  Implementing and evaluating the Assessment Urgency Algorithm in primary care and an emergency department.  2016. </w:t>
      </w:r>
      <w:r w:rsidRPr="00FC7416">
        <w:rPr>
          <w:noProof/>
          <w:szCs w:val="24"/>
        </w:rPr>
        <w:t xml:space="preserve">vailable at: </w:t>
      </w:r>
      <w:r w:rsidRPr="00FC7416">
        <w:rPr>
          <w:szCs w:val="24"/>
        </w:rPr>
        <w:t>http://regionalhealthprogramsww.com/Files/AUA%20Assess%20and%20Restore%20Year%202_Final%20Report%20April%202016.pdf Accessed August 22, 2019</w:t>
      </w:r>
      <w:r>
        <w:rPr>
          <w:szCs w:val="24"/>
        </w:rPr>
        <w:t>.</w:t>
      </w:r>
    </w:p>
    <w:p w14:paraId="49215241" w14:textId="77777777" w:rsidR="00252659" w:rsidRPr="003C146E" w:rsidRDefault="00252659" w:rsidP="00252659">
      <w:pPr>
        <w:tabs>
          <w:tab w:val="right" w:pos="540"/>
          <w:tab w:val="left" w:pos="720"/>
        </w:tabs>
        <w:spacing w:line="240" w:lineRule="auto"/>
        <w:ind w:left="720" w:hanging="720"/>
        <w:jc w:val="left"/>
        <w:rPr>
          <w:noProof/>
        </w:rPr>
      </w:pPr>
    </w:p>
    <w:p w14:paraId="1E5D5DDC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uto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12. </w:t>
      </w:r>
      <w:r w:rsidRPr="003C146E">
        <w:rPr>
          <w:noProof/>
        </w:rPr>
        <w:tab/>
        <w:t>Kroenke K, Spitzer RL, Williams JB. The Patient Health Questionnaire-2: validity of a two-item depression screener. Med Care 2003;41:1284-1292.</w:t>
      </w:r>
    </w:p>
    <w:p w14:paraId="7EE67704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13. </w:t>
      </w:r>
      <w:r w:rsidRPr="003C146E">
        <w:rPr>
          <w:noProof/>
        </w:rPr>
        <w:tab/>
        <w:t>Kroenke K, Spitzer RL. The PHQ-9: A new depression diagnostic and severity measure. Psychiatric Annals 2002;32:509-521.</w:t>
      </w:r>
    </w:p>
    <w:p w14:paraId="6A70DA33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lastRenderedPageBreak/>
        <w:tab/>
        <w:t xml:space="preserve">14. </w:t>
      </w:r>
      <w:r w:rsidRPr="003C146E">
        <w:rPr>
          <w:noProof/>
        </w:rPr>
        <w:tab/>
        <w:t>Spitzer RL, Kroenke K, Williams JB et al. A brief measure for assessing generalized anxiety disorder: the GAD-7. Arch Intern Med 2006;166:1092-1097.</w:t>
      </w:r>
    </w:p>
    <w:p w14:paraId="066FB936" w14:textId="77777777" w:rsidR="00252659" w:rsidRPr="003C146E" w:rsidRDefault="00252659" w:rsidP="00252659">
      <w:pPr>
        <w:tabs>
          <w:tab w:val="right" w:pos="540"/>
          <w:tab w:val="left" w:pos="720"/>
        </w:tabs>
        <w:spacing w:after="240"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15. </w:t>
      </w:r>
      <w:r w:rsidRPr="003C146E">
        <w:rPr>
          <w:noProof/>
        </w:rPr>
        <w:tab/>
        <w:t>Lubben J, Blozik E, Gillmann G et al. Performance of an abbreviated version of the Lubben Social Network Scale among three European community-dwelling older adult population. Gerontologist 2006;46:503-513.</w:t>
      </w:r>
    </w:p>
    <w:p w14:paraId="07210890" w14:textId="77777777" w:rsidR="00252659" w:rsidRPr="003C146E" w:rsidRDefault="00252659" w:rsidP="00252659">
      <w:pPr>
        <w:tabs>
          <w:tab w:val="right" w:pos="540"/>
          <w:tab w:val="left" w:pos="720"/>
        </w:tabs>
        <w:spacing w:line="240" w:lineRule="atLeast"/>
        <w:ind w:left="720" w:hanging="720"/>
        <w:jc w:val="left"/>
        <w:rPr>
          <w:noProof/>
        </w:rPr>
      </w:pPr>
      <w:r w:rsidRPr="003C146E">
        <w:rPr>
          <w:noProof/>
        </w:rPr>
        <w:tab/>
        <w:t xml:space="preserve">16. </w:t>
      </w:r>
      <w:r w:rsidRPr="003C146E">
        <w:rPr>
          <w:noProof/>
        </w:rPr>
        <w:tab/>
        <w:t>Bedard M, Molloy DW, Squire L et al. The Zarit Burden Interview: a new short version and screening version. Gerontologist 2001;41:652-657.</w:t>
      </w:r>
    </w:p>
    <w:p w14:paraId="7CEFE131" w14:textId="77777777" w:rsidR="00252659" w:rsidRDefault="00252659" w:rsidP="00196314">
      <w:pPr>
        <w:autoSpaceDE w:val="0"/>
        <w:autoSpaceDN w:val="0"/>
        <w:adjustRightInd w:val="0"/>
        <w:rPr>
          <w:b/>
          <w:szCs w:val="24"/>
        </w:rPr>
      </w:pPr>
    </w:p>
    <w:p w14:paraId="650FA92C" w14:textId="77777777" w:rsidR="00C14C32" w:rsidRDefault="00C14C32" w:rsidP="00196314">
      <w:pPr>
        <w:autoSpaceDE w:val="0"/>
        <w:autoSpaceDN w:val="0"/>
        <w:adjustRightInd w:val="0"/>
        <w:rPr>
          <w:b/>
          <w:szCs w:val="24"/>
        </w:rPr>
      </w:pPr>
    </w:p>
    <w:p w14:paraId="24D9ECB4" w14:textId="77777777" w:rsidR="00C14C32" w:rsidRDefault="00C14C32" w:rsidP="00196314">
      <w:pPr>
        <w:autoSpaceDE w:val="0"/>
        <w:autoSpaceDN w:val="0"/>
        <w:adjustRightInd w:val="0"/>
        <w:rPr>
          <w:b/>
          <w:szCs w:val="24"/>
        </w:rPr>
      </w:pPr>
    </w:p>
    <w:sectPr w:rsidR="00C14C32" w:rsidSect="00855AC0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EC7"/>
    <w:multiLevelType w:val="hybridMultilevel"/>
    <w:tmpl w:val="0936B3B0"/>
    <w:lvl w:ilvl="0" w:tplc="06A2E95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6A2E952">
      <w:start w:val="1"/>
      <w:numFmt w:val="lowerRoman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D7E53"/>
    <w:multiLevelType w:val="hybridMultilevel"/>
    <w:tmpl w:val="F3C0D182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6D2"/>
    <w:multiLevelType w:val="hybridMultilevel"/>
    <w:tmpl w:val="134CA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24410"/>
    <w:multiLevelType w:val="hybridMultilevel"/>
    <w:tmpl w:val="C168445E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0D67"/>
    <w:multiLevelType w:val="hybridMultilevel"/>
    <w:tmpl w:val="9BBE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3791A"/>
    <w:multiLevelType w:val="hybridMultilevel"/>
    <w:tmpl w:val="3F947D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659F1"/>
    <w:multiLevelType w:val="hybridMultilevel"/>
    <w:tmpl w:val="944EE354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6A2E95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AF3E730C">
      <w:start w:val="4"/>
      <w:numFmt w:val="bullet"/>
      <w:lvlText w:val="•"/>
      <w:lvlJc w:val="left"/>
      <w:pPr>
        <w:ind w:left="2340" w:hanging="360"/>
      </w:pPr>
      <w:rPr>
        <w:rFonts w:ascii="Palatino Linotype" w:eastAsia="Times New Roman" w:hAnsi="Palatino Linotype" w:cs="Times New Roman" w:hint="default"/>
      </w:rPr>
    </w:lvl>
    <w:lvl w:ilvl="3" w:tplc="06A2E952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5E2F"/>
    <w:multiLevelType w:val="hybridMultilevel"/>
    <w:tmpl w:val="0AFCDDD0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6A2E952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E99"/>
    <w:multiLevelType w:val="hybridMultilevel"/>
    <w:tmpl w:val="7160F982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18EC1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E5DC4"/>
    <w:multiLevelType w:val="hybridMultilevel"/>
    <w:tmpl w:val="56F6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0C19"/>
    <w:multiLevelType w:val="hybridMultilevel"/>
    <w:tmpl w:val="98207BD6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1C20"/>
    <w:multiLevelType w:val="hybridMultilevel"/>
    <w:tmpl w:val="7A847B6A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14967"/>
    <w:multiLevelType w:val="hybridMultilevel"/>
    <w:tmpl w:val="224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74883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42BE"/>
    <w:multiLevelType w:val="hybridMultilevel"/>
    <w:tmpl w:val="599E8AF4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761D2"/>
    <w:multiLevelType w:val="hybridMultilevel"/>
    <w:tmpl w:val="82BC02B6"/>
    <w:lvl w:ilvl="0" w:tplc="42262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CCE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6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4C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A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26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4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28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6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E24669"/>
    <w:multiLevelType w:val="hybridMultilevel"/>
    <w:tmpl w:val="EC2A92E8"/>
    <w:lvl w:ilvl="0" w:tplc="CF0476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2742"/>
    <w:multiLevelType w:val="hybridMultilevel"/>
    <w:tmpl w:val="A60E0576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7E6E"/>
    <w:multiLevelType w:val="hybridMultilevel"/>
    <w:tmpl w:val="390C0B9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6324054"/>
    <w:multiLevelType w:val="hybridMultilevel"/>
    <w:tmpl w:val="36B0796C"/>
    <w:lvl w:ilvl="0" w:tplc="06A2E9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74088"/>
    <w:multiLevelType w:val="hybridMultilevel"/>
    <w:tmpl w:val="711EF2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C5FE2E22">
      <w:start w:val="1"/>
      <w:numFmt w:val="decimal"/>
      <w:lvlText w:val="%2."/>
      <w:lvlJc w:val="left"/>
      <w:pPr>
        <w:ind w:left="1724" w:hanging="360"/>
      </w:pPr>
      <w:rPr>
        <w:sz w:val="16"/>
        <w:szCs w:val="16"/>
      </w:rPr>
    </w:lvl>
    <w:lvl w:ilvl="2" w:tplc="FE9C6642">
      <w:start w:val="1"/>
      <w:numFmt w:val="lowerRoman"/>
      <w:lvlText w:val="(%3)"/>
      <w:lvlJc w:val="left"/>
      <w:pPr>
        <w:ind w:left="298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8"/>
  </w:num>
  <w:num w:numId="5">
    <w:abstractNumId w:val="18"/>
  </w:num>
  <w:num w:numId="6">
    <w:abstractNumId w:val="11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19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4"/>
  </w:num>
  <w:num w:numId="17">
    <w:abstractNumId w:val="2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C575 Model of Care&lt;/item&gt;&lt;/Libraries&gt;&lt;/ENLibraries&gt;"/>
  </w:docVars>
  <w:rsids>
    <w:rsidRoot w:val="00B71855"/>
    <w:rsid w:val="000514D8"/>
    <w:rsid w:val="000B031D"/>
    <w:rsid w:val="000C4C36"/>
    <w:rsid w:val="000F24FD"/>
    <w:rsid w:val="00164C68"/>
    <w:rsid w:val="00196314"/>
    <w:rsid w:val="001A50D2"/>
    <w:rsid w:val="001C26D4"/>
    <w:rsid w:val="00252659"/>
    <w:rsid w:val="0029741D"/>
    <w:rsid w:val="002C3011"/>
    <w:rsid w:val="0035553B"/>
    <w:rsid w:val="00372240"/>
    <w:rsid w:val="003B18CD"/>
    <w:rsid w:val="003C146E"/>
    <w:rsid w:val="003E2126"/>
    <w:rsid w:val="00400C90"/>
    <w:rsid w:val="004C7A61"/>
    <w:rsid w:val="004E563D"/>
    <w:rsid w:val="00572CD7"/>
    <w:rsid w:val="00734A4E"/>
    <w:rsid w:val="00775C40"/>
    <w:rsid w:val="00820592"/>
    <w:rsid w:val="00855AC0"/>
    <w:rsid w:val="008B4696"/>
    <w:rsid w:val="008C614F"/>
    <w:rsid w:val="00953F1C"/>
    <w:rsid w:val="0095713A"/>
    <w:rsid w:val="00B71855"/>
    <w:rsid w:val="00B932FB"/>
    <w:rsid w:val="00C14C32"/>
    <w:rsid w:val="00CF1B1A"/>
    <w:rsid w:val="00D34469"/>
    <w:rsid w:val="00D456AB"/>
    <w:rsid w:val="00DF25DE"/>
    <w:rsid w:val="00E327F8"/>
    <w:rsid w:val="00E3614B"/>
    <w:rsid w:val="00E713BD"/>
    <w:rsid w:val="00EC299E"/>
    <w:rsid w:val="00EC5C89"/>
    <w:rsid w:val="00F2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3D0A"/>
  <w15:chartTrackingRefBased/>
  <w15:docId w15:val="{B5BB71D9-83A3-42E7-A711-B36F0F0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55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B71855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table" w:customStyle="1" w:styleId="MDPI41threelinetable">
    <w:name w:val="MDPI_4.1_three_line_table"/>
    <w:basedOn w:val="TableNormal"/>
    <w:uiPriority w:val="99"/>
    <w:rsid w:val="00B71855"/>
    <w:pPr>
      <w:adjustRightInd w:val="0"/>
      <w:snapToGrid w:val="0"/>
      <w:jc w:val="center"/>
    </w:pPr>
    <w:rPr>
      <w:rFonts w:ascii="Palatino Linotype" w:eastAsia="SimSun" w:hAnsi="Palatino Linotype" w:cs="Times New Roman"/>
      <w:color w:val="00000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7185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55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96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314"/>
    <w:pPr>
      <w:spacing w:line="240" w:lineRule="auto"/>
      <w:jc w:val="left"/>
    </w:pPr>
    <w:rPr>
      <w:rFonts w:ascii="Arial" w:eastAsiaTheme="minorHAnsi" w:hAnsi="Arial" w:cstheme="minorBidi"/>
      <w:color w:val="auto"/>
      <w:sz w:val="20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31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32B1-7C5D-4B08-A4E4-95C35B9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M. Hillier</dc:creator>
  <cp:keywords/>
  <dc:description/>
  <cp:lastModifiedBy>Loretta M. Hillier</cp:lastModifiedBy>
  <cp:revision>2</cp:revision>
  <cp:lastPrinted>2019-08-09T19:41:00Z</cp:lastPrinted>
  <dcterms:created xsi:type="dcterms:W3CDTF">2019-12-17T22:25:00Z</dcterms:created>
  <dcterms:modified xsi:type="dcterms:W3CDTF">2019-12-17T22:25:00Z</dcterms:modified>
</cp:coreProperties>
</file>