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436CA" w14:textId="3BD0DB8B" w:rsidR="00EC5B2B" w:rsidRDefault="00EC5B2B">
      <w:pPr>
        <w:rPr>
          <w:rFonts w:ascii="Times New Roman" w:hAnsi="Times New Roman" w:cs="Times New Roman"/>
        </w:rPr>
      </w:pPr>
      <w:r w:rsidRPr="00EC5B2B">
        <w:rPr>
          <w:rFonts w:ascii="Times New Roman" w:hAnsi="Times New Roman" w:cs="Times New Roman"/>
        </w:rPr>
        <w:t>Supplementary Information</w:t>
      </w:r>
    </w:p>
    <w:p w14:paraId="568330E5" w14:textId="01F7B363" w:rsidR="00EC5B2B" w:rsidRDefault="00EC5B2B">
      <w:pPr>
        <w:rPr>
          <w:rFonts w:ascii="Times New Roman" w:hAnsi="Times New Roman" w:cs="Times New Roman"/>
        </w:rPr>
      </w:pPr>
    </w:p>
    <w:p w14:paraId="121EEFF3" w14:textId="56D8DAA1" w:rsidR="00EC5B2B" w:rsidRDefault="00EC5B2B">
      <w:pPr>
        <w:rPr>
          <w:rFonts w:ascii="Times New Roman" w:hAnsi="Times New Roman" w:cs="Times New Roman"/>
        </w:rPr>
      </w:pPr>
    </w:p>
    <w:p w14:paraId="48495E21" w14:textId="77777777" w:rsidR="00EC5B2B" w:rsidRPr="00EC5B2B" w:rsidRDefault="00EC5B2B">
      <w:pPr>
        <w:rPr>
          <w:rFonts w:ascii="Times New Roman" w:hAnsi="Times New Roman" w:cs="Times New Roman"/>
        </w:rPr>
      </w:pPr>
    </w:p>
    <w:p w14:paraId="4C08E9E7" w14:textId="3849DDBC" w:rsidR="00EC5B2B" w:rsidRPr="00EC5B2B" w:rsidRDefault="00EC5B2B">
      <w:pPr>
        <w:rPr>
          <w:rFonts w:ascii="Times New Roman" w:hAnsi="Times New Roman" w:cs="Times New Roman"/>
        </w:rPr>
      </w:pPr>
      <w:r w:rsidRPr="00EC5B2B">
        <w:rPr>
          <w:rFonts w:ascii="Times New Roman" w:hAnsi="Times New Roman" w:cs="Times New Roman"/>
          <w:noProof/>
        </w:rPr>
        <w:drawing>
          <wp:inline distT="0" distB="0" distL="0" distR="0" wp14:anchorId="4BC0E083" wp14:editId="462FF153">
            <wp:extent cx="5486400" cy="36576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02B0CAE" w14:textId="77777777" w:rsidR="00EC5B2B" w:rsidRPr="00EC5B2B" w:rsidRDefault="00EC5B2B">
      <w:pPr>
        <w:rPr>
          <w:rFonts w:ascii="Times New Roman" w:hAnsi="Times New Roman" w:cs="Times New Roman"/>
        </w:rPr>
      </w:pPr>
    </w:p>
    <w:p w14:paraId="39906FEF" w14:textId="6EC78088" w:rsidR="00545C60" w:rsidRDefault="00EC5B2B" w:rsidP="00EC5B2B">
      <w:pPr>
        <w:spacing w:line="480" w:lineRule="auto"/>
        <w:rPr>
          <w:rFonts w:ascii="Times New Roman" w:hAnsi="Times New Roman" w:cs="Times New Roman"/>
        </w:rPr>
      </w:pPr>
      <w:r w:rsidRPr="00EC5B2B">
        <w:rPr>
          <w:rFonts w:ascii="Times New Roman" w:hAnsi="Times New Roman" w:cs="Times New Roman"/>
        </w:rPr>
        <w:t>Figure S</w:t>
      </w:r>
      <w:r>
        <w:rPr>
          <w:rFonts w:ascii="Times New Roman" w:hAnsi="Times New Roman" w:cs="Times New Roman"/>
        </w:rPr>
        <w:t>1</w:t>
      </w:r>
      <w:r w:rsidRPr="00EC5B2B">
        <w:rPr>
          <w:rFonts w:ascii="Times New Roman" w:hAnsi="Times New Roman" w:cs="Times New Roman"/>
        </w:rPr>
        <w:t>. Optimal generalized linear model results assessing the overlap of hunting territories, showing the relationship between distance of the cell center from the community and the number of families which hunted in the cell. Different colors indicate whether the cell was located along a major river.</w:t>
      </w:r>
    </w:p>
    <w:p w14:paraId="769ADA6A" w14:textId="2DB9FBD6" w:rsidR="00EC5B2B" w:rsidRDefault="00EC5B2B" w:rsidP="00EC5B2B">
      <w:pPr>
        <w:spacing w:line="480" w:lineRule="auto"/>
        <w:rPr>
          <w:rFonts w:ascii="Times New Roman" w:hAnsi="Times New Roman" w:cs="Times New Roman"/>
        </w:rPr>
      </w:pPr>
    </w:p>
    <w:p w14:paraId="1CB4B9F2" w14:textId="77777777" w:rsidR="00EC5B2B" w:rsidRDefault="00EC5B2B" w:rsidP="00EC5B2B">
      <w:pPr>
        <w:rPr>
          <w:rFonts w:ascii="Times New Roman" w:hAnsi="Times New Roman" w:cs="Times New Roman"/>
        </w:rPr>
      </w:pPr>
      <w:r>
        <w:rPr>
          <w:rFonts w:ascii="Times New Roman" w:hAnsi="Times New Roman" w:cs="Times New Roman"/>
          <w:noProof/>
        </w:rPr>
        <w:lastRenderedPageBreak/>
        <w:drawing>
          <wp:inline distT="0" distB="0" distL="0" distR="0" wp14:anchorId="458CDBED" wp14:editId="47DDFDA5">
            <wp:extent cx="5943600" cy="3940810"/>
            <wp:effectExtent l="0" t="0" r="0"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40810"/>
                    </a:xfrm>
                    <a:prstGeom prst="rect">
                      <a:avLst/>
                    </a:prstGeom>
                  </pic:spPr>
                </pic:pic>
              </a:graphicData>
            </a:graphic>
          </wp:inline>
        </w:drawing>
      </w:r>
    </w:p>
    <w:p w14:paraId="5C4E39BA" w14:textId="77777777" w:rsidR="00EC5B2B" w:rsidRDefault="00EC5B2B" w:rsidP="00EC5B2B">
      <w:pPr>
        <w:rPr>
          <w:rFonts w:ascii="Times New Roman" w:hAnsi="Times New Roman" w:cs="Times New Roman"/>
        </w:rPr>
      </w:pPr>
    </w:p>
    <w:p w14:paraId="400972FB" w14:textId="279DFD99" w:rsidR="00EC5B2B" w:rsidRPr="00AC5E0A" w:rsidRDefault="00EC5B2B" w:rsidP="00EC5B2B">
      <w:pPr>
        <w:spacing w:line="480" w:lineRule="auto"/>
        <w:rPr>
          <w:rFonts w:ascii="Times New Roman" w:hAnsi="Times New Roman" w:cs="Times New Roman"/>
        </w:rPr>
      </w:pPr>
      <w:r>
        <w:rPr>
          <w:rFonts w:ascii="Times New Roman" w:hAnsi="Times New Roman" w:cs="Times New Roman"/>
        </w:rPr>
        <w:t xml:space="preserve">Figure S2. </w:t>
      </w:r>
      <w:r w:rsidRPr="00AC5E0A">
        <w:rPr>
          <w:rFonts w:ascii="Times New Roman" w:hAnsi="Times New Roman" w:cs="Times New Roman"/>
        </w:rPr>
        <w:t xml:space="preserve">Map of a), </w:t>
      </w:r>
      <w:r w:rsidR="00263C1E" w:rsidRPr="00AC5E0A">
        <w:rPr>
          <w:rFonts w:ascii="Times New Roman" w:hAnsi="Times New Roman" w:cs="Times New Roman"/>
        </w:rPr>
        <w:t xml:space="preserve">actual spatial spread of hunting pressure on primates in the </w:t>
      </w:r>
      <w:proofErr w:type="spellStart"/>
      <w:r w:rsidR="00263C1E" w:rsidRPr="00AC5E0A">
        <w:rPr>
          <w:rFonts w:ascii="Times New Roman" w:hAnsi="Times New Roman" w:cs="Times New Roman"/>
        </w:rPr>
        <w:t>Sucusari</w:t>
      </w:r>
      <w:proofErr w:type="spellEnd"/>
      <w:r w:rsidR="00263C1E" w:rsidRPr="00AC5E0A">
        <w:rPr>
          <w:rFonts w:ascii="Times New Roman" w:hAnsi="Times New Roman" w:cs="Times New Roman"/>
        </w:rPr>
        <w:t xml:space="preserve"> River basin of the northeastern Peruvian Amazon</w:t>
      </w:r>
      <w:r w:rsidR="00263C1E" w:rsidRPr="00AC5E0A">
        <w:rPr>
          <w:rFonts w:ascii="Times New Roman" w:hAnsi="Times New Roman" w:cs="Times New Roman"/>
        </w:rPr>
        <w:t xml:space="preserve"> </w:t>
      </w:r>
      <w:r w:rsidRPr="00AC5E0A">
        <w:rPr>
          <w:rFonts w:ascii="Times New Roman" w:hAnsi="Times New Roman" w:cs="Times New Roman"/>
        </w:rPr>
        <w:t xml:space="preserve">and b) </w:t>
      </w:r>
      <w:r w:rsidR="00263C1E" w:rsidRPr="00AC5E0A">
        <w:rPr>
          <w:rFonts w:ascii="Times New Roman" w:hAnsi="Times New Roman" w:cs="Times New Roman"/>
        </w:rPr>
        <w:t>predicted spatial spread of hunting pressure on primates according to application of the central place foraging theory</w:t>
      </w:r>
      <w:r w:rsidRPr="00AC5E0A">
        <w:rPr>
          <w:rFonts w:ascii="Times New Roman" w:hAnsi="Times New Roman" w:cs="Times New Roman"/>
        </w:rPr>
        <w:t xml:space="preserve">.  </w:t>
      </w:r>
    </w:p>
    <w:p w14:paraId="52FF06CD" w14:textId="77777777" w:rsidR="00EC5B2B" w:rsidRPr="00EC5B2B" w:rsidRDefault="00EC5B2B" w:rsidP="00EC5B2B">
      <w:pPr>
        <w:spacing w:line="480" w:lineRule="auto"/>
        <w:rPr>
          <w:rFonts w:ascii="Times New Roman" w:hAnsi="Times New Roman" w:cs="Times New Roman"/>
        </w:rPr>
      </w:pPr>
    </w:p>
    <w:sectPr w:rsidR="00EC5B2B" w:rsidRPr="00EC5B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B2B"/>
    <w:rsid w:val="00263C1E"/>
    <w:rsid w:val="00A64E0C"/>
    <w:rsid w:val="00A66288"/>
    <w:rsid w:val="00EC5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95D505"/>
  <w15:chartTrackingRefBased/>
  <w15:docId w15:val="{FFB5CAEE-4B9C-2D49-B999-8801EEA8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91</Words>
  <Characters>522</Characters>
  <Application>Microsoft Office Word</Application>
  <DocSecurity>0</DocSecurity>
  <Lines>4</Lines>
  <Paragraphs>1</Paragraphs>
  <ScaleCrop>false</ScaleCrop>
  <Company/>
  <LinksUpToDate>false</LinksUpToDate>
  <CharactersWithSpaces>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Griffiths</dc:creator>
  <cp:keywords/>
  <dc:description/>
  <cp:lastModifiedBy>Brian Griffiths</cp:lastModifiedBy>
  <cp:revision>2</cp:revision>
  <dcterms:created xsi:type="dcterms:W3CDTF">2022-09-19T16:09:00Z</dcterms:created>
  <dcterms:modified xsi:type="dcterms:W3CDTF">2023-02-17T22:16:00Z</dcterms:modified>
</cp:coreProperties>
</file>