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4B" w:rsidRDefault="0011674B" w:rsidP="0011674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Appendix 1 - Figure</w:t>
      </w:r>
      <w:r w:rsidRPr="00D25C14">
        <w:rPr>
          <w:rFonts w:ascii="Arial" w:hAnsi="Arial" w:cs="Arial"/>
          <w:sz w:val="24"/>
          <w:szCs w:val="24"/>
        </w:rPr>
        <w:t xml:space="preserve"> </w:t>
      </w:r>
      <w:r w:rsidR="0045764F" w:rsidRPr="00D25C14">
        <w:rPr>
          <w:rFonts w:ascii="Arial" w:hAnsi="Arial" w:cs="Arial"/>
          <w:sz w:val="24"/>
          <w:szCs w:val="24"/>
        </w:rPr>
        <w:t>S</w:t>
      </w:r>
      <w:r w:rsidR="0045764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D25C14">
        <w:rPr>
          <w:rFonts w:ascii="Arial" w:hAnsi="Arial" w:cs="Arial"/>
          <w:sz w:val="24"/>
          <w:szCs w:val="24"/>
        </w:rPr>
        <w:t xml:space="preserve"> </w:t>
      </w:r>
      <w:r w:rsidRPr="007E3B06">
        <w:rPr>
          <w:rFonts w:ascii="Arial" w:hAnsi="Arial" w:cs="Arial"/>
          <w:sz w:val="24"/>
          <w:szCs w:val="24"/>
        </w:rPr>
        <w:t>Pearson correlation of forest structure variables of unlogged sites along structural variables gradients in Argentinian northwest piedmont forest. LC= lower canopy cover %; MC= medium canopy cover %; UC= upper canopy cover %; LL= leaf litter; LUVD= lower understory vegetation density; UUVD= upper understory vegetation density; nL= live trees number; nD= dead fallen trees number</w:t>
      </w:r>
      <w:r>
        <w:rPr>
          <w:rFonts w:ascii="Arial" w:hAnsi="Arial" w:cs="Arial"/>
          <w:sz w:val="24"/>
          <w:szCs w:val="24"/>
        </w:rPr>
        <w:t>.</w:t>
      </w:r>
    </w:p>
    <w:p w:rsidR="00731C09" w:rsidRDefault="009858B2" w:rsidP="00731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>
            <wp:extent cx="5259324" cy="4590288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endix 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324" cy="459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74B" w:rsidRDefault="0011674B" w:rsidP="00731C09">
      <w:pPr>
        <w:rPr>
          <w:rFonts w:ascii="Arial" w:hAnsi="Arial" w:cs="Arial"/>
          <w:sz w:val="24"/>
          <w:szCs w:val="24"/>
        </w:rPr>
      </w:pPr>
    </w:p>
    <w:p w:rsidR="0011674B" w:rsidRDefault="0011674B" w:rsidP="0011674B">
      <w:pPr>
        <w:jc w:val="left"/>
        <w:rPr>
          <w:rFonts w:ascii="Arial" w:hAnsi="Arial" w:cs="Arial"/>
          <w:sz w:val="24"/>
          <w:szCs w:val="24"/>
        </w:rPr>
      </w:pPr>
    </w:p>
    <w:sectPr w:rsidR="0011674B" w:rsidSect="0074570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3DB" w:rsidRDefault="00AB43DB" w:rsidP="00B5294D">
      <w:r>
        <w:separator/>
      </w:r>
    </w:p>
  </w:endnote>
  <w:endnote w:type="continuationSeparator" w:id="0">
    <w:p w:rsidR="00AB43DB" w:rsidRDefault="00AB43DB" w:rsidP="00B5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3DB" w:rsidRDefault="00AB43DB" w:rsidP="00B5294D">
      <w:r>
        <w:separator/>
      </w:r>
    </w:p>
  </w:footnote>
  <w:footnote w:type="continuationSeparator" w:id="0">
    <w:p w:rsidR="00AB43DB" w:rsidRDefault="00AB43DB" w:rsidP="00B52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0"/>
  </w:docVars>
  <w:rsids>
    <w:rsidRoot w:val="0024467D"/>
    <w:rsid w:val="00107D03"/>
    <w:rsid w:val="0011674B"/>
    <w:rsid w:val="00141336"/>
    <w:rsid w:val="001552CF"/>
    <w:rsid w:val="001E71A7"/>
    <w:rsid w:val="0024467D"/>
    <w:rsid w:val="00271577"/>
    <w:rsid w:val="00281594"/>
    <w:rsid w:val="00286769"/>
    <w:rsid w:val="002D7C5B"/>
    <w:rsid w:val="003265AD"/>
    <w:rsid w:val="003327C6"/>
    <w:rsid w:val="00392DA4"/>
    <w:rsid w:val="003C7A57"/>
    <w:rsid w:val="003E3F96"/>
    <w:rsid w:val="0041733B"/>
    <w:rsid w:val="0045764F"/>
    <w:rsid w:val="00460EBE"/>
    <w:rsid w:val="004B434F"/>
    <w:rsid w:val="004B5E50"/>
    <w:rsid w:val="004B7761"/>
    <w:rsid w:val="004D6131"/>
    <w:rsid w:val="004D7F86"/>
    <w:rsid w:val="00546A29"/>
    <w:rsid w:val="00560F33"/>
    <w:rsid w:val="00587F05"/>
    <w:rsid w:val="005B154F"/>
    <w:rsid w:val="00650FAA"/>
    <w:rsid w:val="00677AEC"/>
    <w:rsid w:val="00697303"/>
    <w:rsid w:val="00731C09"/>
    <w:rsid w:val="00742D95"/>
    <w:rsid w:val="00744E17"/>
    <w:rsid w:val="00745702"/>
    <w:rsid w:val="00785BA8"/>
    <w:rsid w:val="007E2439"/>
    <w:rsid w:val="0080096F"/>
    <w:rsid w:val="00835F18"/>
    <w:rsid w:val="008A4194"/>
    <w:rsid w:val="0091595A"/>
    <w:rsid w:val="00923898"/>
    <w:rsid w:val="009734AC"/>
    <w:rsid w:val="00976983"/>
    <w:rsid w:val="009858B2"/>
    <w:rsid w:val="00A4552C"/>
    <w:rsid w:val="00A919F2"/>
    <w:rsid w:val="00AB43DB"/>
    <w:rsid w:val="00B2353D"/>
    <w:rsid w:val="00B42B39"/>
    <w:rsid w:val="00B5294D"/>
    <w:rsid w:val="00B668A8"/>
    <w:rsid w:val="00BE471F"/>
    <w:rsid w:val="00C350FC"/>
    <w:rsid w:val="00C670DA"/>
    <w:rsid w:val="00C90BEA"/>
    <w:rsid w:val="00CF1421"/>
    <w:rsid w:val="00D25C14"/>
    <w:rsid w:val="00DD79F7"/>
    <w:rsid w:val="00E1286A"/>
    <w:rsid w:val="00E1325F"/>
    <w:rsid w:val="00E7310D"/>
    <w:rsid w:val="00EC17B0"/>
    <w:rsid w:val="00EC6DA3"/>
    <w:rsid w:val="00F0082C"/>
    <w:rsid w:val="00F750BF"/>
    <w:rsid w:val="00F87D5B"/>
    <w:rsid w:val="00F932E4"/>
    <w:rsid w:val="00FB73FA"/>
    <w:rsid w:val="00FB78E3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48D1A4-2D6E-404B-993A-01D10DED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65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C5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D7C5B"/>
    <w:pPr>
      <w:keepNext w:val="0"/>
      <w:keepLines w:val="0"/>
      <w:widowControl/>
      <w:snapToGrid w:val="0"/>
      <w:spacing w:before="0" w:after="0" w:line="360" w:lineRule="auto"/>
      <w:outlineLvl w:val="2"/>
    </w:pPr>
    <w:rPr>
      <w:rFonts w:ascii="Times New Roman" w:eastAsia="MS Mincho" w:hAnsi="Times New Roman" w:cs="Times New Roman"/>
      <w:b w:val="0"/>
      <w:bCs w:val="0"/>
      <w:color w:val="000000" w:themeColor="text1"/>
      <w:kern w:val="0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5AD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C5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D7C5B"/>
    <w:rPr>
      <w:rFonts w:ascii="Times New Roman" w:eastAsia="MS Mincho" w:hAnsi="Times New Roman" w:cs="Times New Roman"/>
      <w:color w:val="000000" w:themeColor="text1"/>
      <w:kern w:val="0"/>
      <w:sz w:val="24"/>
      <w:szCs w:val="24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B52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5294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52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294D"/>
    <w:rPr>
      <w:sz w:val="18"/>
      <w:szCs w:val="18"/>
    </w:rPr>
  </w:style>
  <w:style w:type="table" w:customStyle="1" w:styleId="1">
    <w:name w:val="样式1"/>
    <w:basedOn w:val="TableClassic2"/>
    <w:uiPriority w:val="99"/>
    <w:rsid w:val="00677AEC"/>
    <w:rPr>
      <w:rFonts w:eastAsia="Arial"/>
      <w:kern w:val="0"/>
      <w:sz w:val="24"/>
      <w:szCs w:val="20"/>
      <w:lang w:val="es-AR" w:eastAsia="es-AR"/>
    </w:rPr>
    <w:tblPr/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77AEC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E1325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25F"/>
    <w:rPr>
      <w:color w:val="954F72"/>
      <w:u w:val="single"/>
    </w:rPr>
  </w:style>
  <w:style w:type="paragraph" w:customStyle="1" w:styleId="msonormal0">
    <w:name w:val="msonormal"/>
    <w:basedOn w:val="Normal"/>
    <w:rsid w:val="00E1325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s-AR" w:eastAsia="es-AR"/>
    </w:rPr>
  </w:style>
  <w:style w:type="paragraph" w:customStyle="1" w:styleId="xl63">
    <w:name w:val="xl63"/>
    <w:basedOn w:val="Normal"/>
    <w:rsid w:val="00E1325F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4"/>
      <w:szCs w:val="24"/>
      <w:lang w:val="es-AR" w:eastAsia="es-AR"/>
    </w:rPr>
  </w:style>
  <w:style w:type="paragraph" w:customStyle="1" w:styleId="xl64">
    <w:name w:val="xl64"/>
    <w:basedOn w:val="Normal"/>
    <w:rsid w:val="00E1325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4"/>
      <w:szCs w:val="24"/>
      <w:lang w:val="es-AR" w:eastAsia="es-AR"/>
    </w:rPr>
  </w:style>
  <w:style w:type="paragraph" w:customStyle="1" w:styleId="xl65">
    <w:name w:val="xl65"/>
    <w:basedOn w:val="Normal"/>
    <w:rsid w:val="00E1325F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4"/>
      <w:szCs w:val="24"/>
      <w:lang w:val="es-AR" w:eastAsia="es-AR"/>
    </w:rPr>
  </w:style>
  <w:style w:type="table" w:styleId="TableGrid">
    <w:name w:val="Table Grid"/>
    <w:basedOn w:val="TableNormal"/>
    <w:uiPriority w:val="39"/>
    <w:rsid w:val="00B2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791C-756D-4E1B-A1F7-A756185E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Copyeditor</cp:lastModifiedBy>
  <cp:revision>3</cp:revision>
  <dcterms:created xsi:type="dcterms:W3CDTF">2021-06-10T15:24:00Z</dcterms:created>
  <dcterms:modified xsi:type="dcterms:W3CDTF">2021-06-14T15:07:00Z</dcterms:modified>
</cp:coreProperties>
</file>