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25B10" w14:textId="7A9F340C" w:rsidR="00642D20" w:rsidRPr="000F423D" w:rsidRDefault="00A94FE4" w:rsidP="000F423D">
      <w:pPr>
        <w:jc w:val="both"/>
        <w:rPr>
          <w:rFonts w:ascii="Arial" w:hAnsi="Arial" w:cs="Arial"/>
          <w:b/>
        </w:rPr>
      </w:pPr>
      <w:r>
        <w:rPr>
          <w:rFonts w:ascii="Arial" w:hAnsi="Arial" w:cs="Arial"/>
          <w:b/>
        </w:rPr>
        <w:t>Background S1</w:t>
      </w:r>
    </w:p>
    <w:p w14:paraId="36EC4C41" w14:textId="77777777" w:rsidR="00B31CCD" w:rsidRPr="000F423D" w:rsidRDefault="00B31CCD" w:rsidP="000F423D">
      <w:pPr>
        <w:jc w:val="both"/>
        <w:rPr>
          <w:rFonts w:ascii="Arial" w:hAnsi="Arial" w:cs="Arial"/>
          <w:b/>
        </w:rPr>
      </w:pPr>
    </w:p>
    <w:p w14:paraId="2236327B" w14:textId="77777777" w:rsidR="00B31CCD" w:rsidRPr="000F423D" w:rsidRDefault="00B31CCD" w:rsidP="000F423D">
      <w:pPr>
        <w:widowControl w:val="0"/>
        <w:autoSpaceDE w:val="0"/>
        <w:autoSpaceDN w:val="0"/>
        <w:adjustRightInd w:val="0"/>
        <w:jc w:val="both"/>
        <w:rPr>
          <w:rFonts w:ascii="Arial" w:hAnsi="Arial" w:cs="Arial"/>
          <w:b/>
          <w:lang w:val="en-GB"/>
        </w:rPr>
      </w:pPr>
      <w:r w:rsidRPr="000F423D">
        <w:rPr>
          <w:rFonts w:ascii="Arial" w:hAnsi="Arial" w:cs="Arial"/>
          <w:b/>
          <w:lang w:val="en-GB"/>
        </w:rPr>
        <w:t xml:space="preserve">Cocoa and chocolate: a brief background </w:t>
      </w:r>
    </w:p>
    <w:p w14:paraId="143B5C7F" w14:textId="77777777" w:rsidR="00B31CCD" w:rsidRPr="000F423D" w:rsidRDefault="00B31CCD" w:rsidP="000F423D">
      <w:pPr>
        <w:widowControl w:val="0"/>
        <w:autoSpaceDE w:val="0"/>
        <w:autoSpaceDN w:val="0"/>
        <w:adjustRightInd w:val="0"/>
        <w:jc w:val="both"/>
        <w:rPr>
          <w:rFonts w:ascii="Arial" w:hAnsi="Arial" w:cs="Arial"/>
          <w:b/>
          <w:lang w:val="en-GB"/>
        </w:rPr>
      </w:pPr>
    </w:p>
    <w:p w14:paraId="33B11583" w14:textId="2307DDC8" w:rsidR="00A206D6" w:rsidRDefault="00B31CCD" w:rsidP="000F423D">
      <w:pPr>
        <w:widowControl w:val="0"/>
        <w:autoSpaceDE w:val="0"/>
        <w:autoSpaceDN w:val="0"/>
        <w:adjustRightInd w:val="0"/>
        <w:spacing w:after="120"/>
        <w:jc w:val="both"/>
        <w:rPr>
          <w:rFonts w:ascii="Arial" w:hAnsi="Arial" w:cs="Arial"/>
          <w:color w:val="000000"/>
          <w:lang w:val="en-GB"/>
        </w:rPr>
      </w:pPr>
      <w:r w:rsidRPr="000F423D">
        <w:rPr>
          <w:rFonts w:ascii="Arial" w:hAnsi="Arial" w:cs="Arial"/>
          <w:lang w:val="en-GB"/>
        </w:rPr>
        <w:t>Cocoa (</w:t>
      </w:r>
      <w:r w:rsidRPr="000F423D">
        <w:rPr>
          <w:rFonts w:ascii="Arial" w:hAnsi="Arial" w:cs="Arial"/>
          <w:i/>
          <w:lang w:val="en-GB"/>
        </w:rPr>
        <w:t>Theobroma cacao</w:t>
      </w:r>
      <w:r w:rsidRPr="000F423D">
        <w:rPr>
          <w:rFonts w:ascii="Arial" w:hAnsi="Arial" w:cs="Arial"/>
          <w:lang w:val="en-GB"/>
        </w:rPr>
        <w:t xml:space="preserve">) only grows in narrow belt 10 degrees either side of the Equator, so cultivation is restricted to a small number of countries. </w:t>
      </w:r>
      <w:r w:rsidRPr="000F423D">
        <w:rPr>
          <w:rFonts w:ascii="Arial" w:hAnsi="Arial" w:cs="Arial"/>
          <w:color w:val="000000"/>
          <w:lang w:val="en-GB"/>
        </w:rPr>
        <w:t>The commodity is mainly produced in Africa (73% of global total), with Ivory Coast leading the charts (40%) followed by Ghana (20%)</w:t>
      </w:r>
      <w:r w:rsidR="00D77FDA">
        <w:rPr>
          <w:rFonts w:ascii="Arial" w:hAnsi="Arial" w:cs="Arial"/>
          <w:color w:val="000000"/>
          <w:lang w:val="en-GB"/>
        </w:rPr>
        <w:t>, while Brazil ranks at 6</w:t>
      </w:r>
      <w:r w:rsidR="00D77FDA" w:rsidRPr="00D77FDA">
        <w:rPr>
          <w:rFonts w:ascii="Arial" w:hAnsi="Arial" w:cs="Arial"/>
          <w:color w:val="000000"/>
          <w:vertAlign w:val="superscript"/>
          <w:lang w:val="en-GB"/>
        </w:rPr>
        <w:t>th</w:t>
      </w:r>
      <w:r w:rsidR="00A206D6">
        <w:rPr>
          <w:rFonts w:ascii="Arial" w:hAnsi="Arial" w:cs="Arial"/>
          <w:color w:val="000000"/>
          <w:lang w:val="en-GB"/>
        </w:rPr>
        <w:t xml:space="preserve"> pace </w:t>
      </w:r>
      <w:r w:rsidR="00D77FDA">
        <w:rPr>
          <w:rFonts w:ascii="Arial" w:hAnsi="Arial" w:cs="Arial"/>
          <w:color w:val="000000"/>
          <w:lang w:val="en-GB"/>
        </w:rPr>
        <w:t xml:space="preserve">coming after </w:t>
      </w:r>
      <w:r w:rsidR="001446ED">
        <w:rPr>
          <w:rFonts w:ascii="Arial" w:hAnsi="Arial" w:cs="Arial"/>
          <w:color w:val="000000"/>
          <w:lang w:val="en-GB"/>
        </w:rPr>
        <w:t>Indonesia, Ecuador,</w:t>
      </w:r>
      <w:r w:rsidR="001446ED" w:rsidRPr="000F423D">
        <w:rPr>
          <w:rFonts w:ascii="Arial" w:hAnsi="Arial" w:cs="Arial"/>
          <w:color w:val="000000"/>
          <w:lang w:val="en-GB"/>
        </w:rPr>
        <w:t xml:space="preserve"> </w:t>
      </w:r>
      <w:r w:rsidR="001446ED">
        <w:rPr>
          <w:rFonts w:ascii="Arial" w:hAnsi="Arial" w:cs="Arial"/>
          <w:color w:val="000000"/>
          <w:lang w:val="en-GB"/>
        </w:rPr>
        <w:t>Cameron, and Nigeria</w:t>
      </w:r>
      <w:r w:rsidR="007B5DD8">
        <w:rPr>
          <w:rFonts w:ascii="Arial" w:hAnsi="Arial" w:cs="Arial"/>
          <w:color w:val="000000"/>
          <w:lang w:val="en-GB"/>
        </w:rPr>
        <w:t xml:space="preserve"> </w:t>
      </w:r>
      <w:r w:rsidR="0037751B">
        <w:rPr>
          <w:rFonts w:ascii="Arial" w:hAnsi="Arial" w:cs="Arial"/>
          <w:color w:val="000000"/>
          <w:lang w:val="en-GB"/>
        </w:rPr>
        <w:t>(</w:t>
      </w:r>
      <w:r w:rsidR="007B5DD8" w:rsidRPr="000F423D">
        <w:rPr>
          <w:rFonts w:ascii="Arial" w:hAnsi="Arial" w:cs="Arial"/>
          <w:color w:val="000000"/>
          <w:lang w:val="en-GB"/>
        </w:rPr>
        <w:t>ICCO 2017</w:t>
      </w:r>
      <w:r w:rsidR="0037751B">
        <w:rPr>
          <w:rFonts w:ascii="Arial" w:hAnsi="Arial" w:cs="Arial"/>
          <w:color w:val="000000"/>
          <w:lang w:val="en-GB"/>
        </w:rPr>
        <w:t>)</w:t>
      </w:r>
      <w:r w:rsidRPr="000F423D">
        <w:rPr>
          <w:rFonts w:ascii="Arial" w:hAnsi="Arial" w:cs="Arial"/>
          <w:color w:val="000000"/>
          <w:lang w:val="en-GB"/>
        </w:rPr>
        <w:t xml:space="preserve">. </w:t>
      </w:r>
    </w:p>
    <w:p w14:paraId="3EC2C01A" w14:textId="2F6031B6" w:rsidR="00961D64" w:rsidRDefault="00A206D6" w:rsidP="000F423D">
      <w:pPr>
        <w:widowControl w:val="0"/>
        <w:autoSpaceDE w:val="0"/>
        <w:autoSpaceDN w:val="0"/>
        <w:adjustRightInd w:val="0"/>
        <w:spacing w:after="120"/>
        <w:jc w:val="both"/>
        <w:rPr>
          <w:rFonts w:ascii="Arial" w:hAnsi="Arial" w:cs="Arial"/>
          <w:color w:val="000000"/>
          <w:lang w:val="en-GB"/>
        </w:rPr>
      </w:pPr>
      <w:r>
        <w:rPr>
          <w:rFonts w:ascii="Arial" w:hAnsi="Arial" w:cs="Arial"/>
          <w:color w:val="000000"/>
          <w:lang w:val="en-GB"/>
        </w:rPr>
        <w:t>Ghana</w:t>
      </w:r>
      <w:r w:rsidR="008B2AFE">
        <w:rPr>
          <w:rFonts w:ascii="Arial" w:hAnsi="Arial" w:cs="Arial"/>
          <w:color w:val="000000"/>
          <w:lang w:val="en-GB"/>
        </w:rPr>
        <w:t xml:space="preserve"> </w:t>
      </w:r>
      <w:r w:rsidR="00961D64">
        <w:rPr>
          <w:rFonts w:ascii="Arial" w:hAnsi="Arial" w:cs="Arial"/>
          <w:color w:val="000000"/>
          <w:lang w:val="en-GB"/>
        </w:rPr>
        <w:t xml:space="preserve">is a large </w:t>
      </w:r>
      <w:r w:rsidR="008A626E">
        <w:rPr>
          <w:rFonts w:ascii="Arial" w:hAnsi="Arial" w:cs="Arial"/>
          <w:color w:val="000000"/>
          <w:lang w:val="en-GB"/>
        </w:rPr>
        <w:t xml:space="preserve">cocoa </w:t>
      </w:r>
      <w:r w:rsidR="00961D64">
        <w:rPr>
          <w:rFonts w:ascii="Arial" w:hAnsi="Arial" w:cs="Arial"/>
          <w:color w:val="000000"/>
          <w:lang w:val="en-GB"/>
        </w:rPr>
        <w:t xml:space="preserve">producer, </w:t>
      </w:r>
      <w:r w:rsidR="008A626E">
        <w:rPr>
          <w:rFonts w:ascii="Arial" w:hAnsi="Arial" w:cs="Arial"/>
          <w:color w:val="000000"/>
          <w:lang w:val="en-GB"/>
        </w:rPr>
        <w:t xml:space="preserve">but </w:t>
      </w:r>
      <w:r w:rsidR="00961D64" w:rsidRPr="00961D64">
        <w:rPr>
          <w:rFonts w:ascii="Arial" w:hAnsi="Arial" w:cs="Arial"/>
          <w:color w:val="000000"/>
          <w:lang w:val="en-GB"/>
        </w:rPr>
        <w:t>there has been a rapid transition from traditional shaded cocoa cultivation (under primary or secondary forests) to increasingly open cocoa cultivation over the last years</w:t>
      </w:r>
      <w:r w:rsidR="008A626E">
        <w:rPr>
          <w:rFonts w:ascii="Arial" w:hAnsi="Arial" w:cs="Arial"/>
          <w:color w:val="000000"/>
          <w:lang w:val="en-GB"/>
        </w:rPr>
        <w:t xml:space="preserve"> </w:t>
      </w:r>
      <w:r w:rsidR="00781D10">
        <w:rPr>
          <w:rFonts w:ascii="Arial" w:hAnsi="Arial" w:cs="Arial"/>
          <w:color w:val="000000"/>
          <w:lang w:val="en-GB"/>
        </w:rPr>
        <w:t>(</w:t>
      </w:r>
      <w:r w:rsidR="00781D10" w:rsidRPr="00E54426">
        <w:rPr>
          <w:rFonts w:ascii="Arial" w:hAnsi="Arial" w:cs="Arial"/>
          <w:color w:val="000000"/>
          <w:lang w:val="en-GB"/>
        </w:rPr>
        <w:t>F Ruf, Deheuvels, &amp; Sarpong, 2006), (Hainmueller, Hiscox, &amp; Tampe, 2011)</w:t>
      </w:r>
      <w:r w:rsidR="00D62E71" w:rsidRPr="00E54426">
        <w:rPr>
          <w:rFonts w:ascii="Arial" w:hAnsi="Arial" w:cs="Arial"/>
          <w:color w:val="000000"/>
          <w:lang w:val="en-GB"/>
        </w:rPr>
        <w:t>, (</w:t>
      </w:r>
      <w:r w:rsidR="00E54426" w:rsidRPr="00E54426">
        <w:rPr>
          <w:rFonts w:ascii="Arial" w:hAnsi="Arial" w:cs="Arial"/>
          <w:color w:val="000000"/>
          <w:lang w:val="en-GB"/>
        </w:rPr>
        <w:t>Ruf, Schroth &amp; Doffangui 2015)</w:t>
      </w:r>
      <w:r w:rsidR="00961D64" w:rsidRPr="00961D64">
        <w:rPr>
          <w:rFonts w:ascii="Arial" w:hAnsi="Arial" w:cs="Arial"/>
          <w:color w:val="000000"/>
          <w:lang w:val="en-GB"/>
        </w:rPr>
        <w:t xml:space="preserve">. This has been driven mainly by higher short-term profit and increasing competition for land, among other issues. </w:t>
      </w:r>
      <w:r w:rsidR="00961D64">
        <w:rPr>
          <w:rFonts w:ascii="Arial" w:hAnsi="Arial" w:cs="Arial"/>
          <w:color w:val="000000"/>
          <w:lang w:val="en-GB"/>
        </w:rPr>
        <w:t>Recent e</w:t>
      </w:r>
      <w:r w:rsidR="00961D64" w:rsidRPr="00961D64">
        <w:rPr>
          <w:rFonts w:ascii="Arial" w:hAnsi="Arial" w:cs="Arial"/>
          <w:color w:val="000000"/>
          <w:lang w:val="en-GB"/>
        </w:rPr>
        <w:t xml:space="preserve">stimates </w:t>
      </w:r>
      <w:r w:rsidR="00961D64">
        <w:rPr>
          <w:rFonts w:ascii="Arial" w:hAnsi="Arial" w:cs="Arial"/>
          <w:color w:val="000000"/>
          <w:lang w:val="en-GB"/>
        </w:rPr>
        <w:t>suggest that</w:t>
      </w:r>
      <w:r w:rsidR="00961D64" w:rsidRPr="00961D64">
        <w:rPr>
          <w:rFonts w:ascii="Arial" w:hAnsi="Arial" w:cs="Arial"/>
          <w:color w:val="000000"/>
          <w:lang w:val="en-GB"/>
        </w:rPr>
        <w:t xml:space="preserve"> shaded cocoa only accounts for less than 30 per cent in Ghana</w:t>
      </w:r>
      <w:r w:rsidR="00781D10">
        <w:rPr>
          <w:rFonts w:ascii="Arial" w:hAnsi="Arial" w:cs="Arial"/>
          <w:color w:val="000000"/>
          <w:lang w:val="en-GB"/>
        </w:rPr>
        <w:t>, and i</w:t>
      </w:r>
      <w:r w:rsidR="00961D64" w:rsidRPr="00961D64">
        <w:rPr>
          <w:rFonts w:ascii="Arial" w:hAnsi="Arial" w:cs="Arial"/>
          <w:color w:val="000000"/>
          <w:lang w:val="en-GB"/>
        </w:rPr>
        <w:t>t is estimated that this transition to open cultivation represents a loss of about 50 per cent of the carbon stocks</w:t>
      </w:r>
      <w:bookmarkStart w:id="0" w:name="_GoBack"/>
      <w:bookmarkEnd w:id="0"/>
      <w:r w:rsidR="00961D64" w:rsidRPr="00961D64">
        <w:rPr>
          <w:rFonts w:ascii="Arial" w:hAnsi="Arial" w:cs="Arial"/>
          <w:color w:val="000000"/>
          <w:lang w:val="en-GB"/>
        </w:rPr>
        <w:t xml:space="preserve">. </w:t>
      </w:r>
    </w:p>
    <w:p w14:paraId="2006F01F" w14:textId="61A36BEC" w:rsidR="00087318" w:rsidRPr="00087318" w:rsidRDefault="00A206D6" w:rsidP="00087318">
      <w:pPr>
        <w:widowControl w:val="0"/>
        <w:autoSpaceDE w:val="0"/>
        <w:autoSpaceDN w:val="0"/>
        <w:adjustRightInd w:val="0"/>
        <w:spacing w:after="120"/>
        <w:jc w:val="both"/>
        <w:rPr>
          <w:rFonts w:ascii="Arial" w:hAnsi="Arial" w:cs="Arial"/>
          <w:lang w:val="en-GB"/>
        </w:rPr>
      </w:pPr>
      <w:r w:rsidRPr="00E54426">
        <w:rPr>
          <w:rFonts w:ascii="Arial" w:hAnsi="Arial" w:cs="Arial"/>
          <w:color w:val="000000"/>
          <w:lang w:val="en-GB"/>
        </w:rPr>
        <w:t>Brazil was once among the top producers of cocoa</w:t>
      </w:r>
      <w:r w:rsidRPr="00087318">
        <w:rPr>
          <w:rFonts w:ascii="Arial" w:hAnsi="Arial" w:cs="Arial"/>
          <w:lang w:val="en-GB"/>
        </w:rPr>
        <w:t xml:space="preserve"> i</w:t>
      </w:r>
      <w:r w:rsidR="00087318" w:rsidRPr="00087318">
        <w:rPr>
          <w:rFonts w:ascii="Arial" w:hAnsi="Arial" w:cs="Arial"/>
          <w:lang w:val="en-GB"/>
        </w:rPr>
        <w:t>n the globe, but in the1980s there was an outbreak of witches’ broom disease in the cocoa agricultural system</w:t>
      </w:r>
      <w:r w:rsidR="007B5DD8">
        <w:rPr>
          <w:rFonts w:ascii="Arial" w:hAnsi="Arial" w:cs="Arial"/>
          <w:lang w:val="en-GB"/>
        </w:rPr>
        <w:t xml:space="preserve"> </w:t>
      </w:r>
      <w:r w:rsidR="003C7351">
        <w:rPr>
          <w:rFonts w:ascii="Arial" w:hAnsi="Arial" w:cs="Arial"/>
          <w:lang w:val="en-GB"/>
        </w:rPr>
        <w:t>(</w:t>
      </w:r>
      <w:r w:rsidR="003C7351" w:rsidRPr="003C7351">
        <w:rPr>
          <w:rFonts w:ascii="Helvetica" w:hAnsi="Helvetica" w:cs="Helvetica"/>
        </w:rPr>
        <w:t>Alger</w:t>
      </w:r>
      <w:r w:rsidR="003C7351">
        <w:rPr>
          <w:rFonts w:ascii="Helvetica" w:hAnsi="Helvetica" w:cs="Helvetica"/>
        </w:rPr>
        <w:t xml:space="preserve"> &amp; Caldas </w:t>
      </w:r>
      <w:r w:rsidR="003C7351" w:rsidRPr="003C7351">
        <w:rPr>
          <w:rFonts w:ascii="Helvetica" w:hAnsi="Helvetica" w:cs="Helvetica"/>
        </w:rPr>
        <w:t>1994</w:t>
      </w:r>
      <w:r w:rsidR="003C7351">
        <w:rPr>
          <w:rFonts w:ascii="Helvetica" w:hAnsi="Helvetica" w:cs="Helvetica"/>
        </w:rPr>
        <w:t>)</w:t>
      </w:r>
      <w:r w:rsidR="00087318" w:rsidRPr="00087318">
        <w:rPr>
          <w:rFonts w:ascii="Arial" w:hAnsi="Arial" w:cs="Arial"/>
          <w:lang w:val="en-GB"/>
        </w:rPr>
        <w:t>. To contain the spread of the disease, entire  cocoa plantations were burned to eradicate the fungus. Brazil never recovered its plantations, but there are some efforts to re-structure the country to grow the commodity in large areas</w:t>
      </w:r>
      <w:r w:rsidR="00B53EB7">
        <w:rPr>
          <w:rFonts w:ascii="Arial" w:hAnsi="Arial" w:cs="Arial"/>
          <w:lang w:val="en-GB"/>
        </w:rPr>
        <w:t xml:space="preserve"> under agroforestry systems </w:t>
      </w:r>
      <w:r w:rsidR="00087318">
        <w:rPr>
          <w:rFonts w:ascii="Arial" w:hAnsi="Arial" w:cs="Arial"/>
          <w:lang w:val="en-GB"/>
        </w:rPr>
        <w:t>(</w:t>
      </w:r>
      <w:r w:rsidR="005A4DD5">
        <w:rPr>
          <w:rFonts w:ascii="Arial" w:hAnsi="Arial" w:cs="Arial"/>
          <w:lang w:val="en-GB"/>
        </w:rPr>
        <w:t>Caldas &amp; Perz 2013</w:t>
      </w:r>
      <w:r w:rsidR="00087318">
        <w:rPr>
          <w:rFonts w:ascii="Arial" w:hAnsi="Arial" w:cs="Arial"/>
          <w:lang w:val="en-GB"/>
        </w:rPr>
        <w:t>)</w:t>
      </w:r>
      <w:r w:rsidR="00743F25">
        <w:rPr>
          <w:rFonts w:ascii="Arial" w:hAnsi="Arial" w:cs="Arial"/>
          <w:lang w:val="en-GB"/>
        </w:rPr>
        <w:t xml:space="preserve"> (</w:t>
      </w:r>
      <w:r w:rsidR="00743F25">
        <w:rPr>
          <w:rFonts w:ascii="Helvetica" w:hAnsi="Helvetica" w:cs="Helvetica"/>
        </w:rPr>
        <w:t>Müller 2012)</w:t>
      </w:r>
      <w:r w:rsidR="00087318" w:rsidRPr="00087318">
        <w:rPr>
          <w:rFonts w:ascii="Arial" w:hAnsi="Arial" w:cs="Arial"/>
          <w:lang w:val="en-GB"/>
        </w:rPr>
        <w:t xml:space="preserve">. </w:t>
      </w:r>
      <w:r w:rsidR="00B53EB7">
        <w:rPr>
          <w:rFonts w:ascii="Arial" w:hAnsi="Arial" w:cs="Arial"/>
          <w:lang w:val="en-GB"/>
        </w:rPr>
        <w:t xml:space="preserve">Nonetheless, the lack of technical assistance to farmers still is a major constraint so a large amount of production is being carried in open sun areas </w:t>
      </w:r>
      <w:r w:rsidR="008B2AFE">
        <w:rPr>
          <w:rFonts w:ascii="Arial" w:hAnsi="Arial" w:cs="Arial"/>
          <w:lang w:val="en-GB"/>
        </w:rPr>
        <w:t>(</w:t>
      </w:r>
      <w:r w:rsidR="005A4DD5">
        <w:rPr>
          <w:rFonts w:ascii="Arial" w:hAnsi="Arial" w:cs="Arial"/>
          <w:lang w:val="en-GB"/>
        </w:rPr>
        <w:t xml:space="preserve">Caldas &amp; Perz 2013). </w:t>
      </w:r>
    </w:p>
    <w:p w14:paraId="44583660" w14:textId="5D306E71" w:rsidR="00B31CCD" w:rsidRPr="000F423D" w:rsidRDefault="00B31CCD" w:rsidP="000F423D">
      <w:pPr>
        <w:widowControl w:val="0"/>
        <w:autoSpaceDE w:val="0"/>
        <w:autoSpaceDN w:val="0"/>
        <w:adjustRightInd w:val="0"/>
        <w:spacing w:after="120"/>
        <w:jc w:val="both"/>
        <w:rPr>
          <w:rFonts w:ascii="Arial" w:hAnsi="Arial" w:cs="Arial"/>
          <w:color w:val="000000"/>
          <w:lang w:val="en-GB"/>
        </w:rPr>
      </w:pPr>
      <w:r w:rsidRPr="000F423D">
        <w:rPr>
          <w:rFonts w:ascii="Arial" w:hAnsi="Arial" w:cs="Arial"/>
          <w:lang w:val="en-GB"/>
        </w:rPr>
        <w:t>The Netherlands is the largest importer of cocoa globally, mainly from West Africa (90%). In Europe, this country holds a market share of 37%, followed by Germany and Belgium, with 19% and 15% respectively</w:t>
      </w:r>
      <w:r w:rsidR="00743F25">
        <w:rPr>
          <w:rFonts w:ascii="Arial" w:hAnsi="Arial" w:cs="Arial"/>
          <w:lang w:val="en-GB"/>
        </w:rPr>
        <w:t xml:space="preserve"> (</w:t>
      </w:r>
      <w:r w:rsidR="00743F25" w:rsidRPr="000F423D">
        <w:rPr>
          <w:rFonts w:ascii="Arial" w:hAnsi="Arial" w:cs="Arial"/>
          <w:lang w:val="en-GB"/>
        </w:rPr>
        <w:t>Ministry of Foreign Affairs of The Netherlands 2016)</w:t>
      </w:r>
      <w:r w:rsidRPr="000F423D">
        <w:rPr>
          <w:rFonts w:ascii="Arial" w:hAnsi="Arial" w:cs="Arial"/>
          <w:lang w:val="en-GB"/>
        </w:rPr>
        <w:t xml:space="preserve">. </w:t>
      </w:r>
      <w:r w:rsidRPr="000F423D">
        <w:rPr>
          <w:rFonts w:ascii="Arial" w:hAnsi="Arial" w:cs="Arial"/>
          <w:color w:val="000000"/>
          <w:lang w:val="en-GB"/>
        </w:rPr>
        <w:t xml:space="preserve">The main chocolate consuming regions are: the European Union (36%), North America (24%), and Asia and Oceania (16%) </w:t>
      </w:r>
      <w:r w:rsidR="00743F25">
        <w:rPr>
          <w:rFonts w:ascii="Arial" w:hAnsi="Arial" w:cs="Arial"/>
          <w:color w:val="000000"/>
          <w:lang w:val="en-GB"/>
        </w:rPr>
        <w:t>(</w:t>
      </w:r>
      <w:r w:rsidR="00743F25" w:rsidRPr="000F423D">
        <w:rPr>
          <w:rFonts w:ascii="Arial" w:hAnsi="Arial" w:cs="Arial"/>
          <w:color w:val="000000"/>
          <w:lang w:val="en-GB"/>
        </w:rPr>
        <w:t>ICCO 2014</w:t>
      </w:r>
      <w:r w:rsidR="00743F25">
        <w:rPr>
          <w:rFonts w:ascii="Arial" w:hAnsi="Arial" w:cs="Arial"/>
          <w:color w:val="000000"/>
          <w:lang w:val="en-GB"/>
        </w:rPr>
        <w:t>)</w:t>
      </w:r>
    </w:p>
    <w:p w14:paraId="072ACA3C" w14:textId="4B3B7144" w:rsidR="00B31CCD" w:rsidRPr="000F423D" w:rsidRDefault="00B31CCD" w:rsidP="000F423D">
      <w:pPr>
        <w:pStyle w:val="NormalWeb"/>
        <w:jc w:val="both"/>
        <w:rPr>
          <w:rFonts w:ascii="Arial" w:hAnsi="Arial" w:cs="Arial"/>
          <w:color w:val="000000"/>
          <w:sz w:val="24"/>
          <w:szCs w:val="24"/>
          <w:lang w:val="en-GB"/>
        </w:rPr>
      </w:pPr>
      <w:r w:rsidRPr="000F423D">
        <w:rPr>
          <w:rFonts w:ascii="Arial" w:hAnsi="Arial" w:cs="Arial"/>
          <w:color w:val="000000"/>
          <w:sz w:val="24"/>
          <w:szCs w:val="24"/>
          <w:lang w:val="en-GB"/>
        </w:rPr>
        <w:t>Estimates suggest that over 80% of cocoa comes from seven to eight million small family-managed cocoa farms around the globe</w:t>
      </w:r>
      <w:r w:rsidR="00743F25">
        <w:rPr>
          <w:rFonts w:ascii="Arial" w:hAnsi="Arial" w:cs="Arial"/>
          <w:color w:val="000000"/>
          <w:sz w:val="24"/>
          <w:szCs w:val="24"/>
          <w:lang w:val="en-GB"/>
        </w:rPr>
        <w:t xml:space="preserve"> (FAO 2014b)</w:t>
      </w:r>
      <w:r w:rsidRPr="000F423D">
        <w:rPr>
          <w:rFonts w:ascii="Arial" w:hAnsi="Arial" w:cs="Arial"/>
          <w:color w:val="000000"/>
          <w:sz w:val="24"/>
          <w:szCs w:val="24"/>
          <w:lang w:val="en-GB"/>
        </w:rPr>
        <w:t>. These primary stakeholders have little capital and low investment capacity for technical innovation, resulting in low yields and high vulnerability to cocoa price volatility, pests and diseases</w:t>
      </w:r>
      <w:r w:rsidR="00743F25">
        <w:rPr>
          <w:rFonts w:ascii="Arial" w:hAnsi="Arial" w:cs="Arial"/>
          <w:color w:val="000000"/>
          <w:sz w:val="24"/>
          <w:szCs w:val="24"/>
          <w:lang w:val="en-GB"/>
        </w:rPr>
        <w:t xml:space="preserve"> (</w:t>
      </w:r>
      <w:r w:rsidR="00743F25" w:rsidRPr="000F423D">
        <w:rPr>
          <w:rFonts w:ascii="Arial" w:hAnsi="Arial" w:cs="Arial"/>
          <w:noProof/>
          <w:color w:val="000000"/>
          <w:sz w:val="24"/>
          <w:szCs w:val="24"/>
          <w:lang w:val="en-GB"/>
        </w:rPr>
        <w:t>Laderach</w:t>
      </w:r>
      <w:r w:rsidR="00743F25" w:rsidRPr="000F423D">
        <w:rPr>
          <w:rFonts w:ascii="Arial" w:hAnsi="Arial" w:cs="Arial"/>
          <w:i/>
          <w:noProof/>
          <w:color w:val="000000"/>
          <w:sz w:val="24"/>
          <w:szCs w:val="24"/>
          <w:lang w:val="en-GB"/>
        </w:rPr>
        <w:t xml:space="preserve"> et al.</w:t>
      </w:r>
      <w:r w:rsidR="00743F25" w:rsidRPr="000F423D">
        <w:rPr>
          <w:rFonts w:ascii="Arial" w:hAnsi="Arial" w:cs="Arial"/>
          <w:noProof/>
          <w:color w:val="000000"/>
          <w:sz w:val="24"/>
          <w:szCs w:val="24"/>
          <w:lang w:val="en-GB"/>
        </w:rPr>
        <w:t xml:space="preserve"> 2013; Afoakwa 2014</w:t>
      </w:r>
      <w:r w:rsidR="00743F25">
        <w:rPr>
          <w:rFonts w:ascii="Arial" w:hAnsi="Arial" w:cs="Arial"/>
          <w:noProof/>
          <w:color w:val="000000"/>
          <w:sz w:val="24"/>
          <w:szCs w:val="24"/>
          <w:lang w:val="en-GB"/>
        </w:rPr>
        <w:t>)</w:t>
      </w:r>
      <w:r w:rsidRPr="000F423D">
        <w:rPr>
          <w:rFonts w:ascii="Arial" w:hAnsi="Arial" w:cs="Arial"/>
          <w:color w:val="000000"/>
          <w:sz w:val="24"/>
          <w:szCs w:val="24"/>
          <w:lang w:val="en-GB"/>
        </w:rPr>
        <w:t xml:space="preserve"> Most farmers struggle with poverty, which is rooted in low cocoa prices, a lack of farmer associations to self-organize, tenure uncertainties, and a lack of infrastructure and access to markets. The sector constantly battles child labour, and there is an increasing disinterest in the youth to continue in their parents footsteps to become cocoa farmers</w:t>
      </w:r>
      <w:r w:rsidR="001E21E7">
        <w:rPr>
          <w:rFonts w:ascii="Arial" w:hAnsi="Arial" w:cs="Arial"/>
          <w:color w:val="000000"/>
          <w:sz w:val="24"/>
          <w:szCs w:val="24"/>
          <w:lang w:val="en-GB"/>
        </w:rPr>
        <w:t xml:space="preserve"> (</w:t>
      </w:r>
      <w:r w:rsidR="001E21E7" w:rsidRPr="000F423D">
        <w:rPr>
          <w:rFonts w:ascii="Arial" w:hAnsi="Arial" w:cs="Arial"/>
          <w:color w:val="000000"/>
          <w:sz w:val="24"/>
          <w:szCs w:val="24"/>
          <w:lang w:val="en-GB"/>
        </w:rPr>
        <w:t>Fountain &amp; Hütz-Adams 2015</w:t>
      </w:r>
      <w:r w:rsidR="001E21E7">
        <w:rPr>
          <w:rFonts w:ascii="Arial" w:hAnsi="Arial" w:cs="Arial"/>
          <w:color w:val="000000"/>
          <w:sz w:val="24"/>
          <w:szCs w:val="24"/>
          <w:lang w:val="en-GB"/>
        </w:rPr>
        <w:t>)</w:t>
      </w:r>
      <w:r w:rsidRPr="000F423D">
        <w:rPr>
          <w:rFonts w:ascii="Arial" w:hAnsi="Arial" w:cs="Arial"/>
          <w:color w:val="000000"/>
          <w:sz w:val="24"/>
          <w:szCs w:val="24"/>
          <w:lang w:val="en-GB"/>
        </w:rPr>
        <w:t xml:space="preserve">. </w:t>
      </w:r>
    </w:p>
    <w:p w14:paraId="0F9D0C9B" w14:textId="45B04856" w:rsidR="00B31CCD" w:rsidRPr="000F423D" w:rsidRDefault="00B31CCD" w:rsidP="000F423D">
      <w:pPr>
        <w:pStyle w:val="NormalWeb"/>
        <w:jc w:val="both"/>
        <w:rPr>
          <w:rFonts w:ascii="Arial" w:hAnsi="Arial" w:cs="Arial"/>
          <w:color w:val="000000"/>
          <w:sz w:val="24"/>
          <w:szCs w:val="24"/>
          <w:lang w:val="en-GB"/>
        </w:rPr>
      </w:pPr>
      <w:r w:rsidRPr="000F423D">
        <w:rPr>
          <w:rFonts w:ascii="Arial" w:hAnsi="Arial" w:cs="Arial"/>
          <w:color w:val="000000"/>
          <w:sz w:val="24"/>
          <w:szCs w:val="24"/>
          <w:lang w:val="en-GB"/>
        </w:rPr>
        <w:t>Despite all the challenges, cocoa is still a very important cash crop for the millions of farmers, and national economies of several countries in West Africa. For example, in 2011, cocoa was the most important agricultural export by value for Ivory Coast, Ghana, Nigeria, Cameroon and Sierra Leone</w:t>
      </w:r>
      <w:r w:rsidR="001E21E7">
        <w:rPr>
          <w:rFonts w:ascii="Arial" w:hAnsi="Arial" w:cs="Arial"/>
          <w:color w:val="000000"/>
          <w:sz w:val="24"/>
          <w:szCs w:val="24"/>
          <w:lang w:val="en-GB"/>
        </w:rPr>
        <w:t xml:space="preserve"> (FAO </w:t>
      </w:r>
      <w:r w:rsidR="001E21E7">
        <w:rPr>
          <w:rFonts w:ascii="Arial" w:hAnsi="Arial" w:cs="Arial"/>
          <w:color w:val="000000"/>
          <w:sz w:val="24"/>
          <w:szCs w:val="24"/>
          <w:lang w:val="en-GB"/>
        </w:rPr>
        <w:lastRenderedPageBreak/>
        <w:t>2014a)</w:t>
      </w:r>
      <w:r w:rsidRPr="000F423D">
        <w:rPr>
          <w:rFonts w:ascii="Arial" w:hAnsi="Arial" w:cs="Arial"/>
          <w:color w:val="000000"/>
          <w:sz w:val="24"/>
          <w:szCs w:val="24"/>
          <w:lang w:val="en-GB"/>
        </w:rPr>
        <w:t>.  In Ghana, cocoa accounted for over 67% of household income in most of the 700 thousand cocoa farmer households, while contributing to 8.2% of the country’s GDP and 30% of total export earnings in 2010</w:t>
      </w:r>
      <w:r w:rsidR="001E21E7">
        <w:rPr>
          <w:rFonts w:ascii="Arial" w:hAnsi="Arial" w:cs="Arial"/>
          <w:color w:val="000000"/>
          <w:sz w:val="24"/>
          <w:szCs w:val="24"/>
          <w:lang w:val="en-GB"/>
        </w:rPr>
        <w:t xml:space="preserve"> (Asante-Poku &amp; Angelucci 2013). </w:t>
      </w:r>
    </w:p>
    <w:p w14:paraId="16F9619D" w14:textId="4F9824A7" w:rsidR="00B31CCD" w:rsidRPr="000F423D" w:rsidRDefault="00B31CCD" w:rsidP="000F423D">
      <w:pPr>
        <w:spacing w:after="120"/>
        <w:jc w:val="both"/>
        <w:rPr>
          <w:rFonts w:ascii="Arial" w:hAnsi="Arial" w:cs="Arial"/>
          <w:color w:val="000000"/>
          <w:lang w:val="en-GB"/>
        </w:rPr>
      </w:pPr>
      <w:r w:rsidRPr="000F423D">
        <w:rPr>
          <w:rFonts w:ascii="Arial" w:hAnsi="Arial" w:cs="Arial"/>
          <w:color w:val="000000"/>
          <w:lang w:val="en-GB"/>
        </w:rPr>
        <w:t>Notwithstanding the benefits that cocoa brings, it has been directly linked to deforestation and forest degradation in production areas throughout the world</w:t>
      </w:r>
      <w:r w:rsidR="00CF30F2">
        <w:rPr>
          <w:rFonts w:ascii="Arial" w:hAnsi="Arial" w:cs="Arial"/>
          <w:color w:val="000000"/>
          <w:lang w:val="en-GB"/>
        </w:rPr>
        <w:t xml:space="preserve"> </w:t>
      </w:r>
      <w:r w:rsidR="001E21E7">
        <w:rPr>
          <w:rFonts w:ascii="Arial" w:hAnsi="Arial" w:cs="Arial"/>
          <w:color w:val="000000"/>
          <w:lang w:val="en-GB"/>
        </w:rPr>
        <w:t>(</w:t>
      </w:r>
      <w:r w:rsidR="001E21E7">
        <w:rPr>
          <w:rFonts w:ascii="Arial" w:hAnsi="Arial" w:cs="Arial"/>
          <w:noProof/>
          <w:color w:val="000000"/>
          <w:lang w:val="en-GB"/>
        </w:rPr>
        <w:t>Gockowski &amp; Sonwa 2011</w:t>
      </w:r>
      <w:r w:rsidR="003B488C">
        <w:rPr>
          <w:rFonts w:ascii="Arial" w:hAnsi="Arial" w:cs="Arial"/>
          <w:noProof/>
          <w:color w:val="000000"/>
          <w:lang w:val="en-GB"/>
        </w:rPr>
        <w:t>)</w:t>
      </w:r>
      <w:r w:rsidR="003B488C">
        <w:rPr>
          <w:rFonts w:ascii="Arial" w:hAnsi="Arial" w:cs="Arial"/>
          <w:color w:val="000000"/>
          <w:lang w:val="en-GB"/>
        </w:rPr>
        <w:t>.</w:t>
      </w:r>
      <w:r w:rsidRPr="000F423D">
        <w:rPr>
          <w:rFonts w:ascii="Arial" w:hAnsi="Arial" w:cs="Arial"/>
          <w:color w:val="000000"/>
          <w:lang w:val="en-GB"/>
        </w:rPr>
        <w:t xml:space="preserve"> Research suggests that over the last 50 years, cocoa cultivation has contributed to the disappearance of 14–15 million ha of tropical forests globally (around 2 million in Cote d’Ivoire, 1.5 million in Ghana and over 1 million ha in Indonesia)</w:t>
      </w:r>
      <w:r w:rsidR="00DD21F0">
        <w:rPr>
          <w:rFonts w:ascii="Arial" w:hAnsi="Arial" w:cs="Arial"/>
          <w:color w:val="000000"/>
          <w:lang w:val="en-GB"/>
        </w:rPr>
        <w:t xml:space="preserve"> (</w:t>
      </w:r>
      <w:r w:rsidR="00DD21F0" w:rsidRPr="000F423D">
        <w:rPr>
          <w:rFonts w:ascii="Arial" w:hAnsi="Arial" w:cs="Arial"/>
          <w:color w:val="000000"/>
          <w:lang w:val="en-GB"/>
        </w:rPr>
        <w:t>Clough</w:t>
      </w:r>
      <w:r w:rsidR="00DD21F0" w:rsidRPr="000F423D">
        <w:rPr>
          <w:rFonts w:ascii="Arial" w:hAnsi="Arial" w:cs="Arial"/>
          <w:i/>
          <w:color w:val="000000"/>
          <w:lang w:val="en-GB"/>
        </w:rPr>
        <w:t xml:space="preserve"> et al.</w:t>
      </w:r>
      <w:r w:rsidR="00DD21F0" w:rsidRPr="000F423D">
        <w:rPr>
          <w:rFonts w:ascii="Arial" w:hAnsi="Arial" w:cs="Arial"/>
          <w:color w:val="000000"/>
          <w:lang w:val="en-GB"/>
        </w:rPr>
        <w:t xml:space="preserve"> 2009</w:t>
      </w:r>
      <w:r w:rsidR="00DD21F0">
        <w:rPr>
          <w:rFonts w:ascii="Arial" w:hAnsi="Arial" w:cs="Arial"/>
          <w:color w:val="000000"/>
          <w:lang w:val="en-GB"/>
        </w:rPr>
        <w:t>)</w:t>
      </w:r>
      <w:r w:rsidRPr="000F423D">
        <w:rPr>
          <w:rFonts w:ascii="Arial" w:hAnsi="Arial" w:cs="Arial"/>
          <w:color w:val="000000"/>
          <w:lang w:val="en-GB"/>
        </w:rPr>
        <w:t>. To attend to the growing international market, especially in Asia</w:t>
      </w:r>
      <w:r w:rsidR="00DD21F0">
        <w:rPr>
          <w:rFonts w:ascii="Arial" w:hAnsi="Arial" w:cs="Arial"/>
          <w:color w:val="000000"/>
          <w:lang w:val="en-GB"/>
        </w:rPr>
        <w:t xml:space="preserve"> (</w:t>
      </w:r>
      <w:r w:rsidR="00DD21F0" w:rsidRPr="000F423D">
        <w:rPr>
          <w:rFonts w:ascii="Arial" w:hAnsi="Arial" w:cs="Arial"/>
          <w:color w:val="000000"/>
          <w:lang w:val="en-GB"/>
        </w:rPr>
        <w:t>Nierhoff 2014</w:t>
      </w:r>
      <w:r w:rsidR="00DD21F0">
        <w:rPr>
          <w:rFonts w:ascii="Arial" w:hAnsi="Arial" w:cs="Arial"/>
          <w:color w:val="000000"/>
          <w:lang w:val="en-GB"/>
        </w:rPr>
        <w:t>)</w:t>
      </w:r>
      <w:r w:rsidRPr="000F423D">
        <w:rPr>
          <w:rFonts w:ascii="Arial" w:hAnsi="Arial" w:cs="Arial"/>
          <w:color w:val="000000"/>
          <w:lang w:val="en-GB"/>
        </w:rPr>
        <w:t>, production continues to expand, further increasing pressure on forest areas. During the period of 2000-2013, cocoa was the fastest expanding export-oriented crop across Sub-Saharan Africa, with an average of 132 000 ha of new production area per year. According to Ordway et al</w:t>
      </w:r>
      <w:r w:rsidR="00DD21F0">
        <w:rPr>
          <w:rFonts w:ascii="Arial" w:hAnsi="Arial" w:cs="Arial"/>
          <w:color w:val="000000"/>
          <w:lang w:val="en-GB"/>
        </w:rPr>
        <w:t xml:space="preserve"> (2017)</w:t>
      </w:r>
      <w:r w:rsidR="001679BD" w:rsidRPr="000F423D">
        <w:rPr>
          <w:rFonts w:ascii="Arial" w:hAnsi="Arial" w:cs="Arial"/>
          <w:color w:val="000000"/>
          <w:lang w:val="en-GB"/>
        </w:rPr>
        <w:t xml:space="preserve">, </w:t>
      </w:r>
      <w:r w:rsidRPr="000F423D">
        <w:rPr>
          <w:rFonts w:ascii="Arial" w:hAnsi="Arial" w:cs="Arial"/>
          <w:color w:val="000000"/>
          <w:lang w:val="en-GB"/>
        </w:rPr>
        <w:t xml:space="preserve"> Ivory Coast ranks as one of the countries with the highest risk for forest conversion due to the projected expansion of cocoa for export.</w:t>
      </w:r>
    </w:p>
    <w:p w14:paraId="78228C90" w14:textId="26540209" w:rsidR="00B31CCD" w:rsidRPr="000F423D" w:rsidRDefault="00B31CCD" w:rsidP="000F423D">
      <w:pPr>
        <w:widowControl w:val="0"/>
        <w:autoSpaceDE w:val="0"/>
        <w:autoSpaceDN w:val="0"/>
        <w:adjustRightInd w:val="0"/>
        <w:spacing w:after="240"/>
        <w:jc w:val="both"/>
        <w:rPr>
          <w:rFonts w:ascii="Arial" w:hAnsi="Arial" w:cs="Arial"/>
          <w:color w:val="000000"/>
          <w:lang w:val="en-GB"/>
        </w:rPr>
      </w:pPr>
      <w:r w:rsidRPr="000F423D">
        <w:rPr>
          <w:rFonts w:ascii="Arial" w:hAnsi="Arial" w:cs="Arial"/>
          <w:color w:val="000000"/>
          <w:lang w:val="en-GB"/>
        </w:rPr>
        <w:t>Despite the fact that cocoa production has a lower contribution to deforestation when compared to other commodities such as beef, soy and palm oil</w:t>
      </w:r>
      <w:r w:rsidR="00086449">
        <w:rPr>
          <w:rFonts w:ascii="Arial" w:hAnsi="Arial" w:cs="Arial"/>
          <w:color w:val="000000"/>
          <w:lang w:val="en-GB"/>
        </w:rPr>
        <w:t xml:space="preserve"> (H</w:t>
      </w:r>
      <w:r w:rsidR="00086449" w:rsidRPr="00086449">
        <w:rPr>
          <w:rFonts w:ascii="Arial" w:hAnsi="Arial" w:cs="Arial"/>
          <w:color w:val="000000"/>
          <w:lang w:val="en-GB"/>
        </w:rPr>
        <w:t xml:space="preserve"> </w:t>
      </w:r>
      <w:r w:rsidR="00086449" w:rsidRPr="000F423D">
        <w:rPr>
          <w:rFonts w:ascii="Arial" w:hAnsi="Arial" w:cs="Arial"/>
          <w:color w:val="000000"/>
          <w:lang w:val="en-GB"/>
        </w:rPr>
        <w:t>enders</w:t>
      </w:r>
      <w:r w:rsidR="00086449" w:rsidRPr="000F423D">
        <w:rPr>
          <w:rFonts w:ascii="Arial" w:hAnsi="Arial" w:cs="Arial"/>
          <w:i/>
          <w:color w:val="000000"/>
          <w:lang w:val="en-GB"/>
        </w:rPr>
        <w:t xml:space="preserve"> et al.</w:t>
      </w:r>
      <w:r w:rsidR="00086449" w:rsidRPr="000F423D">
        <w:rPr>
          <w:rFonts w:ascii="Arial" w:hAnsi="Arial" w:cs="Arial"/>
          <w:color w:val="000000"/>
          <w:lang w:val="en-GB"/>
        </w:rPr>
        <w:t xml:space="preserve"> 2015</w:t>
      </w:r>
      <w:r w:rsidR="00086449">
        <w:rPr>
          <w:rFonts w:ascii="Arial" w:hAnsi="Arial" w:cs="Arial"/>
          <w:color w:val="000000"/>
          <w:lang w:val="en-GB"/>
        </w:rPr>
        <w:t>)</w:t>
      </w:r>
      <w:r w:rsidRPr="000F423D">
        <w:rPr>
          <w:rFonts w:ascii="Arial" w:hAnsi="Arial" w:cs="Arial"/>
          <w:color w:val="000000"/>
          <w:lang w:val="en-GB"/>
        </w:rPr>
        <w:t>, it is not less important to address the impacts of cocoa on forest conversion given that forest loss has been leading to local and regional climatic changes</w:t>
      </w:r>
      <w:r w:rsidR="00086449">
        <w:rPr>
          <w:rFonts w:ascii="Arial" w:hAnsi="Arial" w:cs="Arial"/>
          <w:color w:val="000000"/>
          <w:lang w:val="en-GB"/>
        </w:rPr>
        <w:t xml:space="preserve"> (</w:t>
      </w:r>
      <w:r w:rsidR="00086449" w:rsidRPr="000F423D">
        <w:rPr>
          <w:rFonts w:ascii="Arial" w:hAnsi="Arial" w:cs="Arial"/>
          <w:color w:val="000000"/>
          <w:lang w:val="en-GB"/>
        </w:rPr>
        <w:t>Laderach</w:t>
      </w:r>
      <w:r w:rsidR="00086449" w:rsidRPr="000F423D">
        <w:rPr>
          <w:rFonts w:ascii="Arial" w:hAnsi="Arial" w:cs="Arial"/>
          <w:i/>
          <w:color w:val="000000"/>
          <w:lang w:val="en-GB"/>
        </w:rPr>
        <w:t xml:space="preserve"> et al.</w:t>
      </w:r>
      <w:r w:rsidR="00086449" w:rsidRPr="000F423D">
        <w:rPr>
          <w:rFonts w:ascii="Arial" w:hAnsi="Arial" w:cs="Arial"/>
          <w:color w:val="000000"/>
          <w:lang w:val="en-GB"/>
        </w:rPr>
        <w:t xml:space="preserve"> 2013</w:t>
      </w:r>
      <w:r w:rsidR="00086449">
        <w:rPr>
          <w:rFonts w:ascii="Arial" w:hAnsi="Arial" w:cs="Arial"/>
          <w:color w:val="000000"/>
          <w:lang w:val="en-GB"/>
        </w:rPr>
        <w:t>)</w:t>
      </w:r>
      <w:r w:rsidRPr="000F423D">
        <w:rPr>
          <w:rFonts w:ascii="Arial" w:hAnsi="Arial" w:cs="Arial"/>
          <w:color w:val="000000"/>
          <w:lang w:val="en-GB"/>
        </w:rPr>
        <w:t>. These changes will likely impact not only cocoa production, but also the livelihoods of millions of people living in the cocoa belt. Studies have been suggesting that climate change will increase droughts and affect the suitability for cocoa production in West Africa, impacting cocoa supply as well as farmer’s livelihoods and the national economies</w:t>
      </w:r>
      <w:r w:rsidR="00086449">
        <w:rPr>
          <w:rFonts w:ascii="Arial" w:hAnsi="Arial" w:cs="Arial"/>
          <w:color w:val="000000"/>
          <w:lang w:val="en-GB"/>
        </w:rPr>
        <w:t xml:space="preserve"> (</w:t>
      </w:r>
      <w:r w:rsidR="00086449" w:rsidRPr="000F423D">
        <w:rPr>
          <w:rFonts w:ascii="Arial" w:hAnsi="Arial" w:cs="Arial"/>
          <w:noProof/>
          <w:color w:val="000000"/>
          <w:lang w:val="en-GB"/>
        </w:rPr>
        <w:t>Schroth</w:t>
      </w:r>
      <w:r w:rsidR="00086449" w:rsidRPr="000F423D">
        <w:rPr>
          <w:rFonts w:ascii="Arial" w:hAnsi="Arial" w:cs="Arial"/>
          <w:i/>
          <w:noProof/>
          <w:color w:val="000000"/>
          <w:lang w:val="en-GB"/>
        </w:rPr>
        <w:t xml:space="preserve"> et al.</w:t>
      </w:r>
      <w:r w:rsidR="00086449" w:rsidRPr="000F423D">
        <w:rPr>
          <w:rFonts w:ascii="Arial" w:hAnsi="Arial" w:cs="Arial"/>
          <w:noProof/>
          <w:color w:val="000000"/>
          <w:lang w:val="en-GB"/>
        </w:rPr>
        <w:t xml:space="preserve"> 2016; Coulibaly</w:t>
      </w:r>
      <w:r w:rsidR="00086449" w:rsidRPr="000F423D">
        <w:rPr>
          <w:rFonts w:ascii="Arial" w:hAnsi="Arial" w:cs="Arial"/>
          <w:i/>
          <w:noProof/>
          <w:color w:val="000000"/>
          <w:lang w:val="en-GB"/>
        </w:rPr>
        <w:t xml:space="preserve"> et al.</w:t>
      </w:r>
      <w:r w:rsidR="00086449" w:rsidRPr="000F423D">
        <w:rPr>
          <w:rFonts w:ascii="Arial" w:hAnsi="Arial" w:cs="Arial"/>
          <w:noProof/>
          <w:color w:val="000000"/>
          <w:lang w:val="en-GB"/>
        </w:rPr>
        <w:t xml:space="preserve"> 2017</w:t>
      </w:r>
      <w:r w:rsidR="00086449">
        <w:rPr>
          <w:rFonts w:ascii="Arial" w:hAnsi="Arial" w:cs="Arial"/>
          <w:noProof/>
          <w:color w:val="000000"/>
          <w:lang w:val="en-GB"/>
        </w:rPr>
        <w:t>)</w:t>
      </w:r>
      <w:r w:rsidRPr="000F423D">
        <w:rPr>
          <w:rFonts w:ascii="Arial" w:hAnsi="Arial" w:cs="Arial"/>
          <w:color w:val="000000"/>
          <w:lang w:val="en-GB"/>
        </w:rPr>
        <w:t>.</w:t>
      </w:r>
    </w:p>
    <w:p w14:paraId="607769EB" w14:textId="77777777" w:rsidR="00B31CCD" w:rsidRPr="000F423D" w:rsidRDefault="00B31CCD" w:rsidP="000F423D">
      <w:pPr>
        <w:widowControl w:val="0"/>
        <w:autoSpaceDE w:val="0"/>
        <w:autoSpaceDN w:val="0"/>
        <w:adjustRightInd w:val="0"/>
        <w:spacing w:after="240"/>
        <w:jc w:val="both"/>
        <w:rPr>
          <w:rFonts w:ascii="Arial" w:hAnsi="Arial" w:cs="Arial"/>
          <w:b/>
          <w:color w:val="000000"/>
          <w:lang w:val="en-GB"/>
        </w:rPr>
      </w:pPr>
      <w:r w:rsidRPr="000F423D">
        <w:rPr>
          <w:rFonts w:ascii="Arial" w:hAnsi="Arial" w:cs="Arial"/>
          <w:b/>
          <w:color w:val="000000"/>
          <w:lang w:val="en-GB"/>
        </w:rPr>
        <w:t>From cocoa to chocolate</w:t>
      </w:r>
    </w:p>
    <w:p w14:paraId="60275514" w14:textId="30B4F77C" w:rsidR="00B31CCD" w:rsidRPr="000F423D" w:rsidRDefault="00B31CCD" w:rsidP="000F423D">
      <w:pPr>
        <w:widowControl w:val="0"/>
        <w:autoSpaceDE w:val="0"/>
        <w:autoSpaceDN w:val="0"/>
        <w:adjustRightInd w:val="0"/>
        <w:spacing w:after="240"/>
        <w:jc w:val="both"/>
        <w:rPr>
          <w:rFonts w:ascii="Arial" w:hAnsi="Arial" w:cs="Arial"/>
          <w:color w:val="000000"/>
          <w:lang w:val="en-GB"/>
        </w:rPr>
      </w:pPr>
      <w:r w:rsidRPr="000F423D">
        <w:rPr>
          <w:rFonts w:ascii="Arial" w:hAnsi="Arial" w:cs="Arial"/>
          <w:color w:val="000000"/>
          <w:lang w:val="en-GB"/>
        </w:rPr>
        <w:t>Cocoa is the key ingredient of chocolate. European Union regulations stipulate that chocolate products must contain no less than 35% total dry cocoa solids</w:t>
      </w:r>
      <w:r w:rsidR="00086449">
        <w:rPr>
          <w:rFonts w:ascii="Arial" w:hAnsi="Arial" w:cs="Arial"/>
          <w:color w:val="000000"/>
          <w:lang w:val="en-GB"/>
        </w:rPr>
        <w:t xml:space="preserve"> (</w:t>
      </w:r>
      <w:r w:rsidR="00086449" w:rsidRPr="000F423D">
        <w:rPr>
          <w:rFonts w:ascii="Arial" w:hAnsi="Arial" w:cs="Arial"/>
          <w:color w:val="000000"/>
          <w:lang w:val="en-GB"/>
        </w:rPr>
        <w:t>Council Directive 2000/36/EC</w:t>
      </w:r>
      <w:r w:rsidR="00086449">
        <w:rPr>
          <w:rFonts w:ascii="Arial" w:hAnsi="Arial" w:cs="Arial"/>
          <w:color w:val="000000"/>
          <w:lang w:val="en-GB"/>
        </w:rPr>
        <w:t>)</w:t>
      </w:r>
      <w:r w:rsidRPr="000F423D">
        <w:rPr>
          <w:rFonts w:ascii="Arial" w:hAnsi="Arial" w:cs="Arial"/>
          <w:color w:val="000000"/>
          <w:lang w:val="en-GB"/>
        </w:rPr>
        <w:t>. The other basic ingredients mixed with cocoa butter and chocolate liquor are sugar, lecithin,</w:t>
      </w:r>
      <w:r w:rsidRPr="000F423D">
        <w:rPr>
          <w:rFonts w:ascii="Arial" w:hAnsi="Arial" w:cs="Arial"/>
          <w:color w:val="000000"/>
          <w:position w:val="8"/>
          <w:lang w:val="en-GB"/>
        </w:rPr>
        <w:t xml:space="preserve"> </w:t>
      </w:r>
      <w:r w:rsidRPr="000F423D">
        <w:rPr>
          <w:rFonts w:ascii="Arial" w:hAnsi="Arial" w:cs="Arial"/>
          <w:color w:val="000000"/>
          <w:lang w:val="en-GB"/>
        </w:rPr>
        <w:t>vanilla, milk powder, and products such as nuts to give flavour. All of these ingredients have their own supply chains with sustainability challenges</w:t>
      </w:r>
      <w:r w:rsidR="00086449">
        <w:rPr>
          <w:rFonts w:ascii="Arial" w:hAnsi="Arial" w:cs="Arial"/>
          <w:color w:val="000000"/>
          <w:lang w:val="en-GB"/>
        </w:rPr>
        <w:t xml:space="preserve"> (Eggleston 2010; </w:t>
      </w:r>
      <w:r w:rsidR="00086449">
        <w:rPr>
          <w:rFonts w:ascii="Arial" w:hAnsi="Arial" w:cs="Arial"/>
          <w:noProof/>
          <w:color w:val="000000"/>
          <w:lang w:val="en-GB"/>
        </w:rPr>
        <w:t>Faye &amp; Konuspayeva 2012)</w:t>
      </w:r>
      <w:r w:rsidR="00327473">
        <w:rPr>
          <w:rFonts w:ascii="Arial" w:hAnsi="Arial" w:cs="Arial"/>
          <w:color w:val="000000"/>
          <w:lang w:val="en-GB"/>
        </w:rPr>
        <w:t>.</w:t>
      </w:r>
    </w:p>
    <w:p w14:paraId="5FF7D201" w14:textId="6D3EF060" w:rsidR="000F423D" w:rsidRPr="000F423D" w:rsidRDefault="00B31CCD" w:rsidP="000F423D">
      <w:pPr>
        <w:widowControl w:val="0"/>
        <w:autoSpaceDE w:val="0"/>
        <w:autoSpaceDN w:val="0"/>
        <w:adjustRightInd w:val="0"/>
        <w:spacing w:after="240"/>
        <w:jc w:val="both"/>
        <w:rPr>
          <w:rFonts w:ascii="Arial" w:hAnsi="Arial" w:cs="Arial"/>
          <w:color w:val="000000"/>
          <w:lang w:val="en-GB"/>
        </w:rPr>
      </w:pPr>
      <w:r w:rsidRPr="000F423D">
        <w:rPr>
          <w:rFonts w:ascii="Arial" w:hAnsi="Arial" w:cs="Arial"/>
          <w:color w:val="000000"/>
          <w:lang w:val="en-GB"/>
        </w:rPr>
        <w:t>Several other sectors still need to interact before chocolate – the final product – can be produced. It begins with the agricultural inputs industry (e.g. seedlings, fertilizers) before even reaching the farmers, who in turn sell their products to local buyers (traders).  Part of the cocoa is then processed (roasted and ground into semi-finished products – butter, powder, chocolate liquor) and transported (mostly to Europe) by ship. The outputs are sold to chocolate manufacturers that blend ingredients and finalize the product, which is packed in aluminium foil</w:t>
      </w:r>
      <w:r w:rsidRPr="000F423D">
        <w:rPr>
          <w:rFonts w:ascii="Arial" w:hAnsi="Arial" w:cs="Arial"/>
          <w:color w:val="000000"/>
          <w:position w:val="8"/>
          <w:lang w:val="en-GB"/>
        </w:rPr>
        <w:t xml:space="preserve"> </w:t>
      </w:r>
      <w:r w:rsidRPr="000F423D">
        <w:rPr>
          <w:rFonts w:ascii="Arial" w:hAnsi="Arial" w:cs="Arial"/>
          <w:color w:val="000000"/>
          <w:lang w:val="en-GB"/>
        </w:rPr>
        <w:t xml:space="preserve">and paper before being transported to retailers. After consuming the product the packaging is partly recycled and partly disposed of in landfill or in incineration </w:t>
      </w:r>
      <w:r w:rsidRPr="007D4FC6">
        <w:rPr>
          <w:rFonts w:ascii="Arial" w:hAnsi="Arial" w:cs="Arial"/>
          <w:color w:val="000000"/>
          <w:lang w:val="en-GB"/>
        </w:rPr>
        <w:t>plants</w:t>
      </w:r>
      <w:r w:rsidR="00086449">
        <w:rPr>
          <w:rFonts w:ascii="Arial" w:hAnsi="Arial" w:cs="Arial"/>
          <w:color w:val="000000"/>
          <w:lang w:val="en-GB"/>
        </w:rPr>
        <w:t xml:space="preserve"> (</w:t>
      </w:r>
      <w:r w:rsidR="00086449" w:rsidRPr="007D4FC6">
        <w:rPr>
          <w:rFonts w:ascii="Arial" w:hAnsi="Arial" w:cs="Arial"/>
          <w:noProof/>
        </w:rPr>
        <w:t>Afoakwa 2014</w:t>
      </w:r>
      <w:r w:rsidR="00086449">
        <w:rPr>
          <w:rFonts w:ascii="Arial" w:hAnsi="Arial" w:cs="Arial"/>
          <w:noProof/>
        </w:rPr>
        <w:t>)</w:t>
      </w:r>
      <w:r w:rsidR="00086449">
        <w:rPr>
          <w:rFonts w:ascii="Arial" w:hAnsi="Arial" w:cs="Arial"/>
        </w:rPr>
        <w:t>.</w:t>
      </w:r>
    </w:p>
    <w:p w14:paraId="3E67DE59" w14:textId="31C9C11E" w:rsidR="00DC6512" w:rsidRPr="000F423D" w:rsidRDefault="000F423D" w:rsidP="000F423D">
      <w:pPr>
        <w:jc w:val="both"/>
        <w:rPr>
          <w:rFonts w:ascii="Arial" w:hAnsi="Arial" w:cs="Arial"/>
          <w:b/>
        </w:rPr>
      </w:pPr>
      <w:r w:rsidRPr="000F423D">
        <w:rPr>
          <w:rFonts w:ascii="Arial" w:hAnsi="Arial" w:cs="Arial"/>
          <w:b/>
        </w:rPr>
        <w:t>References</w:t>
      </w:r>
    </w:p>
    <w:p w14:paraId="5E9E8E31" w14:textId="77777777" w:rsidR="000F423D" w:rsidRPr="000F423D" w:rsidRDefault="000F423D" w:rsidP="000F423D">
      <w:pPr>
        <w:jc w:val="both"/>
        <w:rPr>
          <w:rFonts w:ascii="Arial" w:hAnsi="Arial" w:cs="Arial"/>
          <w:b/>
        </w:rPr>
      </w:pPr>
    </w:p>
    <w:p w14:paraId="0F23BAAF" w14:textId="77777777" w:rsidR="00327473" w:rsidRPr="003C7351" w:rsidRDefault="000F423D" w:rsidP="00327473">
      <w:pPr>
        <w:pStyle w:val="EndNoteBibliography"/>
        <w:spacing w:after="360"/>
        <w:rPr>
          <w:noProof/>
        </w:rPr>
      </w:pPr>
      <w:r w:rsidRPr="003C7351">
        <w:rPr>
          <w:b/>
        </w:rPr>
        <w:fldChar w:fldCharType="begin"/>
      </w:r>
      <w:r w:rsidRPr="003C7351">
        <w:rPr>
          <w:b/>
        </w:rPr>
        <w:instrText xml:space="preserve"> ADDIN EN.REFLIST </w:instrText>
      </w:r>
      <w:r w:rsidRPr="003C7351">
        <w:rPr>
          <w:b/>
        </w:rPr>
        <w:fldChar w:fldCharType="separate"/>
      </w:r>
      <w:r w:rsidR="00327473" w:rsidRPr="003C7351">
        <w:rPr>
          <w:noProof/>
        </w:rPr>
        <w:t xml:space="preserve">Afoakwa, E. O. (2014) </w:t>
      </w:r>
      <w:r w:rsidR="00327473" w:rsidRPr="003C7351">
        <w:rPr>
          <w:i/>
          <w:noProof/>
        </w:rPr>
        <w:t>Cocoa production and processing technology</w:t>
      </w:r>
      <w:r w:rsidR="00327473" w:rsidRPr="003C7351">
        <w:rPr>
          <w:noProof/>
        </w:rPr>
        <w:t>. CRC Press.</w:t>
      </w:r>
    </w:p>
    <w:p w14:paraId="19BF433E" w14:textId="6F99E816" w:rsidR="003C7351" w:rsidRPr="003C7351" w:rsidRDefault="003C7351" w:rsidP="003C7351">
      <w:pPr>
        <w:widowControl w:val="0"/>
        <w:autoSpaceDE w:val="0"/>
        <w:autoSpaceDN w:val="0"/>
        <w:adjustRightInd w:val="0"/>
        <w:ind w:hanging="11"/>
        <w:rPr>
          <w:rFonts w:ascii="Helvetica" w:hAnsi="Helvetica" w:cs="Helvetica"/>
        </w:rPr>
      </w:pPr>
      <w:r w:rsidRPr="003C7351">
        <w:rPr>
          <w:rFonts w:ascii="Helvetica" w:hAnsi="Helvetica" w:cs="Helvetica"/>
        </w:rPr>
        <w:t xml:space="preserve">Alger, K. a. C., M. (1994) he declining cocoa economy and the Atlantic Forest of Southern Bahia, Brazil: conservation attitudes of cocoa planters. </w:t>
      </w:r>
      <w:r w:rsidRPr="003C7351">
        <w:rPr>
          <w:rFonts w:ascii="Helvetica" w:hAnsi="Helvetica" w:cs="Helvetica"/>
          <w:i/>
          <w:iCs/>
        </w:rPr>
        <w:t xml:space="preserve">Environmentalist </w:t>
      </w:r>
      <w:r w:rsidRPr="003C7351">
        <w:rPr>
          <w:rFonts w:ascii="Helvetica" w:hAnsi="Helvetica" w:cs="Helvetica"/>
          <w:b/>
          <w:bCs/>
        </w:rPr>
        <w:t>14</w:t>
      </w:r>
      <w:r w:rsidRPr="003C7351">
        <w:rPr>
          <w:rFonts w:ascii="Helvetica" w:hAnsi="Helvetica" w:cs="Helvetica"/>
        </w:rPr>
        <w:t>(2): 107-119.</w:t>
      </w:r>
    </w:p>
    <w:p w14:paraId="7E698F19" w14:textId="77777777" w:rsidR="003C7351" w:rsidRPr="003C7351" w:rsidRDefault="003C7351" w:rsidP="003C7351">
      <w:pPr>
        <w:widowControl w:val="0"/>
        <w:autoSpaceDE w:val="0"/>
        <w:autoSpaceDN w:val="0"/>
        <w:adjustRightInd w:val="0"/>
        <w:ind w:left="720" w:hanging="720"/>
        <w:rPr>
          <w:rFonts w:ascii="Helvetica" w:hAnsi="Helvetica" w:cs="Helvetica"/>
        </w:rPr>
      </w:pPr>
    </w:p>
    <w:p w14:paraId="4C661D5D" w14:textId="77777777" w:rsidR="00327473" w:rsidRDefault="00327473" w:rsidP="00327473">
      <w:pPr>
        <w:pStyle w:val="EndNoteBibliography"/>
        <w:spacing w:after="360"/>
        <w:rPr>
          <w:noProof/>
        </w:rPr>
      </w:pPr>
      <w:r w:rsidRPr="003C7351">
        <w:rPr>
          <w:noProof/>
        </w:rPr>
        <w:t>Asante-Poku, A. &amp; Angelucci, F. (2013) Analysis of incentives and disincentives for cocoa in Ghana. Technical notes series, MAFAP, FAO, Rome. In.</w:t>
      </w:r>
    </w:p>
    <w:p w14:paraId="7FD41785" w14:textId="06974FAB" w:rsidR="0037751B" w:rsidRPr="003C7351" w:rsidRDefault="0037751B" w:rsidP="00327473">
      <w:pPr>
        <w:pStyle w:val="EndNoteBibliography"/>
        <w:spacing w:after="360"/>
        <w:rPr>
          <w:noProof/>
        </w:rPr>
      </w:pPr>
      <w:r>
        <w:rPr>
          <w:rFonts w:ascii="Helvetica" w:hAnsi="Helvetica" w:cs="Helvetica"/>
        </w:rPr>
        <w:t xml:space="preserve">Caldas, M. &amp; Perz, S. (2013) Agro-terrorism? The causes and consequences of the appearance of witch’s broom disease in cocoa plantations of southern Bahia, Brazil. </w:t>
      </w:r>
      <w:r>
        <w:rPr>
          <w:rFonts w:ascii="Helvetica" w:hAnsi="Helvetica" w:cs="Helvetica"/>
          <w:i/>
          <w:iCs/>
        </w:rPr>
        <w:t xml:space="preserve">Geoforum </w:t>
      </w:r>
      <w:r>
        <w:rPr>
          <w:rFonts w:ascii="Helvetica" w:hAnsi="Helvetica" w:cs="Helvetica"/>
          <w:b/>
          <w:bCs/>
        </w:rPr>
        <w:t>47</w:t>
      </w:r>
      <w:r>
        <w:rPr>
          <w:rFonts w:ascii="Helvetica" w:hAnsi="Helvetica" w:cs="Helvetica"/>
        </w:rPr>
        <w:t>: 147-157.</w:t>
      </w:r>
    </w:p>
    <w:p w14:paraId="6B78AE3B" w14:textId="77777777" w:rsidR="00327473" w:rsidRPr="003C7351" w:rsidRDefault="00327473" w:rsidP="00327473">
      <w:pPr>
        <w:pStyle w:val="EndNoteBibliography"/>
        <w:spacing w:after="360"/>
        <w:rPr>
          <w:noProof/>
        </w:rPr>
      </w:pPr>
      <w:r w:rsidRPr="003C7351">
        <w:rPr>
          <w:noProof/>
        </w:rPr>
        <w:t xml:space="preserve">Clough, Y., Faust, H. &amp; Tscharntke, T. (2009) Cacao boom and bust: sustainability of agroforests and opportunities for biodiversity conservation. </w:t>
      </w:r>
      <w:r w:rsidRPr="003C7351">
        <w:rPr>
          <w:i/>
          <w:noProof/>
        </w:rPr>
        <w:t xml:space="preserve">Conservation Letters </w:t>
      </w:r>
      <w:r w:rsidRPr="003C7351">
        <w:rPr>
          <w:b/>
          <w:noProof/>
        </w:rPr>
        <w:t>2</w:t>
      </w:r>
      <w:r w:rsidRPr="003C7351">
        <w:rPr>
          <w:noProof/>
        </w:rPr>
        <w:t>(5): 197-205.</w:t>
      </w:r>
    </w:p>
    <w:p w14:paraId="521A045A" w14:textId="77777777" w:rsidR="00327473" w:rsidRPr="003C7351" w:rsidRDefault="00327473" w:rsidP="00327473">
      <w:pPr>
        <w:pStyle w:val="EndNoteBibliography"/>
        <w:spacing w:after="360"/>
        <w:rPr>
          <w:noProof/>
        </w:rPr>
      </w:pPr>
      <w:r w:rsidRPr="003C7351">
        <w:rPr>
          <w:noProof/>
        </w:rPr>
        <w:t xml:space="preserve">Coulibaly, S. K., Terence, M. M., Erbao, C. &amp; Bin, Z. Y. (2017) Climate Change Effects on Cocoa Export: Case study of Cote d’Ivoire. In: </w:t>
      </w:r>
      <w:r w:rsidRPr="003C7351">
        <w:rPr>
          <w:i/>
          <w:noProof/>
        </w:rPr>
        <w:t>Allied Social Science Association (ASSA)/ American Economic Association (AEA) - African Finance and Economic Association (AFEA) Jan 8 Session</w:t>
      </w:r>
      <w:r w:rsidRPr="003C7351">
        <w:rPr>
          <w:noProof/>
        </w:rPr>
        <w:t>, Chicago.</w:t>
      </w:r>
    </w:p>
    <w:p w14:paraId="140B6851" w14:textId="77777777" w:rsidR="00327473" w:rsidRPr="003C7351" w:rsidRDefault="00327473" w:rsidP="00327473">
      <w:pPr>
        <w:pStyle w:val="EndNoteBibliography"/>
        <w:spacing w:after="360"/>
        <w:rPr>
          <w:noProof/>
        </w:rPr>
      </w:pPr>
      <w:r w:rsidRPr="003C7351">
        <w:rPr>
          <w:noProof/>
        </w:rPr>
        <w:t>Council Directive. (2000/36/EC) Relating to cocoa and chocolate products intended for human consumption. In: pp. 0019 - 0025. L 197/19 Official Journal of the European Communities.</w:t>
      </w:r>
    </w:p>
    <w:p w14:paraId="67450C97" w14:textId="77777777" w:rsidR="00327473" w:rsidRPr="003C7351" w:rsidRDefault="00327473" w:rsidP="00327473">
      <w:pPr>
        <w:pStyle w:val="EndNoteBibliography"/>
        <w:spacing w:after="360"/>
        <w:rPr>
          <w:noProof/>
        </w:rPr>
      </w:pPr>
      <w:r w:rsidRPr="003C7351">
        <w:rPr>
          <w:noProof/>
        </w:rPr>
        <w:t xml:space="preserve">Eggleston, G. (2010) </w:t>
      </w:r>
      <w:r w:rsidRPr="003C7351">
        <w:rPr>
          <w:i/>
          <w:noProof/>
        </w:rPr>
        <w:t>Sustainability of the Sugar and Sugar− Ethanol Industries</w:t>
      </w:r>
      <w:r w:rsidRPr="003C7351">
        <w:rPr>
          <w:noProof/>
        </w:rPr>
        <w:t>. ACS Publications.</w:t>
      </w:r>
    </w:p>
    <w:p w14:paraId="0A8CAA43" w14:textId="5A9371E4" w:rsidR="00327473" w:rsidRPr="003C7351" w:rsidRDefault="00327473" w:rsidP="00327473">
      <w:pPr>
        <w:pStyle w:val="EndNoteBibliography"/>
        <w:spacing w:after="360"/>
        <w:rPr>
          <w:noProof/>
        </w:rPr>
      </w:pPr>
      <w:r w:rsidRPr="003C7351">
        <w:rPr>
          <w:noProof/>
        </w:rPr>
        <w:t xml:space="preserve">FAO. (2014a) FAOSTAT Online database. URL </w:t>
      </w:r>
      <w:hyperlink r:id="rId5" w:history="1">
        <w:r w:rsidRPr="003C7351">
          <w:rPr>
            <w:rStyle w:val="Hyperlink"/>
            <w:rFonts w:asciiTheme="minorHAnsi" w:hAnsiTheme="minorHAnsi" w:cstheme="minorBidi"/>
            <w:noProof/>
          </w:rPr>
          <w:t>http://faostat.fao.org</w:t>
        </w:r>
      </w:hyperlink>
      <w:r w:rsidRPr="003C7351">
        <w:rPr>
          <w:noProof/>
        </w:rPr>
        <w:t>.</w:t>
      </w:r>
    </w:p>
    <w:p w14:paraId="4C982DC4" w14:textId="1131C7D2" w:rsidR="00327473" w:rsidRPr="003C7351" w:rsidRDefault="00327473" w:rsidP="00327473">
      <w:pPr>
        <w:pStyle w:val="EndNoteBibliography"/>
        <w:spacing w:after="360"/>
        <w:rPr>
          <w:noProof/>
        </w:rPr>
      </w:pPr>
      <w:r w:rsidRPr="003C7351">
        <w:rPr>
          <w:noProof/>
        </w:rPr>
        <w:t xml:space="preserve">FAO. (2014b) Food and Agriculture Organization of the United Nations STAT. URL </w:t>
      </w:r>
      <w:hyperlink r:id="rId6" w:history="1">
        <w:r w:rsidRPr="003C7351">
          <w:rPr>
            <w:rStyle w:val="Hyperlink"/>
            <w:rFonts w:asciiTheme="minorHAnsi" w:hAnsiTheme="minorHAnsi" w:cstheme="minorBidi"/>
            <w:noProof/>
          </w:rPr>
          <w:t>http://faostat.fao.org</w:t>
        </w:r>
      </w:hyperlink>
      <w:r w:rsidRPr="003C7351">
        <w:rPr>
          <w:noProof/>
        </w:rPr>
        <w:t>.</w:t>
      </w:r>
    </w:p>
    <w:p w14:paraId="3497462D" w14:textId="77777777" w:rsidR="00327473" w:rsidRPr="003C7351" w:rsidRDefault="00327473" w:rsidP="00327473">
      <w:pPr>
        <w:pStyle w:val="EndNoteBibliography"/>
        <w:spacing w:after="360"/>
        <w:rPr>
          <w:noProof/>
        </w:rPr>
      </w:pPr>
      <w:r w:rsidRPr="003C7351">
        <w:rPr>
          <w:noProof/>
        </w:rPr>
        <w:t xml:space="preserve">Faye, B. &amp; Konuspayeva, G. (2012) The sustainability challenge to the dairy sector–The growing importance of non-cattle milk production worldwide. </w:t>
      </w:r>
      <w:r w:rsidRPr="003C7351">
        <w:rPr>
          <w:i/>
          <w:noProof/>
        </w:rPr>
        <w:t xml:space="preserve">International Dairy Journal </w:t>
      </w:r>
      <w:r w:rsidRPr="003C7351">
        <w:rPr>
          <w:b/>
          <w:noProof/>
        </w:rPr>
        <w:t>24</w:t>
      </w:r>
      <w:r w:rsidRPr="003C7351">
        <w:rPr>
          <w:noProof/>
        </w:rPr>
        <w:t>(2): 50-56.</w:t>
      </w:r>
    </w:p>
    <w:p w14:paraId="0A6A7151" w14:textId="77777777" w:rsidR="00327473" w:rsidRPr="003C7351" w:rsidRDefault="00327473" w:rsidP="00327473">
      <w:pPr>
        <w:pStyle w:val="EndNoteBibliography"/>
        <w:spacing w:after="360"/>
        <w:rPr>
          <w:noProof/>
        </w:rPr>
      </w:pPr>
      <w:r w:rsidRPr="003C7351">
        <w:rPr>
          <w:noProof/>
        </w:rPr>
        <w:t xml:space="preserve">Fountain, A. &amp; Hütz-Adams, F. (2015) Cocoa Barometer 2015. </w:t>
      </w:r>
      <w:r w:rsidRPr="003C7351">
        <w:rPr>
          <w:i/>
          <w:noProof/>
        </w:rPr>
        <w:t>VOICE Network</w:t>
      </w:r>
      <w:r w:rsidRPr="003C7351">
        <w:rPr>
          <w:noProof/>
        </w:rPr>
        <w:t>.</w:t>
      </w:r>
    </w:p>
    <w:p w14:paraId="24913102" w14:textId="77777777" w:rsidR="00327473" w:rsidRDefault="00327473" w:rsidP="00327473">
      <w:pPr>
        <w:pStyle w:val="EndNoteBibliography"/>
        <w:spacing w:after="360"/>
        <w:rPr>
          <w:noProof/>
        </w:rPr>
      </w:pPr>
      <w:r w:rsidRPr="003C7351">
        <w:rPr>
          <w:noProof/>
        </w:rPr>
        <w:t xml:space="preserve">Gockowski, J. &amp; Sonwa, D. (2011) Cocoa intensification scenarios and their predicted impact on CO2 emissions, biodiversity conservation, and rural livelihoods in the Guinea rain forest of West Africa. </w:t>
      </w:r>
      <w:r w:rsidRPr="003C7351">
        <w:rPr>
          <w:i/>
          <w:noProof/>
        </w:rPr>
        <w:t xml:space="preserve">Environmental management </w:t>
      </w:r>
      <w:r w:rsidRPr="003C7351">
        <w:rPr>
          <w:b/>
          <w:noProof/>
        </w:rPr>
        <w:t>48</w:t>
      </w:r>
      <w:r w:rsidRPr="003C7351">
        <w:rPr>
          <w:noProof/>
        </w:rPr>
        <w:t>(2): 307-321.</w:t>
      </w:r>
    </w:p>
    <w:p w14:paraId="4D883CC4" w14:textId="7E8FFF58" w:rsidR="00054D3E" w:rsidRPr="003C7351" w:rsidRDefault="00054D3E" w:rsidP="00327473">
      <w:pPr>
        <w:pStyle w:val="EndNoteBibliography"/>
        <w:spacing w:after="360"/>
        <w:rPr>
          <w:noProof/>
        </w:rPr>
      </w:pPr>
      <w:r>
        <w:rPr>
          <w:rFonts w:ascii="Helvetica" w:hAnsi="Helvetica" w:cs="Helvetica"/>
        </w:rPr>
        <w:t xml:space="preserve">Hainmueller, J., Hiscox, M. &amp; Tampe, M. (2011) Sustainable development for cocoa farmers in Ghana. </w:t>
      </w:r>
      <w:r>
        <w:rPr>
          <w:rFonts w:ascii="Helvetica" w:hAnsi="Helvetica" w:cs="Helvetica"/>
          <w:i/>
          <w:iCs/>
        </w:rPr>
        <w:t xml:space="preserve">MIT and Harvard University. </w:t>
      </w:r>
      <w:hyperlink r:id="rId7" w:history="1">
        <w:r>
          <w:rPr>
            <w:rFonts w:ascii="Helvetica" w:hAnsi="Helvetica" w:cs="Helvetica"/>
            <w:i/>
            <w:iCs/>
          </w:rPr>
          <w:t>http://www.</w:t>
        </w:r>
      </w:hyperlink>
      <w:r>
        <w:rPr>
          <w:rFonts w:ascii="Helvetica" w:hAnsi="Helvetica" w:cs="Helvetica"/>
          <w:i/>
          <w:iCs/>
        </w:rPr>
        <w:t xml:space="preserve"> responsibleagroinvestment. org/rai/sites/responsibleagroinvestment. org/files/Ghana% 20Cocoa% 20Baseline% 20Report_Jan </w:t>
      </w:r>
      <w:r>
        <w:rPr>
          <w:rFonts w:ascii="Helvetica" w:hAnsi="Helvetica" w:cs="Helvetica"/>
          <w:b/>
          <w:bCs/>
        </w:rPr>
        <w:t>202011</w:t>
      </w:r>
      <w:r>
        <w:rPr>
          <w:rFonts w:ascii="Helvetica" w:hAnsi="Helvetica" w:cs="Helvetica"/>
        </w:rPr>
        <w:t>: 3.</w:t>
      </w:r>
    </w:p>
    <w:p w14:paraId="70764D7D" w14:textId="77777777" w:rsidR="00327473" w:rsidRPr="003C7351" w:rsidRDefault="00327473" w:rsidP="00327473">
      <w:pPr>
        <w:pStyle w:val="EndNoteBibliography"/>
        <w:spacing w:after="360"/>
        <w:rPr>
          <w:noProof/>
        </w:rPr>
      </w:pPr>
      <w:r w:rsidRPr="003C7351">
        <w:rPr>
          <w:noProof/>
        </w:rPr>
        <w:t xml:space="preserve">Henders, S., Persson, U. M. &amp; Kastner, T. (2015) Trading forests: land-use change and carbon emissions embodied in production and exports of forest-risk commodities. </w:t>
      </w:r>
      <w:r w:rsidRPr="003C7351">
        <w:rPr>
          <w:i/>
          <w:noProof/>
        </w:rPr>
        <w:t xml:space="preserve">Environmental Research Letters </w:t>
      </w:r>
      <w:r w:rsidRPr="003C7351">
        <w:rPr>
          <w:b/>
          <w:noProof/>
        </w:rPr>
        <w:t>10</w:t>
      </w:r>
      <w:r w:rsidRPr="003C7351">
        <w:rPr>
          <w:noProof/>
        </w:rPr>
        <w:t>(12): 125012.</w:t>
      </w:r>
    </w:p>
    <w:p w14:paraId="286591BD" w14:textId="49DC0A9F" w:rsidR="00327473" w:rsidRPr="003C7351" w:rsidRDefault="00327473" w:rsidP="00327473">
      <w:pPr>
        <w:pStyle w:val="EndNoteBibliography"/>
        <w:spacing w:after="360"/>
        <w:rPr>
          <w:noProof/>
        </w:rPr>
      </w:pPr>
      <w:r w:rsidRPr="003C7351">
        <w:rPr>
          <w:noProof/>
        </w:rPr>
        <w:t xml:space="preserve">ICCO. (2014) International Cocoa Organization - The World Cocoa Economy: Current Status, Challenges and Prospects. URL </w:t>
      </w:r>
      <w:hyperlink r:id="rId8" w:history="1">
        <w:r w:rsidRPr="003C7351">
          <w:rPr>
            <w:rStyle w:val="Hyperlink"/>
            <w:rFonts w:asciiTheme="minorHAnsi" w:hAnsiTheme="minorHAnsi" w:cstheme="minorBidi"/>
            <w:noProof/>
          </w:rPr>
          <w:t>http://unctad.org/meetings/en/Presentation/SUC_MEM2014_09042014_ICCO.pdf</w:t>
        </w:r>
      </w:hyperlink>
      <w:r w:rsidRPr="003C7351">
        <w:rPr>
          <w:noProof/>
        </w:rPr>
        <w:t>.</w:t>
      </w:r>
    </w:p>
    <w:p w14:paraId="7532BA28" w14:textId="76F9967E" w:rsidR="00327473" w:rsidRPr="003C7351" w:rsidRDefault="00327473" w:rsidP="00327473">
      <w:pPr>
        <w:pStyle w:val="EndNoteBibliography"/>
        <w:spacing w:after="360"/>
        <w:rPr>
          <w:noProof/>
        </w:rPr>
      </w:pPr>
      <w:r w:rsidRPr="003C7351">
        <w:rPr>
          <w:noProof/>
        </w:rPr>
        <w:t xml:space="preserve">ICCO. (2017) International Cocoa Organization Quarterly Bulletin of Cocoa Statistics. URL </w:t>
      </w:r>
      <w:hyperlink r:id="rId9" w:history="1">
        <w:r w:rsidRPr="003C7351">
          <w:rPr>
            <w:rStyle w:val="Hyperlink"/>
            <w:rFonts w:asciiTheme="minorHAnsi" w:hAnsiTheme="minorHAnsi" w:cstheme="minorBidi"/>
            <w:noProof/>
          </w:rPr>
          <w:t>https://www.icco.org/about-us/icco-news/337-february-2017-quarterly-bulletin-of-cocoa-statistics.html</w:t>
        </w:r>
      </w:hyperlink>
      <w:r w:rsidRPr="003C7351">
        <w:rPr>
          <w:noProof/>
        </w:rPr>
        <w:t>.</w:t>
      </w:r>
    </w:p>
    <w:p w14:paraId="50AEA489" w14:textId="77777777" w:rsidR="00327473" w:rsidRPr="003C7351" w:rsidRDefault="00327473" w:rsidP="00327473">
      <w:pPr>
        <w:pStyle w:val="EndNoteBibliography"/>
        <w:spacing w:after="360"/>
        <w:rPr>
          <w:noProof/>
        </w:rPr>
      </w:pPr>
      <w:r w:rsidRPr="003C7351">
        <w:rPr>
          <w:noProof/>
        </w:rPr>
        <w:t xml:space="preserve">Laderach, P., Martínez-Valle, A., Schroth, G. &amp; Castro, N. (2013) Predicting the future climatic suitability for cocoa farming of the world's leading producer countries, Ghana and Côte d'Ivoire. </w:t>
      </w:r>
      <w:r w:rsidRPr="003C7351">
        <w:rPr>
          <w:i/>
          <w:noProof/>
        </w:rPr>
        <w:t xml:space="preserve">Climatic Change </w:t>
      </w:r>
      <w:r w:rsidRPr="003C7351">
        <w:rPr>
          <w:b/>
          <w:noProof/>
        </w:rPr>
        <w:t>119</w:t>
      </w:r>
      <w:r w:rsidRPr="003C7351">
        <w:rPr>
          <w:noProof/>
        </w:rPr>
        <w:t>(3-4): 841-854.</w:t>
      </w:r>
    </w:p>
    <w:p w14:paraId="13EF000D" w14:textId="26F66A2C" w:rsidR="00327473" w:rsidRDefault="00327473" w:rsidP="00327473">
      <w:pPr>
        <w:pStyle w:val="EndNoteBibliography"/>
        <w:spacing w:after="360"/>
        <w:rPr>
          <w:noProof/>
        </w:rPr>
      </w:pPr>
      <w:r w:rsidRPr="003C7351">
        <w:rPr>
          <w:noProof/>
        </w:rPr>
        <w:t xml:space="preserve">Ministry of Foreign Affairs of The Netherlands. (2016) CBI Product Factsheet: Cocoa in the Netherlands. URL </w:t>
      </w:r>
      <w:hyperlink r:id="rId10" w:history="1">
        <w:r w:rsidRPr="003C7351">
          <w:rPr>
            <w:rStyle w:val="Hyperlink"/>
            <w:rFonts w:asciiTheme="minorHAnsi" w:hAnsiTheme="minorHAnsi" w:cstheme="minorBidi"/>
            <w:noProof/>
          </w:rPr>
          <w:t>https://www.cbi.eu/sites/default/files/market_information/researches/product-factsheet-netherlands-cocoa-2016.pdf</w:t>
        </w:r>
      </w:hyperlink>
      <w:r w:rsidRPr="003C7351">
        <w:rPr>
          <w:noProof/>
        </w:rPr>
        <w:t>.</w:t>
      </w:r>
    </w:p>
    <w:p w14:paraId="61DBDACB" w14:textId="77777777" w:rsidR="0037751B" w:rsidRDefault="0037751B" w:rsidP="0037751B">
      <w:pPr>
        <w:widowControl w:val="0"/>
        <w:autoSpaceDE w:val="0"/>
        <w:autoSpaceDN w:val="0"/>
        <w:adjustRightInd w:val="0"/>
        <w:ind w:hanging="11"/>
        <w:rPr>
          <w:rFonts w:ascii="Helvetica" w:hAnsi="Helvetica" w:cs="Helvetica"/>
        </w:rPr>
      </w:pPr>
      <w:r>
        <w:rPr>
          <w:rFonts w:ascii="Helvetica" w:hAnsi="Helvetica" w:cs="Helvetica"/>
        </w:rPr>
        <w:t xml:space="preserve">Müller, I. (2012) Brazilian Cocoa yearbook URL </w:t>
      </w:r>
      <w:hyperlink r:id="rId11" w:history="1">
        <w:r>
          <w:rPr>
            <w:rFonts w:ascii="Helvetica" w:hAnsi="Helvetica" w:cs="Helvetica"/>
          </w:rPr>
          <w:t>http://www.grupogaz.com.br/editora/anuarios/show/3433.html.</w:t>
        </w:r>
      </w:hyperlink>
    </w:p>
    <w:p w14:paraId="4A659794" w14:textId="77777777" w:rsidR="0037751B" w:rsidRDefault="0037751B" w:rsidP="00327473">
      <w:pPr>
        <w:pStyle w:val="EndNoteBibliography"/>
        <w:spacing w:after="360"/>
        <w:rPr>
          <w:noProof/>
        </w:rPr>
      </w:pPr>
    </w:p>
    <w:p w14:paraId="6BA3C350" w14:textId="22CF167F" w:rsidR="00327473" w:rsidRPr="003C7351" w:rsidRDefault="00327473" w:rsidP="00327473">
      <w:pPr>
        <w:pStyle w:val="EndNoteBibliography"/>
        <w:spacing w:after="360"/>
        <w:rPr>
          <w:noProof/>
        </w:rPr>
      </w:pPr>
      <w:r w:rsidRPr="003C7351">
        <w:rPr>
          <w:noProof/>
        </w:rPr>
        <w:t xml:space="preserve">Nierhoff, A. (2014) Asia's growing appetite for chocolate. [news]. URL </w:t>
      </w:r>
      <w:hyperlink r:id="rId12" w:history="1">
        <w:r w:rsidRPr="003C7351">
          <w:rPr>
            <w:rStyle w:val="Hyperlink"/>
            <w:rFonts w:asciiTheme="minorHAnsi" w:hAnsiTheme="minorHAnsi" w:cstheme="minorBidi"/>
            <w:noProof/>
          </w:rPr>
          <w:t>http://www.dw.de/asias-growing-appetite-for-chocolate/a-18100633</w:t>
        </w:r>
      </w:hyperlink>
      <w:r w:rsidRPr="003C7351">
        <w:rPr>
          <w:noProof/>
        </w:rPr>
        <w:t>.</w:t>
      </w:r>
    </w:p>
    <w:p w14:paraId="0FA8CD70" w14:textId="77777777" w:rsidR="00327473" w:rsidRPr="003C7351" w:rsidRDefault="00327473" w:rsidP="00327473">
      <w:pPr>
        <w:pStyle w:val="EndNoteBibliography"/>
        <w:spacing w:after="360"/>
        <w:rPr>
          <w:noProof/>
        </w:rPr>
      </w:pPr>
      <w:r w:rsidRPr="003C7351">
        <w:rPr>
          <w:noProof/>
        </w:rPr>
        <w:t xml:space="preserve">Ordway, E. M., Asner, G. P. &amp; Lambin, E. F. (2017) Deforestation risk due to commodity crop expansion in sub-Saharan Africa. </w:t>
      </w:r>
      <w:r w:rsidRPr="003C7351">
        <w:rPr>
          <w:i/>
          <w:noProof/>
        </w:rPr>
        <w:t xml:space="preserve">Environmental Research Letters </w:t>
      </w:r>
      <w:r w:rsidRPr="003C7351">
        <w:rPr>
          <w:b/>
          <w:noProof/>
        </w:rPr>
        <w:t>12</w:t>
      </w:r>
      <w:r w:rsidRPr="003C7351">
        <w:rPr>
          <w:noProof/>
        </w:rPr>
        <w:t>(4): 044015.</w:t>
      </w:r>
    </w:p>
    <w:p w14:paraId="094FD87E" w14:textId="77777777" w:rsidR="00327473" w:rsidRDefault="00327473" w:rsidP="00327473">
      <w:pPr>
        <w:pStyle w:val="EndNoteBibliography"/>
        <w:rPr>
          <w:noProof/>
        </w:rPr>
      </w:pPr>
      <w:r w:rsidRPr="003C7351">
        <w:rPr>
          <w:noProof/>
        </w:rPr>
        <w:t xml:space="preserve">Schroth, G., Läderach, P., Martinez-Valle, A. I., Bunn, C. &amp; Jassogne, L. (2016) Vulnerability to climate change of cocoa in West Africa: patterns, opportunities and limits to adaptation. </w:t>
      </w:r>
      <w:r w:rsidRPr="003C7351">
        <w:rPr>
          <w:i/>
          <w:noProof/>
        </w:rPr>
        <w:t xml:space="preserve">Science of The Total Environment </w:t>
      </w:r>
      <w:r w:rsidRPr="003C7351">
        <w:rPr>
          <w:b/>
          <w:noProof/>
        </w:rPr>
        <w:t>556</w:t>
      </w:r>
      <w:r w:rsidRPr="003C7351">
        <w:rPr>
          <w:noProof/>
        </w:rPr>
        <w:t>: 231-241.</w:t>
      </w:r>
    </w:p>
    <w:p w14:paraId="6F75A0A0" w14:textId="77777777" w:rsidR="00D62E71" w:rsidRDefault="00D62E71" w:rsidP="00327473">
      <w:pPr>
        <w:pStyle w:val="EndNoteBibliography"/>
        <w:rPr>
          <w:noProof/>
        </w:rPr>
      </w:pPr>
    </w:p>
    <w:p w14:paraId="4C3DAD10" w14:textId="77777777" w:rsidR="00D62E71" w:rsidRDefault="00D62E71" w:rsidP="00D62E71">
      <w:pPr>
        <w:widowControl w:val="0"/>
        <w:autoSpaceDE w:val="0"/>
        <w:autoSpaceDN w:val="0"/>
        <w:adjustRightInd w:val="0"/>
        <w:ind w:left="720" w:hanging="720"/>
        <w:rPr>
          <w:rFonts w:ascii="Helvetica" w:hAnsi="Helvetica" w:cs="Helvetica"/>
        </w:rPr>
      </w:pPr>
      <w:r>
        <w:rPr>
          <w:rFonts w:ascii="Helvetica" w:hAnsi="Helvetica" w:cs="Helvetica"/>
        </w:rPr>
        <w:t xml:space="preserve">Ruf, F., Deheuvels, O. &amp; Sarpong, D. (2006) Intensification in cocoa cropping systems: Is Agroforestry a solution for sustainability? The case of Manso Amenfi, Western Region, Ghana. In: </w:t>
      </w:r>
      <w:r>
        <w:rPr>
          <w:rFonts w:ascii="Helvetica" w:hAnsi="Helvetica" w:cs="Helvetica"/>
          <w:i/>
          <w:iCs/>
        </w:rPr>
        <w:t>15th International conference on cocoa research</w:t>
      </w:r>
      <w:r>
        <w:rPr>
          <w:rFonts w:ascii="Helvetica" w:hAnsi="Helvetica" w:cs="Helvetica"/>
        </w:rPr>
        <w:t>, pp. 355-364.</w:t>
      </w:r>
    </w:p>
    <w:p w14:paraId="0EA00427" w14:textId="77777777" w:rsidR="00D62E71" w:rsidRDefault="00D62E71" w:rsidP="00327473">
      <w:pPr>
        <w:pStyle w:val="EndNoteBibliography"/>
        <w:rPr>
          <w:noProof/>
        </w:rPr>
      </w:pPr>
    </w:p>
    <w:p w14:paraId="75250D1C" w14:textId="2974E442" w:rsidR="00D62E71" w:rsidRPr="003C7351" w:rsidRDefault="00D62E71" w:rsidP="00327473">
      <w:pPr>
        <w:pStyle w:val="EndNoteBibliography"/>
        <w:rPr>
          <w:noProof/>
        </w:rPr>
      </w:pPr>
      <w:r>
        <w:rPr>
          <w:rFonts w:ascii="Helvetica" w:hAnsi="Helvetica" w:cs="Helvetica"/>
        </w:rPr>
        <w:t xml:space="preserve">Ruf, F., Schroth, G. &amp; Doffangui, K. (2015) Climate change, cocoa migrations and deforestation in West Africa: What does the past tell us about the future? </w:t>
      </w:r>
      <w:r>
        <w:rPr>
          <w:rFonts w:ascii="Helvetica" w:hAnsi="Helvetica" w:cs="Helvetica"/>
          <w:i/>
          <w:iCs/>
        </w:rPr>
        <w:t xml:space="preserve">Sustainability Science </w:t>
      </w:r>
      <w:r>
        <w:rPr>
          <w:rFonts w:ascii="Helvetica" w:hAnsi="Helvetica" w:cs="Helvetica"/>
          <w:b/>
          <w:bCs/>
        </w:rPr>
        <w:t>10</w:t>
      </w:r>
      <w:r>
        <w:rPr>
          <w:rFonts w:ascii="Helvetica" w:hAnsi="Helvetica" w:cs="Helvetica"/>
        </w:rPr>
        <w:t>(1): 101-111.</w:t>
      </w:r>
    </w:p>
    <w:p w14:paraId="608B9541" w14:textId="61A735F3" w:rsidR="000F423D" w:rsidRPr="000F423D" w:rsidRDefault="000F423D" w:rsidP="000F423D">
      <w:pPr>
        <w:jc w:val="both"/>
        <w:rPr>
          <w:rFonts w:ascii="Arial" w:hAnsi="Arial" w:cs="Arial"/>
          <w:b/>
        </w:rPr>
      </w:pPr>
      <w:r w:rsidRPr="003C7351">
        <w:rPr>
          <w:rFonts w:ascii="Arial" w:hAnsi="Arial" w:cs="Arial"/>
          <w:b/>
        </w:rPr>
        <w:fldChar w:fldCharType="end"/>
      </w:r>
    </w:p>
    <w:sectPr w:rsidR="000F423D" w:rsidRPr="000F423D" w:rsidSect="00642D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nvironmental Conservation&lt;/Style&gt;&lt;LeftDelim&gt;{&lt;/LeftDelim&gt;&lt;RightDelim&gt;}&lt;/RightDelim&gt;&lt;FontName&gt;Arial&lt;/FontName&gt;&lt;FontSize&gt;12&lt;/FontSize&gt;&lt;ReflistTitle&gt;&lt;/ReflistTitle&gt;&lt;StartingRefnum&gt;1&lt;/StartingRefnum&gt;&lt;FirstLineIndent&gt;0&lt;/FirstLineIndent&gt;&lt;HangingIndent&gt;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p0e9dss0afxe0kee5ex5retr2tpf22vww2v5&quot;&gt;EndNote Phd library 1&lt;record-ids&gt;&lt;item&gt;355&lt;/item&gt;&lt;item&gt;374&lt;/item&gt;&lt;item&gt;407&lt;/item&gt;&lt;item&gt;427&lt;/item&gt;&lt;item&gt;437&lt;/item&gt;&lt;item&gt;497&lt;/item&gt;&lt;item&gt;531&lt;/item&gt;&lt;item&gt;532&lt;/item&gt;&lt;item&gt;533&lt;/item&gt;&lt;item&gt;534&lt;/item&gt;&lt;item&gt;536&lt;/item&gt;&lt;item&gt;537&lt;/item&gt;&lt;item&gt;539&lt;/item&gt;&lt;item&gt;540&lt;/item&gt;&lt;item&gt;541&lt;/item&gt;&lt;item&gt;542&lt;/item&gt;&lt;item&gt;558&lt;/item&gt;&lt;item&gt;566&lt;/item&gt;&lt;item&gt;567&lt;/item&gt;&lt;/record-ids&gt;&lt;/item&gt;&lt;/Libraries&gt;"/>
  </w:docVars>
  <w:rsids>
    <w:rsidRoot w:val="0027440B"/>
    <w:rsid w:val="00054D3E"/>
    <w:rsid w:val="00086449"/>
    <w:rsid w:val="00087318"/>
    <w:rsid w:val="000C320A"/>
    <w:rsid w:val="000F423D"/>
    <w:rsid w:val="00135D47"/>
    <w:rsid w:val="001446ED"/>
    <w:rsid w:val="001679BD"/>
    <w:rsid w:val="001E21E7"/>
    <w:rsid w:val="0027440B"/>
    <w:rsid w:val="00327473"/>
    <w:rsid w:val="0037751B"/>
    <w:rsid w:val="003B488C"/>
    <w:rsid w:val="003C7351"/>
    <w:rsid w:val="004901BA"/>
    <w:rsid w:val="005A4DD5"/>
    <w:rsid w:val="00606078"/>
    <w:rsid w:val="00642D20"/>
    <w:rsid w:val="00743F25"/>
    <w:rsid w:val="00781D10"/>
    <w:rsid w:val="007B5DD8"/>
    <w:rsid w:val="007D4FC6"/>
    <w:rsid w:val="008A626E"/>
    <w:rsid w:val="008B2AFE"/>
    <w:rsid w:val="00916C0C"/>
    <w:rsid w:val="00961D64"/>
    <w:rsid w:val="00A206D6"/>
    <w:rsid w:val="00A76C22"/>
    <w:rsid w:val="00A94FE4"/>
    <w:rsid w:val="00A9634A"/>
    <w:rsid w:val="00AB6F51"/>
    <w:rsid w:val="00B31CCD"/>
    <w:rsid w:val="00B53EB7"/>
    <w:rsid w:val="00CF30F2"/>
    <w:rsid w:val="00D62E71"/>
    <w:rsid w:val="00D77FDA"/>
    <w:rsid w:val="00DC6512"/>
    <w:rsid w:val="00DD19D8"/>
    <w:rsid w:val="00DD21F0"/>
    <w:rsid w:val="00E54426"/>
    <w:rsid w:val="00ED4382"/>
    <w:rsid w:val="00F33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D25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63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34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31CCD"/>
    <w:rPr>
      <w:sz w:val="18"/>
      <w:szCs w:val="18"/>
    </w:rPr>
  </w:style>
  <w:style w:type="paragraph" w:styleId="CommentText">
    <w:name w:val="annotation text"/>
    <w:basedOn w:val="Normal"/>
    <w:link w:val="CommentTextChar"/>
    <w:uiPriority w:val="99"/>
    <w:unhideWhenUsed/>
    <w:rsid w:val="00B31CCD"/>
  </w:style>
  <w:style w:type="character" w:customStyle="1" w:styleId="CommentTextChar">
    <w:name w:val="Comment Text Char"/>
    <w:basedOn w:val="DefaultParagraphFont"/>
    <w:link w:val="CommentText"/>
    <w:uiPriority w:val="99"/>
    <w:rsid w:val="00B31CCD"/>
  </w:style>
  <w:style w:type="paragraph" w:styleId="NormalWeb">
    <w:name w:val="Normal (Web)"/>
    <w:basedOn w:val="Normal"/>
    <w:uiPriority w:val="99"/>
    <w:unhideWhenUsed/>
    <w:rsid w:val="00B31CC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31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CCD"/>
    <w:rPr>
      <w:rFonts w:ascii="Lucida Grande" w:hAnsi="Lucida Grande" w:cs="Lucida Grande"/>
      <w:sz w:val="18"/>
      <w:szCs w:val="18"/>
    </w:rPr>
  </w:style>
  <w:style w:type="paragraph" w:customStyle="1" w:styleId="EndNoteBibliographyTitle">
    <w:name w:val="EndNote Bibliography Title"/>
    <w:basedOn w:val="Normal"/>
    <w:rsid w:val="000F423D"/>
    <w:pPr>
      <w:jc w:val="center"/>
    </w:pPr>
    <w:rPr>
      <w:rFonts w:ascii="Arial" w:hAnsi="Arial" w:cs="Arial"/>
    </w:rPr>
  </w:style>
  <w:style w:type="paragraph" w:customStyle="1" w:styleId="EndNoteBibliography">
    <w:name w:val="EndNote Bibliography"/>
    <w:basedOn w:val="Normal"/>
    <w:rsid w:val="000F423D"/>
    <w:rPr>
      <w:rFonts w:ascii="Arial" w:hAnsi="Arial" w:cs="Arial"/>
    </w:rPr>
  </w:style>
  <w:style w:type="character" w:styleId="Hyperlink">
    <w:name w:val="Hyperlink"/>
    <w:basedOn w:val="DefaultParagraphFont"/>
    <w:uiPriority w:val="99"/>
    <w:unhideWhenUsed/>
    <w:rsid w:val="000F42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63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34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31CCD"/>
    <w:rPr>
      <w:sz w:val="18"/>
      <w:szCs w:val="18"/>
    </w:rPr>
  </w:style>
  <w:style w:type="paragraph" w:styleId="CommentText">
    <w:name w:val="annotation text"/>
    <w:basedOn w:val="Normal"/>
    <w:link w:val="CommentTextChar"/>
    <w:uiPriority w:val="99"/>
    <w:unhideWhenUsed/>
    <w:rsid w:val="00B31CCD"/>
  </w:style>
  <w:style w:type="character" w:customStyle="1" w:styleId="CommentTextChar">
    <w:name w:val="Comment Text Char"/>
    <w:basedOn w:val="DefaultParagraphFont"/>
    <w:link w:val="CommentText"/>
    <w:uiPriority w:val="99"/>
    <w:rsid w:val="00B31CCD"/>
  </w:style>
  <w:style w:type="paragraph" w:styleId="NormalWeb">
    <w:name w:val="Normal (Web)"/>
    <w:basedOn w:val="Normal"/>
    <w:uiPriority w:val="99"/>
    <w:unhideWhenUsed/>
    <w:rsid w:val="00B31CC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31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CCD"/>
    <w:rPr>
      <w:rFonts w:ascii="Lucida Grande" w:hAnsi="Lucida Grande" w:cs="Lucida Grande"/>
      <w:sz w:val="18"/>
      <w:szCs w:val="18"/>
    </w:rPr>
  </w:style>
  <w:style w:type="paragraph" w:customStyle="1" w:styleId="EndNoteBibliographyTitle">
    <w:name w:val="EndNote Bibliography Title"/>
    <w:basedOn w:val="Normal"/>
    <w:rsid w:val="000F423D"/>
    <w:pPr>
      <w:jc w:val="center"/>
    </w:pPr>
    <w:rPr>
      <w:rFonts w:ascii="Arial" w:hAnsi="Arial" w:cs="Arial"/>
    </w:rPr>
  </w:style>
  <w:style w:type="paragraph" w:customStyle="1" w:styleId="EndNoteBibliography">
    <w:name w:val="EndNote Bibliography"/>
    <w:basedOn w:val="Normal"/>
    <w:rsid w:val="000F423D"/>
    <w:rPr>
      <w:rFonts w:ascii="Arial" w:hAnsi="Arial" w:cs="Arial"/>
    </w:rPr>
  </w:style>
  <w:style w:type="character" w:styleId="Hyperlink">
    <w:name w:val="Hyperlink"/>
    <w:basedOn w:val="DefaultParagraphFont"/>
    <w:uiPriority w:val="99"/>
    <w:unhideWhenUsed/>
    <w:rsid w:val="000F4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upogaz.com.br/editora/anuarios/show/3433.html." TargetMode="External"/><Relationship Id="rId12" Type="http://schemas.openxmlformats.org/officeDocument/2006/relationships/hyperlink" Target="http://www.dw.de/asias-growing-appetite-for-chocolate/a-1810063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aostat.fao.org" TargetMode="External"/><Relationship Id="rId6" Type="http://schemas.openxmlformats.org/officeDocument/2006/relationships/hyperlink" Target="http://faostat.fao.org" TargetMode="External"/><Relationship Id="rId7" Type="http://schemas.openxmlformats.org/officeDocument/2006/relationships/hyperlink" Target="http://www." TargetMode="External"/><Relationship Id="rId8" Type="http://schemas.openxmlformats.org/officeDocument/2006/relationships/hyperlink" Target="http://unctad.org/meetings/en/Presentation/SUC_MEM2014_09042014_ICCO.pdf" TargetMode="External"/><Relationship Id="rId9" Type="http://schemas.openxmlformats.org/officeDocument/2006/relationships/hyperlink" Target="https://www.icco.org/about-us/icco-news/337-february-2017-quarterly-bulletin-of-cocoa-statistics.html" TargetMode="External"/><Relationship Id="rId10" Type="http://schemas.openxmlformats.org/officeDocument/2006/relationships/hyperlink" Target="https://www.cbi.eu/sites/default/files/market_information/researches/product-factsheet-netherlands-cocoa-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1709</Words>
  <Characters>9743</Characters>
  <Application>Microsoft Macintosh Word</Application>
  <DocSecurity>0</DocSecurity>
  <Lines>81</Lines>
  <Paragraphs>22</Paragraphs>
  <ScaleCrop>false</ScaleCrop>
  <Company>MC</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Camargo</dc:creator>
  <cp:keywords/>
  <dc:description/>
  <cp:lastModifiedBy>Marisa Camargo</cp:lastModifiedBy>
  <cp:revision>24</cp:revision>
  <dcterms:created xsi:type="dcterms:W3CDTF">2017-05-13T12:39:00Z</dcterms:created>
  <dcterms:modified xsi:type="dcterms:W3CDTF">2017-09-18T02:45:00Z</dcterms:modified>
</cp:coreProperties>
</file>