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B" w:rsidRPr="00B12BAF" w:rsidRDefault="00051AD7" w:rsidP="0077722B">
      <w:pPr>
        <w:spacing w:line="480" w:lineRule="auto"/>
        <w:rPr>
          <w:b/>
        </w:rPr>
      </w:pPr>
      <w:r>
        <w:rPr>
          <w:b/>
        </w:rPr>
        <w:t>Supplementary material</w:t>
      </w:r>
    </w:p>
    <w:p w:rsidR="0077722B" w:rsidRDefault="0077722B" w:rsidP="0077722B">
      <w:pPr>
        <w:spacing w:line="480" w:lineRule="auto"/>
      </w:pPr>
      <w:r w:rsidRPr="00630475">
        <w:rPr>
          <w:b/>
        </w:rPr>
        <w:t>Table S1.</w:t>
      </w:r>
      <w:r>
        <w:t xml:space="preserve"> </w:t>
      </w:r>
      <w:proofErr w:type="gramStart"/>
      <w:r>
        <w:t>Definitions of habitat structural variables used in analyses.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5301"/>
      </w:tblGrid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480" w:lineRule="auto"/>
            </w:pPr>
            <w:r>
              <w:t>Variable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480" w:lineRule="auto"/>
            </w:pPr>
            <w:r>
              <w:t>Units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480" w:lineRule="auto"/>
            </w:pPr>
            <w:r>
              <w:t>Definition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Depth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metres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Elevation values (negative) of all grid cells in a digital elevation model (DEM) relative to Australian Height Datum.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Standard deviation in depth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meters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Square root of the variance of depth values across a grid of 3 x 3 cells within the DEM.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Slope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degrees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The angle of the steepest slope as measured between a centre grid cell and its surrounding 8 neighbou</w:t>
            </w:r>
            <w:bookmarkStart w:id="0" w:name="_GoBack"/>
            <w:bookmarkEnd w:id="0"/>
            <w:r>
              <w:t>rs in a DEM.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Aspect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degrees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3D3EB8">
            <w:pPr>
              <w:spacing w:line="360" w:lineRule="auto"/>
            </w:pPr>
            <w:r>
              <w:t>The azimuthal direction of the steepest slope measured between the centre grid cell and its 8 surrounding neighbours in a DEM.</w:t>
            </w:r>
            <w:r w:rsidR="003D3EB8">
              <w:t xml:space="preserve"> The</w:t>
            </w:r>
            <w:r w:rsidR="003D3EB8" w:rsidRPr="00643E36">
              <w:t xml:space="preserve"> </w:t>
            </w:r>
            <w:r w:rsidR="003D3EB8" w:rsidRPr="00643E36">
              <w:rPr>
                <w:color w:val="222222"/>
                <w:shd w:val="clear" w:color="auto" w:fill="FFFFFF"/>
              </w:rPr>
              <w:t xml:space="preserve">direction </w:t>
            </w:r>
            <w:r w:rsidR="003D3EB8">
              <w:rPr>
                <w:color w:val="222222"/>
                <w:shd w:val="clear" w:color="auto" w:fill="FFFFFF"/>
              </w:rPr>
              <w:t>that a topographic slope faces (</w:t>
            </w:r>
            <w:r w:rsidR="003D3EB8" w:rsidRPr="00643E36">
              <w:rPr>
                <w:color w:val="222222"/>
                <w:shd w:val="clear" w:color="auto" w:fill="FFFFFF"/>
              </w:rPr>
              <w:t>measured in degrees from north</w:t>
            </w:r>
            <w:r w:rsidR="003D3EB8">
              <w:rPr>
                <w:color w:val="222222"/>
                <w:shd w:val="clear" w:color="auto" w:fill="FFFFFF"/>
              </w:rPr>
              <w:t>).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proofErr w:type="spellStart"/>
            <w:r>
              <w:t>Rugosity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ratio</w:t>
            </w: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Measure of surface roughness calculated as a ratio between the surface and planar areas across a 3 x 3 cell area in a DEM.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Profile curvature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Measure of the concavity/convexity of the slope or rate of change in slope in profile.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Plan curvature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Measure of the concavity/convexity perpendicular to the slope or the rate of change of aspect in plan.</w:t>
            </w:r>
          </w:p>
        </w:tc>
      </w:tr>
      <w:tr w:rsidR="0077722B" w:rsidTr="0044443A">
        <w:tc>
          <w:tcPr>
            <w:tcW w:w="2093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Mean curvature</w:t>
            </w:r>
          </w:p>
        </w:tc>
        <w:tc>
          <w:tcPr>
            <w:tcW w:w="1134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</w:p>
        </w:tc>
        <w:tc>
          <w:tcPr>
            <w:tcW w:w="5301" w:type="dxa"/>
            <w:shd w:val="clear" w:color="auto" w:fill="auto"/>
          </w:tcPr>
          <w:p w:rsidR="0077722B" w:rsidRDefault="0077722B" w:rsidP="0044443A">
            <w:pPr>
              <w:spacing w:line="360" w:lineRule="auto"/>
            </w:pPr>
            <w:r>
              <w:t>Combined index of profile and plan curvature.</w:t>
            </w:r>
          </w:p>
        </w:tc>
      </w:tr>
    </w:tbl>
    <w:p w:rsidR="00D857D0" w:rsidRDefault="00D857D0"/>
    <w:sectPr w:rsidR="00D85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2B"/>
    <w:rsid w:val="00051AD7"/>
    <w:rsid w:val="00195017"/>
    <w:rsid w:val="003D3EB8"/>
    <w:rsid w:val="0077722B"/>
    <w:rsid w:val="00D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Coleman</dc:creator>
  <cp:lastModifiedBy>Melinda Coleman</cp:lastModifiedBy>
  <cp:revision>3</cp:revision>
  <dcterms:created xsi:type="dcterms:W3CDTF">2015-11-30T01:48:00Z</dcterms:created>
  <dcterms:modified xsi:type="dcterms:W3CDTF">2016-05-23T04:19:00Z</dcterms:modified>
</cp:coreProperties>
</file>